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Sheer Davidai</w:t>
      </w:r>
    </w:p>
    <w:p>
      <w:pPr>
        <w:spacing w:after="40"/>
      </w:pPr>
      <w:r>
        <w:rPr>
          <w:b/>
          <w:i w:val="0"/>
          <w:color w:val="6B0A1A"/>
          <w:sz w:val="32"/>
        </w:rPr>
        <w:t>Website content and sitemap</w:t>
      </w:r>
    </w:p>
    <w:p>
      <w:pPr>
        <w:spacing w:after="200"/>
      </w:pPr>
      <w:r>
        <w:rPr>
          <w:b w:val="0"/>
          <w:i w:val="0"/>
        </w:rPr>
        <w:t>Every word on the website, in the order a visitor sees it, so it can be read and edited without touching the code.</w:t>
      </w:r>
    </w:p>
    <w:p>
      <w:pPr>
        <w:pStyle w:val="Heading1"/>
      </w:pPr>
      <w:r>
        <w:t>How to use this document</w:t>
      </w:r>
    </w:p>
    <w:p>
      <w:pPr>
        <w:pStyle w:val="ListBullet"/>
      </w:pPr>
      <w:r>
        <w:t>Each screen has its own section. The tables list the exact text shown on that screen.</w:t>
      </w:r>
    </w:p>
    <w:p>
      <w:pPr>
        <w:pStyle w:val="ListBullet"/>
      </w:pPr>
      <w:r>
        <w:t>Edit only the right-hand column of a table. Change the words, delete a line, or add a line under it.</w:t>
      </w:r>
    </w:p>
    <w:p>
      <w:pPr>
        <w:pStyle w:val="ListBullet"/>
      </w:pPr>
      <w:r>
        <w:t>Keep the ID in the left column (for example 3.2) next to each text. It tells the developer where the text goes.</w:t>
      </w:r>
    </w:p>
    <w:p>
      <w:pPr>
        <w:pStyle w:val="ListBullet"/>
      </w:pPr>
      <w:r>
        <w:t>Grey italic lines marked "Note" explain behavior, pictures or videos. They are not shown on the website.</w:t>
      </w:r>
    </w:p>
    <w:p>
      <w:pPr>
        <w:pStyle w:val="ListBullet"/>
      </w:pPr>
      <w:r>
        <w:t>Turn on Track Changes in Word (Review, Track Changes) so every edit can be seen and approved.</w:t>
      </w:r>
    </w:p>
    <w:p>
      <w:pPr>
        <w:pStyle w:val="ListBullet"/>
      </w:pPr>
      <w:r>
        <w:t>Facts to double check are listed on the last page.</w:t>
      </w:r>
    </w:p>
    <w:p>
      <w:pPr>
        <w:pStyle w:val="Heading1"/>
      </w:pPr>
      <w:r>
        <w:t>Sitemap: the page from top to bottom</w:t>
      </w:r>
    </w:p>
    <w:p>
      <w:pPr>
        <w:spacing w:after="120"/>
      </w:pPr>
      <w:r>
        <w:rPr>
          <w:b w:val="0"/>
          <w:i w:val="0"/>
        </w:rPr>
        <w:t>The website is one long page. The visitor scrolls down through these screens. Screen 0 and the contact overlay are extras.</w:t>
      </w:r>
    </w:p>
    <w:tbl>
      <w:tblPr>
        <w:tblStyle w:val="TableGrid"/>
        <w:tblW w:type="auto" w:w="0"/>
        <w:tblLayout w:type="fixed"/>
        <w:tblLook w:firstColumn="1" w:firstRow="1" w:lastColumn="0" w:lastRow="0" w:noHBand="0" w:noVBand="1" w:val="04A0"/>
        <w:tblLayout w:type="fixed"/>
      </w:tblPr>
      <w:tblGrid>
        <w:gridCol w:w="680"/>
        <w:gridCol w:w="2381"/>
        <w:gridCol w:w="6236"/>
      </w:tblGrid>
      <w:tr>
        <w:trPr>
          <w:cantSplit/>
        </w:trPr>
        <w:tc>
          <w:tcPr>
            <w:tcW w:type="dxa" w:w="680"/>
            <w:shd w:val="clear" w:color="auto" w:fill="6B0A1A"/>
          </w:tcPr>
          <w:p>
            <w:pPr>
              <w:keepNext/>
            </w:pPr>
            <w:r>
              <w:rPr>
                <w:b/>
                <w:color w:val="FFFFFF"/>
              </w:rPr>
              <w:t>#</w:t>
            </w:r>
          </w:p>
        </w:tc>
        <w:tc>
          <w:tcPr>
            <w:tcW w:type="dxa" w:w="2381"/>
            <w:shd w:val="clear" w:color="auto" w:fill="6B0A1A"/>
          </w:tcPr>
          <w:p>
            <w:pPr>
              <w:keepNext/>
            </w:pPr>
            <w:r>
              <w:rPr>
                <w:b/>
                <w:color w:val="FFFFFF"/>
              </w:rPr>
              <w:t>Screen</w:t>
            </w:r>
          </w:p>
        </w:tc>
        <w:tc>
          <w:tcPr>
            <w:tcW w:type="dxa" w:w="6236"/>
            <w:shd w:val="clear" w:color="auto" w:fill="6B0A1A"/>
          </w:tcPr>
          <w:p>
            <w:pPr>
              <w:keepNext/>
            </w:pPr>
            <w:r>
              <w:rPr>
                <w:b/>
                <w:color w:val="FFFFFF"/>
              </w:rPr>
              <w:t>What the visitor sees</w:t>
            </w:r>
          </w:p>
        </w:tc>
      </w:tr>
      <w:tr>
        <w:trPr>
          <w:cantSplit/>
        </w:trPr>
        <w:tc>
          <w:tcPr>
            <w:tcW w:type="dxa" w:w="680"/>
            <w:shd w:val="clear" w:color="auto" w:fill="F5EADB"/>
          </w:tcPr>
          <w:p>
            <w:pPr>
              <w:keepNext/>
            </w:pPr>
            <w:r>
              <w:t>0</w:t>
            </w:r>
          </w:p>
        </w:tc>
        <w:tc>
          <w:tcPr>
            <w:tcW w:type="dxa" w:w="2381"/>
          </w:tcPr>
          <w:p>
            <w:pPr>
              <w:keepNext/>
            </w:pPr>
            <w:r>
              <w:t>Entry screen</w:t>
            </w:r>
          </w:p>
        </w:tc>
        <w:tc>
          <w:tcPr>
            <w:tcW w:type="dxa" w:w="6236"/>
          </w:tcPr>
          <w:p>
            <w:pPr>
              <w:keepNext/>
            </w:pPr>
            <w:r>
              <w:t>Black screen with the name, a loading counter and an ENTER button.</w:t>
            </w:r>
          </w:p>
        </w:tc>
      </w:tr>
      <w:tr>
        <w:trPr>
          <w:cantSplit/>
        </w:trPr>
        <w:tc>
          <w:tcPr>
            <w:tcW w:type="dxa" w:w="680"/>
            <w:shd w:val="clear" w:color="auto" w:fill="F5EADB"/>
          </w:tcPr>
          <w:p>
            <w:pPr>
              <w:keepNext/>
            </w:pPr>
            <w:r>
              <w:t>1</w:t>
            </w:r>
          </w:p>
        </w:tc>
        <w:tc>
          <w:tcPr>
            <w:tcW w:type="dxa" w:w="2381"/>
          </w:tcPr>
          <w:p>
            <w:pPr>
              <w:keepNext/>
            </w:pPr>
            <w:r>
              <w:t>First screen</w:t>
            </w:r>
          </w:p>
        </w:tc>
        <w:tc>
          <w:tcPr>
            <w:tcW w:type="dxa" w:w="6236"/>
          </w:tcPr>
          <w:p>
            <w:pPr>
              <w:keepNext/>
            </w:pPr>
            <w:r>
              <w:t>Burgundy. Big name with the 3D glass SD in front. Role line and a scroll hint.</w:t>
            </w:r>
          </w:p>
        </w:tc>
      </w:tr>
      <w:tr>
        <w:trPr>
          <w:cantSplit/>
        </w:trPr>
        <w:tc>
          <w:tcPr>
            <w:tcW w:type="dxa" w:w="680"/>
            <w:shd w:val="clear" w:color="auto" w:fill="F5EADB"/>
          </w:tcPr>
          <w:p>
            <w:pPr>
              <w:keepNext/>
            </w:pPr>
            <w:r>
              <w:t>2</w:t>
            </w:r>
          </w:p>
        </w:tc>
        <w:tc>
          <w:tcPr>
            <w:tcW w:type="dxa" w:w="2381"/>
          </w:tcPr>
          <w:p>
            <w:pPr>
              <w:keepNext/>
            </w:pPr>
            <w:r>
              <w:t>Reel screen</w:t>
            </w:r>
          </w:p>
        </w:tc>
        <w:tc>
          <w:tcPr>
            <w:tcW w:type="dxa" w:w="6236"/>
          </w:tcPr>
          <w:p>
            <w:pPr>
              <w:keepNext/>
            </w:pPr>
            <w:r>
              <w:t>A rectangular video (the reel) with the first About paragraph under it.</w:t>
            </w:r>
          </w:p>
        </w:tc>
      </w:tr>
      <w:tr>
        <w:trPr>
          <w:cantSplit/>
        </w:trPr>
        <w:tc>
          <w:tcPr>
            <w:tcW w:type="dxa" w:w="680"/>
            <w:shd w:val="clear" w:color="auto" w:fill="F5EADB"/>
          </w:tcPr>
          <w:p>
            <w:pPr>
              <w:keepNext/>
            </w:pPr>
            <w:r>
              <w:t>3</w:t>
            </w:r>
          </w:p>
        </w:tc>
        <w:tc>
          <w:tcPr>
            <w:tcW w:type="dxa" w:w="2381"/>
          </w:tcPr>
          <w:p>
            <w:pPr>
              <w:keepNext/>
            </w:pPr>
            <w:r>
              <w:t>About</w:t>
            </w:r>
          </w:p>
        </w:tc>
        <w:tc>
          <w:tcPr>
            <w:tcW w:type="dxa" w:w="6236"/>
          </w:tcPr>
          <w:p>
            <w:pPr>
              <w:keepNext/>
            </w:pPr>
            <w:r>
              <w:t>Cream. The story in three paragraphs, lit line by line as you scroll.</w:t>
            </w:r>
          </w:p>
        </w:tc>
      </w:tr>
      <w:tr>
        <w:trPr>
          <w:cantSplit/>
        </w:trPr>
        <w:tc>
          <w:tcPr>
            <w:tcW w:type="dxa" w:w="680"/>
            <w:shd w:val="clear" w:color="auto" w:fill="F5EADB"/>
          </w:tcPr>
          <w:p>
            <w:pPr>
              <w:keepNext/>
            </w:pPr>
            <w:r>
              <w:t>4</w:t>
            </w:r>
          </w:p>
        </w:tc>
        <w:tc>
          <w:tcPr>
            <w:tcW w:type="dxa" w:w="2381"/>
          </w:tcPr>
          <w:p>
            <w:pPr>
              <w:keepNext/>
            </w:pPr>
            <w:r>
              <w:t>The Productions</w:t>
            </w:r>
          </w:p>
        </w:tc>
        <w:tc>
          <w:tcPr>
            <w:tcW w:type="dxa" w:w="6236"/>
          </w:tcPr>
          <w:p>
            <w:pPr>
              <w:keepNext/>
            </w:pPr>
            <w:r>
              <w:t>Burgundy. Three chapters you step through: ROUGE, WOW, Extravaganza, each with a gold 3D shape.</w:t>
            </w:r>
          </w:p>
        </w:tc>
      </w:tr>
      <w:tr>
        <w:trPr>
          <w:cantSplit/>
        </w:trPr>
        <w:tc>
          <w:tcPr>
            <w:tcW w:type="dxa" w:w="680"/>
            <w:shd w:val="clear" w:color="auto" w:fill="F5EADB"/>
          </w:tcPr>
          <w:p>
            <w:pPr>
              <w:keepNext/>
            </w:pPr>
            <w:r>
              <w:t>5</w:t>
            </w:r>
          </w:p>
        </w:tc>
        <w:tc>
          <w:tcPr>
            <w:tcW w:type="dxa" w:w="2381"/>
          </w:tcPr>
          <w:p>
            <w:pPr>
              <w:keepNext/>
            </w:pPr>
            <w:r>
              <w:t>Performer to Producer</w:t>
            </w:r>
          </w:p>
        </w:tc>
        <w:tc>
          <w:tcPr>
            <w:tcW w:type="dxa" w:w="6236"/>
          </w:tcPr>
          <w:p>
            <w:pPr>
              <w:keepNext/>
            </w:pPr>
            <w:r>
              <w:t>Cream. A short career timeline.</w:t>
            </w:r>
          </w:p>
        </w:tc>
      </w:tr>
      <w:tr>
        <w:trPr>
          <w:cantSplit/>
        </w:trPr>
        <w:tc>
          <w:tcPr>
            <w:tcW w:type="dxa" w:w="680"/>
            <w:shd w:val="clear" w:color="auto" w:fill="F5EADB"/>
          </w:tcPr>
          <w:p>
            <w:pPr>
              <w:keepNext/>
            </w:pPr>
            <w:r>
              <w:t>6</w:t>
            </w:r>
          </w:p>
        </w:tc>
        <w:tc>
          <w:tcPr>
            <w:tcW w:type="dxa" w:w="2381"/>
          </w:tcPr>
          <w:p>
            <w:pPr>
              <w:keepNext/>
            </w:pPr>
            <w:r>
              <w:t>Gallery</w:t>
            </w:r>
          </w:p>
        </w:tc>
        <w:tc>
          <w:tcPr>
            <w:tcW w:type="dxa" w:w="6236"/>
          </w:tcPr>
          <w:p>
            <w:pPr>
              <w:keepNext/>
            </w:pPr>
            <w:r>
              <w:t>Burgundy. Pictures only, no text.</w:t>
            </w:r>
          </w:p>
        </w:tc>
      </w:tr>
      <w:tr>
        <w:trPr>
          <w:cantSplit/>
        </w:trPr>
        <w:tc>
          <w:tcPr>
            <w:tcW w:type="dxa" w:w="680"/>
            <w:shd w:val="clear" w:color="auto" w:fill="F5EADB"/>
          </w:tcPr>
          <w:p>
            <w:pPr>
              <w:keepNext/>
            </w:pPr>
            <w:r>
              <w:t>7</w:t>
            </w:r>
          </w:p>
        </w:tc>
        <w:tc>
          <w:tcPr>
            <w:tcW w:type="dxa" w:w="2381"/>
          </w:tcPr>
          <w:p>
            <w:pPr>
              <w:keepNext/>
            </w:pPr>
            <w:r>
              <w:t>Footer</w:t>
            </w:r>
          </w:p>
        </w:tc>
        <w:tc>
          <w:tcPr>
            <w:tcW w:type="dxa" w:w="6236"/>
          </w:tcPr>
          <w:p>
            <w:pPr>
              <w:keepNext/>
            </w:pPr>
            <w:r>
              <w:t>Black with gold 3D shapes. Name, role, email.</w:t>
            </w:r>
          </w:p>
        </w:tc>
      </w:tr>
      <w:tr>
        <w:trPr>
          <w:cantSplit/>
        </w:trPr>
        <w:tc>
          <w:tcPr>
            <w:tcW w:type="dxa" w:w="680"/>
            <w:shd w:val="clear" w:color="auto" w:fill="F5EADB"/>
          </w:tcPr>
          <w:p>
            <w:pPr>
              <w:keepNext/>
            </w:pPr>
            <w:r>
              <w:t>8</w:t>
            </w:r>
          </w:p>
        </w:tc>
        <w:tc>
          <w:tcPr>
            <w:tcW w:type="dxa" w:w="2381"/>
          </w:tcPr>
          <w:p>
            <w:pPr>
              <w:keepNext/>
            </w:pPr>
            <w:r>
              <w:t>Contact overlay</w:t>
            </w:r>
          </w:p>
        </w:tc>
        <w:tc>
          <w:tcPr>
            <w:tcW w:type="dxa" w:w="6236"/>
          </w:tcPr>
          <w:p>
            <w:pPr>
              <w:keepNext/>
            </w:pPr>
            <w:r>
              <w:t>Opens from CONTACT in the top bar. Full contact page.</w:t>
            </w:r>
          </w:p>
        </w:tc>
      </w:tr>
      <w:tr>
        <w:trPr>
          <w:cantSplit/>
        </w:trPr>
        <w:tc>
          <w:tcPr>
            <w:tcW w:type="dxa" w:w="680"/>
            <w:shd w:val="clear" w:color="auto" w:fill="F5EADB"/>
          </w:tcPr>
          <w:p>
            <w:r>
              <w:t>9</w:t>
            </w:r>
          </w:p>
        </w:tc>
        <w:tc>
          <w:tcPr>
            <w:tcW w:type="dxa" w:w="2381"/>
          </w:tcPr>
          <w:p>
            <w:r>
              <w:t>Site information</w:t>
            </w:r>
          </w:p>
        </w:tc>
        <w:tc>
          <w:tcPr>
            <w:tcW w:type="dxa" w:w="6236"/>
          </w:tcPr>
          <w:p>
            <w:r>
              <w:t>Page title and description shown in search results and when the link is shared.</w:t>
            </w:r>
          </w:p>
        </w:tc>
      </w:tr>
    </w:tbl>
    <w:p>
      <w:r>
        <w:br w:type="page"/>
      </w:r>
    </w:p>
    <w:p>
      <w:pPr>
        <w:pStyle w:val="Heading1"/>
      </w:pPr>
      <w:r>
        <w:t>0. Entry screen</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0.1</w:t>
            </w:r>
          </w:p>
        </w:tc>
        <w:tc>
          <w:tcPr>
            <w:tcW w:type="dxa" w:w="8164"/>
          </w:tcPr>
          <w:p>
            <w:pPr>
              <w:keepNext/>
            </w:pPr>
            <w:r>
              <w:t>SHEER DAVIDAI</w:t>
            </w:r>
          </w:p>
        </w:tc>
      </w:tr>
      <w:tr>
        <w:trPr>
          <w:cantSplit/>
        </w:trPr>
        <w:tc>
          <w:tcPr>
            <w:tcW w:type="dxa" w:w="1134"/>
            <w:shd w:val="clear" w:color="auto" w:fill="F5EADB"/>
          </w:tcPr>
          <w:p>
            <w:pPr>
              <w:keepNext/>
            </w:pPr>
            <w:r>
              <w:rPr>
                <w:color w:val="6B6B6B"/>
                <w:sz w:val="18"/>
              </w:rPr>
              <w:t>0.2</w:t>
            </w:r>
          </w:p>
        </w:tc>
        <w:tc>
          <w:tcPr>
            <w:tcW w:type="dxa" w:w="8164"/>
          </w:tcPr>
          <w:p>
            <w:pPr>
              <w:keepNext/>
            </w:pPr>
            <w:r>
              <w:t>Loading counter (000 to 100). Not editable text.</w:t>
            </w:r>
          </w:p>
        </w:tc>
      </w:tr>
      <w:tr>
        <w:trPr>
          <w:cantSplit/>
        </w:trPr>
        <w:tc>
          <w:tcPr>
            <w:tcW w:type="dxa" w:w="1134"/>
            <w:shd w:val="clear" w:color="auto" w:fill="F5EADB"/>
          </w:tcPr>
          <w:p>
            <w:r>
              <w:rPr>
                <w:color w:val="6B6B6B"/>
                <w:sz w:val="18"/>
              </w:rPr>
              <w:t>0.3</w:t>
            </w:r>
          </w:p>
        </w:tc>
        <w:tc>
          <w:tcPr>
            <w:tcW w:type="dxa" w:w="8164"/>
          </w:tcPr>
          <w:p>
            <w:r>
              <w:t>ENTER</w:t>
            </w:r>
          </w:p>
        </w:tc>
      </w:tr>
    </w:tbl>
    <w:p>
      <w:pPr>
        <w:spacing w:after="40"/>
      </w:pPr>
    </w:p>
    <w:p>
      <w:pPr>
        <w:spacing w:after="80"/>
      </w:pPr>
      <w:r>
        <w:rPr>
          <w:b w:val="0"/>
          <w:i/>
          <w:color w:val="6B6B6B"/>
          <w:sz w:val="19"/>
        </w:rPr>
        <w:t>Note: Visitors tap ENTER to start the site.</w:t>
      </w:r>
    </w:p>
    <w:p>
      <w:pPr>
        <w:pStyle w:val="Heading2"/>
      </w:pPr>
      <w:r>
        <w:t>Top bar (appears on every screen)</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T.1</w:t>
            </w:r>
          </w:p>
        </w:tc>
        <w:tc>
          <w:tcPr>
            <w:tcW w:type="dxa" w:w="8164"/>
          </w:tcPr>
          <w:p>
            <w:pPr>
              <w:keepNext/>
            </w:pPr>
            <w:r>
              <w:t>LAS VEGAS</w:t>
            </w:r>
          </w:p>
        </w:tc>
      </w:tr>
      <w:tr>
        <w:trPr>
          <w:cantSplit/>
        </w:trPr>
        <w:tc>
          <w:tcPr>
            <w:tcW w:type="dxa" w:w="1134"/>
            <w:shd w:val="clear" w:color="auto" w:fill="F5EADB"/>
          </w:tcPr>
          <w:p>
            <w:pPr>
              <w:keepNext/>
            </w:pPr>
            <w:r>
              <w:rPr>
                <w:color w:val="6B6B6B"/>
                <w:sz w:val="18"/>
              </w:rPr>
              <w:t>T.2</w:t>
            </w:r>
          </w:p>
        </w:tc>
        <w:tc>
          <w:tcPr>
            <w:tcW w:type="dxa" w:w="8164"/>
          </w:tcPr>
          <w:p>
            <w:pPr>
              <w:keepNext/>
            </w:pPr>
            <w:r>
              <w:t>SHEER DAVIDAI  (shows only after the first screen)</w:t>
            </w:r>
          </w:p>
        </w:tc>
      </w:tr>
      <w:tr>
        <w:trPr>
          <w:cantSplit/>
        </w:trPr>
        <w:tc>
          <w:tcPr>
            <w:tcW w:type="dxa" w:w="1134"/>
            <w:shd w:val="clear" w:color="auto" w:fill="F5EADB"/>
          </w:tcPr>
          <w:p>
            <w:pPr>
              <w:keepNext/>
            </w:pPr>
            <w:r>
              <w:rPr>
                <w:color w:val="6B6B6B"/>
                <w:sz w:val="18"/>
              </w:rPr>
              <w:t>T.3</w:t>
            </w:r>
          </w:p>
        </w:tc>
        <w:tc>
          <w:tcPr>
            <w:tcW w:type="dxa" w:w="8164"/>
          </w:tcPr>
          <w:p>
            <w:pPr>
              <w:keepNext/>
            </w:pPr>
            <w:r>
              <w:t>Scroll counter, for example [ 045 ]. Not editable text.</w:t>
            </w:r>
          </w:p>
        </w:tc>
      </w:tr>
      <w:tr>
        <w:trPr>
          <w:cantSplit/>
        </w:trPr>
        <w:tc>
          <w:tcPr>
            <w:tcW w:type="dxa" w:w="1134"/>
            <w:shd w:val="clear" w:color="auto" w:fill="F5EADB"/>
          </w:tcPr>
          <w:p>
            <w:r>
              <w:rPr>
                <w:color w:val="6B6B6B"/>
                <w:sz w:val="18"/>
              </w:rPr>
              <w:t>T.4</w:t>
            </w:r>
          </w:p>
        </w:tc>
        <w:tc>
          <w:tcPr>
            <w:tcW w:type="dxa" w:w="8164"/>
          </w:tcPr>
          <w:p>
            <w:r>
              <w:t>CONTACT</w:t>
            </w:r>
          </w:p>
        </w:tc>
      </w:tr>
    </w:tbl>
    <w:p>
      <w:pPr>
        <w:spacing w:after="40"/>
      </w:pPr>
    </w:p>
    <w:p>
      <w:pPr>
        <w:spacing w:after="80"/>
      </w:pPr>
      <w:r>
        <w:rPr>
          <w:b w:val="0"/>
          <w:i/>
          <w:color w:val="6B6B6B"/>
          <w:sz w:val="19"/>
        </w:rPr>
        <w:t>Note: The bottom hint "SCROLL FOR MORE" shows only on the first screen.</w:t>
      </w:r>
    </w:p>
    <w:p>
      <w:pPr>
        <w:pStyle w:val="Heading1"/>
      </w:pPr>
      <w:r>
        <w:t>1. First screen</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1.1</w:t>
            </w:r>
          </w:p>
        </w:tc>
        <w:tc>
          <w:tcPr>
            <w:tcW w:type="dxa" w:w="8164"/>
          </w:tcPr>
          <w:p>
            <w:pPr>
              <w:keepNext/>
            </w:pPr>
            <w:r>
              <w:t>SHEER  /  DAVIDAI  (the big name, drawn in the 3D scene)</w:t>
            </w:r>
          </w:p>
        </w:tc>
      </w:tr>
      <w:tr>
        <w:trPr>
          <w:cantSplit/>
        </w:trPr>
        <w:tc>
          <w:tcPr>
            <w:tcW w:type="dxa" w:w="1134"/>
            <w:shd w:val="clear" w:color="auto" w:fill="F5EADB"/>
          </w:tcPr>
          <w:p>
            <w:r>
              <w:rPr>
                <w:color w:val="6B6B6B"/>
                <w:sz w:val="18"/>
              </w:rPr>
              <w:t>1.2</w:t>
            </w:r>
          </w:p>
        </w:tc>
        <w:tc>
          <w:tcPr>
            <w:tcW w:type="dxa" w:w="8164"/>
          </w:tcPr>
          <w:p>
            <w:r>
              <w:t>PRODUCER | DIRECTOR &amp; CHOREOGRAPHER</w:t>
            </w:r>
          </w:p>
        </w:tc>
      </w:tr>
    </w:tbl>
    <w:p>
      <w:pPr>
        <w:spacing w:after="40"/>
      </w:pPr>
    </w:p>
    <w:p>
      <w:pPr>
        <w:spacing w:after="80"/>
      </w:pPr>
      <w:r>
        <w:rPr>
          <w:b w:val="0"/>
          <w:i/>
          <w:color w:val="6B6B6B"/>
          <w:sz w:val="19"/>
        </w:rPr>
        <w:t>Note: The 3D glass SD letters sit in front of the name. A film can play inside them: file "sd.mp4" (see the media page at the end).</w:t>
      </w:r>
    </w:p>
    <w:p>
      <w:pPr>
        <w:pStyle w:val="Heading1"/>
      </w:pPr>
      <w:r>
        <w:t>2. Reel screen</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2.1</w:t>
            </w:r>
          </w:p>
        </w:tc>
        <w:tc>
          <w:tcPr>
            <w:tcW w:type="dxa" w:w="8164"/>
          </w:tcPr>
          <w:p>
            <w:pPr>
              <w:keepNext/>
            </w:pPr>
            <w:r>
              <w:t>Reel video (no text). A rectangular screen, plays silently, cannot be paused by the visitor.</w:t>
            </w:r>
          </w:p>
        </w:tc>
      </w:tr>
      <w:tr>
        <w:trPr>
          <w:cantSplit/>
        </w:trPr>
        <w:tc>
          <w:tcPr>
            <w:tcW w:type="dxa" w:w="1134"/>
            <w:shd w:val="clear" w:color="auto" w:fill="F5EADB"/>
          </w:tcPr>
          <w:p>
            <w:r>
              <w:rPr>
                <w:color w:val="6B6B6B"/>
                <w:sz w:val="18"/>
              </w:rPr>
              <w:t>2.2</w:t>
            </w:r>
          </w:p>
        </w:tc>
        <w:tc>
          <w:tcPr>
            <w:tcW w:type="dxa" w:w="8164"/>
          </w:tcPr>
          <w:p>
            <w:r>
              <w:t>Sheer Davidai is a producer, director and choreographer, and the Producing Artistic Director of ROUGE at The STRAT and WOW — The Vegas Spectacular at the Rio in Las Vegas. The two productions play fifteen to twenty shows a week, with more than eighty artists and staff, on combined annual budgets of over $8M. Neither show is licensed material. Both were developed in-house, through workshops, readings and revision, until the work was ready to meet an audience.</w:t>
            </w:r>
          </w:p>
        </w:tc>
      </w:tr>
    </w:tbl>
    <w:p>
      <w:pPr>
        <w:spacing w:after="40"/>
      </w:pPr>
    </w:p>
    <w:p>
      <w:pPr>
        <w:spacing w:after="80"/>
      </w:pPr>
      <w:r>
        <w:rPr>
          <w:b w:val="0"/>
          <w:i/>
          <w:color w:val="6B6B6B"/>
          <w:sz w:val="19"/>
        </w:rPr>
        <w:t>Note: Reel video file: "reel.mp4" (see the media page at the end).</w:t>
      </w:r>
    </w:p>
    <w:p>
      <w:pPr>
        <w:pStyle w:val="Heading1"/>
      </w:pPr>
      <w:r>
        <w:t>3. About</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3.1</w:t>
            </w:r>
          </w:p>
        </w:tc>
        <w:tc>
          <w:tcPr>
            <w:tcW w:type="dxa" w:w="8164"/>
          </w:tcPr>
          <w:p>
            <w:pPr>
              <w:keepNext/>
            </w:pPr>
            <w:r>
              <w:t>She came to producing from inside the performance. From 2002 to 2019 she toured the world as a performer and dance captain, thirteen of those years as a lead dancer with the Sheketak ensemble, appearing in more than thirty countries and at Eurovision. From 2006 she was also building other people's worlds, as associate director and choreographer on the WOW franchise, Aqua Circus and Rome Circus, and by 2018 she led artistic development and producing outright.</w:t>
            </w:r>
          </w:p>
        </w:tc>
      </w:tr>
      <w:tr>
        <w:trPr>
          <w:cantSplit/>
        </w:trPr>
        <w:tc>
          <w:tcPr>
            <w:tcW w:type="dxa" w:w="1134"/>
            <w:shd w:val="clear" w:color="auto" w:fill="F5EADB"/>
          </w:tcPr>
          <w:p>
            <w:pPr>
              <w:keepNext/>
            </w:pPr>
            <w:r>
              <w:rPr>
                <w:color w:val="6B6B6B"/>
                <w:sz w:val="18"/>
              </w:rPr>
              <w:t>3.2</w:t>
            </w:r>
          </w:p>
        </w:tc>
        <w:tc>
          <w:tcPr>
            <w:tcW w:type="dxa" w:w="8164"/>
          </w:tcPr>
          <w:p>
            <w:pPr>
              <w:keepNext/>
            </w:pPr>
            <w:r>
              <w:t>As Producing Artistic Director of Extravaganza (2020 to 2023), she wrote the safety protocols that kept the production performing through COVID while other large American productions went dark, a story national television told through Inside Edition in 2021. She holds the EB-1A for extraordinary ability in the arts and Best of Las Vegas awards.</w:t>
            </w:r>
          </w:p>
        </w:tc>
      </w:tr>
      <w:tr>
        <w:trPr>
          <w:cantSplit/>
        </w:trPr>
        <w:tc>
          <w:tcPr>
            <w:tcW w:type="dxa" w:w="1134"/>
            <w:shd w:val="clear" w:color="auto" w:fill="F5EADB"/>
          </w:tcPr>
          <w:p>
            <w:r>
              <w:rPr>
                <w:color w:val="6B6B6B"/>
                <w:sz w:val="18"/>
              </w:rPr>
              <w:t>3.3</w:t>
            </w:r>
          </w:p>
        </w:tc>
        <w:tc>
          <w:tcPr>
            <w:tcW w:type="dxa" w:w="8164"/>
          </w:tcPr>
          <w:p>
            <w:r>
              <w:t>Every production she runs began the same way: a blank page, a company of artists, and the patience to build it until it was alive.</w:t>
            </w:r>
          </w:p>
        </w:tc>
      </w:tr>
    </w:tbl>
    <w:p>
      <w:pPr>
        <w:spacing w:after="40"/>
      </w:pPr>
    </w:p>
    <w:p>
      <w:pPr>
        <w:spacing w:after="80"/>
      </w:pPr>
      <w:r>
        <w:rPr>
          <w:b w:val="0"/>
          <w:i/>
          <w:color w:val="6B6B6B"/>
          <w:sz w:val="19"/>
        </w:rPr>
        <w:t>Note: The last paragraph (3.3) is the closing line and is shown larger, in burgundy.</w:t>
      </w:r>
    </w:p>
    <w:p>
      <w:pPr>
        <w:pStyle w:val="Heading1"/>
      </w:pPr>
      <w:r>
        <w:t>4. The Productions</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4.0</w:t>
            </w:r>
          </w:p>
        </w:tc>
        <w:tc>
          <w:tcPr>
            <w:tcW w:type="dxa" w:w="8164"/>
          </w:tcPr>
          <w:p>
            <w:pPr>
              <w:keepNext/>
            </w:pPr>
            <w:r>
              <w:t>THE PRODUCTIONS</w:t>
            </w:r>
          </w:p>
        </w:tc>
      </w:tr>
      <w:tr>
        <w:trPr>
          <w:cantSplit/>
        </w:trPr>
        <w:tc>
          <w:tcPr>
            <w:tcW w:type="dxa" w:w="1134"/>
            <w:shd w:val="clear" w:color="auto" w:fill="F5EADB"/>
          </w:tcPr>
          <w:p>
            <w:r>
              <w:rPr>
                <w:color w:val="6B6B6B"/>
                <w:sz w:val="18"/>
              </w:rPr>
              <w:t>4.0a</w:t>
            </w:r>
          </w:p>
        </w:tc>
        <w:tc>
          <w:tcPr>
            <w:tcW w:type="dxa" w:w="8164"/>
          </w:tcPr>
          <w:p>
            <w:r>
              <w:t>Buttons under the chapters: Prev / Next</w:t>
            </w:r>
          </w:p>
        </w:tc>
      </w:tr>
    </w:tbl>
    <w:p>
      <w:pPr>
        <w:spacing w:after="40"/>
      </w:pPr>
    </w:p>
    <w:p>
      <w:pPr>
        <w:pStyle w:val="Heading2"/>
      </w:pPr>
      <w:r>
        <w:t>4.1  Chapter 1: ROUGE</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4.1.1</w:t>
            </w:r>
          </w:p>
        </w:tc>
        <w:tc>
          <w:tcPr>
            <w:tcW w:type="dxa" w:w="8164"/>
          </w:tcPr>
          <w:p>
            <w:pPr>
              <w:keepNext/>
            </w:pPr>
            <w:r>
              <w:t>Chapter title: ROUGE</w:t>
            </w:r>
          </w:p>
        </w:tc>
      </w:tr>
      <w:tr>
        <w:trPr>
          <w:cantSplit/>
        </w:trPr>
        <w:tc>
          <w:tcPr>
            <w:tcW w:type="dxa" w:w="1134"/>
            <w:shd w:val="clear" w:color="auto" w:fill="F5EADB"/>
          </w:tcPr>
          <w:p>
            <w:pPr>
              <w:keepNext/>
            </w:pPr>
            <w:r>
              <w:rPr>
                <w:color w:val="6B6B6B"/>
                <w:sz w:val="18"/>
              </w:rPr>
              <w:t>4.1.2</w:t>
            </w:r>
          </w:p>
        </w:tc>
        <w:tc>
          <w:tcPr>
            <w:tcW w:type="dxa" w:w="8164"/>
          </w:tcPr>
          <w:p>
            <w:pPr>
              <w:keepNext/>
            </w:pPr>
            <w:r>
              <w:t>Producing Artistic Director / The STRAT, Las Vegas / Developed in-house</w:t>
            </w:r>
          </w:p>
        </w:tc>
      </w:tr>
      <w:tr>
        <w:trPr>
          <w:cantSplit/>
        </w:trPr>
        <w:tc>
          <w:tcPr>
            <w:tcW w:type="dxa" w:w="1134"/>
            <w:shd w:val="clear" w:color="auto" w:fill="F5EADB"/>
          </w:tcPr>
          <w:p>
            <w:pPr>
              <w:keepNext/>
            </w:pPr>
            <w:r>
              <w:rPr>
                <w:color w:val="6B6B6B"/>
                <w:sz w:val="18"/>
              </w:rPr>
              <w:t>4.1.3</w:t>
            </w:r>
          </w:p>
        </w:tc>
        <w:tc>
          <w:tcPr>
            <w:tcW w:type="dxa" w:w="8164"/>
          </w:tcPr>
          <w:p>
            <w:pPr>
              <w:keepNext/>
            </w:pPr>
            <w:r>
              <w:t>Part of $8M+ in combined annual budgets with WOW</w:t>
            </w:r>
          </w:p>
        </w:tc>
      </w:tr>
      <w:tr>
        <w:trPr>
          <w:cantSplit/>
        </w:trPr>
        <w:tc>
          <w:tcPr>
            <w:tcW w:type="dxa" w:w="1134"/>
            <w:shd w:val="clear" w:color="auto" w:fill="F5EADB"/>
          </w:tcPr>
          <w:p>
            <w:pPr>
              <w:keepNext/>
            </w:pPr>
            <w:r>
              <w:rPr>
                <w:color w:val="6B6B6B"/>
                <w:sz w:val="18"/>
              </w:rPr>
              <w:t>4.1.4</w:t>
            </w:r>
          </w:p>
        </w:tc>
        <w:tc>
          <w:tcPr>
            <w:tcW w:type="dxa" w:w="8164"/>
          </w:tcPr>
          <w:p>
            <w:pPr>
              <w:keepNext/>
            </w:pPr>
            <w:r>
              <w:t>80+ artists and staff across both productions</w:t>
            </w:r>
          </w:p>
        </w:tc>
      </w:tr>
      <w:tr>
        <w:trPr>
          <w:cantSplit/>
        </w:trPr>
        <w:tc>
          <w:tcPr>
            <w:tcW w:type="dxa" w:w="1134"/>
            <w:shd w:val="clear" w:color="auto" w:fill="F5EADB"/>
          </w:tcPr>
          <w:p>
            <w:r>
              <w:rPr>
                <w:color w:val="6B6B6B"/>
                <w:sz w:val="18"/>
              </w:rPr>
              <w:t>4.1.5</w:t>
            </w:r>
          </w:p>
        </w:tc>
        <w:tc>
          <w:tcPr>
            <w:tcW w:type="dxa" w:w="8164"/>
          </w:tcPr>
          <w:p>
            <w:r>
              <w:t>No licensed material</w:t>
            </w:r>
          </w:p>
        </w:tc>
      </w:tr>
    </w:tbl>
    <w:p>
      <w:pPr>
        <w:spacing w:after="40"/>
      </w:pPr>
    </w:p>
    <w:p>
      <w:pPr>
        <w:spacing w:after="80"/>
      </w:pPr>
      <w:r>
        <w:rPr>
          <w:b w:val="0"/>
          <w:i/>
          <w:color w:val="6B6B6B"/>
          <w:sz w:val="19"/>
        </w:rPr>
        <w:t>Note: Shows a gold ring (torus) until a film is added: file "rouge.mp4".</w:t>
      </w:r>
    </w:p>
    <w:p>
      <w:pPr>
        <w:pStyle w:val="Heading2"/>
      </w:pPr>
      <w:r>
        <w:t>4.2  Chapter 2: WOW</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4.2.1</w:t>
            </w:r>
          </w:p>
        </w:tc>
        <w:tc>
          <w:tcPr>
            <w:tcW w:type="dxa" w:w="8164"/>
          </w:tcPr>
          <w:p>
            <w:pPr>
              <w:keepNext/>
            </w:pPr>
            <w:r>
              <w:t>Chapter title: WOW</w:t>
            </w:r>
          </w:p>
        </w:tc>
      </w:tr>
      <w:tr>
        <w:trPr>
          <w:cantSplit/>
        </w:trPr>
        <w:tc>
          <w:tcPr>
            <w:tcW w:type="dxa" w:w="1134"/>
            <w:shd w:val="clear" w:color="auto" w:fill="F5EADB"/>
          </w:tcPr>
          <w:p>
            <w:pPr>
              <w:keepNext/>
            </w:pPr>
            <w:r>
              <w:rPr>
                <w:color w:val="6B6B6B"/>
                <w:sz w:val="18"/>
              </w:rPr>
              <w:t>4.2.2</w:t>
            </w:r>
          </w:p>
        </w:tc>
        <w:tc>
          <w:tcPr>
            <w:tcW w:type="dxa" w:w="8164"/>
          </w:tcPr>
          <w:p>
            <w:pPr>
              <w:keepNext/>
            </w:pPr>
            <w:r>
              <w:t>Producing Artistic Director / WOW — The Vegas Spectacular / Rio, Las Vegas</w:t>
            </w:r>
          </w:p>
        </w:tc>
      </w:tr>
      <w:tr>
        <w:trPr>
          <w:cantSplit/>
        </w:trPr>
        <w:tc>
          <w:tcPr>
            <w:tcW w:type="dxa" w:w="1134"/>
            <w:shd w:val="clear" w:color="auto" w:fill="F5EADB"/>
          </w:tcPr>
          <w:p>
            <w:pPr>
              <w:keepNext/>
            </w:pPr>
            <w:r>
              <w:rPr>
                <w:color w:val="6B6B6B"/>
                <w:sz w:val="18"/>
              </w:rPr>
              <w:t>4.2.3</w:t>
            </w:r>
          </w:p>
        </w:tc>
        <w:tc>
          <w:tcPr>
            <w:tcW w:type="dxa" w:w="8164"/>
          </w:tcPr>
          <w:p>
            <w:pPr>
              <w:keepNext/>
            </w:pPr>
            <w:r>
              <w:t>Her earlier work on the WOW franchise: associate director and choreographer, 2006–2019</w:t>
            </w:r>
          </w:p>
        </w:tc>
      </w:tr>
      <w:tr>
        <w:trPr>
          <w:cantSplit/>
        </w:trPr>
        <w:tc>
          <w:tcPr>
            <w:tcW w:type="dxa" w:w="1134"/>
            <w:shd w:val="clear" w:color="auto" w:fill="F5EADB"/>
          </w:tcPr>
          <w:p>
            <w:r>
              <w:rPr>
                <w:color w:val="6B6B6B"/>
                <w:sz w:val="18"/>
              </w:rPr>
              <w:t>4.2.4</w:t>
            </w:r>
          </w:p>
        </w:tc>
        <w:tc>
          <w:tcPr>
            <w:tcW w:type="dxa" w:w="8164"/>
          </w:tcPr>
          <w:p>
            <w:r>
              <w:t>15–20 shows a week across both productions</w:t>
            </w:r>
          </w:p>
        </w:tc>
      </w:tr>
    </w:tbl>
    <w:p>
      <w:pPr>
        <w:spacing w:after="40"/>
      </w:pPr>
    </w:p>
    <w:p>
      <w:pPr>
        <w:spacing w:after="80"/>
      </w:pPr>
      <w:r>
        <w:rPr>
          <w:b w:val="0"/>
          <w:i/>
          <w:color w:val="6B6B6B"/>
          <w:sz w:val="19"/>
        </w:rPr>
        <w:t>Note: Shows a gold asterisk star until a film is added: file "wow.mp4".</w:t>
      </w:r>
    </w:p>
    <w:p>
      <w:pPr>
        <w:pStyle w:val="Heading2"/>
      </w:pPr>
      <w:r>
        <w:t>4.3  Chapter 3: Extravaganza</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4.3.1</w:t>
            </w:r>
          </w:p>
        </w:tc>
        <w:tc>
          <w:tcPr>
            <w:tcW w:type="dxa" w:w="8164"/>
          </w:tcPr>
          <w:p>
            <w:pPr>
              <w:keepNext/>
            </w:pPr>
            <w:r>
              <w:t>Chapter title: Extravaganza</w:t>
            </w:r>
          </w:p>
        </w:tc>
      </w:tr>
      <w:tr>
        <w:trPr>
          <w:cantSplit/>
        </w:trPr>
        <w:tc>
          <w:tcPr>
            <w:tcW w:type="dxa" w:w="1134"/>
            <w:shd w:val="clear" w:color="auto" w:fill="F5EADB"/>
          </w:tcPr>
          <w:p>
            <w:pPr>
              <w:keepNext/>
            </w:pPr>
            <w:r>
              <w:rPr>
                <w:color w:val="6B6B6B"/>
                <w:sz w:val="18"/>
              </w:rPr>
              <w:t>4.3.2</w:t>
            </w:r>
          </w:p>
        </w:tc>
        <w:tc>
          <w:tcPr>
            <w:tcW w:type="dxa" w:w="8164"/>
          </w:tcPr>
          <w:p>
            <w:pPr>
              <w:keepNext/>
            </w:pPr>
            <w:r>
              <w:t>Formerly, 2020–2023 / Run through COVID under protocols / she designed</w:t>
            </w:r>
          </w:p>
        </w:tc>
      </w:tr>
      <w:tr>
        <w:trPr>
          <w:cantSplit/>
        </w:trPr>
        <w:tc>
          <w:tcPr>
            <w:tcW w:type="dxa" w:w="1134"/>
            <w:shd w:val="clear" w:color="auto" w:fill="F5EADB"/>
          </w:tcPr>
          <w:p>
            <w:pPr>
              <w:keepNext/>
            </w:pPr>
            <w:r>
              <w:rPr>
                <w:color w:val="6B6B6B"/>
                <w:sz w:val="18"/>
              </w:rPr>
              <w:t>4.3.3</w:t>
            </w:r>
          </w:p>
        </w:tc>
        <w:tc>
          <w:tcPr>
            <w:tcW w:type="dxa" w:w="8164"/>
          </w:tcPr>
          <w:p>
            <w:pPr>
              <w:keepNext/>
            </w:pPr>
            <w:r>
              <w:t>Other large US productions were dark; Extravaganza kept running</w:t>
            </w:r>
          </w:p>
        </w:tc>
      </w:tr>
      <w:tr>
        <w:trPr>
          <w:cantSplit/>
        </w:trPr>
        <w:tc>
          <w:tcPr>
            <w:tcW w:type="dxa" w:w="1134"/>
            <w:shd w:val="clear" w:color="auto" w:fill="F5EADB"/>
          </w:tcPr>
          <w:p>
            <w:r>
              <w:rPr>
                <w:color w:val="6B6B6B"/>
                <w:sz w:val="18"/>
              </w:rPr>
              <w:t>4.3.4</w:t>
            </w:r>
          </w:p>
        </w:tc>
        <w:tc>
          <w:tcPr>
            <w:tcW w:type="dxa" w:w="8164"/>
          </w:tcPr>
          <w:p>
            <w:r>
              <w:t>Covered by Inside Edition, March 2021</w:t>
            </w:r>
          </w:p>
        </w:tc>
      </w:tr>
    </w:tbl>
    <w:p>
      <w:pPr>
        <w:spacing w:after="40"/>
      </w:pPr>
    </w:p>
    <w:p>
      <w:pPr>
        <w:spacing w:after="80"/>
      </w:pPr>
      <w:r>
        <w:rPr>
          <w:b w:val="0"/>
          <w:i/>
          <w:color w:val="6B6B6B"/>
          <w:sz w:val="19"/>
        </w:rPr>
        <w:t>Note: Shows a gold balloon until a film is added: file "extravaganza.mp4".</w:t>
      </w:r>
    </w:p>
    <w:p>
      <w:pPr>
        <w:pStyle w:val="Heading1"/>
      </w:pPr>
      <w:r>
        <w:t>5. Performer to Producer</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5.0</w:t>
            </w:r>
          </w:p>
        </w:tc>
        <w:tc>
          <w:tcPr>
            <w:tcW w:type="dxa" w:w="8164"/>
          </w:tcPr>
          <w:p>
            <w:pPr>
              <w:keepNext/>
            </w:pPr>
            <w:r>
              <w:t>PERFORMER TO PRODUCER</w:t>
            </w:r>
          </w:p>
        </w:tc>
      </w:tr>
      <w:tr>
        <w:trPr>
          <w:cantSplit/>
        </w:trPr>
        <w:tc>
          <w:tcPr>
            <w:tcW w:type="dxa" w:w="1134"/>
            <w:shd w:val="clear" w:color="auto" w:fill="F5EADB"/>
          </w:tcPr>
          <w:p>
            <w:pPr>
              <w:keepNext/>
            </w:pPr>
            <w:r>
              <w:rPr>
                <w:color w:val="6B6B6B"/>
                <w:sz w:val="18"/>
              </w:rPr>
              <w:t>5.1</w:t>
            </w:r>
          </w:p>
        </w:tc>
        <w:tc>
          <w:tcPr>
            <w:tcW w:type="dxa" w:w="8164"/>
          </w:tcPr>
          <w:p>
            <w:pPr>
              <w:keepNext/>
            </w:pPr>
            <w:r>
              <w:t>2002–2019  |  Touring performer and dance captain, including 13 years as lead dancer with the Sheketak ensemble: 30+ countries, Eurovision.</w:t>
            </w:r>
          </w:p>
        </w:tc>
      </w:tr>
      <w:tr>
        <w:trPr>
          <w:cantSplit/>
        </w:trPr>
        <w:tc>
          <w:tcPr>
            <w:tcW w:type="dxa" w:w="1134"/>
            <w:shd w:val="clear" w:color="auto" w:fill="F5EADB"/>
          </w:tcPr>
          <w:p>
            <w:pPr>
              <w:keepNext/>
            </w:pPr>
            <w:r>
              <w:rPr>
                <w:color w:val="6B6B6B"/>
                <w:sz w:val="18"/>
              </w:rPr>
              <w:t>5.2</w:t>
            </w:r>
          </w:p>
        </w:tc>
        <w:tc>
          <w:tcPr>
            <w:tcW w:type="dxa" w:w="8164"/>
          </w:tcPr>
          <w:p>
            <w:pPr>
              <w:keepNext/>
            </w:pPr>
            <w:r>
              <w:t>2006–2019  |  Associate director and choreographer: the WOW franchise, Aqua Circus, Rome Circus.</w:t>
            </w:r>
          </w:p>
        </w:tc>
      </w:tr>
      <w:tr>
        <w:trPr>
          <w:cantSplit/>
        </w:trPr>
        <w:tc>
          <w:tcPr>
            <w:tcW w:type="dxa" w:w="1134"/>
            <w:shd w:val="clear" w:color="auto" w:fill="F5EADB"/>
          </w:tcPr>
          <w:p>
            <w:pPr>
              <w:keepNext/>
            </w:pPr>
            <w:r>
              <w:rPr>
                <w:color w:val="6B6B6B"/>
                <w:sz w:val="18"/>
              </w:rPr>
              <w:t>5.3</w:t>
            </w:r>
          </w:p>
        </w:tc>
        <w:tc>
          <w:tcPr>
            <w:tcW w:type="dxa" w:w="8164"/>
          </w:tcPr>
          <w:p>
            <w:pPr>
              <w:keepNext/>
            </w:pPr>
            <w:r>
              <w:t>2018–2020  |  Head of Artistic Development &amp; Producing.</w:t>
            </w:r>
          </w:p>
        </w:tc>
      </w:tr>
      <w:tr>
        <w:trPr>
          <w:cantSplit/>
        </w:trPr>
        <w:tc>
          <w:tcPr>
            <w:tcW w:type="dxa" w:w="1134"/>
            <w:shd w:val="clear" w:color="auto" w:fill="F5EADB"/>
          </w:tcPr>
          <w:p>
            <w:pPr>
              <w:keepNext/>
            </w:pPr>
            <w:r>
              <w:rPr>
                <w:color w:val="6B6B6B"/>
                <w:sz w:val="18"/>
              </w:rPr>
              <w:t>5.4</w:t>
            </w:r>
          </w:p>
        </w:tc>
        <w:tc>
          <w:tcPr>
            <w:tcW w:type="dxa" w:w="8164"/>
          </w:tcPr>
          <w:p>
            <w:pPr>
              <w:keepNext/>
            </w:pPr>
            <w:r>
              <w:t>2020–2023  |  Extravaganza.</w:t>
            </w:r>
          </w:p>
        </w:tc>
      </w:tr>
      <w:tr>
        <w:trPr>
          <w:cantSplit/>
        </w:trPr>
        <w:tc>
          <w:tcPr>
            <w:tcW w:type="dxa" w:w="1134"/>
            <w:shd w:val="clear" w:color="auto" w:fill="F5EADB"/>
          </w:tcPr>
          <w:p>
            <w:pPr>
              <w:keepNext/>
            </w:pPr>
            <w:r>
              <w:rPr>
                <w:color w:val="6B6B6B"/>
                <w:sz w:val="18"/>
              </w:rPr>
              <w:t>5.5</w:t>
            </w:r>
          </w:p>
        </w:tc>
        <w:tc>
          <w:tcPr>
            <w:tcW w:type="dxa" w:w="8164"/>
          </w:tcPr>
          <w:p>
            <w:pPr>
              <w:keepNext/>
            </w:pPr>
            <w:r>
              <w:t>Now  |  Producing Artistic Director of ROUGE and WOW — The Vegas Spectacular.</w:t>
            </w:r>
          </w:p>
        </w:tc>
      </w:tr>
      <w:tr>
        <w:trPr>
          <w:cantSplit/>
        </w:trPr>
        <w:tc>
          <w:tcPr>
            <w:tcW w:type="dxa" w:w="1134"/>
            <w:shd w:val="clear" w:color="auto" w:fill="F5EADB"/>
          </w:tcPr>
          <w:p>
            <w:r>
              <w:rPr>
                <w:color w:val="6B6B6B"/>
                <w:sz w:val="18"/>
              </w:rPr>
              <w:t>5.6</w:t>
            </w:r>
          </w:p>
        </w:tc>
        <w:tc>
          <w:tcPr>
            <w:tcW w:type="dxa" w:w="8164"/>
          </w:tcPr>
          <w:p>
            <w:r>
              <w:t>Studied  |  Kibbutzim College of Education, performing arts.</w:t>
            </w:r>
          </w:p>
        </w:tc>
      </w:tr>
    </w:tbl>
    <w:p>
      <w:pPr>
        <w:spacing w:after="40"/>
      </w:pPr>
    </w:p>
    <w:p>
      <w:pPr>
        <w:spacing w:after="80"/>
      </w:pPr>
      <w:r>
        <w:rPr>
          <w:b w:val="0"/>
          <w:i/>
          <w:color w:val="6B6B6B"/>
          <w:sz w:val="19"/>
        </w:rPr>
        <w:t>Note: Each row is "date | description". Keep the "|" so the date and text stay separate.</w:t>
      </w:r>
    </w:p>
    <w:p>
      <w:pPr>
        <w:pStyle w:val="Heading1"/>
      </w:pPr>
      <w:r>
        <w:t>6. Gallery</w:t>
      </w:r>
    </w:p>
    <w:p>
      <w:pPr>
        <w:spacing w:after="120"/>
      </w:pPr>
      <w:r>
        <w:rPr>
          <w:b w:val="0"/>
          <w:i w:val="0"/>
        </w:rPr>
        <w:t>No text. Seven picture frames (a mix of tall, wide and square). Pictures or short silent clips go in the folder "gallery" (see the media page at the end).</w:t>
      </w:r>
    </w:p>
    <w:p>
      <w:pPr>
        <w:spacing w:after="80"/>
      </w:pPr>
      <w:r>
        <w:rPr>
          <w:b w:val="0"/>
          <w:i/>
          <w:color w:val="6B6B6B"/>
          <w:sz w:val="19"/>
        </w:rPr>
        <w:t>Note: Empty frames show as dark outlines until pictures are added.</w:t>
      </w:r>
    </w:p>
    <w:p>
      <w:pPr>
        <w:pStyle w:val="Heading1"/>
      </w:pPr>
      <w:r>
        <w:t>7. Footer</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7.1</w:t>
            </w:r>
          </w:p>
        </w:tc>
        <w:tc>
          <w:tcPr>
            <w:tcW w:type="dxa" w:w="8164"/>
          </w:tcPr>
          <w:p>
            <w:pPr>
              <w:keepNext/>
            </w:pPr>
            <w:r>
              <w:t>Sheer Davidai / Producer | Director &amp; Choreographer</w:t>
            </w:r>
          </w:p>
        </w:tc>
      </w:tr>
      <w:tr>
        <w:trPr>
          <w:cantSplit/>
        </w:trPr>
        <w:tc>
          <w:tcPr>
            <w:tcW w:type="dxa" w:w="1134"/>
            <w:shd w:val="clear" w:color="auto" w:fill="F5EADB"/>
          </w:tcPr>
          <w:p>
            <w:pPr>
              <w:keepNext/>
            </w:pPr>
            <w:r>
              <w:rPr>
                <w:color w:val="6B6B6B"/>
                <w:sz w:val="18"/>
              </w:rPr>
              <w:t>7.2</w:t>
            </w:r>
          </w:p>
        </w:tc>
        <w:tc>
          <w:tcPr>
            <w:tcW w:type="dxa" w:w="8164"/>
          </w:tcPr>
          <w:p>
            <w:pPr>
              <w:keepNext/>
            </w:pPr>
            <w:r>
              <w:t>Las Vegas</w:t>
            </w:r>
          </w:p>
        </w:tc>
      </w:tr>
      <w:tr>
        <w:trPr>
          <w:cantSplit/>
        </w:trPr>
        <w:tc>
          <w:tcPr>
            <w:tcW w:type="dxa" w:w="1134"/>
            <w:shd w:val="clear" w:color="auto" w:fill="F5EADB"/>
          </w:tcPr>
          <w:p>
            <w:pPr>
              <w:keepNext/>
            </w:pPr>
            <w:r>
              <w:rPr>
                <w:color w:val="6B6B6B"/>
                <w:sz w:val="18"/>
              </w:rPr>
              <w:t>7.3</w:t>
            </w:r>
          </w:p>
        </w:tc>
        <w:tc>
          <w:tcPr>
            <w:tcW w:type="dxa" w:w="8164"/>
          </w:tcPr>
          <w:p>
            <w:pPr>
              <w:keepNext/>
            </w:pPr>
            <w:r>
              <w:t>Sheer@shows-pro.com</w:t>
            </w:r>
          </w:p>
        </w:tc>
      </w:tr>
      <w:tr>
        <w:trPr>
          <w:cantSplit/>
        </w:trPr>
        <w:tc>
          <w:tcPr>
            <w:tcW w:type="dxa" w:w="1134"/>
            <w:shd w:val="clear" w:color="auto" w:fill="F5EADB"/>
          </w:tcPr>
          <w:p>
            <w:pPr>
              <w:keepNext/>
            </w:pPr>
            <w:r>
              <w:rPr>
                <w:color w:val="6B6B6B"/>
                <w:sz w:val="18"/>
              </w:rPr>
              <w:t>7.4</w:t>
            </w:r>
          </w:p>
        </w:tc>
        <w:tc>
          <w:tcPr>
            <w:tcW w:type="dxa" w:w="8164"/>
          </w:tcPr>
          <w:p>
            <w:pPr>
              <w:keepNext/>
            </w:pPr>
            <w:r>
              <w:t>© 2026 Sheer Davidai</w:t>
            </w:r>
          </w:p>
        </w:tc>
      </w:tr>
      <w:tr>
        <w:trPr>
          <w:cantSplit/>
        </w:trPr>
        <w:tc>
          <w:tcPr>
            <w:tcW w:type="dxa" w:w="1134"/>
            <w:shd w:val="clear" w:color="auto" w:fill="F5EADB"/>
          </w:tcPr>
          <w:p>
            <w:pPr>
              <w:keepNext/>
            </w:pPr>
            <w:r>
              <w:rPr>
                <w:color w:val="6B6B6B"/>
                <w:sz w:val="18"/>
              </w:rPr>
              <w:t>7.5</w:t>
            </w:r>
          </w:p>
        </w:tc>
        <w:tc>
          <w:tcPr>
            <w:tcW w:type="dxa" w:w="8164"/>
          </w:tcPr>
          <w:p>
            <w:pPr>
              <w:keepNext/>
            </w:pPr>
            <w:r>
              <w:t>Link: The productions</w:t>
            </w:r>
          </w:p>
        </w:tc>
      </w:tr>
      <w:tr>
        <w:trPr>
          <w:cantSplit/>
        </w:trPr>
        <w:tc>
          <w:tcPr>
            <w:tcW w:type="dxa" w:w="1134"/>
            <w:shd w:val="clear" w:color="auto" w:fill="F5EADB"/>
          </w:tcPr>
          <w:p>
            <w:r>
              <w:rPr>
                <w:color w:val="6B6B6B"/>
                <w:sz w:val="18"/>
              </w:rPr>
              <w:t>7.6</w:t>
            </w:r>
          </w:p>
        </w:tc>
        <w:tc>
          <w:tcPr>
            <w:tcW w:type="dxa" w:w="8164"/>
          </w:tcPr>
          <w:p>
            <w:r>
              <w:t>SHEER DAVIDAI  (the big name at the bottom)</w:t>
            </w:r>
          </w:p>
        </w:tc>
      </w:tr>
    </w:tbl>
    <w:p>
      <w:pPr>
        <w:spacing w:after="40"/>
      </w:pPr>
    </w:p>
    <w:p>
      <w:pPr>
        <w:pStyle w:val="Heading1"/>
      </w:pPr>
      <w:r>
        <w:t>8. Contact overlay</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8.1</w:t>
            </w:r>
          </w:p>
        </w:tc>
        <w:tc>
          <w:tcPr>
            <w:tcW w:type="dxa" w:w="8164"/>
          </w:tcPr>
          <w:p>
            <w:pPr>
              <w:keepNext/>
            </w:pPr>
            <w:r>
              <w:t>CONTACT</w:t>
            </w:r>
          </w:p>
        </w:tc>
      </w:tr>
      <w:tr>
        <w:trPr>
          <w:cantSplit/>
        </w:trPr>
        <w:tc>
          <w:tcPr>
            <w:tcW w:type="dxa" w:w="1134"/>
            <w:shd w:val="clear" w:color="auto" w:fill="F5EADB"/>
          </w:tcPr>
          <w:p>
            <w:pPr>
              <w:keepNext/>
            </w:pPr>
            <w:r>
              <w:rPr>
                <w:color w:val="6B6B6B"/>
                <w:sz w:val="18"/>
              </w:rPr>
              <w:t>8.2</w:t>
            </w:r>
          </w:p>
        </w:tc>
        <w:tc>
          <w:tcPr>
            <w:tcW w:type="dxa" w:w="8164"/>
          </w:tcPr>
          <w:p>
            <w:pPr>
              <w:keepNext/>
            </w:pPr>
            <w:r>
              <w:t>Sheer@shows-pro.com</w:t>
            </w:r>
          </w:p>
        </w:tc>
      </w:tr>
      <w:tr>
        <w:trPr>
          <w:cantSplit/>
        </w:trPr>
        <w:tc>
          <w:tcPr>
            <w:tcW w:type="dxa" w:w="1134"/>
            <w:shd w:val="clear" w:color="auto" w:fill="F5EADB"/>
          </w:tcPr>
          <w:p>
            <w:pPr>
              <w:keepNext/>
            </w:pPr>
            <w:r>
              <w:rPr>
                <w:color w:val="6B6B6B"/>
                <w:sz w:val="18"/>
              </w:rPr>
              <w:t>8.3</w:t>
            </w:r>
          </w:p>
        </w:tc>
        <w:tc>
          <w:tcPr>
            <w:tcW w:type="dxa" w:w="8164"/>
          </w:tcPr>
          <w:p>
            <w:pPr>
              <w:keepNext/>
            </w:pPr>
            <w:r>
              <w:t>Copy address</w:t>
            </w:r>
          </w:p>
        </w:tc>
      </w:tr>
      <w:tr>
        <w:trPr>
          <w:cantSplit/>
        </w:trPr>
        <w:tc>
          <w:tcPr>
            <w:tcW w:type="dxa" w:w="1134"/>
            <w:shd w:val="clear" w:color="auto" w:fill="F5EADB"/>
          </w:tcPr>
          <w:p>
            <w:pPr>
              <w:keepNext/>
            </w:pPr>
            <w:r>
              <w:rPr>
                <w:color w:val="6B6B6B"/>
                <w:sz w:val="18"/>
              </w:rPr>
              <w:t>8.4</w:t>
            </w:r>
          </w:p>
        </w:tc>
        <w:tc>
          <w:tcPr>
            <w:tcW w:type="dxa" w:w="8164"/>
          </w:tcPr>
          <w:p>
            <w:pPr>
              <w:keepNext/>
            </w:pPr>
            <w:r>
              <w:t>Sheer Davidai is a producer, director and choreographer, and the Producing Artistic Director of ROUGE at The STRAT and WOW at the Rio in Las Vegas. Across more than two decades she has gone from lead dancer on stages in over 30 countries to running two original spectaculars with combined budgets of over $8M a year, every one of them developed in-house. She holds the EB-1A for extraordinary ability in the arts and Best of Las Vegas awards.</w:t>
            </w:r>
          </w:p>
        </w:tc>
      </w:tr>
      <w:tr>
        <w:trPr>
          <w:cantSplit/>
        </w:trPr>
        <w:tc>
          <w:tcPr>
            <w:tcW w:type="dxa" w:w="1134"/>
            <w:shd w:val="clear" w:color="auto" w:fill="F5EADB"/>
          </w:tcPr>
          <w:p>
            <w:pPr>
              <w:keepNext/>
            </w:pPr>
            <w:r>
              <w:rPr>
                <w:color w:val="6B6B6B"/>
                <w:sz w:val="18"/>
              </w:rPr>
              <w:t>8.5</w:t>
            </w:r>
          </w:p>
        </w:tc>
        <w:tc>
          <w:tcPr>
            <w:tcW w:type="dxa" w:w="8164"/>
          </w:tcPr>
          <w:p>
            <w:pPr>
              <w:keepNext/>
            </w:pPr>
            <w:r>
              <w:t>Role:  Producer | Director &amp; Choreographer</w:t>
            </w:r>
          </w:p>
        </w:tc>
      </w:tr>
      <w:tr>
        <w:trPr>
          <w:cantSplit/>
        </w:trPr>
        <w:tc>
          <w:tcPr>
            <w:tcW w:type="dxa" w:w="1134"/>
            <w:shd w:val="clear" w:color="auto" w:fill="F5EADB"/>
          </w:tcPr>
          <w:p>
            <w:pPr>
              <w:keepNext/>
            </w:pPr>
            <w:r>
              <w:rPr>
                <w:color w:val="6B6B6B"/>
                <w:sz w:val="18"/>
              </w:rPr>
              <w:t>8.6</w:t>
            </w:r>
          </w:p>
        </w:tc>
        <w:tc>
          <w:tcPr>
            <w:tcW w:type="dxa" w:w="8164"/>
          </w:tcPr>
          <w:p>
            <w:pPr>
              <w:keepNext/>
            </w:pPr>
            <w:r>
              <w:t>Now:  Producing Artistic Director, ROUGE at The STRAT  /  Producing Artistic Director, WOW — The Vegas Spectacular at the Rio</w:t>
            </w:r>
          </w:p>
        </w:tc>
      </w:tr>
      <w:tr>
        <w:trPr>
          <w:cantSplit/>
        </w:trPr>
        <w:tc>
          <w:tcPr>
            <w:tcW w:type="dxa" w:w="1134"/>
            <w:shd w:val="clear" w:color="auto" w:fill="F5EADB"/>
          </w:tcPr>
          <w:p>
            <w:pPr>
              <w:keepNext/>
            </w:pPr>
            <w:r>
              <w:rPr>
                <w:color w:val="6B6B6B"/>
                <w:sz w:val="18"/>
              </w:rPr>
              <w:t>8.7</w:t>
            </w:r>
          </w:p>
        </w:tc>
        <w:tc>
          <w:tcPr>
            <w:tcW w:type="dxa" w:w="8164"/>
          </w:tcPr>
          <w:p>
            <w:pPr>
              <w:keepNext/>
            </w:pPr>
            <w:r>
              <w:t>Based:  Las Vegas</w:t>
            </w:r>
          </w:p>
        </w:tc>
      </w:tr>
      <w:tr>
        <w:trPr>
          <w:cantSplit/>
        </w:trPr>
        <w:tc>
          <w:tcPr>
            <w:tcW w:type="dxa" w:w="1134"/>
            <w:shd w:val="clear" w:color="auto" w:fill="F5EADB"/>
          </w:tcPr>
          <w:p>
            <w:r>
              <w:rPr>
                <w:color w:val="6B6B6B"/>
                <w:sz w:val="18"/>
              </w:rPr>
              <w:t>8.9</w:t>
            </w:r>
          </w:p>
        </w:tc>
        <w:tc>
          <w:tcPr>
            <w:tcW w:type="dxa" w:w="8164"/>
          </w:tcPr>
          <w:p>
            <w:r>
              <w:t>Close</w:t>
            </w:r>
          </w:p>
        </w:tc>
      </w:tr>
    </w:tbl>
    <w:p>
      <w:pPr>
        <w:spacing w:after="40"/>
      </w:pPr>
    </w:p>
    <w:p>
      <w:pPr>
        <w:spacing w:after="80"/>
      </w:pPr>
      <w:r>
        <w:rPr>
          <w:b w:val="0"/>
          <w:i/>
          <w:color w:val="6B6B6B"/>
          <w:sz w:val="19"/>
        </w:rPr>
        <w:t>Note: This page opens over the website when a visitor presses CONTACT in the top bar.</w:t>
      </w:r>
    </w:p>
    <w:p>
      <w:pPr>
        <w:pStyle w:val="Heading1"/>
      </w:pPr>
      <w:r>
        <w:t>9. Site information</w:t>
      </w:r>
    </w:p>
    <w:tbl>
      <w:tblPr>
        <w:tblStyle w:val="TableGrid"/>
        <w:tblW w:type="auto" w:w="0"/>
        <w:tblLayout w:type="fixed"/>
        <w:tblLook w:firstColumn="1" w:firstRow="1" w:lastColumn="0" w:lastRow="0" w:noHBand="0" w:noVBand="1" w:val="04A0"/>
        <w:tblLayout w:type="fixed"/>
      </w:tblPr>
      <w:tblGrid>
        <w:gridCol w:w="1134"/>
        <w:gridCol w:w="8164"/>
      </w:tblGrid>
      <w:tr>
        <w:trPr>
          <w:cantSplit/>
        </w:trPr>
        <w:tc>
          <w:tcPr>
            <w:tcW w:type="dxa" w:w="1134"/>
            <w:shd w:val="clear" w:color="auto" w:fill="6B0A1A"/>
          </w:tcPr>
          <w:p>
            <w:pPr>
              <w:keepNext/>
            </w:pPr>
            <w:r>
              <w:rPr>
                <w:b/>
                <w:color w:val="FFFFFF"/>
              </w:rPr>
              <w:t>ID</w:t>
            </w:r>
          </w:p>
        </w:tc>
        <w:tc>
          <w:tcPr>
            <w:tcW w:type="dxa" w:w="8164"/>
            <w:shd w:val="clear" w:color="auto" w:fill="6B0A1A"/>
          </w:tcPr>
          <w:p>
            <w:pPr>
              <w:keepNext/>
            </w:pPr>
            <w:r>
              <w:rPr>
                <w:b/>
                <w:color w:val="FFFFFF"/>
              </w:rPr>
              <w:t>Text on the website (edit this column)</w:t>
            </w:r>
          </w:p>
        </w:tc>
      </w:tr>
      <w:tr>
        <w:trPr>
          <w:cantSplit/>
        </w:trPr>
        <w:tc>
          <w:tcPr>
            <w:tcW w:type="dxa" w:w="1134"/>
            <w:shd w:val="clear" w:color="auto" w:fill="F5EADB"/>
          </w:tcPr>
          <w:p>
            <w:pPr>
              <w:keepNext/>
            </w:pPr>
            <w:r>
              <w:rPr>
                <w:color w:val="6B6B6B"/>
                <w:sz w:val="18"/>
              </w:rPr>
              <w:t>9.1</w:t>
            </w:r>
          </w:p>
        </w:tc>
        <w:tc>
          <w:tcPr>
            <w:tcW w:type="dxa" w:w="8164"/>
          </w:tcPr>
          <w:p>
            <w:pPr>
              <w:keepNext/>
            </w:pPr>
            <w:r>
              <w:t>Page title: Sheer Davidai — Producer, Director &amp; Choreographer</w:t>
            </w:r>
          </w:p>
        </w:tc>
      </w:tr>
      <w:tr>
        <w:trPr>
          <w:cantSplit/>
        </w:trPr>
        <w:tc>
          <w:tcPr>
            <w:tcW w:type="dxa" w:w="1134"/>
            <w:shd w:val="clear" w:color="auto" w:fill="F5EADB"/>
          </w:tcPr>
          <w:p>
            <w:pPr>
              <w:keepNext/>
            </w:pPr>
            <w:r>
              <w:rPr>
                <w:color w:val="6B6B6B"/>
                <w:sz w:val="18"/>
              </w:rPr>
              <w:t>9.2</w:t>
            </w:r>
          </w:p>
        </w:tc>
        <w:tc>
          <w:tcPr>
            <w:tcW w:type="dxa" w:w="8164"/>
          </w:tcPr>
          <w:p>
            <w:pPr>
              <w:keepNext/>
            </w:pPr>
            <w:r>
              <w:t>Search description: Sheer (Shir) Davidai is a producer, director and choreographer, and the Producing Artistic Director of ROUGE at The STRAT and WOW — The Vegas Spectacular at the Rio in Las Vegas. Every production developed in-house.</w:t>
            </w:r>
          </w:p>
        </w:tc>
      </w:tr>
      <w:tr>
        <w:trPr>
          <w:cantSplit/>
        </w:trPr>
        <w:tc>
          <w:tcPr>
            <w:tcW w:type="dxa" w:w="1134"/>
            <w:shd w:val="clear" w:color="auto" w:fill="F5EADB"/>
          </w:tcPr>
          <w:p>
            <w:pPr>
              <w:keepNext/>
            </w:pPr>
            <w:r>
              <w:rPr>
                <w:color w:val="6B6B6B"/>
                <w:sz w:val="18"/>
              </w:rPr>
              <w:t>9.3</w:t>
            </w:r>
          </w:p>
        </w:tc>
        <w:tc>
          <w:tcPr>
            <w:tcW w:type="dxa" w:w="8164"/>
          </w:tcPr>
          <w:p>
            <w:pPr>
              <w:keepNext/>
            </w:pPr>
            <w:r>
              <w:t>Share title: Sheer Davidai — Producer, Director &amp; Choreographer</w:t>
            </w:r>
          </w:p>
        </w:tc>
      </w:tr>
      <w:tr>
        <w:trPr>
          <w:cantSplit/>
        </w:trPr>
        <w:tc>
          <w:tcPr>
            <w:tcW w:type="dxa" w:w="1134"/>
            <w:shd w:val="clear" w:color="auto" w:fill="F5EADB"/>
          </w:tcPr>
          <w:p>
            <w:r>
              <w:rPr>
                <w:color w:val="6B6B6B"/>
                <w:sz w:val="18"/>
              </w:rPr>
              <w:t>9.4</w:t>
            </w:r>
          </w:p>
        </w:tc>
        <w:tc>
          <w:tcPr>
            <w:tcW w:type="dxa" w:w="8164"/>
          </w:tcPr>
          <w:p>
            <w:r>
              <w:t>Share description: Producing Artistic Director of ROUGE and WOW — The Vegas Spectacular. Every production developed in-house.</w:t>
            </w:r>
          </w:p>
        </w:tc>
      </w:tr>
    </w:tbl>
    <w:p>
      <w:pPr>
        <w:spacing w:after="40"/>
      </w:pPr>
    </w:p>
    <w:p>
      <w:pPr>
        <w:spacing w:after="80"/>
      </w:pPr>
      <w:r>
        <w:rPr>
          <w:b w:val="0"/>
          <w:i/>
          <w:color w:val="6B6B6B"/>
          <w:sz w:val="19"/>
        </w:rPr>
        <w:t>Note: The share title and description appear when the link is sent in a message or posted online.</w:t>
      </w:r>
    </w:p>
    <w:p>
      <w:r>
        <w:br w:type="page"/>
      </w:r>
    </w:p>
    <w:p>
      <w:pPr>
        <w:pStyle w:val="Heading1"/>
      </w:pPr>
      <w:r>
        <w:t>Videos and pictures: where they go</w:t>
      </w:r>
    </w:p>
    <w:tbl>
      <w:tblPr>
        <w:tblStyle w:val="TableGrid"/>
        <w:tblW w:type="auto" w:w="0"/>
        <w:tblLayout w:type="fixed"/>
        <w:tblLook w:firstColumn="1" w:firstRow="1" w:lastColumn="0" w:lastRow="0" w:noHBand="0" w:noVBand="1" w:val="04A0"/>
        <w:tblLayout w:type="fixed"/>
      </w:tblPr>
      <w:tblGrid>
        <w:gridCol w:w="2948"/>
        <w:gridCol w:w="3628"/>
        <w:gridCol w:w="2721"/>
      </w:tblGrid>
      <w:tr>
        <w:trPr>
          <w:cantSplit/>
        </w:trPr>
        <w:tc>
          <w:tcPr>
            <w:tcW w:type="dxa" w:w="2948"/>
            <w:shd w:val="clear" w:color="auto" w:fill="6B0A1A"/>
          </w:tcPr>
          <w:p>
            <w:pPr>
              <w:keepNext/>
            </w:pPr>
            <w:r>
              <w:rPr>
                <w:b/>
                <w:color w:val="FFFFFF"/>
              </w:rPr>
              <w:t>File name</w:t>
            </w:r>
          </w:p>
        </w:tc>
        <w:tc>
          <w:tcPr>
            <w:tcW w:type="dxa" w:w="3628"/>
            <w:shd w:val="clear" w:color="auto" w:fill="6B0A1A"/>
          </w:tcPr>
          <w:p>
            <w:pPr>
              <w:keepNext/>
            </w:pPr>
            <w:r>
              <w:rPr>
                <w:b/>
                <w:color w:val="FFFFFF"/>
              </w:rPr>
              <w:t>Where it plays</w:t>
            </w:r>
          </w:p>
        </w:tc>
        <w:tc>
          <w:tcPr>
            <w:tcW w:type="dxa" w:w="2721"/>
            <w:shd w:val="clear" w:color="auto" w:fill="6B0A1A"/>
          </w:tcPr>
          <w:p>
            <w:pPr>
              <w:keepNext/>
            </w:pPr>
            <w:r>
              <w:rPr>
                <w:b/>
                <w:color w:val="FFFFFF"/>
              </w:rPr>
              <w:t>Format</w:t>
            </w:r>
          </w:p>
        </w:tc>
      </w:tr>
      <w:tr>
        <w:trPr>
          <w:cantSplit/>
        </w:trPr>
        <w:tc>
          <w:tcPr>
            <w:tcW w:type="dxa" w:w="2948"/>
          </w:tcPr>
          <w:p>
            <w:pPr>
              <w:keepNext/>
            </w:pPr>
            <w:r>
              <w:t>sd.mp4  (+ sd.jpg)</w:t>
            </w:r>
          </w:p>
        </w:tc>
        <w:tc>
          <w:tcPr>
            <w:tcW w:type="dxa" w:w="3628"/>
          </w:tcPr>
          <w:p>
            <w:pPr>
              <w:keepNext/>
            </w:pPr>
            <w:r>
              <w:t>Inside the 3D SD letters on the first screen</w:t>
            </w:r>
          </w:p>
        </w:tc>
        <w:tc>
          <w:tcPr>
            <w:tcW w:type="dxa" w:w="2721"/>
          </w:tcPr>
          <w:p>
            <w:pPr>
              <w:keepNext/>
            </w:pPr>
            <w:r>
              <w:t>6 to 12 second loop, dark footage works best, 16:9, under 6 MB</w:t>
            </w:r>
          </w:p>
        </w:tc>
      </w:tr>
      <w:tr>
        <w:trPr>
          <w:cantSplit/>
        </w:trPr>
        <w:tc>
          <w:tcPr>
            <w:tcW w:type="dxa" w:w="2948"/>
          </w:tcPr>
          <w:p>
            <w:pPr>
              <w:keepNext/>
            </w:pPr>
            <w:r>
              <w:t>reel.mp4  (+ reel.jpg)</w:t>
            </w:r>
          </w:p>
        </w:tc>
        <w:tc>
          <w:tcPr>
            <w:tcW w:type="dxa" w:w="3628"/>
          </w:tcPr>
          <w:p>
            <w:pPr>
              <w:keepNext/>
            </w:pPr>
            <w:r>
              <w:t>The reel screen under the first screen (section 2)</w:t>
            </w:r>
          </w:p>
        </w:tc>
        <w:tc>
          <w:tcPr>
            <w:tcW w:type="dxa" w:w="2721"/>
          </w:tcPr>
          <w:p>
            <w:pPr>
              <w:keepNext/>
            </w:pPr>
            <w:r>
              <w:t>10 to 20 second loop, 16:9, under 6 MB</w:t>
            </w:r>
          </w:p>
        </w:tc>
      </w:tr>
      <w:tr>
        <w:trPr>
          <w:cantSplit/>
        </w:trPr>
        <w:tc>
          <w:tcPr>
            <w:tcW w:type="dxa" w:w="2948"/>
          </w:tcPr>
          <w:p>
            <w:pPr>
              <w:keepNext/>
            </w:pPr>
            <w:r>
              <w:t>rouge.mp4, wow.mp4, extravaganza.mp4</w:t>
            </w:r>
          </w:p>
        </w:tc>
        <w:tc>
          <w:tcPr>
            <w:tcW w:type="dxa" w:w="3628"/>
          </w:tcPr>
          <w:p>
            <w:pPr>
              <w:keepNext/>
            </w:pPr>
            <w:r>
              <w:t>Optional: replaces the gold shape on that production chapter (section 4)</w:t>
            </w:r>
          </w:p>
        </w:tc>
        <w:tc>
          <w:tcPr>
            <w:tcW w:type="dxa" w:w="2721"/>
          </w:tcPr>
          <w:p>
            <w:pPr>
              <w:keepNext/>
            </w:pPr>
            <w:r>
              <w:t>16:9, under 6 MB</w:t>
            </w:r>
          </w:p>
        </w:tc>
      </w:tr>
      <w:tr>
        <w:trPr>
          <w:cantSplit/>
        </w:trPr>
        <w:tc>
          <w:tcPr>
            <w:tcW w:type="dxa" w:w="2948"/>
          </w:tcPr>
          <w:p>
            <w:r>
              <w:t>gallery/01.jpg to 07.jpg</w:t>
            </w:r>
          </w:p>
        </w:tc>
        <w:tc>
          <w:tcPr>
            <w:tcW w:type="dxa" w:w="3628"/>
          </w:tcPr>
          <w:p>
            <w:r>
              <w:t>The seven gallery frames (section 6)</w:t>
            </w:r>
          </w:p>
        </w:tc>
        <w:tc>
          <w:tcPr>
            <w:tcW w:type="dxa" w:w="2721"/>
          </w:tcPr>
          <w:p>
            <w:r>
              <w:t>Pictures under 400 KB each, or short silent clips</w:t>
            </w:r>
          </w:p>
        </w:tc>
      </w:tr>
    </w:tbl>
    <w:p>
      <w:pPr>
        <w:spacing w:after="40"/>
      </w:pPr>
      <w:r>
        <w:rPr>
          <w:b w:val="0"/>
          <w:i w:val="0"/>
        </w:rPr>
      </w:r>
    </w:p>
    <w:p>
      <w:pPr>
        <w:spacing w:after="120"/>
      </w:pPr>
      <w:r>
        <w:rPr>
          <w:b w:val="0"/>
          <w:i w:val="0"/>
          <w:color w:val="6B6B6B"/>
          <w:sz w:val="20"/>
        </w:rPr>
        <w:t>All video plays silently and loops. Files go in the folder site/public/media/ and are listed in manifest.json there.</w:t>
      </w:r>
    </w:p>
    <w:p>
      <w:pPr>
        <w:pStyle w:val="Heading1"/>
      </w:pPr>
      <w:r>
        <w:t>Facts to confirm</w:t>
      </w:r>
    </w:p>
    <w:p>
      <w:pPr>
        <w:pStyle w:val="ListBullet"/>
      </w:pPr>
      <w:r>
        <w:t>Extravaganza chapter (4.3.2 and 4.3.4) says the protocols were "designed" and the Inside Edition coverage was in "March 2021". The About text (3.2) says "wrote" and "2021". Please choose one wording for both.</w:t>
      </w:r>
    </w:p>
    <w:p>
      <w:pPr>
        <w:pStyle w:val="ListBullet"/>
      </w:pPr>
      <w:r>
        <w:t>ROUGE and WOW are named with their venues (The STRAT, the Rio). Please confirm the names and venues are final.</w:t>
      </w:r>
    </w:p>
    <w:p>
      <w:pPr>
        <w:pStyle w:val="ListBullet"/>
      </w:pPr>
      <w:r>
        <w:t>Dates in the career timeline (section 5) should match the About text (section 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B0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B0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6B0A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