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CECC" w14:textId="77777777" w:rsidR="007E6359" w:rsidRDefault="007E6359" w:rsidP="00C045FD">
      <w:pPr>
        <w:jc w:val="both"/>
        <w:rPr>
          <w:rFonts w:ascii="Arial" w:hAnsi="Arial" w:cs="Arial"/>
          <w:sz w:val="24"/>
          <w:szCs w:val="24"/>
          <w:lang w:val="fr-FR"/>
        </w:rPr>
      </w:pPr>
    </w:p>
    <w:p w14:paraId="48D911F3" w14:textId="47C068C6" w:rsidR="005552C7" w:rsidRPr="00C045FD" w:rsidRDefault="005552C7" w:rsidP="00C045FD">
      <w:pPr>
        <w:jc w:val="center"/>
        <w:rPr>
          <w:rFonts w:ascii="Arial" w:hAnsi="Arial" w:cs="Arial"/>
          <w:b/>
          <w:bCs/>
          <w:sz w:val="24"/>
          <w:szCs w:val="24"/>
          <w:lang w:val="fr-FR"/>
        </w:rPr>
      </w:pPr>
      <w:r w:rsidRPr="00C045FD">
        <w:rPr>
          <w:rFonts w:ascii="Arial" w:hAnsi="Arial" w:cs="Arial"/>
          <w:b/>
          <w:bCs/>
          <w:sz w:val="24"/>
          <w:szCs w:val="24"/>
          <w:lang w:val="fr-FR"/>
        </w:rPr>
        <w:t>CON</w:t>
      </w:r>
      <w:r w:rsidR="001131D5" w:rsidRPr="00C045FD">
        <w:rPr>
          <w:rFonts w:ascii="Arial" w:hAnsi="Arial" w:cs="Arial"/>
          <w:b/>
          <w:bCs/>
          <w:sz w:val="24"/>
          <w:szCs w:val="24"/>
          <w:lang w:val="fr-FR"/>
        </w:rPr>
        <w:t>TRAT</w:t>
      </w:r>
      <w:r w:rsidRPr="00C045FD">
        <w:rPr>
          <w:rFonts w:ascii="Arial" w:hAnsi="Arial" w:cs="Arial"/>
          <w:b/>
          <w:bCs/>
          <w:sz w:val="24"/>
          <w:szCs w:val="24"/>
          <w:lang w:val="fr-FR"/>
        </w:rPr>
        <w:t xml:space="preserve"> DE PRÊT</w:t>
      </w:r>
      <w:r w:rsidR="001131D5" w:rsidRPr="00C045FD">
        <w:rPr>
          <w:rFonts w:ascii="Arial" w:hAnsi="Arial" w:cs="Arial"/>
          <w:b/>
          <w:bCs/>
          <w:sz w:val="24"/>
          <w:szCs w:val="24"/>
          <w:lang w:val="fr-FR"/>
        </w:rPr>
        <w:t xml:space="preserve"> D’ARGENT</w:t>
      </w:r>
      <w:r w:rsidRPr="00C045FD">
        <w:rPr>
          <w:rFonts w:ascii="Arial" w:hAnsi="Arial" w:cs="Arial"/>
          <w:b/>
          <w:bCs/>
          <w:sz w:val="24"/>
          <w:szCs w:val="24"/>
          <w:lang w:val="fr-FR"/>
        </w:rPr>
        <w:t xml:space="preserve"> À COÛT ÉLEVÉ</w:t>
      </w:r>
    </w:p>
    <w:p w14:paraId="49D3A82C" w14:textId="055F890F" w:rsidR="001131D5" w:rsidRPr="00790B98" w:rsidRDefault="002F38DB" w:rsidP="005552C7">
      <w:pPr>
        <w:jc w:val="center"/>
        <w:rPr>
          <w:rFonts w:ascii="Arial" w:hAnsi="Arial" w:cs="Arial"/>
          <w:b/>
          <w:bCs/>
          <w:sz w:val="24"/>
          <w:szCs w:val="24"/>
          <w:lang w:val="fr-FR"/>
        </w:rPr>
      </w:pPr>
      <w:r>
        <w:rPr>
          <w:rFonts w:ascii="Arial" w:hAnsi="Arial" w:cs="Arial"/>
          <w:color w:val="212529"/>
          <w:shd w:val="clear" w:color="auto" w:fill="FFFFFF"/>
        </w:rPr>
        <w:t>(</w:t>
      </w:r>
      <w:r>
        <w:rPr>
          <w:rStyle w:val="italic"/>
          <w:rFonts w:ascii="Arial" w:hAnsi="Arial" w:cs="Arial"/>
          <w:i/>
          <w:iCs/>
          <w:color w:val="212529"/>
          <w:shd w:val="clear" w:color="auto" w:fill="FFFFFF"/>
        </w:rPr>
        <w:t>LOI SUR LA PROTECTION DU CONSOMMATEUR, ART. 115</w:t>
      </w:r>
      <w:r>
        <w:rPr>
          <w:rFonts w:ascii="Arial" w:hAnsi="Arial" w:cs="Arial"/>
          <w:color w:val="212529"/>
          <w:shd w:val="clear" w:color="auto" w:fill="FFFFFF"/>
        </w:rPr>
        <w:t>)</w:t>
      </w:r>
    </w:p>
    <w:p w14:paraId="44122C6E" w14:textId="77777777" w:rsidR="002276E0" w:rsidRDefault="002276E0" w:rsidP="001131D5">
      <w:pPr>
        <w:rPr>
          <w:rFonts w:ascii="Arial" w:hAnsi="Arial" w:cs="Arial"/>
          <w:sz w:val="24"/>
          <w:szCs w:val="24"/>
          <w:lang w:val="fr-FR"/>
        </w:rPr>
      </w:pPr>
    </w:p>
    <w:p w14:paraId="6BDC03B8" w14:textId="77777777" w:rsidR="002276E0" w:rsidRPr="00440AA9" w:rsidRDefault="002276E0" w:rsidP="002276E0">
      <w:pPr>
        <w:shd w:val="clear" w:color="auto" w:fill="FFFFFF"/>
        <w:spacing w:line="240" w:lineRule="auto"/>
        <w:jc w:val="both"/>
        <w:rPr>
          <w:rFonts w:ascii="Arial" w:eastAsia="Times New Roman" w:hAnsi="Arial" w:cs="Arial"/>
          <w:color w:val="212529"/>
          <w:kern w:val="0"/>
          <w:lang w:eastAsia="en-CA"/>
          <w14:ligatures w14:val="none"/>
        </w:rPr>
      </w:pPr>
      <w:r w:rsidRPr="00440AA9">
        <w:rPr>
          <w:rFonts w:ascii="Arial" w:eastAsia="Times New Roman" w:hAnsi="Arial" w:cs="Arial"/>
          <w:color w:val="212529"/>
          <w:kern w:val="0"/>
          <w:lang w:eastAsia="en-CA"/>
          <w14:ligatures w14:val="none"/>
        </w:rPr>
        <w:t>ENCADRÉ INFORMATIF — CONTRAT DE PRÊT D’ARGENT</w:t>
      </w:r>
    </w:p>
    <w:p w14:paraId="72878D32" w14:textId="77777777" w:rsidR="002276E0" w:rsidRPr="00440AA9" w:rsidRDefault="002276E0" w:rsidP="002276E0">
      <w:pPr>
        <w:shd w:val="clear" w:color="auto" w:fill="FFFFFF"/>
        <w:spacing w:line="240" w:lineRule="auto"/>
        <w:jc w:val="both"/>
        <w:rPr>
          <w:rFonts w:ascii="Arial" w:eastAsia="Times New Roman" w:hAnsi="Arial" w:cs="Arial"/>
          <w:color w:val="212529"/>
          <w:kern w:val="0"/>
          <w:lang w:eastAsia="en-CA"/>
          <w14:ligatures w14:val="none"/>
        </w:rPr>
      </w:pPr>
      <w:r w:rsidRPr="00440AA9">
        <w:rPr>
          <w:rFonts w:ascii="Arial" w:eastAsia="Times New Roman" w:hAnsi="Arial" w:cs="Arial"/>
          <w:color w:val="212529"/>
          <w:kern w:val="0"/>
          <w:lang w:eastAsia="en-CA"/>
          <w14:ligatures w14:val="none"/>
        </w:rPr>
        <w:t>Capital net versé en une seule fois</w:t>
      </w:r>
    </w:p>
    <w:p w14:paraId="5540B1F8" w14:textId="52F7C6FD" w:rsidR="002276E0" w:rsidRPr="00440AA9" w:rsidRDefault="002276E0" w:rsidP="002276E0">
      <w:pPr>
        <w:shd w:val="clear" w:color="auto" w:fill="FFFFFF"/>
        <w:spacing w:line="240" w:lineRule="auto"/>
        <w:jc w:val="both"/>
        <w:rPr>
          <w:rFonts w:ascii="Arial" w:eastAsia="Times New Roman" w:hAnsi="Arial" w:cs="Arial"/>
          <w:color w:val="212529"/>
          <w:kern w:val="0"/>
          <w:lang w:eastAsia="en-CA"/>
          <w14:ligatures w14:val="none"/>
        </w:rPr>
      </w:pPr>
      <w:r w:rsidRPr="00440AA9">
        <w:rPr>
          <w:rFonts w:ascii="Arial" w:eastAsia="Times New Roman" w:hAnsi="Arial" w:cs="Arial"/>
          <w:color w:val="212529"/>
          <w:kern w:val="0"/>
          <w:lang w:eastAsia="en-CA"/>
          <w14:ligatures w14:val="none"/>
        </w:rPr>
        <w:t>(Loi sur la protection du consommateur, article 115)</w:t>
      </w:r>
    </w:p>
    <w:tbl>
      <w:tblPr>
        <w:tblpPr w:leftFromText="45" w:rightFromText="45" w:vertAnchor="text"/>
        <w:tblW w:w="5122" w:type="pct"/>
        <w:tblBorders>
          <w:top w:val="single" w:sz="8" w:space="0" w:color="000000"/>
          <w:bottom w:val="single" w:sz="8" w:space="0" w:color="000000"/>
        </w:tblBorders>
        <w:tblCellMar>
          <w:top w:w="80" w:type="dxa"/>
          <w:left w:w="80" w:type="dxa"/>
          <w:bottom w:w="80" w:type="dxa"/>
          <w:right w:w="80" w:type="dxa"/>
        </w:tblCellMar>
        <w:tblLook w:val="04A0" w:firstRow="1" w:lastRow="0" w:firstColumn="1" w:lastColumn="0" w:noHBand="0" w:noVBand="1"/>
      </w:tblPr>
      <w:tblGrid>
        <w:gridCol w:w="3928"/>
        <w:gridCol w:w="5701"/>
      </w:tblGrid>
      <w:tr w:rsidR="002276E0" w:rsidRPr="002276E0" w14:paraId="1AFC1BBB" w14:textId="77777777" w:rsidTr="002276E0">
        <w:trPr>
          <w:trHeight w:val="311"/>
        </w:trPr>
        <w:tc>
          <w:tcPr>
            <w:tcW w:w="0" w:type="auto"/>
            <w:tcBorders>
              <w:top w:val="single" w:sz="2" w:space="0" w:color="auto"/>
              <w:left w:val="single" w:sz="2" w:space="0" w:color="auto"/>
              <w:bottom w:val="single" w:sz="8" w:space="0" w:color="000000"/>
              <w:right w:val="single" w:sz="8" w:space="0" w:color="000000"/>
            </w:tcBorders>
            <w:vAlign w:val="center"/>
            <w:hideMark/>
          </w:tcPr>
          <w:p w14:paraId="2DF86C35" w14:textId="77777777" w:rsidR="002276E0" w:rsidRPr="002276E0" w:rsidRDefault="002276E0" w:rsidP="002276E0">
            <w:pPr>
              <w:spacing w:after="0" w:line="240" w:lineRule="auto"/>
              <w:rPr>
                <w:rFonts w:ascii="Times New Roman" w:eastAsia="Times New Roman" w:hAnsi="Times New Roman" w:cs="Times New Roman"/>
                <w:kern w:val="0"/>
                <w:sz w:val="24"/>
                <w:szCs w:val="24"/>
                <w:lang w:val="en-CA" w:eastAsia="en-CA"/>
                <w14:ligatures w14:val="none"/>
              </w:rPr>
            </w:pPr>
            <w:r w:rsidRPr="002276E0">
              <w:rPr>
                <w:rFonts w:ascii="Times New Roman" w:eastAsia="Times New Roman" w:hAnsi="Times New Roman" w:cs="Times New Roman"/>
                <w:kern w:val="0"/>
                <w:sz w:val="24"/>
                <w:szCs w:val="24"/>
                <w:lang w:val="en-CA" w:eastAsia="en-CA"/>
                <w14:ligatures w14:val="none"/>
              </w:rPr>
              <w:t>Capital net</w:t>
            </w:r>
          </w:p>
        </w:tc>
        <w:tc>
          <w:tcPr>
            <w:tcW w:w="0" w:type="auto"/>
            <w:tcBorders>
              <w:top w:val="single" w:sz="2" w:space="0" w:color="auto"/>
              <w:left w:val="single" w:sz="2" w:space="0" w:color="auto"/>
              <w:bottom w:val="single" w:sz="8" w:space="0" w:color="000000"/>
              <w:right w:val="single" w:sz="2" w:space="0" w:color="auto"/>
            </w:tcBorders>
            <w:vAlign w:val="center"/>
            <w:hideMark/>
          </w:tcPr>
          <w:p w14:paraId="2E5C036C" w14:textId="77777777" w:rsidR="002276E0" w:rsidRPr="00440AA9" w:rsidRDefault="002276E0" w:rsidP="002276E0">
            <w:pPr>
              <w:spacing w:after="0" w:line="240" w:lineRule="auto"/>
              <w:rPr>
                <w:rFonts w:ascii="Times New Roman" w:eastAsia="Times New Roman" w:hAnsi="Times New Roman" w:cs="Times New Roman"/>
                <w:kern w:val="0"/>
                <w:sz w:val="24"/>
                <w:szCs w:val="24"/>
                <w:lang w:eastAsia="en-CA"/>
                <w14:ligatures w14:val="none"/>
              </w:rPr>
            </w:pPr>
            <w:r w:rsidRPr="00440AA9">
              <w:rPr>
                <w:rFonts w:ascii="Times New Roman" w:eastAsia="Times New Roman" w:hAnsi="Times New Roman" w:cs="Times New Roman"/>
                <w:i/>
                <w:iCs/>
                <w:kern w:val="0"/>
                <w:sz w:val="24"/>
                <w:szCs w:val="24"/>
                <w:lang w:eastAsia="en-CA"/>
                <w14:ligatures w14:val="none"/>
              </w:rPr>
              <w:t>Indiquer le capital net du prêt.</w:t>
            </w:r>
          </w:p>
        </w:tc>
      </w:tr>
      <w:tr w:rsidR="002276E0" w:rsidRPr="002276E0" w14:paraId="6A878835" w14:textId="77777777" w:rsidTr="002276E0">
        <w:trPr>
          <w:trHeight w:val="634"/>
        </w:trPr>
        <w:tc>
          <w:tcPr>
            <w:tcW w:w="0" w:type="auto"/>
            <w:tcBorders>
              <w:top w:val="single" w:sz="2" w:space="0" w:color="auto"/>
              <w:left w:val="single" w:sz="2" w:space="0" w:color="auto"/>
              <w:bottom w:val="single" w:sz="8" w:space="0" w:color="000000"/>
              <w:right w:val="single" w:sz="8" w:space="0" w:color="000000"/>
            </w:tcBorders>
            <w:vAlign w:val="center"/>
            <w:hideMark/>
          </w:tcPr>
          <w:p w14:paraId="54C09213" w14:textId="77777777" w:rsidR="002276E0" w:rsidRPr="002276E0" w:rsidRDefault="002276E0" w:rsidP="002276E0">
            <w:pPr>
              <w:spacing w:after="0" w:line="240" w:lineRule="auto"/>
              <w:rPr>
                <w:rFonts w:ascii="Times New Roman" w:eastAsia="Times New Roman" w:hAnsi="Times New Roman" w:cs="Times New Roman"/>
                <w:kern w:val="0"/>
                <w:sz w:val="24"/>
                <w:szCs w:val="24"/>
                <w:lang w:val="en-CA" w:eastAsia="en-CA"/>
                <w14:ligatures w14:val="none"/>
              </w:rPr>
            </w:pPr>
            <w:r w:rsidRPr="002276E0">
              <w:rPr>
                <w:rFonts w:ascii="Times New Roman" w:eastAsia="Times New Roman" w:hAnsi="Times New Roman" w:cs="Times New Roman"/>
                <w:kern w:val="0"/>
                <w:sz w:val="24"/>
                <w:szCs w:val="24"/>
                <w:lang w:val="en-CA" w:eastAsia="en-CA"/>
                <w14:ligatures w14:val="none"/>
              </w:rPr>
              <w:t>Taux de crédit</w:t>
            </w:r>
          </w:p>
        </w:tc>
        <w:tc>
          <w:tcPr>
            <w:tcW w:w="0" w:type="auto"/>
            <w:tcBorders>
              <w:top w:val="single" w:sz="2" w:space="0" w:color="auto"/>
              <w:left w:val="single" w:sz="2" w:space="0" w:color="auto"/>
              <w:bottom w:val="single" w:sz="8" w:space="0" w:color="000000"/>
              <w:right w:val="single" w:sz="2" w:space="0" w:color="auto"/>
            </w:tcBorders>
            <w:vAlign w:val="center"/>
            <w:hideMark/>
          </w:tcPr>
          <w:p w14:paraId="7AB0C521" w14:textId="77777777" w:rsidR="002276E0" w:rsidRPr="00440AA9" w:rsidRDefault="002276E0" w:rsidP="002276E0">
            <w:pPr>
              <w:spacing w:after="0" w:line="240" w:lineRule="auto"/>
              <w:jc w:val="both"/>
              <w:rPr>
                <w:rFonts w:ascii="Times New Roman" w:eastAsia="Times New Roman" w:hAnsi="Times New Roman" w:cs="Times New Roman"/>
                <w:kern w:val="0"/>
                <w:sz w:val="24"/>
                <w:szCs w:val="24"/>
                <w:lang w:eastAsia="en-CA"/>
                <w14:ligatures w14:val="none"/>
              </w:rPr>
            </w:pPr>
            <w:r w:rsidRPr="00440AA9">
              <w:rPr>
                <w:rFonts w:ascii="Times New Roman" w:eastAsia="Times New Roman" w:hAnsi="Times New Roman" w:cs="Times New Roman"/>
                <w:i/>
                <w:iCs/>
                <w:kern w:val="0"/>
                <w:sz w:val="24"/>
                <w:szCs w:val="24"/>
                <w:lang w:eastAsia="en-CA"/>
                <w14:ligatures w14:val="none"/>
              </w:rPr>
              <w:t>Indiquer le taux de crédit calculé conformément à la Loi sur la protection du consommateur.</w:t>
            </w:r>
          </w:p>
        </w:tc>
      </w:tr>
      <w:tr w:rsidR="002276E0" w:rsidRPr="002276E0" w14:paraId="7039E512" w14:textId="77777777" w:rsidTr="002276E0">
        <w:trPr>
          <w:trHeight w:val="311"/>
        </w:trPr>
        <w:tc>
          <w:tcPr>
            <w:tcW w:w="0" w:type="auto"/>
            <w:tcBorders>
              <w:top w:val="single" w:sz="2" w:space="0" w:color="auto"/>
              <w:left w:val="single" w:sz="2" w:space="0" w:color="auto"/>
              <w:bottom w:val="single" w:sz="8" w:space="0" w:color="000000"/>
              <w:right w:val="single" w:sz="8" w:space="0" w:color="000000"/>
            </w:tcBorders>
            <w:vAlign w:val="center"/>
            <w:hideMark/>
          </w:tcPr>
          <w:p w14:paraId="6C8157F5" w14:textId="77777777" w:rsidR="002276E0" w:rsidRPr="002276E0" w:rsidRDefault="002276E0" w:rsidP="002276E0">
            <w:pPr>
              <w:spacing w:after="0" w:line="240" w:lineRule="auto"/>
              <w:rPr>
                <w:rFonts w:ascii="Times New Roman" w:eastAsia="Times New Roman" w:hAnsi="Times New Roman" w:cs="Times New Roman"/>
                <w:kern w:val="0"/>
                <w:sz w:val="24"/>
                <w:szCs w:val="24"/>
                <w:lang w:val="en-CA" w:eastAsia="en-CA"/>
                <w14:ligatures w14:val="none"/>
              </w:rPr>
            </w:pPr>
            <w:r w:rsidRPr="002276E0">
              <w:rPr>
                <w:rFonts w:ascii="Times New Roman" w:eastAsia="Times New Roman" w:hAnsi="Times New Roman" w:cs="Times New Roman"/>
                <w:kern w:val="0"/>
                <w:sz w:val="24"/>
                <w:szCs w:val="24"/>
                <w:lang w:val="en-CA" w:eastAsia="en-CA"/>
                <w14:ligatures w14:val="none"/>
              </w:rPr>
              <w:t>Durée du contrat</w:t>
            </w:r>
          </w:p>
        </w:tc>
        <w:tc>
          <w:tcPr>
            <w:tcW w:w="0" w:type="auto"/>
            <w:tcBorders>
              <w:top w:val="single" w:sz="2" w:space="0" w:color="auto"/>
              <w:left w:val="single" w:sz="2" w:space="0" w:color="auto"/>
              <w:bottom w:val="single" w:sz="8" w:space="0" w:color="000000"/>
              <w:right w:val="single" w:sz="2" w:space="0" w:color="auto"/>
            </w:tcBorders>
            <w:vAlign w:val="center"/>
            <w:hideMark/>
          </w:tcPr>
          <w:p w14:paraId="391831C3" w14:textId="77777777" w:rsidR="002276E0" w:rsidRPr="00440AA9" w:rsidRDefault="002276E0" w:rsidP="002276E0">
            <w:pPr>
              <w:spacing w:after="0" w:line="240" w:lineRule="auto"/>
              <w:rPr>
                <w:rFonts w:ascii="Times New Roman" w:eastAsia="Times New Roman" w:hAnsi="Times New Roman" w:cs="Times New Roman"/>
                <w:kern w:val="0"/>
                <w:sz w:val="24"/>
                <w:szCs w:val="24"/>
                <w:lang w:eastAsia="en-CA"/>
                <w14:ligatures w14:val="none"/>
              </w:rPr>
            </w:pPr>
            <w:r w:rsidRPr="00440AA9">
              <w:rPr>
                <w:rFonts w:ascii="Times New Roman" w:eastAsia="Times New Roman" w:hAnsi="Times New Roman" w:cs="Times New Roman"/>
                <w:i/>
                <w:iCs/>
                <w:kern w:val="0"/>
                <w:sz w:val="24"/>
                <w:szCs w:val="24"/>
                <w:lang w:eastAsia="en-CA"/>
                <w14:ligatures w14:val="none"/>
              </w:rPr>
              <w:t>Indiquer la durée du contrat.</w:t>
            </w:r>
          </w:p>
        </w:tc>
      </w:tr>
      <w:tr w:rsidR="002276E0" w:rsidRPr="002276E0" w14:paraId="2FF4D86A" w14:textId="77777777" w:rsidTr="002276E0">
        <w:trPr>
          <w:trHeight w:val="945"/>
        </w:trPr>
        <w:tc>
          <w:tcPr>
            <w:tcW w:w="0" w:type="auto"/>
            <w:tcBorders>
              <w:top w:val="single" w:sz="2" w:space="0" w:color="auto"/>
              <w:left w:val="single" w:sz="2" w:space="0" w:color="auto"/>
              <w:bottom w:val="single" w:sz="8" w:space="0" w:color="000000"/>
              <w:right w:val="single" w:sz="8" w:space="0" w:color="000000"/>
            </w:tcBorders>
            <w:vAlign w:val="center"/>
            <w:hideMark/>
          </w:tcPr>
          <w:p w14:paraId="7815DE91" w14:textId="77777777" w:rsidR="002276E0" w:rsidRPr="00440AA9" w:rsidRDefault="002276E0" w:rsidP="002276E0">
            <w:pPr>
              <w:spacing w:after="0" w:line="240" w:lineRule="auto"/>
              <w:jc w:val="both"/>
              <w:rPr>
                <w:rFonts w:ascii="Times New Roman" w:eastAsia="Times New Roman" w:hAnsi="Times New Roman" w:cs="Times New Roman"/>
                <w:kern w:val="0"/>
                <w:sz w:val="24"/>
                <w:szCs w:val="24"/>
                <w:lang w:eastAsia="en-CA"/>
                <w14:ligatures w14:val="none"/>
              </w:rPr>
            </w:pPr>
            <w:r w:rsidRPr="00440AA9">
              <w:rPr>
                <w:rFonts w:ascii="Times New Roman" w:eastAsia="Times New Roman" w:hAnsi="Times New Roman" w:cs="Times New Roman"/>
                <w:kern w:val="0"/>
                <w:sz w:val="24"/>
                <w:szCs w:val="24"/>
                <w:lang w:eastAsia="en-CA"/>
                <w14:ligatures w14:val="none"/>
              </w:rPr>
              <w:t>Date à laquelle les frais de crédit commencent à courir ou la manière de déterminer cette date</w:t>
            </w:r>
          </w:p>
        </w:tc>
        <w:tc>
          <w:tcPr>
            <w:tcW w:w="0" w:type="auto"/>
            <w:tcBorders>
              <w:top w:val="single" w:sz="2" w:space="0" w:color="auto"/>
              <w:left w:val="single" w:sz="2" w:space="0" w:color="auto"/>
              <w:bottom w:val="single" w:sz="8" w:space="0" w:color="000000"/>
              <w:right w:val="single" w:sz="2" w:space="0" w:color="auto"/>
            </w:tcBorders>
            <w:vAlign w:val="center"/>
            <w:hideMark/>
          </w:tcPr>
          <w:p w14:paraId="7A086AC4" w14:textId="77777777" w:rsidR="002276E0" w:rsidRPr="00440AA9" w:rsidRDefault="002276E0" w:rsidP="002276E0">
            <w:pPr>
              <w:spacing w:after="0" w:line="240" w:lineRule="auto"/>
              <w:jc w:val="both"/>
              <w:rPr>
                <w:rFonts w:ascii="Times New Roman" w:eastAsia="Times New Roman" w:hAnsi="Times New Roman" w:cs="Times New Roman"/>
                <w:kern w:val="0"/>
                <w:sz w:val="24"/>
                <w:szCs w:val="24"/>
                <w:lang w:eastAsia="en-CA"/>
                <w14:ligatures w14:val="none"/>
              </w:rPr>
            </w:pPr>
            <w:r w:rsidRPr="00440AA9">
              <w:rPr>
                <w:rFonts w:ascii="Times New Roman" w:eastAsia="Times New Roman" w:hAnsi="Times New Roman" w:cs="Times New Roman"/>
                <w:i/>
                <w:iCs/>
                <w:kern w:val="0"/>
                <w:sz w:val="24"/>
                <w:szCs w:val="24"/>
                <w:lang w:eastAsia="en-CA"/>
                <w14:ligatures w14:val="none"/>
              </w:rPr>
              <w:t>Indiquer la date à laquelle les frais de crédit commencent à courir ou la manière de déterminer cette date.</w:t>
            </w:r>
          </w:p>
        </w:tc>
      </w:tr>
      <w:tr w:rsidR="002276E0" w:rsidRPr="002276E0" w14:paraId="2147B431" w14:textId="77777777" w:rsidTr="002276E0">
        <w:trPr>
          <w:trHeight w:val="945"/>
        </w:trPr>
        <w:tc>
          <w:tcPr>
            <w:tcW w:w="0" w:type="auto"/>
            <w:tcBorders>
              <w:top w:val="single" w:sz="2" w:space="0" w:color="auto"/>
              <w:left w:val="single" w:sz="2" w:space="0" w:color="auto"/>
              <w:bottom w:val="single" w:sz="2" w:space="0" w:color="auto"/>
              <w:right w:val="single" w:sz="8" w:space="0" w:color="000000"/>
            </w:tcBorders>
            <w:vAlign w:val="center"/>
            <w:hideMark/>
          </w:tcPr>
          <w:p w14:paraId="5F1F340C" w14:textId="77777777" w:rsidR="002276E0" w:rsidRPr="002276E0" w:rsidRDefault="002276E0" w:rsidP="002276E0">
            <w:pPr>
              <w:spacing w:after="0" w:line="240" w:lineRule="auto"/>
              <w:rPr>
                <w:rFonts w:ascii="Times New Roman" w:eastAsia="Times New Roman" w:hAnsi="Times New Roman" w:cs="Times New Roman"/>
                <w:kern w:val="0"/>
                <w:sz w:val="24"/>
                <w:szCs w:val="24"/>
                <w:lang w:val="en-CA" w:eastAsia="en-CA"/>
                <w14:ligatures w14:val="none"/>
              </w:rPr>
            </w:pPr>
            <w:r w:rsidRPr="002276E0">
              <w:rPr>
                <w:rFonts w:ascii="Times New Roman" w:eastAsia="Times New Roman" w:hAnsi="Times New Roman" w:cs="Times New Roman"/>
                <w:kern w:val="0"/>
                <w:sz w:val="24"/>
                <w:szCs w:val="24"/>
                <w:lang w:val="en-CA" w:eastAsia="en-CA"/>
                <w14:ligatures w14:val="none"/>
              </w:rPr>
              <w:t>Versements</w:t>
            </w:r>
          </w:p>
        </w:tc>
        <w:tc>
          <w:tcPr>
            <w:tcW w:w="0" w:type="auto"/>
            <w:tcBorders>
              <w:top w:val="single" w:sz="2" w:space="0" w:color="auto"/>
              <w:left w:val="single" w:sz="2" w:space="0" w:color="auto"/>
              <w:bottom w:val="single" w:sz="2" w:space="0" w:color="auto"/>
              <w:right w:val="single" w:sz="2" w:space="0" w:color="auto"/>
            </w:tcBorders>
            <w:vAlign w:val="center"/>
            <w:hideMark/>
          </w:tcPr>
          <w:p w14:paraId="54A6D173" w14:textId="77777777" w:rsidR="002276E0" w:rsidRDefault="002276E0" w:rsidP="002276E0">
            <w:pPr>
              <w:spacing w:after="0" w:line="240" w:lineRule="auto"/>
              <w:jc w:val="both"/>
              <w:rPr>
                <w:rFonts w:ascii="Times New Roman" w:eastAsia="Times New Roman" w:hAnsi="Times New Roman" w:cs="Times New Roman"/>
                <w:i/>
                <w:iCs/>
                <w:kern w:val="0"/>
                <w:sz w:val="24"/>
                <w:szCs w:val="24"/>
                <w:lang w:eastAsia="en-CA"/>
                <w14:ligatures w14:val="none"/>
              </w:rPr>
            </w:pPr>
            <w:r w:rsidRPr="00440AA9">
              <w:rPr>
                <w:rFonts w:ascii="Times New Roman" w:eastAsia="Times New Roman" w:hAnsi="Times New Roman" w:cs="Times New Roman"/>
                <w:i/>
                <w:iCs/>
                <w:kern w:val="0"/>
                <w:sz w:val="24"/>
                <w:szCs w:val="24"/>
                <w:lang w:eastAsia="en-CA"/>
                <w14:ligatures w14:val="none"/>
              </w:rPr>
              <w:t>Indiquer le montant, la fréquence et la date des versements (ou le jour où ceux-ci sont exigibles).</w:t>
            </w:r>
          </w:p>
          <w:p w14:paraId="4B1C8C85" w14:textId="549F0EF9" w:rsidR="002276E0" w:rsidRPr="00440AA9" w:rsidRDefault="002276E0" w:rsidP="002276E0">
            <w:pPr>
              <w:spacing w:after="0" w:line="240" w:lineRule="auto"/>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i/>
                <w:iCs/>
                <w:kern w:val="0"/>
                <w:sz w:val="24"/>
                <w:szCs w:val="24"/>
                <w:lang w:eastAsia="en-CA"/>
                <w14:ligatures w14:val="none"/>
              </w:rPr>
              <w:t>Ex : 42 versements mensuels égaux et consécutifs de 350$ payable le 1</w:t>
            </w:r>
            <w:r w:rsidRPr="00440AA9">
              <w:rPr>
                <w:rFonts w:ascii="Times New Roman" w:eastAsia="Times New Roman" w:hAnsi="Times New Roman" w:cs="Times New Roman"/>
                <w:i/>
                <w:iCs/>
                <w:kern w:val="0"/>
                <w:sz w:val="24"/>
                <w:szCs w:val="24"/>
                <w:vertAlign w:val="superscript"/>
                <w:lang w:eastAsia="en-CA"/>
                <w14:ligatures w14:val="none"/>
              </w:rPr>
              <w:t>er</w:t>
            </w:r>
            <w:r>
              <w:rPr>
                <w:rFonts w:ascii="Times New Roman" w:eastAsia="Times New Roman" w:hAnsi="Times New Roman" w:cs="Times New Roman"/>
                <w:i/>
                <w:iCs/>
                <w:kern w:val="0"/>
                <w:sz w:val="24"/>
                <w:szCs w:val="24"/>
                <w:lang w:eastAsia="en-CA"/>
                <w14:ligatures w14:val="none"/>
              </w:rPr>
              <w:t xml:space="preserve"> jour de chaque mois, sauf le dernier versement au montant de 348,50$. </w:t>
            </w:r>
          </w:p>
        </w:tc>
      </w:tr>
    </w:tbl>
    <w:p w14:paraId="6007459E" w14:textId="77777777" w:rsidR="006B4860" w:rsidRDefault="006B4860" w:rsidP="006B4860">
      <w:pPr>
        <w:rPr>
          <w:rFonts w:ascii="Arial" w:hAnsi="Arial" w:cs="Arial"/>
          <w:sz w:val="24"/>
          <w:szCs w:val="24"/>
          <w:lang w:val="fr-FR"/>
        </w:rPr>
      </w:pPr>
    </w:p>
    <w:p w14:paraId="35D44073" w14:textId="572E7F3F" w:rsidR="006B4860" w:rsidRPr="00A22934" w:rsidRDefault="006B4860" w:rsidP="001131D5">
      <w:pPr>
        <w:rPr>
          <w:rFonts w:ascii="Arial" w:hAnsi="Arial" w:cs="Arial"/>
          <w:sz w:val="24"/>
          <w:szCs w:val="24"/>
          <w:lang w:val="fr-FR"/>
        </w:rPr>
      </w:pPr>
      <w:r w:rsidRPr="001131D5">
        <w:rPr>
          <w:rFonts w:ascii="Arial" w:hAnsi="Arial" w:cs="Arial"/>
          <w:sz w:val="24"/>
          <w:szCs w:val="24"/>
          <w:lang w:val="fr-FR"/>
        </w:rPr>
        <w:t>Intervenu</w:t>
      </w:r>
      <w:r>
        <w:rPr>
          <w:rFonts w:ascii="Arial" w:hAnsi="Arial" w:cs="Arial"/>
          <w:sz w:val="24"/>
          <w:szCs w:val="24"/>
          <w:lang w:val="fr-FR"/>
        </w:rPr>
        <w:t xml:space="preserve"> le____________________ à ________________________</w:t>
      </w:r>
    </w:p>
    <w:p w14:paraId="6EFFB290" w14:textId="09CBDD11" w:rsidR="001131D5" w:rsidRPr="001131D5" w:rsidRDefault="006B4860" w:rsidP="001131D5">
      <w:pPr>
        <w:rPr>
          <w:rFonts w:ascii="Arial" w:hAnsi="Arial" w:cs="Arial"/>
          <w:sz w:val="24"/>
          <w:szCs w:val="24"/>
          <w:lang w:val="fr-FR"/>
        </w:rPr>
      </w:pPr>
      <w:r w:rsidRPr="00790B98">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161A8296" wp14:editId="627C4AD5">
                <wp:simplePos x="0" y="0"/>
                <wp:positionH relativeFrom="margin">
                  <wp:align>right</wp:align>
                </wp:positionH>
                <wp:positionV relativeFrom="paragraph">
                  <wp:posOffset>135255</wp:posOffset>
                </wp:positionV>
                <wp:extent cx="6009640" cy="1206500"/>
                <wp:effectExtent l="0" t="0" r="0" b="0"/>
                <wp:wrapNone/>
                <wp:docPr id="2005535363" name="Rectangle 3"/>
                <wp:cNvGraphicFramePr/>
                <a:graphic xmlns:a="http://schemas.openxmlformats.org/drawingml/2006/main">
                  <a:graphicData uri="http://schemas.microsoft.com/office/word/2010/wordprocessingShape">
                    <wps:wsp>
                      <wps:cNvSpPr/>
                      <wps:spPr>
                        <a:xfrm>
                          <a:off x="0" y="0"/>
                          <a:ext cx="6009640" cy="1206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98E1AD4" w14:textId="497A4855" w:rsidR="003F2A02" w:rsidRPr="00790B98" w:rsidRDefault="00E92A36" w:rsidP="00E92A36">
                            <w:pPr>
                              <w:jc w:val="both"/>
                              <w:rPr>
                                <w:rFonts w:ascii="Arial" w:hAnsi="Arial" w:cs="Arial"/>
                                <w:sz w:val="24"/>
                                <w:szCs w:val="24"/>
                              </w:rPr>
                            </w:pPr>
                            <w:r w:rsidRPr="00790B98">
                              <w:rPr>
                                <w:rFonts w:ascii="Arial" w:hAnsi="Arial" w:cs="Arial"/>
                                <w:b/>
                                <w:bCs/>
                                <w:sz w:val="24"/>
                                <w:szCs w:val="24"/>
                              </w:rPr>
                              <w:t xml:space="preserve">9250-6468 QUÉBEC INC. f.a.s.n. « K3N FINANCE », </w:t>
                            </w:r>
                            <w:r w:rsidRPr="00790B98">
                              <w:rPr>
                                <w:rFonts w:ascii="Arial" w:hAnsi="Arial" w:cs="Arial"/>
                                <w:sz w:val="24"/>
                                <w:szCs w:val="24"/>
                              </w:rPr>
                              <w:t>personne morale ayant son siège social situé au</w:t>
                            </w:r>
                            <w:r w:rsidRPr="00790B98">
                              <w:rPr>
                                <w:rFonts w:ascii="Arial" w:hAnsi="Arial" w:cs="Arial"/>
                                <w:b/>
                                <w:bCs/>
                                <w:sz w:val="24"/>
                                <w:szCs w:val="24"/>
                              </w:rPr>
                              <w:t xml:space="preserve"> </w:t>
                            </w:r>
                            <w:r w:rsidRPr="00790B98">
                              <w:rPr>
                                <w:rFonts w:ascii="Arial" w:hAnsi="Arial" w:cs="Arial"/>
                                <w:sz w:val="24"/>
                                <w:szCs w:val="24"/>
                              </w:rPr>
                              <w:t xml:space="preserve">1226, rue de Nantes, Boucherville, province de Québec, J4B 8C2, </w:t>
                            </w:r>
                            <w:r w:rsidR="00930E67" w:rsidRPr="00790B98">
                              <w:rPr>
                                <w:rFonts w:ascii="Arial" w:hAnsi="Arial" w:cs="Arial"/>
                                <w:sz w:val="24"/>
                                <w:szCs w:val="24"/>
                              </w:rPr>
                              <w:t>p</w:t>
                            </w:r>
                            <w:r w:rsidR="00E933F0" w:rsidRPr="00790B98">
                              <w:rPr>
                                <w:rFonts w:ascii="Arial" w:hAnsi="Arial" w:cs="Arial"/>
                                <w:sz w:val="24"/>
                                <w:szCs w:val="24"/>
                              </w:rPr>
                              <w:t>ermis N</w:t>
                            </w:r>
                            <w:r w:rsidR="001131D5">
                              <w:rPr>
                                <w:rFonts w:ascii="Arial" w:hAnsi="Arial" w:cs="Arial"/>
                                <w:sz w:val="24"/>
                                <w:szCs w:val="24"/>
                              </w:rPr>
                              <w:t>°</w:t>
                            </w:r>
                            <w:r w:rsidR="00DE6FDB">
                              <w:rPr>
                                <w:rFonts w:ascii="Arial" w:hAnsi="Arial" w:cs="Arial"/>
                                <w:sz w:val="24"/>
                                <w:szCs w:val="24"/>
                              </w:rPr>
                              <w:t xml:space="preserve"> 17403</w:t>
                            </w:r>
                            <w:r w:rsidR="001131D5">
                              <w:rPr>
                                <w:rFonts w:ascii="Arial" w:hAnsi="Arial" w:cs="Arial"/>
                                <w:sz w:val="24"/>
                                <w:szCs w:val="24"/>
                              </w:rPr>
                              <w:t xml:space="preserve">, </w:t>
                            </w:r>
                            <w:proofErr w:type="gramStart"/>
                            <w:r w:rsidR="001131D5">
                              <w:rPr>
                                <w:rFonts w:ascii="Arial" w:hAnsi="Arial" w:cs="Arial"/>
                                <w:sz w:val="24"/>
                                <w:szCs w:val="24"/>
                              </w:rPr>
                              <w:t>email</w:t>
                            </w:r>
                            <w:proofErr w:type="gramEnd"/>
                            <w:r w:rsidR="001131D5">
                              <w:rPr>
                                <w:rFonts w:ascii="Arial" w:hAnsi="Arial" w:cs="Arial"/>
                                <w:sz w:val="24"/>
                                <w:szCs w:val="24"/>
                              </w:rPr>
                              <w:t xml:space="preserve"> : </w:t>
                            </w:r>
                            <w:hyperlink r:id="rId8" w:history="1">
                              <w:r w:rsidR="007A2FDC" w:rsidRPr="007F0F53">
                                <w:rPr>
                                  <w:rStyle w:val="Hyperlien"/>
                                  <w:rFonts w:ascii="Arial" w:hAnsi="Arial" w:cs="Arial"/>
                                  <w:sz w:val="24"/>
                                  <w:szCs w:val="24"/>
                                </w:rPr>
                                <w:t>info@gpmofintech.com</w:t>
                              </w:r>
                            </w:hyperlink>
                            <w:r w:rsidR="001131D5">
                              <w:rPr>
                                <w:rFonts w:ascii="Arial" w:hAnsi="Arial" w:cs="Arial"/>
                                <w:sz w:val="24"/>
                                <w:szCs w:val="24"/>
                              </w:rPr>
                              <w:t>,</w:t>
                            </w:r>
                            <w:r w:rsidR="00E933F0" w:rsidRPr="00790B98">
                              <w:rPr>
                                <w:rFonts w:ascii="Arial" w:hAnsi="Arial" w:cs="Arial"/>
                                <w:sz w:val="24"/>
                                <w:szCs w:val="24"/>
                              </w:rPr>
                              <w:t xml:space="preserve"> </w:t>
                            </w:r>
                            <w:r w:rsidRPr="00790B98">
                              <w:rPr>
                                <w:rFonts w:ascii="Arial" w:hAnsi="Arial" w:cs="Arial"/>
                                <w:sz w:val="24"/>
                                <w:szCs w:val="24"/>
                              </w:rPr>
                              <w:t>représentée par Ngogang Nicolas,</w:t>
                            </w:r>
                            <w:r w:rsidR="002F38DB">
                              <w:rPr>
                                <w:rFonts w:ascii="Arial" w:hAnsi="Arial" w:cs="Arial"/>
                                <w:sz w:val="24"/>
                                <w:szCs w:val="24"/>
                              </w:rPr>
                              <w:t xml:space="preserve"> </w:t>
                            </w:r>
                            <w:r w:rsidRPr="00790B98">
                              <w:rPr>
                                <w:rFonts w:ascii="Arial" w:hAnsi="Arial" w:cs="Arial"/>
                                <w:sz w:val="24"/>
                                <w:szCs w:val="24"/>
                              </w:rPr>
                              <w:t xml:space="preserve">dûment autorisé </w:t>
                            </w:r>
                            <w:r w:rsidR="00E933F0" w:rsidRPr="00790B98">
                              <w:rPr>
                                <w:rFonts w:ascii="Arial" w:hAnsi="Arial" w:cs="Arial"/>
                                <w:sz w:val="24"/>
                                <w:szCs w:val="24"/>
                              </w:rPr>
                              <w:t>à agir</w:t>
                            </w:r>
                            <w:r w:rsidR="002276E0">
                              <w:rPr>
                                <w:rFonts w:ascii="Arial" w:hAnsi="Arial" w:cs="Arial"/>
                                <w:sz w:val="24"/>
                                <w:szCs w:val="24"/>
                              </w:rPr>
                              <w:t xml:space="preserve">, </w:t>
                            </w:r>
                            <w:r w:rsidRPr="00790B98">
                              <w:rPr>
                                <w:rFonts w:ascii="Arial" w:hAnsi="Arial" w:cs="Arial"/>
                                <w:sz w:val="24"/>
                                <w:szCs w:val="24"/>
                              </w:rPr>
                              <w:t xml:space="preserve">tel qu’il le déclare </w:t>
                            </w:r>
                          </w:p>
                          <w:p w14:paraId="1766CEA2" w14:textId="6BC51111" w:rsidR="00E92A36" w:rsidRDefault="00E92A36" w:rsidP="00E92A36">
                            <w:pPr>
                              <w:jc w:val="right"/>
                              <w:rPr>
                                <w:rFonts w:ascii="Arial" w:hAnsi="Arial" w:cs="Arial"/>
                              </w:rPr>
                            </w:pPr>
                            <w:r w:rsidRPr="00790B98">
                              <w:rPr>
                                <w:rFonts w:ascii="Arial" w:hAnsi="Arial" w:cs="Arial"/>
                                <w:b/>
                                <w:bCs/>
                                <w:sz w:val="24"/>
                                <w:szCs w:val="24"/>
                              </w:rPr>
                              <w:t>Ci-après</w:t>
                            </w:r>
                            <w:r w:rsidR="002276E0">
                              <w:rPr>
                                <w:rFonts w:ascii="Arial" w:hAnsi="Arial" w:cs="Arial"/>
                                <w:b/>
                                <w:bCs/>
                                <w:sz w:val="24"/>
                                <w:szCs w:val="24"/>
                              </w:rPr>
                              <w:t xml:space="preserve"> « </w:t>
                            </w:r>
                            <w:r w:rsidRPr="00790B98">
                              <w:rPr>
                                <w:rFonts w:ascii="Arial" w:hAnsi="Arial" w:cs="Arial"/>
                                <w:b/>
                                <w:bCs/>
                                <w:sz w:val="24"/>
                                <w:szCs w:val="24"/>
                              </w:rPr>
                              <w:t xml:space="preserve">le </w:t>
                            </w:r>
                            <w:r w:rsidR="00E33441">
                              <w:rPr>
                                <w:rFonts w:ascii="Arial" w:hAnsi="Arial" w:cs="Arial"/>
                                <w:b/>
                                <w:bCs/>
                                <w:sz w:val="24"/>
                                <w:szCs w:val="24"/>
                              </w:rPr>
                              <w:t>P</w:t>
                            </w:r>
                            <w:r w:rsidRPr="00790B98">
                              <w:rPr>
                                <w:rFonts w:ascii="Arial" w:hAnsi="Arial" w:cs="Arial"/>
                                <w:b/>
                                <w:bCs/>
                                <w:sz w:val="24"/>
                                <w:szCs w:val="24"/>
                              </w:rPr>
                              <w:t>rêteur</w:t>
                            </w:r>
                            <w:r w:rsidR="002276E0">
                              <w:rPr>
                                <w:rFonts w:ascii="Arial" w:hAnsi="Arial" w:cs="Arial"/>
                                <w:b/>
                                <w:bCs/>
                                <w:sz w:val="24"/>
                                <w:szCs w:val="24"/>
                              </w:rPr>
                              <w:t> »</w:t>
                            </w:r>
                          </w:p>
                          <w:p w14:paraId="33BBE972" w14:textId="77777777" w:rsidR="00E92A36" w:rsidRDefault="00E92A36" w:rsidP="00E92A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A8296" id="Rectangle 3" o:spid="_x0000_s1026" style="position:absolute;margin-left:422pt;margin-top:10.65pt;width:473.2pt;height: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" fillcolor="white [3201]" stroked="f" strokeweight="1pt">
                <v:textbox>
                  <w:txbxContent>
                    <w:p w14:paraId="298E1AD4" w14:textId="497A4855" w:rsidR="003F2A02" w:rsidRPr="00790B98" w:rsidRDefault="00E92A36" w:rsidP="00E92A36">
                      <w:pPr>
                        <w:jc w:val="both"/>
                        <w:rPr>
                          <w:rFonts w:ascii="Arial" w:hAnsi="Arial" w:cs="Arial"/>
                          <w:sz w:val="24"/>
                          <w:szCs w:val="24"/>
                        </w:rPr>
                      </w:pPr>
                      <w:r w:rsidRPr="00790B98">
                        <w:rPr>
                          <w:rFonts w:ascii="Arial" w:hAnsi="Arial" w:cs="Arial"/>
                          <w:b/>
                          <w:bCs/>
                          <w:sz w:val="24"/>
                          <w:szCs w:val="24"/>
                        </w:rPr>
                        <w:t xml:space="preserve">9250-6468 QUÉBEC INC. f.a.s.n. « K3N FINANCE », </w:t>
                      </w:r>
                      <w:r w:rsidRPr="00790B98">
                        <w:rPr>
                          <w:rFonts w:ascii="Arial" w:hAnsi="Arial" w:cs="Arial"/>
                          <w:sz w:val="24"/>
                          <w:szCs w:val="24"/>
                        </w:rPr>
                        <w:t>personne morale ayant son siège social situé au</w:t>
                      </w:r>
                      <w:r w:rsidRPr="00790B98">
                        <w:rPr>
                          <w:rFonts w:ascii="Arial" w:hAnsi="Arial" w:cs="Arial"/>
                          <w:b/>
                          <w:bCs/>
                          <w:sz w:val="24"/>
                          <w:szCs w:val="24"/>
                        </w:rPr>
                        <w:t xml:space="preserve"> </w:t>
                      </w:r>
                      <w:r w:rsidRPr="00790B98">
                        <w:rPr>
                          <w:rFonts w:ascii="Arial" w:hAnsi="Arial" w:cs="Arial"/>
                          <w:sz w:val="24"/>
                          <w:szCs w:val="24"/>
                        </w:rPr>
                        <w:t xml:space="preserve">1226, rue de Nantes, Boucherville, province de Québec, J4B 8C2, </w:t>
                      </w:r>
                      <w:r w:rsidR="00930E67" w:rsidRPr="00790B98">
                        <w:rPr>
                          <w:rFonts w:ascii="Arial" w:hAnsi="Arial" w:cs="Arial"/>
                          <w:sz w:val="24"/>
                          <w:szCs w:val="24"/>
                        </w:rPr>
                        <w:t>p</w:t>
                      </w:r>
                      <w:r w:rsidR="00E933F0" w:rsidRPr="00790B98">
                        <w:rPr>
                          <w:rFonts w:ascii="Arial" w:hAnsi="Arial" w:cs="Arial"/>
                          <w:sz w:val="24"/>
                          <w:szCs w:val="24"/>
                        </w:rPr>
                        <w:t>ermis N</w:t>
                      </w:r>
                      <w:r w:rsidR="001131D5">
                        <w:rPr>
                          <w:rFonts w:ascii="Arial" w:hAnsi="Arial" w:cs="Arial"/>
                          <w:sz w:val="24"/>
                          <w:szCs w:val="24"/>
                        </w:rPr>
                        <w:t>°</w:t>
                      </w:r>
                      <w:r w:rsidR="00DE6FDB">
                        <w:rPr>
                          <w:rFonts w:ascii="Arial" w:hAnsi="Arial" w:cs="Arial"/>
                          <w:sz w:val="24"/>
                          <w:szCs w:val="24"/>
                        </w:rPr>
                        <w:t xml:space="preserve"> 17403</w:t>
                      </w:r>
                      <w:r w:rsidR="001131D5">
                        <w:rPr>
                          <w:rFonts w:ascii="Arial" w:hAnsi="Arial" w:cs="Arial"/>
                          <w:sz w:val="24"/>
                          <w:szCs w:val="24"/>
                        </w:rPr>
                        <w:t xml:space="preserve">, </w:t>
                      </w:r>
                      <w:proofErr w:type="gramStart"/>
                      <w:r w:rsidR="001131D5">
                        <w:rPr>
                          <w:rFonts w:ascii="Arial" w:hAnsi="Arial" w:cs="Arial"/>
                          <w:sz w:val="24"/>
                          <w:szCs w:val="24"/>
                        </w:rPr>
                        <w:t>email</w:t>
                      </w:r>
                      <w:proofErr w:type="gramEnd"/>
                      <w:r w:rsidR="001131D5">
                        <w:rPr>
                          <w:rFonts w:ascii="Arial" w:hAnsi="Arial" w:cs="Arial"/>
                          <w:sz w:val="24"/>
                          <w:szCs w:val="24"/>
                        </w:rPr>
                        <w:t xml:space="preserve"> : </w:t>
                      </w:r>
                      <w:hyperlink r:id="rId9" w:history="1">
                        <w:r w:rsidR="007A2FDC" w:rsidRPr="007F0F53">
                          <w:rPr>
                            <w:rStyle w:val="Hyperlien"/>
                            <w:rFonts w:ascii="Arial" w:hAnsi="Arial" w:cs="Arial"/>
                            <w:sz w:val="24"/>
                            <w:szCs w:val="24"/>
                          </w:rPr>
                          <w:t>info@gpmofintech.com</w:t>
                        </w:r>
                      </w:hyperlink>
                      <w:r w:rsidR="001131D5">
                        <w:rPr>
                          <w:rFonts w:ascii="Arial" w:hAnsi="Arial" w:cs="Arial"/>
                          <w:sz w:val="24"/>
                          <w:szCs w:val="24"/>
                        </w:rPr>
                        <w:t>,</w:t>
                      </w:r>
                      <w:r w:rsidR="00E933F0" w:rsidRPr="00790B98">
                        <w:rPr>
                          <w:rFonts w:ascii="Arial" w:hAnsi="Arial" w:cs="Arial"/>
                          <w:sz w:val="24"/>
                          <w:szCs w:val="24"/>
                        </w:rPr>
                        <w:t xml:space="preserve"> </w:t>
                      </w:r>
                      <w:r w:rsidRPr="00790B98">
                        <w:rPr>
                          <w:rFonts w:ascii="Arial" w:hAnsi="Arial" w:cs="Arial"/>
                          <w:sz w:val="24"/>
                          <w:szCs w:val="24"/>
                        </w:rPr>
                        <w:t>représentée par Ngogang Nicolas,</w:t>
                      </w:r>
                      <w:r w:rsidR="002F38DB">
                        <w:rPr>
                          <w:rFonts w:ascii="Arial" w:hAnsi="Arial" w:cs="Arial"/>
                          <w:sz w:val="24"/>
                          <w:szCs w:val="24"/>
                        </w:rPr>
                        <w:t xml:space="preserve"> </w:t>
                      </w:r>
                      <w:r w:rsidRPr="00790B98">
                        <w:rPr>
                          <w:rFonts w:ascii="Arial" w:hAnsi="Arial" w:cs="Arial"/>
                          <w:sz w:val="24"/>
                          <w:szCs w:val="24"/>
                        </w:rPr>
                        <w:t xml:space="preserve">dûment autorisé </w:t>
                      </w:r>
                      <w:r w:rsidR="00E933F0" w:rsidRPr="00790B98">
                        <w:rPr>
                          <w:rFonts w:ascii="Arial" w:hAnsi="Arial" w:cs="Arial"/>
                          <w:sz w:val="24"/>
                          <w:szCs w:val="24"/>
                        </w:rPr>
                        <w:t>à agir</w:t>
                      </w:r>
                      <w:r w:rsidR="002276E0">
                        <w:rPr>
                          <w:rFonts w:ascii="Arial" w:hAnsi="Arial" w:cs="Arial"/>
                          <w:sz w:val="24"/>
                          <w:szCs w:val="24"/>
                        </w:rPr>
                        <w:t xml:space="preserve">, </w:t>
                      </w:r>
                      <w:r w:rsidRPr="00790B98">
                        <w:rPr>
                          <w:rFonts w:ascii="Arial" w:hAnsi="Arial" w:cs="Arial"/>
                          <w:sz w:val="24"/>
                          <w:szCs w:val="24"/>
                        </w:rPr>
                        <w:t xml:space="preserve">tel qu’il le déclare </w:t>
                      </w:r>
                    </w:p>
                    <w:p w14:paraId="1766CEA2" w14:textId="6BC51111" w:rsidR="00E92A36" w:rsidRDefault="00E92A36" w:rsidP="00E92A36">
                      <w:pPr>
                        <w:jc w:val="right"/>
                        <w:rPr>
                          <w:rFonts w:ascii="Arial" w:hAnsi="Arial" w:cs="Arial"/>
                        </w:rPr>
                      </w:pPr>
                      <w:r w:rsidRPr="00790B98">
                        <w:rPr>
                          <w:rFonts w:ascii="Arial" w:hAnsi="Arial" w:cs="Arial"/>
                          <w:b/>
                          <w:bCs/>
                          <w:sz w:val="24"/>
                          <w:szCs w:val="24"/>
                        </w:rPr>
                        <w:t>Ci-après</w:t>
                      </w:r>
                      <w:r w:rsidR="002276E0">
                        <w:rPr>
                          <w:rFonts w:ascii="Arial" w:hAnsi="Arial" w:cs="Arial"/>
                          <w:b/>
                          <w:bCs/>
                          <w:sz w:val="24"/>
                          <w:szCs w:val="24"/>
                        </w:rPr>
                        <w:t xml:space="preserve"> « </w:t>
                      </w:r>
                      <w:r w:rsidRPr="00790B98">
                        <w:rPr>
                          <w:rFonts w:ascii="Arial" w:hAnsi="Arial" w:cs="Arial"/>
                          <w:b/>
                          <w:bCs/>
                          <w:sz w:val="24"/>
                          <w:szCs w:val="24"/>
                        </w:rPr>
                        <w:t xml:space="preserve">le </w:t>
                      </w:r>
                      <w:r w:rsidR="00E33441">
                        <w:rPr>
                          <w:rFonts w:ascii="Arial" w:hAnsi="Arial" w:cs="Arial"/>
                          <w:b/>
                          <w:bCs/>
                          <w:sz w:val="24"/>
                          <w:szCs w:val="24"/>
                        </w:rPr>
                        <w:t>P</w:t>
                      </w:r>
                      <w:r w:rsidRPr="00790B98">
                        <w:rPr>
                          <w:rFonts w:ascii="Arial" w:hAnsi="Arial" w:cs="Arial"/>
                          <w:b/>
                          <w:bCs/>
                          <w:sz w:val="24"/>
                          <w:szCs w:val="24"/>
                        </w:rPr>
                        <w:t>rêteur</w:t>
                      </w:r>
                      <w:r w:rsidR="002276E0">
                        <w:rPr>
                          <w:rFonts w:ascii="Arial" w:hAnsi="Arial" w:cs="Arial"/>
                          <w:b/>
                          <w:bCs/>
                          <w:sz w:val="24"/>
                          <w:szCs w:val="24"/>
                        </w:rPr>
                        <w:t> »</w:t>
                      </w:r>
                    </w:p>
                    <w:p w14:paraId="33BBE972" w14:textId="77777777" w:rsidR="00E92A36" w:rsidRDefault="00E92A36" w:rsidP="00E92A36">
                      <w:pPr>
                        <w:jc w:val="center"/>
                      </w:pPr>
                    </w:p>
                  </w:txbxContent>
                </v:textbox>
                <w10:wrap anchorx="margin"/>
              </v:rect>
            </w:pict>
          </mc:Fallback>
        </mc:AlternateContent>
      </w:r>
    </w:p>
    <w:p w14:paraId="09593EC1" w14:textId="0F98AE5C" w:rsidR="005552C7" w:rsidRPr="00790B98" w:rsidRDefault="005552C7" w:rsidP="005552C7">
      <w:pPr>
        <w:jc w:val="both"/>
        <w:rPr>
          <w:rFonts w:ascii="Arial" w:hAnsi="Arial" w:cs="Arial"/>
          <w:sz w:val="24"/>
          <w:szCs w:val="24"/>
        </w:rPr>
      </w:pPr>
    </w:p>
    <w:p w14:paraId="6AFA45E1" w14:textId="4E93EEAD" w:rsidR="005552C7" w:rsidRPr="00790B98" w:rsidRDefault="005552C7" w:rsidP="005552C7">
      <w:pPr>
        <w:rPr>
          <w:rFonts w:ascii="Arial" w:hAnsi="Arial" w:cs="Arial"/>
          <w:b/>
          <w:bCs/>
          <w:sz w:val="24"/>
          <w:szCs w:val="24"/>
        </w:rPr>
      </w:pPr>
    </w:p>
    <w:p w14:paraId="036DC94B" w14:textId="0EF9D2CA" w:rsidR="00CD6FFB" w:rsidRDefault="00CD6FFB">
      <w:pPr>
        <w:rPr>
          <w:rFonts w:ascii="Arial" w:hAnsi="Arial" w:cs="Arial"/>
          <w:b/>
          <w:bCs/>
          <w:sz w:val="24"/>
          <w:szCs w:val="24"/>
          <w:lang w:val="fr-FR"/>
        </w:rPr>
      </w:pPr>
    </w:p>
    <w:p w14:paraId="36322A75" w14:textId="21183752" w:rsidR="00CD6FFB" w:rsidRDefault="006B4860">
      <w:pPr>
        <w:rPr>
          <w:rFonts w:ascii="Arial" w:hAnsi="Arial" w:cs="Arial"/>
          <w:b/>
          <w:bCs/>
          <w:sz w:val="24"/>
          <w:szCs w:val="24"/>
          <w:lang w:val="fr-FR"/>
        </w:rPr>
      </w:pPr>
      <w:r w:rsidRPr="00790B98">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2F337E6F" wp14:editId="4B597D53">
                <wp:simplePos x="0" y="0"/>
                <wp:positionH relativeFrom="margin">
                  <wp:posOffset>46355</wp:posOffset>
                </wp:positionH>
                <wp:positionV relativeFrom="paragraph">
                  <wp:posOffset>91440</wp:posOffset>
                </wp:positionV>
                <wp:extent cx="6004560" cy="1085850"/>
                <wp:effectExtent l="0" t="0" r="0" b="0"/>
                <wp:wrapNone/>
                <wp:docPr id="692491038" name="Rectangle 3"/>
                <wp:cNvGraphicFramePr/>
                <a:graphic xmlns:a="http://schemas.openxmlformats.org/drawingml/2006/main">
                  <a:graphicData uri="http://schemas.microsoft.com/office/word/2010/wordprocessingShape">
                    <wps:wsp>
                      <wps:cNvSpPr/>
                      <wps:spPr>
                        <a:xfrm>
                          <a:off x="0" y="0"/>
                          <a:ext cx="6004560" cy="1085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7C45B5E" w14:textId="4A166CF5" w:rsidR="00E92A36" w:rsidRPr="00790B98" w:rsidRDefault="00D567AF" w:rsidP="00E92A36">
                            <w:pPr>
                              <w:jc w:val="both"/>
                              <w:rPr>
                                <w:rFonts w:ascii="Arial" w:hAnsi="Arial" w:cs="Arial"/>
                                <w:sz w:val="24"/>
                                <w:szCs w:val="24"/>
                              </w:rPr>
                            </w:pPr>
                            <w:r w:rsidRPr="00315A73">
                              <w:rPr>
                                <w:rFonts w:ascii="Arial" w:hAnsi="Arial" w:cs="Arial"/>
                                <w:sz w:val="24"/>
                                <w:szCs w:val="24"/>
                              </w:rPr>
                              <w:t>______nom</w:t>
                            </w:r>
                            <w:r w:rsidR="005A584C" w:rsidRPr="00315A73">
                              <w:rPr>
                                <w:rFonts w:ascii="Arial" w:hAnsi="Arial" w:cs="Arial"/>
                                <w:sz w:val="24"/>
                                <w:szCs w:val="24"/>
                              </w:rPr>
                              <w:t xml:space="preserve"> </w:t>
                            </w:r>
                            <w:r w:rsidRPr="00315A73">
                              <w:rPr>
                                <w:rFonts w:ascii="Arial" w:hAnsi="Arial" w:cs="Arial"/>
                                <w:sz w:val="24"/>
                                <w:szCs w:val="24"/>
                              </w:rPr>
                              <w:t>d</w:t>
                            </w:r>
                            <w:r w:rsidR="005A584C" w:rsidRPr="00315A73">
                              <w:rPr>
                                <w:rFonts w:ascii="Arial" w:hAnsi="Arial" w:cs="Arial"/>
                                <w:sz w:val="24"/>
                                <w:szCs w:val="24"/>
                              </w:rPr>
                              <w:t>e</w:t>
                            </w:r>
                            <w:r w:rsidRPr="00315A73">
                              <w:rPr>
                                <w:rFonts w:ascii="Arial" w:hAnsi="Arial" w:cs="Arial"/>
                                <w:sz w:val="24"/>
                                <w:szCs w:val="24"/>
                              </w:rPr>
                              <w:t xml:space="preserve"> </w:t>
                            </w:r>
                            <w:r w:rsidR="00DC22BD" w:rsidRPr="00315A73">
                              <w:rPr>
                                <w:rFonts w:ascii="Arial" w:hAnsi="Arial" w:cs="Arial"/>
                                <w:sz w:val="24"/>
                                <w:szCs w:val="24"/>
                              </w:rPr>
                              <w:t>l’emprunteur</w:t>
                            </w:r>
                            <w:r w:rsidRPr="00315A73">
                              <w:rPr>
                                <w:rFonts w:ascii="Arial" w:hAnsi="Arial" w:cs="Arial"/>
                                <w:sz w:val="24"/>
                                <w:szCs w:val="24"/>
                              </w:rPr>
                              <w:t>_____</w:t>
                            </w:r>
                            <w:r w:rsidR="00E92A36" w:rsidRPr="00315A73">
                              <w:rPr>
                                <w:rFonts w:ascii="Arial" w:hAnsi="Arial" w:cs="Arial"/>
                                <w:b/>
                                <w:bCs/>
                                <w:sz w:val="24"/>
                                <w:szCs w:val="24"/>
                              </w:rPr>
                              <w:t xml:space="preserve">, </w:t>
                            </w:r>
                            <w:r w:rsidRPr="00315A73">
                              <w:rPr>
                                <w:rFonts w:ascii="Arial" w:hAnsi="Arial" w:cs="Arial"/>
                                <w:sz w:val="24"/>
                                <w:szCs w:val="24"/>
                              </w:rPr>
                              <w:t>domicilié</w:t>
                            </w:r>
                            <w:r w:rsidR="00E92A36" w:rsidRPr="00315A73">
                              <w:rPr>
                                <w:rFonts w:ascii="Arial" w:hAnsi="Arial" w:cs="Arial"/>
                                <w:sz w:val="24"/>
                                <w:szCs w:val="24"/>
                              </w:rPr>
                              <w:t xml:space="preserve"> au</w:t>
                            </w:r>
                            <w:r w:rsidRPr="00315A73">
                              <w:rPr>
                                <w:rFonts w:ascii="Arial" w:hAnsi="Arial" w:cs="Arial"/>
                                <w:sz w:val="24"/>
                                <w:szCs w:val="24"/>
                              </w:rPr>
                              <w:t>___________</w:t>
                            </w:r>
                            <w:r w:rsidR="00E92A36" w:rsidRPr="00315A73">
                              <w:rPr>
                                <w:rFonts w:ascii="Arial" w:hAnsi="Arial" w:cs="Arial"/>
                                <w:sz w:val="24"/>
                                <w:szCs w:val="24"/>
                              </w:rPr>
                              <w:t xml:space="preserve">, province de Québec, </w:t>
                            </w:r>
                            <w:r w:rsidRPr="00315A73">
                              <w:rPr>
                                <w:rFonts w:ascii="Arial" w:hAnsi="Arial" w:cs="Arial"/>
                                <w:sz w:val="24"/>
                                <w:szCs w:val="24"/>
                              </w:rPr>
                              <w:t>_code postal__________</w:t>
                            </w:r>
                          </w:p>
                          <w:p w14:paraId="04FC8661" w14:textId="77777777" w:rsidR="00D567AF" w:rsidRPr="00790B98" w:rsidRDefault="00D567AF" w:rsidP="00E92A36">
                            <w:pPr>
                              <w:jc w:val="both"/>
                              <w:rPr>
                                <w:rFonts w:ascii="Arial" w:hAnsi="Arial" w:cs="Arial"/>
                                <w:sz w:val="24"/>
                                <w:szCs w:val="24"/>
                              </w:rPr>
                            </w:pPr>
                          </w:p>
                          <w:p w14:paraId="72F204E7" w14:textId="47F29E83" w:rsidR="00E92A36" w:rsidRPr="00790B98" w:rsidRDefault="00D567AF" w:rsidP="00D567AF">
                            <w:pPr>
                              <w:jc w:val="right"/>
                              <w:rPr>
                                <w:sz w:val="24"/>
                                <w:szCs w:val="24"/>
                              </w:rPr>
                            </w:pPr>
                            <w:r w:rsidRPr="00790B98">
                              <w:rPr>
                                <w:rFonts w:ascii="Arial" w:hAnsi="Arial" w:cs="Arial"/>
                                <w:b/>
                                <w:bCs/>
                                <w:sz w:val="24"/>
                                <w:szCs w:val="24"/>
                              </w:rPr>
                              <w:t xml:space="preserve">Ci-après </w:t>
                            </w:r>
                            <w:r w:rsidR="002276E0">
                              <w:rPr>
                                <w:rFonts w:ascii="Arial" w:hAnsi="Arial" w:cs="Arial"/>
                                <w:b/>
                                <w:bCs/>
                                <w:sz w:val="24"/>
                                <w:szCs w:val="24"/>
                              </w:rPr>
                              <w:t>« </w:t>
                            </w:r>
                            <w:r w:rsidRPr="00790B98">
                              <w:rPr>
                                <w:rFonts w:ascii="Arial" w:hAnsi="Arial" w:cs="Arial"/>
                                <w:b/>
                                <w:bCs/>
                                <w:sz w:val="24"/>
                                <w:szCs w:val="24"/>
                              </w:rPr>
                              <w:t>l’</w:t>
                            </w:r>
                            <w:r w:rsidR="00E33441">
                              <w:rPr>
                                <w:rFonts w:ascii="Arial" w:hAnsi="Arial" w:cs="Arial"/>
                                <w:b/>
                                <w:bCs/>
                                <w:sz w:val="24"/>
                                <w:szCs w:val="24"/>
                              </w:rPr>
                              <w:t>E</w:t>
                            </w:r>
                            <w:r w:rsidRPr="00790B98">
                              <w:rPr>
                                <w:rFonts w:ascii="Arial" w:hAnsi="Arial" w:cs="Arial"/>
                                <w:b/>
                                <w:bCs/>
                                <w:sz w:val="24"/>
                                <w:szCs w:val="24"/>
                              </w:rPr>
                              <w:t>mprunteur</w:t>
                            </w:r>
                            <w:r w:rsidR="002276E0">
                              <w:rPr>
                                <w:rFonts w:ascii="Arial" w:hAnsi="Arial" w:cs="Arial"/>
                                <w:b/>
                                <w:bCs/>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37E6F" id="_x0000_s1027" style="position:absolute;margin-left:3.65pt;margin-top:7.2pt;width:472.8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" fillcolor="white [3201]" stroked="f" strokeweight="1pt">
                <v:textbox>
                  <w:txbxContent>
                    <w:p w14:paraId="67C45B5E" w14:textId="4A166CF5" w:rsidR="00E92A36" w:rsidRPr="00790B98" w:rsidRDefault="00D567AF" w:rsidP="00E92A36">
                      <w:pPr>
                        <w:jc w:val="both"/>
                        <w:rPr>
                          <w:rFonts w:ascii="Arial" w:hAnsi="Arial" w:cs="Arial"/>
                          <w:sz w:val="24"/>
                          <w:szCs w:val="24"/>
                        </w:rPr>
                      </w:pPr>
                      <w:r w:rsidRPr="00315A73">
                        <w:rPr>
                          <w:rFonts w:ascii="Arial" w:hAnsi="Arial" w:cs="Arial"/>
                          <w:sz w:val="24"/>
                          <w:szCs w:val="24"/>
                        </w:rPr>
                        <w:t>______nom</w:t>
                      </w:r>
                      <w:r w:rsidR="005A584C" w:rsidRPr="00315A73">
                        <w:rPr>
                          <w:rFonts w:ascii="Arial" w:hAnsi="Arial" w:cs="Arial"/>
                          <w:sz w:val="24"/>
                          <w:szCs w:val="24"/>
                        </w:rPr>
                        <w:t xml:space="preserve"> </w:t>
                      </w:r>
                      <w:r w:rsidRPr="00315A73">
                        <w:rPr>
                          <w:rFonts w:ascii="Arial" w:hAnsi="Arial" w:cs="Arial"/>
                          <w:sz w:val="24"/>
                          <w:szCs w:val="24"/>
                        </w:rPr>
                        <w:t>d</w:t>
                      </w:r>
                      <w:r w:rsidR="005A584C" w:rsidRPr="00315A73">
                        <w:rPr>
                          <w:rFonts w:ascii="Arial" w:hAnsi="Arial" w:cs="Arial"/>
                          <w:sz w:val="24"/>
                          <w:szCs w:val="24"/>
                        </w:rPr>
                        <w:t>e</w:t>
                      </w:r>
                      <w:r w:rsidRPr="00315A73">
                        <w:rPr>
                          <w:rFonts w:ascii="Arial" w:hAnsi="Arial" w:cs="Arial"/>
                          <w:sz w:val="24"/>
                          <w:szCs w:val="24"/>
                        </w:rPr>
                        <w:t xml:space="preserve"> </w:t>
                      </w:r>
                      <w:r w:rsidR="00DC22BD" w:rsidRPr="00315A73">
                        <w:rPr>
                          <w:rFonts w:ascii="Arial" w:hAnsi="Arial" w:cs="Arial"/>
                          <w:sz w:val="24"/>
                          <w:szCs w:val="24"/>
                        </w:rPr>
                        <w:t>l’emprunteur</w:t>
                      </w:r>
                      <w:r w:rsidRPr="00315A73">
                        <w:rPr>
                          <w:rFonts w:ascii="Arial" w:hAnsi="Arial" w:cs="Arial"/>
                          <w:sz w:val="24"/>
                          <w:szCs w:val="24"/>
                        </w:rPr>
                        <w:t>_____</w:t>
                      </w:r>
                      <w:r w:rsidR="00E92A36" w:rsidRPr="00315A73">
                        <w:rPr>
                          <w:rFonts w:ascii="Arial" w:hAnsi="Arial" w:cs="Arial"/>
                          <w:b/>
                          <w:bCs/>
                          <w:sz w:val="24"/>
                          <w:szCs w:val="24"/>
                        </w:rPr>
                        <w:t xml:space="preserve">, </w:t>
                      </w:r>
                      <w:r w:rsidRPr="00315A73">
                        <w:rPr>
                          <w:rFonts w:ascii="Arial" w:hAnsi="Arial" w:cs="Arial"/>
                          <w:sz w:val="24"/>
                          <w:szCs w:val="24"/>
                        </w:rPr>
                        <w:t>domicilié</w:t>
                      </w:r>
                      <w:r w:rsidR="00E92A36" w:rsidRPr="00315A73">
                        <w:rPr>
                          <w:rFonts w:ascii="Arial" w:hAnsi="Arial" w:cs="Arial"/>
                          <w:sz w:val="24"/>
                          <w:szCs w:val="24"/>
                        </w:rPr>
                        <w:t xml:space="preserve"> au</w:t>
                      </w:r>
                      <w:r w:rsidRPr="00315A73">
                        <w:rPr>
                          <w:rFonts w:ascii="Arial" w:hAnsi="Arial" w:cs="Arial"/>
                          <w:sz w:val="24"/>
                          <w:szCs w:val="24"/>
                        </w:rPr>
                        <w:t>___________</w:t>
                      </w:r>
                      <w:r w:rsidR="00E92A36" w:rsidRPr="00315A73">
                        <w:rPr>
                          <w:rFonts w:ascii="Arial" w:hAnsi="Arial" w:cs="Arial"/>
                          <w:sz w:val="24"/>
                          <w:szCs w:val="24"/>
                        </w:rPr>
                        <w:t xml:space="preserve">, province de Québec, </w:t>
                      </w:r>
                      <w:r w:rsidRPr="00315A73">
                        <w:rPr>
                          <w:rFonts w:ascii="Arial" w:hAnsi="Arial" w:cs="Arial"/>
                          <w:sz w:val="24"/>
                          <w:szCs w:val="24"/>
                        </w:rPr>
                        <w:t>_code postal__________</w:t>
                      </w:r>
                    </w:p>
                    <w:p w14:paraId="04FC8661" w14:textId="77777777" w:rsidR="00D567AF" w:rsidRPr="00790B98" w:rsidRDefault="00D567AF" w:rsidP="00E92A36">
                      <w:pPr>
                        <w:jc w:val="both"/>
                        <w:rPr>
                          <w:rFonts w:ascii="Arial" w:hAnsi="Arial" w:cs="Arial"/>
                          <w:sz w:val="24"/>
                          <w:szCs w:val="24"/>
                        </w:rPr>
                      </w:pPr>
                    </w:p>
                    <w:p w14:paraId="72F204E7" w14:textId="47F29E83" w:rsidR="00E92A36" w:rsidRPr="00790B98" w:rsidRDefault="00D567AF" w:rsidP="00D567AF">
                      <w:pPr>
                        <w:jc w:val="right"/>
                        <w:rPr>
                          <w:sz w:val="24"/>
                          <w:szCs w:val="24"/>
                        </w:rPr>
                      </w:pPr>
                      <w:r w:rsidRPr="00790B98">
                        <w:rPr>
                          <w:rFonts w:ascii="Arial" w:hAnsi="Arial" w:cs="Arial"/>
                          <w:b/>
                          <w:bCs/>
                          <w:sz w:val="24"/>
                          <w:szCs w:val="24"/>
                        </w:rPr>
                        <w:t xml:space="preserve">Ci-après </w:t>
                      </w:r>
                      <w:r w:rsidR="002276E0">
                        <w:rPr>
                          <w:rFonts w:ascii="Arial" w:hAnsi="Arial" w:cs="Arial"/>
                          <w:b/>
                          <w:bCs/>
                          <w:sz w:val="24"/>
                          <w:szCs w:val="24"/>
                        </w:rPr>
                        <w:t>« </w:t>
                      </w:r>
                      <w:r w:rsidRPr="00790B98">
                        <w:rPr>
                          <w:rFonts w:ascii="Arial" w:hAnsi="Arial" w:cs="Arial"/>
                          <w:b/>
                          <w:bCs/>
                          <w:sz w:val="24"/>
                          <w:szCs w:val="24"/>
                        </w:rPr>
                        <w:t>l’</w:t>
                      </w:r>
                      <w:r w:rsidR="00E33441">
                        <w:rPr>
                          <w:rFonts w:ascii="Arial" w:hAnsi="Arial" w:cs="Arial"/>
                          <w:b/>
                          <w:bCs/>
                          <w:sz w:val="24"/>
                          <w:szCs w:val="24"/>
                        </w:rPr>
                        <w:t>E</w:t>
                      </w:r>
                      <w:r w:rsidRPr="00790B98">
                        <w:rPr>
                          <w:rFonts w:ascii="Arial" w:hAnsi="Arial" w:cs="Arial"/>
                          <w:b/>
                          <w:bCs/>
                          <w:sz w:val="24"/>
                          <w:szCs w:val="24"/>
                        </w:rPr>
                        <w:t>mprunteur</w:t>
                      </w:r>
                      <w:r w:rsidR="002276E0">
                        <w:rPr>
                          <w:rFonts w:ascii="Arial" w:hAnsi="Arial" w:cs="Arial"/>
                          <w:b/>
                          <w:bCs/>
                          <w:sz w:val="24"/>
                          <w:szCs w:val="24"/>
                        </w:rPr>
                        <w:t> »</w:t>
                      </w:r>
                    </w:p>
                  </w:txbxContent>
                </v:textbox>
                <w10:wrap anchorx="margin"/>
              </v:rect>
            </w:pict>
          </mc:Fallback>
        </mc:AlternateContent>
      </w:r>
    </w:p>
    <w:p w14:paraId="62F80271" w14:textId="61C6A989" w:rsidR="00CD6FFB" w:rsidRDefault="00CD6FFB">
      <w:pPr>
        <w:rPr>
          <w:rFonts w:ascii="Arial" w:hAnsi="Arial" w:cs="Arial"/>
          <w:b/>
          <w:bCs/>
          <w:sz w:val="24"/>
          <w:szCs w:val="24"/>
          <w:lang w:val="fr-FR"/>
        </w:rPr>
      </w:pPr>
    </w:p>
    <w:p w14:paraId="178C111F" w14:textId="77777777" w:rsidR="00850B19" w:rsidRDefault="00850B19">
      <w:pPr>
        <w:rPr>
          <w:rFonts w:ascii="Arial" w:hAnsi="Arial" w:cs="Arial"/>
          <w:b/>
          <w:bCs/>
          <w:sz w:val="24"/>
          <w:szCs w:val="24"/>
          <w:lang w:val="fr-FR"/>
        </w:rPr>
      </w:pPr>
    </w:p>
    <w:p w14:paraId="0E2BEF9D" w14:textId="77777777" w:rsidR="00850B19" w:rsidRDefault="00850B19">
      <w:pPr>
        <w:rPr>
          <w:rFonts w:ascii="Arial" w:hAnsi="Arial" w:cs="Arial"/>
          <w:b/>
          <w:bCs/>
          <w:sz w:val="24"/>
          <w:szCs w:val="24"/>
          <w:lang w:val="fr-FR"/>
        </w:rPr>
      </w:pPr>
    </w:p>
    <w:p w14:paraId="2C95241C" w14:textId="77777777" w:rsidR="00850B19" w:rsidRPr="00790B98" w:rsidRDefault="00850B19">
      <w:pPr>
        <w:rPr>
          <w:rFonts w:ascii="Arial" w:hAnsi="Arial" w:cs="Arial"/>
          <w:b/>
          <w:bCs/>
          <w:sz w:val="24"/>
          <w:szCs w:val="24"/>
          <w:lang w:val="fr-FR"/>
        </w:rPr>
      </w:pPr>
    </w:p>
    <w:p w14:paraId="5D73B62A" w14:textId="574D3D96" w:rsidR="00930E67" w:rsidRPr="00790B98" w:rsidRDefault="00930E67" w:rsidP="003E6CB4">
      <w:pPr>
        <w:ind w:right="190"/>
        <w:rPr>
          <w:rFonts w:ascii="Arial" w:hAnsi="Arial" w:cs="Arial"/>
          <w:sz w:val="24"/>
          <w:szCs w:val="24"/>
        </w:rPr>
      </w:pPr>
    </w:p>
    <w:p w14:paraId="3A8DCC64" w14:textId="7F64C0CA" w:rsidR="001554B4" w:rsidRDefault="00DC22BD" w:rsidP="001554B4">
      <w:pPr>
        <w:ind w:right="190"/>
        <w:rPr>
          <w:rFonts w:ascii="Arial" w:hAnsi="Arial" w:cs="Arial"/>
          <w:b/>
          <w:bCs/>
          <w:sz w:val="24"/>
          <w:szCs w:val="24"/>
          <w:u w:val="single"/>
        </w:rPr>
      </w:pPr>
      <w:r w:rsidRPr="00790B98">
        <w:rPr>
          <w:rFonts w:ascii="Arial" w:hAnsi="Arial" w:cs="Arial"/>
          <w:b/>
          <w:sz w:val="24"/>
          <w:szCs w:val="24"/>
        </w:rPr>
        <w:t>LESQUELS CONVIENNENT ET DÉCLARENT CE QUI SU</w:t>
      </w:r>
      <w:r w:rsidR="002276E0">
        <w:rPr>
          <w:rFonts w:ascii="Arial" w:hAnsi="Arial" w:cs="Arial"/>
          <w:b/>
          <w:sz w:val="24"/>
          <w:szCs w:val="24"/>
        </w:rPr>
        <w:t>IT :</w:t>
      </w:r>
    </w:p>
    <w:p w14:paraId="070DA08A" w14:textId="4BD4E0DC" w:rsidR="00AF41F0" w:rsidRPr="00440AA9" w:rsidRDefault="005A584C" w:rsidP="00440AA9">
      <w:pPr>
        <w:pStyle w:val="Paragraphedeliste"/>
        <w:numPr>
          <w:ilvl w:val="0"/>
          <w:numId w:val="14"/>
        </w:numPr>
        <w:ind w:left="0" w:right="190" w:firstLine="0"/>
        <w:rPr>
          <w:rFonts w:ascii="Arial" w:hAnsi="Arial" w:cs="Arial"/>
          <w:b/>
          <w:bCs/>
          <w:sz w:val="24"/>
          <w:szCs w:val="24"/>
        </w:rPr>
      </w:pPr>
      <w:r w:rsidRPr="00440AA9">
        <w:rPr>
          <w:rFonts w:ascii="Arial" w:hAnsi="Arial" w:cs="Arial"/>
          <w:b/>
          <w:bCs/>
          <w:sz w:val="24"/>
          <w:szCs w:val="24"/>
        </w:rPr>
        <w:t xml:space="preserve">LE </w:t>
      </w:r>
      <w:r w:rsidR="00AF41F0" w:rsidRPr="00440AA9">
        <w:rPr>
          <w:rFonts w:ascii="Arial" w:hAnsi="Arial" w:cs="Arial"/>
          <w:b/>
          <w:bCs/>
          <w:sz w:val="24"/>
          <w:szCs w:val="24"/>
        </w:rPr>
        <w:t>PRÊT</w:t>
      </w:r>
    </w:p>
    <w:p w14:paraId="66E373DB" w14:textId="77777777" w:rsidR="005A584C" w:rsidRPr="00790B98" w:rsidRDefault="005A584C" w:rsidP="005A584C">
      <w:pPr>
        <w:pStyle w:val="Paragraphedeliste"/>
        <w:ind w:right="190"/>
        <w:rPr>
          <w:rFonts w:ascii="Arial" w:hAnsi="Arial" w:cs="Arial"/>
          <w:b/>
          <w:bCs/>
          <w:sz w:val="24"/>
          <w:szCs w:val="24"/>
          <w:u w:val="single"/>
        </w:rPr>
      </w:pPr>
    </w:p>
    <w:p w14:paraId="5131BC78" w14:textId="232F5973" w:rsidR="00930E67" w:rsidRPr="00264F50" w:rsidRDefault="00DC22BD" w:rsidP="00D25E69">
      <w:pPr>
        <w:ind w:right="190"/>
        <w:jc w:val="both"/>
        <w:rPr>
          <w:rFonts w:ascii="Arial" w:hAnsi="Arial" w:cs="Arial"/>
          <w:sz w:val="24"/>
          <w:szCs w:val="24"/>
        </w:rPr>
      </w:pPr>
      <w:r w:rsidRPr="00264F50">
        <w:rPr>
          <w:rFonts w:ascii="Arial" w:hAnsi="Arial" w:cs="Arial"/>
          <w:sz w:val="24"/>
          <w:szCs w:val="24"/>
        </w:rPr>
        <w:t xml:space="preserve">Le </w:t>
      </w:r>
      <w:r w:rsidR="00850B19">
        <w:rPr>
          <w:rFonts w:ascii="Arial" w:hAnsi="Arial" w:cs="Arial"/>
          <w:sz w:val="24"/>
          <w:szCs w:val="24"/>
        </w:rPr>
        <w:t>P</w:t>
      </w:r>
      <w:r w:rsidRPr="00264F50">
        <w:rPr>
          <w:rFonts w:ascii="Arial" w:hAnsi="Arial" w:cs="Arial"/>
          <w:sz w:val="24"/>
          <w:szCs w:val="24"/>
        </w:rPr>
        <w:t>rêteur consent à l’</w:t>
      </w:r>
      <w:r w:rsidR="00850B19">
        <w:rPr>
          <w:rFonts w:ascii="Arial" w:hAnsi="Arial" w:cs="Arial"/>
          <w:sz w:val="24"/>
          <w:szCs w:val="24"/>
        </w:rPr>
        <w:t>E</w:t>
      </w:r>
      <w:r w:rsidRPr="00264F50">
        <w:rPr>
          <w:rFonts w:ascii="Arial" w:hAnsi="Arial" w:cs="Arial"/>
          <w:sz w:val="24"/>
          <w:szCs w:val="24"/>
        </w:rPr>
        <w:t xml:space="preserve">mprunteur un prêt </w:t>
      </w:r>
      <w:r w:rsidR="002F38DB" w:rsidRPr="00264F50">
        <w:rPr>
          <w:rFonts w:ascii="Arial" w:hAnsi="Arial" w:cs="Arial"/>
          <w:sz w:val="24"/>
          <w:szCs w:val="24"/>
        </w:rPr>
        <w:t xml:space="preserve">dont les détails sont les suivants : </w:t>
      </w:r>
    </w:p>
    <w:tbl>
      <w:tblPr>
        <w:tblW w:w="5126" w:type="pct"/>
        <w:shd w:val="clear" w:color="auto" w:fill="FFFFFF"/>
        <w:tblCellMar>
          <w:top w:w="80" w:type="dxa"/>
          <w:left w:w="80" w:type="dxa"/>
          <w:bottom w:w="80" w:type="dxa"/>
          <w:right w:w="80" w:type="dxa"/>
        </w:tblCellMar>
        <w:tblLook w:val="04A0" w:firstRow="1" w:lastRow="0" w:firstColumn="1" w:lastColumn="0" w:noHBand="0" w:noVBand="1"/>
      </w:tblPr>
      <w:tblGrid>
        <w:gridCol w:w="4330"/>
        <w:gridCol w:w="3651"/>
        <w:gridCol w:w="1656"/>
      </w:tblGrid>
      <w:tr w:rsidR="00264F50" w:rsidRPr="00440AA9" w14:paraId="244FD172" w14:textId="77777777" w:rsidTr="00440AA9">
        <w:tc>
          <w:tcPr>
            <w:tcW w:w="0" w:type="auto"/>
            <w:gridSpan w:val="2"/>
            <w:tcBorders>
              <w:top w:val="single" w:sz="2" w:space="0" w:color="auto"/>
              <w:left w:val="single" w:sz="2" w:space="0" w:color="auto"/>
              <w:right w:val="single" w:sz="2" w:space="0" w:color="auto"/>
            </w:tcBorders>
            <w:shd w:val="clear" w:color="auto" w:fill="FFFFFF"/>
            <w:vAlign w:val="center"/>
            <w:hideMark/>
          </w:tcPr>
          <w:p w14:paraId="3C6A7A64" w14:textId="3898931A"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1. Capital net</w:t>
            </w:r>
            <w:r w:rsidR="00264F50" w:rsidRPr="00440AA9">
              <w:rPr>
                <w:rFonts w:ascii="Arial" w:eastAsia="Times New Roman" w:hAnsi="Arial" w:cs="Arial"/>
                <w:color w:val="212529"/>
                <w:kern w:val="0"/>
                <w:sz w:val="24"/>
                <w:szCs w:val="24"/>
                <w:lang w:val="en-CA" w:eastAsia="en-CA"/>
                <w14:ligatures w14:val="none"/>
              </w:rPr>
              <w:t xml:space="preserve"> prêté</w:t>
            </w:r>
          </w:p>
        </w:tc>
        <w:tc>
          <w:tcPr>
            <w:tcW w:w="859" w:type="pct"/>
            <w:tcBorders>
              <w:top w:val="single" w:sz="2" w:space="0" w:color="auto"/>
              <w:left w:val="single" w:sz="2" w:space="0" w:color="auto"/>
              <w:right w:val="single" w:sz="2" w:space="0" w:color="auto"/>
            </w:tcBorders>
            <w:shd w:val="clear" w:color="auto" w:fill="FFFFFF"/>
            <w:vAlign w:val="center"/>
            <w:hideMark/>
          </w:tcPr>
          <w:p w14:paraId="5BE61210" w14:textId="77777777" w:rsidR="006B4860" w:rsidRPr="00440AA9" w:rsidRDefault="006B4860" w:rsidP="006B4860">
            <w:pPr>
              <w:spacing w:after="0" w:line="240" w:lineRule="auto"/>
              <w:jc w:val="right"/>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40EC38F3" w14:textId="77777777" w:rsidTr="00440AA9">
        <w:tc>
          <w:tcPr>
            <w:tcW w:w="0" w:type="auto"/>
            <w:gridSpan w:val="2"/>
            <w:tcBorders>
              <w:top w:val="single" w:sz="2" w:space="0" w:color="auto"/>
              <w:left w:val="single" w:sz="2" w:space="0" w:color="auto"/>
              <w:right w:val="single" w:sz="2" w:space="0" w:color="auto"/>
            </w:tcBorders>
            <w:shd w:val="clear" w:color="auto" w:fill="FFFFFF"/>
            <w:vAlign w:val="center"/>
            <w:hideMark/>
          </w:tcPr>
          <w:p w14:paraId="2522CFE4" w14:textId="2659D68F"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2. Intérêt</w:t>
            </w:r>
            <w:r w:rsidR="00264F50" w:rsidRPr="00440AA9">
              <w:rPr>
                <w:rFonts w:ascii="Arial" w:eastAsia="Times New Roman" w:hAnsi="Arial" w:cs="Arial"/>
                <w:color w:val="212529"/>
                <w:kern w:val="0"/>
                <w:sz w:val="24"/>
                <w:szCs w:val="24"/>
                <w:lang w:val="en-CA" w:eastAsia="en-CA"/>
                <w14:ligatures w14:val="none"/>
              </w:rPr>
              <w:t xml:space="preserve"> totaux</w:t>
            </w:r>
          </w:p>
        </w:tc>
        <w:tc>
          <w:tcPr>
            <w:tcW w:w="859" w:type="pct"/>
            <w:tcBorders>
              <w:top w:val="single" w:sz="2" w:space="0" w:color="auto"/>
              <w:left w:val="single" w:sz="2" w:space="0" w:color="auto"/>
              <w:right w:val="single" w:sz="2" w:space="0" w:color="auto"/>
            </w:tcBorders>
            <w:shd w:val="clear" w:color="auto" w:fill="FFFFFF"/>
            <w:vAlign w:val="center"/>
            <w:hideMark/>
          </w:tcPr>
          <w:p w14:paraId="438E30A0" w14:textId="77777777" w:rsidR="006B4860" w:rsidRPr="00440AA9" w:rsidRDefault="006B4860" w:rsidP="006B4860">
            <w:pPr>
              <w:spacing w:after="0" w:line="240" w:lineRule="auto"/>
              <w:jc w:val="center"/>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63A6799E" w14:textId="77777777" w:rsidTr="00440AA9">
        <w:tc>
          <w:tcPr>
            <w:tcW w:w="0" w:type="auto"/>
            <w:gridSpan w:val="2"/>
            <w:tcBorders>
              <w:top w:val="single" w:sz="2" w:space="0" w:color="auto"/>
              <w:left w:val="single" w:sz="2" w:space="0" w:color="auto"/>
              <w:right w:val="single" w:sz="2" w:space="0" w:color="auto"/>
            </w:tcBorders>
            <w:shd w:val="clear" w:color="auto" w:fill="FFFFFF"/>
            <w:vAlign w:val="center"/>
            <w:hideMark/>
          </w:tcPr>
          <w:p w14:paraId="41519F6A" w14:textId="1E92EF99"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3. Autres composantes des frais de crédit</w:t>
            </w:r>
            <w:r w:rsidR="00264F50" w:rsidRPr="00440AA9">
              <w:rPr>
                <w:rFonts w:ascii="Arial" w:eastAsia="Times New Roman" w:hAnsi="Arial" w:cs="Arial"/>
                <w:color w:val="212529"/>
                <w:kern w:val="0"/>
                <w:sz w:val="24"/>
                <w:szCs w:val="24"/>
                <w:lang w:eastAsia="en-CA"/>
                <w14:ligatures w14:val="none"/>
              </w:rPr>
              <w:t xml:space="preserve"> (Frais administratif) </w:t>
            </w:r>
          </w:p>
        </w:tc>
        <w:tc>
          <w:tcPr>
            <w:tcW w:w="859" w:type="pct"/>
            <w:tcBorders>
              <w:top w:val="single" w:sz="2" w:space="0" w:color="auto"/>
              <w:left w:val="single" w:sz="2" w:space="0" w:color="auto"/>
              <w:right w:val="single" w:sz="2" w:space="0" w:color="auto"/>
            </w:tcBorders>
            <w:shd w:val="clear" w:color="auto" w:fill="FFFFFF"/>
            <w:vAlign w:val="center"/>
            <w:hideMark/>
          </w:tcPr>
          <w:p w14:paraId="735D76E1" w14:textId="77777777" w:rsidR="006B4860" w:rsidRPr="00440AA9" w:rsidRDefault="006B4860" w:rsidP="006B4860">
            <w:pPr>
              <w:spacing w:after="0" w:line="240" w:lineRule="auto"/>
              <w:jc w:val="center"/>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5ECD6E8D" w14:textId="77777777" w:rsidTr="00440AA9">
        <w:tc>
          <w:tcPr>
            <w:tcW w:w="0" w:type="auto"/>
            <w:gridSpan w:val="2"/>
            <w:tcBorders>
              <w:top w:val="single" w:sz="2" w:space="0" w:color="auto"/>
              <w:left w:val="single" w:sz="2" w:space="0" w:color="auto"/>
              <w:right w:val="single" w:sz="2" w:space="0" w:color="auto"/>
            </w:tcBorders>
            <w:shd w:val="clear" w:color="auto" w:fill="FFFFFF"/>
            <w:vAlign w:val="center"/>
            <w:hideMark/>
          </w:tcPr>
          <w:p w14:paraId="04948130" w14:textId="77777777"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4. Total des frais de crédit pour toute la durée du prêt</w:t>
            </w:r>
          </w:p>
        </w:tc>
        <w:tc>
          <w:tcPr>
            <w:tcW w:w="859" w:type="pct"/>
            <w:tcBorders>
              <w:top w:val="single" w:sz="2" w:space="0" w:color="auto"/>
              <w:left w:val="single" w:sz="2" w:space="0" w:color="auto"/>
              <w:right w:val="single" w:sz="2" w:space="0" w:color="auto"/>
            </w:tcBorders>
            <w:shd w:val="clear" w:color="auto" w:fill="FFFFFF"/>
            <w:vAlign w:val="center"/>
            <w:hideMark/>
          </w:tcPr>
          <w:p w14:paraId="502CB94C" w14:textId="77777777" w:rsidR="006B4860" w:rsidRPr="00440AA9" w:rsidRDefault="006B4860" w:rsidP="006B4860">
            <w:pPr>
              <w:spacing w:after="0" w:line="240" w:lineRule="auto"/>
              <w:jc w:val="right"/>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3EE3054E" w14:textId="77777777" w:rsidTr="00440AA9">
        <w:tc>
          <w:tcPr>
            <w:tcW w:w="0" w:type="auto"/>
            <w:gridSpan w:val="2"/>
            <w:tcBorders>
              <w:top w:val="single" w:sz="2" w:space="0" w:color="auto"/>
              <w:left w:val="single" w:sz="2" w:space="0" w:color="auto"/>
              <w:right w:val="single" w:sz="2" w:space="0" w:color="auto"/>
            </w:tcBorders>
            <w:shd w:val="clear" w:color="auto" w:fill="FFFFFF"/>
            <w:vAlign w:val="center"/>
            <w:hideMark/>
          </w:tcPr>
          <w:p w14:paraId="0A16FE2E"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5. Obligation totale du consommateur</w:t>
            </w:r>
          </w:p>
        </w:tc>
        <w:tc>
          <w:tcPr>
            <w:tcW w:w="859" w:type="pct"/>
            <w:tcBorders>
              <w:top w:val="single" w:sz="2" w:space="0" w:color="auto"/>
              <w:left w:val="single" w:sz="2" w:space="0" w:color="auto"/>
              <w:right w:val="single" w:sz="2" w:space="0" w:color="auto"/>
            </w:tcBorders>
            <w:shd w:val="clear" w:color="auto" w:fill="FFFFFF"/>
            <w:vAlign w:val="center"/>
            <w:hideMark/>
          </w:tcPr>
          <w:p w14:paraId="2F21CDDB" w14:textId="77777777" w:rsidR="006B4860" w:rsidRPr="00440AA9" w:rsidRDefault="006B4860" w:rsidP="006B4860">
            <w:pPr>
              <w:spacing w:after="0" w:line="240" w:lineRule="auto"/>
              <w:jc w:val="right"/>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6266EDCF" w14:textId="77777777" w:rsidTr="00440AA9">
        <w:tc>
          <w:tcPr>
            <w:tcW w:w="0" w:type="auto"/>
            <w:tcBorders>
              <w:top w:val="single" w:sz="2" w:space="0" w:color="auto"/>
              <w:left w:val="single" w:sz="2" w:space="0" w:color="auto"/>
              <w:right w:val="single" w:sz="2" w:space="0" w:color="auto"/>
            </w:tcBorders>
            <w:shd w:val="clear" w:color="auto" w:fill="FFFFFF"/>
            <w:vAlign w:val="center"/>
            <w:hideMark/>
          </w:tcPr>
          <w:p w14:paraId="264F4466"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6. Taux de crédit</w:t>
            </w:r>
          </w:p>
        </w:tc>
        <w:tc>
          <w:tcPr>
            <w:tcW w:w="0" w:type="auto"/>
            <w:tcBorders>
              <w:top w:val="single" w:sz="2" w:space="0" w:color="auto"/>
              <w:left w:val="single" w:sz="2" w:space="0" w:color="auto"/>
              <w:right w:val="single" w:sz="2" w:space="0" w:color="auto"/>
            </w:tcBorders>
            <w:shd w:val="clear" w:color="auto" w:fill="FFFFFF"/>
            <w:vAlign w:val="center"/>
            <w:hideMark/>
          </w:tcPr>
          <w:p w14:paraId="49FFC656" w14:textId="77777777" w:rsidR="006B4860" w:rsidRPr="00440AA9" w:rsidRDefault="006B4860" w:rsidP="006B4860">
            <w:pPr>
              <w:spacing w:after="0" w:line="240" w:lineRule="auto"/>
              <w:jc w:val="center"/>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c>
          <w:tcPr>
            <w:tcW w:w="859" w:type="pct"/>
            <w:tcBorders>
              <w:top w:val="single" w:sz="2" w:space="0" w:color="auto"/>
              <w:left w:val="single" w:sz="2" w:space="0" w:color="auto"/>
              <w:right w:val="single" w:sz="2" w:space="0" w:color="auto"/>
            </w:tcBorders>
            <w:shd w:val="clear" w:color="auto" w:fill="FFFFFF"/>
            <w:vAlign w:val="center"/>
            <w:hideMark/>
          </w:tcPr>
          <w:p w14:paraId="74689D71" w14:textId="77777777" w:rsidR="006B4860" w:rsidRPr="00440AA9" w:rsidRDefault="006B4860" w:rsidP="006B4860">
            <w:pPr>
              <w:spacing w:after="0" w:line="240" w:lineRule="auto"/>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6B4860" w:rsidRPr="00440AA9" w14:paraId="07EEF62F" w14:textId="77777777" w:rsidTr="00440AA9">
        <w:tc>
          <w:tcPr>
            <w:tcW w:w="5000" w:type="pct"/>
            <w:gridSpan w:val="3"/>
            <w:tcBorders>
              <w:top w:val="single" w:sz="2" w:space="0" w:color="auto"/>
              <w:left w:val="single" w:sz="2" w:space="0" w:color="auto"/>
              <w:right w:val="single" w:sz="2" w:space="0" w:color="auto"/>
            </w:tcBorders>
            <w:shd w:val="clear" w:color="auto" w:fill="FFFFFF"/>
            <w:vAlign w:val="center"/>
            <w:hideMark/>
          </w:tcPr>
          <w:p w14:paraId="749C1B0A" w14:textId="77777777" w:rsidR="00264F5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(Lorsque le capital est versé en plusieurs avances, le montant et la date de toute avance faite ou à faire au consommateur ou la manière de déterminer ce montant et cette date :</w:t>
            </w:r>
          </w:p>
          <w:p w14:paraId="50278173" w14:textId="77777777"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p w14:paraId="25FB712F" w14:textId="77777777"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p w14:paraId="56631FCF" w14:textId="306B57DC"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w:t>
            </w:r>
          </w:p>
          <w:p w14:paraId="3618294B" w14:textId="77777777"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p w14:paraId="29ED1943" w14:textId="79EC2D8B"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tc>
      </w:tr>
      <w:tr w:rsidR="006B4860" w:rsidRPr="00440AA9" w14:paraId="12BE9C5E" w14:textId="77777777" w:rsidTr="00440AA9">
        <w:tc>
          <w:tcPr>
            <w:tcW w:w="5000" w:type="pct"/>
            <w:gridSpan w:val="3"/>
            <w:tcBorders>
              <w:top w:val="single" w:sz="2" w:space="0" w:color="auto"/>
              <w:left w:val="single" w:sz="2" w:space="0" w:color="auto"/>
              <w:right w:val="single" w:sz="2" w:space="0" w:color="auto"/>
            </w:tcBorders>
            <w:shd w:val="clear" w:color="auto" w:fill="FFFFFF"/>
            <w:vAlign w:val="center"/>
            <w:hideMark/>
          </w:tcPr>
          <w:p w14:paraId="38419038" w14:textId="77777777" w:rsidR="00264F5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Le présent contrat est conclu pour une durée de</w:t>
            </w:r>
          </w:p>
          <w:p w14:paraId="2B7C967D" w14:textId="77777777"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br/>
              <w:t>………………………………………</w:t>
            </w:r>
          </w:p>
          <w:p w14:paraId="7567308E" w14:textId="31B2ED2C"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tc>
      </w:tr>
      <w:tr w:rsidR="006B4860" w:rsidRPr="00440AA9" w14:paraId="4450785D" w14:textId="77777777" w:rsidTr="00440AA9">
        <w:tc>
          <w:tcPr>
            <w:tcW w:w="5000" w:type="pct"/>
            <w:gridSpan w:val="3"/>
            <w:tcBorders>
              <w:top w:val="single" w:sz="2" w:space="0" w:color="auto"/>
              <w:left w:val="single" w:sz="2" w:space="0" w:color="auto"/>
              <w:right w:val="single" w:sz="2" w:space="0" w:color="auto"/>
            </w:tcBorders>
            <w:shd w:val="clear" w:color="auto" w:fill="FFFFFF"/>
            <w:vAlign w:val="center"/>
            <w:hideMark/>
          </w:tcPr>
          <w:p w14:paraId="21DBABCB" w14:textId="77777777" w:rsidR="00264F5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Date à laquelle les frais de crédit commencent à courir (ou manière de déterminer cette date) :</w:t>
            </w:r>
          </w:p>
          <w:p w14:paraId="309455A3" w14:textId="77777777"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br/>
              <w:t>………………………………………………………………………………..</w:t>
            </w:r>
          </w:p>
          <w:p w14:paraId="35818177" w14:textId="003239AF" w:rsidR="00264F50" w:rsidRPr="00440AA9" w:rsidRDefault="00264F50" w:rsidP="006B4860">
            <w:pPr>
              <w:spacing w:after="0" w:line="240" w:lineRule="auto"/>
              <w:jc w:val="both"/>
              <w:rPr>
                <w:rFonts w:ascii="Arial" w:eastAsia="Times New Roman" w:hAnsi="Arial" w:cs="Arial"/>
                <w:color w:val="212529"/>
                <w:kern w:val="0"/>
                <w:sz w:val="24"/>
                <w:szCs w:val="24"/>
                <w:lang w:eastAsia="en-CA"/>
                <w14:ligatures w14:val="none"/>
              </w:rPr>
            </w:pPr>
          </w:p>
        </w:tc>
      </w:tr>
      <w:tr w:rsidR="006B4860" w:rsidRPr="00440AA9" w14:paraId="019307C4" w14:textId="77777777" w:rsidTr="00440AA9">
        <w:tc>
          <w:tcPr>
            <w:tcW w:w="5000" w:type="pct"/>
            <w:gridSpan w:val="3"/>
            <w:tcBorders>
              <w:top w:val="single" w:sz="2" w:space="0" w:color="auto"/>
              <w:left w:val="single" w:sz="2" w:space="0" w:color="auto"/>
              <w:right w:val="single" w:sz="2" w:space="0" w:color="auto"/>
            </w:tcBorders>
            <w:shd w:val="clear" w:color="auto" w:fill="FFFFFF"/>
            <w:vAlign w:val="center"/>
            <w:hideMark/>
          </w:tcPr>
          <w:p w14:paraId="5E266239"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eastAsia="en-CA"/>
                <w14:ligatures w14:val="none"/>
              </w:rPr>
              <w:t>L’obligation totale du consommateur est payable à .............. (</w:t>
            </w:r>
            <w:r w:rsidRPr="00440AA9">
              <w:rPr>
                <w:rFonts w:ascii="Arial" w:eastAsia="Times New Roman" w:hAnsi="Arial" w:cs="Arial"/>
                <w:i/>
                <w:iCs/>
                <w:color w:val="212529"/>
                <w:kern w:val="0"/>
                <w:sz w:val="24"/>
                <w:szCs w:val="24"/>
                <w:lang w:eastAsia="en-CA"/>
                <w14:ligatures w14:val="none"/>
              </w:rPr>
              <w:t>adresse</w:t>
            </w:r>
            <w:r w:rsidRPr="00440AA9">
              <w:rPr>
                <w:rFonts w:ascii="Arial" w:eastAsia="Times New Roman" w:hAnsi="Arial" w:cs="Arial"/>
                <w:color w:val="212529"/>
                <w:kern w:val="0"/>
                <w:sz w:val="24"/>
                <w:szCs w:val="24"/>
                <w:lang w:eastAsia="en-CA"/>
                <w14:ligatures w14:val="none"/>
              </w:rPr>
              <w:t>) en .............. (</w:t>
            </w:r>
            <w:r w:rsidRPr="00440AA9">
              <w:rPr>
                <w:rFonts w:ascii="Arial" w:eastAsia="Times New Roman" w:hAnsi="Arial" w:cs="Arial"/>
                <w:i/>
                <w:iCs/>
                <w:color w:val="212529"/>
                <w:kern w:val="0"/>
                <w:sz w:val="24"/>
                <w:szCs w:val="24"/>
                <w:lang w:eastAsia="en-CA"/>
                <w14:ligatures w14:val="none"/>
              </w:rPr>
              <w:t>nombre</w:t>
            </w:r>
            <w:r w:rsidRPr="00440AA9">
              <w:rPr>
                <w:rFonts w:ascii="Arial" w:eastAsia="Times New Roman" w:hAnsi="Arial" w:cs="Arial"/>
                <w:color w:val="212529"/>
                <w:kern w:val="0"/>
                <w:sz w:val="24"/>
                <w:szCs w:val="24"/>
                <w:lang w:eastAsia="en-CA"/>
                <w14:ligatures w14:val="none"/>
              </w:rPr>
              <w:t>) versements différés de .............. $ le .............. (</w:t>
            </w:r>
            <w:r w:rsidRPr="00440AA9">
              <w:rPr>
                <w:rFonts w:ascii="Arial" w:eastAsia="Times New Roman" w:hAnsi="Arial" w:cs="Arial"/>
                <w:i/>
                <w:iCs/>
                <w:color w:val="212529"/>
                <w:kern w:val="0"/>
                <w:sz w:val="24"/>
                <w:szCs w:val="24"/>
                <w:lang w:eastAsia="en-CA"/>
                <w14:ligatures w14:val="none"/>
              </w:rPr>
              <w:t>nombre</w:t>
            </w:r>
            <w:r w:rsidRPr="00440AA9">
              <w:rPr>
                <w:rFonts w:ascii="Arial" w:eastAsia="Times New Roman" w:hAnsi="Arial" w:cs="Arial"/>
                <w:color w:val="212529"/>
                <w:kern w:val="0"/>
                <w:sz w:val="24"/>
                <w:szCs w:val="24"/>
                <w:lang w:eastAsia="en-CA"/>
                <w14:ligatures w14:val="none"/>
              </w:rPr>
              <w:t>) jour de chaque mois consécutif à compter du .............. (</w:t>
            </w:r>
            <w:r w:rsidRPr="00440AA9">
              <w:rPr>
                <w:rFonts w:ascii="Arial" w:eastAsia="Times New Roman" w:hAnsi="Arial" w:cs="Arial"/>
                <w:i/>
                <w:iCs/>
                <w:color w:val="212529"/>
                <w:kern w:val="0"/>
                <w:sz w:val="24"/>
                <w:szCs w:val="24"/>
                <w:lang w:eastAsia="en-CA"/>
                <w14:ligatures w14:val="none"/>
              </w:rPr>
              <w:t>date d’échéance du premier versement</w:t>
            </w:r>
            <w:r w:rsidRPr="00440AA9">
              <w:rPr>
                <w:rFonts w:ascii="Arial" w:eastAsia="Times New Roman" w:hAnsi="Arial" w:cs="Arial"/>
                <w:color w:val="212529"/>
                <w:kern w:val="0"/>
                <w:sz w:val="24"/>
                <w:szCs w:val="24"/>
                <w:lang w:eastAsia="en-CA"/>
                <w14:ligatures w14:val="none"/>
              </w:rPr>
              <w:t xml:space="preserve">) et un dernier versement de .............. </w:t>
            </w:r>
            <w:r w:rsidRPr="00440AA9">
              <w:rPr>
                <w:rFonts w:ascii="Arial" w:eastAsia="Times New Roman" w:hAnsi="Arial" w:cs="Arial"/>
                <w:color w:val="212529"/>
                <w:kern w:val="0"/>
                <w:sz w:val="24"/>
                <w:szCs w:val="24"/>
                <w:lang w:val="en-CA" w:eastAsia="en-CA"/>
                <w14:ligatures w14:val="none"/>
              </w:rPr>
              <w:t>$ le ............... (</w:t>
            </w:r>
            <w:r w:rsidRPr="00440AA9">
              <w:rPr>
                <w:rFonts w:ascii="Arial" w:eastAsia="Times New Roman" w:hAnsi="Arial" w:cs="Arial"/>
                <w:i/>
                <w:iCs/>
                <w:color w:val="212529"/>
                <w:kern w:val="0"/>
                <w:sz w:val="24"/>
                <w:szCs w:val="24"/>
                <w:lang w:val="en-CA" w:eastAsia="en-CA"/>
                <w14:ligatures w14:val="none"/>
              </w:rPr>
              <w:t>date d’échéance du dernier versement</w:t>
            </w:r>
            <w:r w:rsidRPr="00440AA9">
              <w:rPr>
                <w:rFonts w:ascii="Arial" w:eastAsia="Times New Roman" w:hAnsi="Arial" w:cs="Arial"/>
                <w:color w:val="212529"/>
                <w:kern w:val="0"/>
                <w:sz w:val="24"/>
                <w:szCs w:val="24"/>
                <w:lang w:val="en-CA" w:eastAsia="en-CA"/>
                <w14:ligatures w14:val="none"/>
              </w:rPr>
              <w:t>)</w:t>
            </w:r>
          </w:p>
        </w:tc>
      </w:tr>
      <w:tr w:rsidR="006B4860" w:rsidRPr="00440AA9" w14:paraId="66A846B3" w14:textId="77777777" w:rsidTr="00440AA9">
        <w:tc>
          <w:tcPr>
            <w:tcW w:w="5000" w:type="pct"/>
            <w:gridSpan w:val="3"/>
            <w:tcBorders>
              <w:top w:val="single" w:sz="2" w:space="0" w:color="auto"/>
              <w:left w:val="single" w:sz="2" w:space="0" w:color="auto"/>
              <w:right w:val="single" w:sz="2" w:space="0" w:color="auto"/>
            </w:tcBorders>
            <w:shd w:val="clear" w:color="auto" w:fill="FFFFFF"/>
            <w:vAlign w:val="center"/>
            <w:hideMark/>
          </w:tcPr>
          <w:p w14:paraId="397207F6" w14:textId="52C49DD5"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Le commerçant exécute son obligation principale lors de la conclusion du présent contrat</w:t>
            </w:r>
            <w:r w:rsidR="00264F50" w:rsidRPr="00440AA9">
              <w:rPr>
                <w:rFonts w:ascii="Arial" w:eastAsia="Times New Roman" w:hAnsi="Arial" w:cs="Arial"/>
                <w:color w:val="212529"/>
                <w:kern w:val="0"/>
                <w:sz w:val="24"/>
                <w:szCs w:val="24"/>
                <w:lang w:eastAsia="en-CA"/>
                <w14:ligatures w14:val="none"/>
              </w:rPr>
              <w:t> :</w:t>
            </w:r>
          </w:p>
        </w:tc>
      </w:tr>
      <w:tr w:rsidR="00264F50" w:rsidRPr="00440AA9" w14:paraId="57FF8710" w14:textId="77777777" w:rsidTr="00440AA9">
        <w:trPr>
          <w:trHeight w:val="592"/>
        </w:trPr>
        <w:tc>
          <w:tcPr>
            <w:tcW w:w="0" w:type="auto"/>
            <w:tcBorders>
              <w:top w:val="single" w:sz="2" w:space="0" w:color="auto"/>
              <w:left w:val="single" w:sz="2" w:space="0" w:color="auto"/>
              <w:right w:val="single" w:sz="2" w:space="0" w:color="auto"/>
            </w:tcBorders>
            <w:shd w:val="clear" w:color="auto" w:fill="FFFFFF"/>
            <w:vAlign w:val="center"/>
            <w:hideMark/>
          </w:tcPr>
          <w:p w14:paraId="60AD352A" w14:textId="77777777"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r w:rsidRPr="00440AA9">
              <w:rPr>
                <w:rFonts w:ascii="Arial" w:eastAsia="Times New Roman" w:hAnsi="Arial" w:cs="Arial"/>
                <w:color w:val="212529"/>
                <w:kern w:val="0"/>
                <w:sz w:val="24"/>
                <w:szCs w:val="24"/>
                <w:lang w:eastAsia="en-CA"/>
                <w14:ligatures w14:val="none"/>
              </w:rPr>
              <w:t> </w:t>
            </w:r>
          </w:p>
        </w:tc>
        <w:tc>
          <w:tcPr>
            <w:tcW w:w="0" w:type="auto"/>
            <w:tcBorders>
              <w:top w:val="single" w:sz="2" w:space="0" w:color="auto"/>
              <w:left w:val="single" w:sz="2" w:space="0" w:color="auto"/>
              <w:right w:val="single" w:sz="2" w:space="0" w:color="auto"/>
            </w:tcBorders>
            <w:shd w:val="clear" w:color="auto" w:fill="FFFFFF"/>
            <w:vAlign w:val="center"/>
            <w:hideMark/>
          </w:tcPr>
          <w:p w14:paraId="6FDD7AED" w14:textId="57FDA5CC" w:rsidR="006B4860" w:rsidRPr="00440AA9" w:rsidRDefault="00264F5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eastAsia="en-CA"/>
                <w14:ligatures w14:val="none"/>
              </w:rPr>
              <w:t xml:space="preserve">      </w:t>
            </w:r>
            <w:r w:rsidR="006B4860" w:rsidRPr="00440AA9">
              <w:rPr>
                <w:rFonts w:ascii="Cambria Math" w:eastAsia="Times New Roman" w:hAnsi="Cambria Math" w:cs="Cambria Math"/>
                <w:color w:val="212529"/>
                <w:kern w:val="0"/>
                <w:sz w:val="24"/>
                <w:szCs w:val="24"/>
                <w:lang w:val="en-CA" w:eastAsia="en-CA"/>
                <w14:ligatures w14:val="none"/>
              </w:rPr>
              <w:t>⃞</w:t>
            </w:r>
            <w:r w:rsidR="006B4860" w:rsidRPr="00440AA9">
              <w:rPr>
                <w:rFonts w:ascii="Arial" w:eastAsia="Times New Roman" w:hAnsi="Arial" w:cs="Arial"/>
                <w:color w:val="212529"/>
                <w:kern w:val="0"/>
                <w:sz w:val="24"/>
                <w:szCs w:val="24"/>
                <w:lang w:val="en-CA" w:eastAsia="en-CA"/>
                <w14:ligatures w14:val="none"/>
              </w:rPr>
              <w:t>Oui</w:t>
            </w:r>
            <w:r w:rsidR="006B4860" w:rsidRPr="00440AA9">
              <w:rPr>
                <w:rFonts w:ascii="Arial" w:eastAsia="Times New Roman" w:hAnsi="Arial" w:cs="Arial"/>
                <w:color w:val="212529"/>
                <w:kern w:val="0"/>
                <w:sz w:val="24"/>
                <w:szCs w:val="24"/>
                <w:lang w:val="en-CA" w:eastAsia="en-CA"/>
                <w14:ligatures w14:val="none"/>
              </w:rPr>
              <w:br/>
            </w:r>
            <w:r w:rsidRPr="00440AA9">
              <w:rPr>
                <w:rFonts w:ascii="Arial" w:eastAsia="Times New Roman" w:hAnsi="Arial" w:cs="Arial"/>
                <w:color w:val="212529"/>
                <w:kern w:val="0"/>
                <w:sz w:val="24"/>
                <w:szCs w:val="24"/>
                <w:lang w:val="en-CA" w:eastAsia="en-CA"/>
                <w14:ligatures w14:val="none"/>
              </w:rPr>
              <w:t xml:space="preserve">      </w:t>
            </w:r>
            <w:r w:rsidRPr="00440AA9">
              <w:rPr>
                <w:rFonts w:ascii="Cambria Math" w:eastAsia="Times New Roman" w:hAnsi="Cambria Math" w:cs="Cambria Math"/>
                <w:color w:val="212529"/>
                <w:kern w:val="0"/>
                <w:sz w:val="24"/>
                <w:szCs w:val="24"/>
                <w:lang w:val="en-CA" w:eastAsia="en-CA"/>
                <w14:ligatures w14:val="none"/>
              </w:rPr>
              <w:t>⃞</w:t>
            </w:r>
            <w:r w:rsidRPr="00440AA9">
              <w:rPr>
                <w:rFonts w:ascii="Arial" w:eastAsia="Times New Roman" w:hAnsi="Arial" w:cs="Arial"/>
                <w:color w:val="212529"/>
                <w:kern w:val="0"/>
                <w:sz w:val="24"/>
                <w:szCs w:val="24"/>
                <w:lang w:val="en-CA" w:eastAsia="en-CA"/>
                <w14:ligatures w14:val="none"/>
              </w:rPr>
              <w:t xml:space="preserve">Non </w:t>
            </w:r>
          </w:p>
        </w:tc>
        <w:tc>
          <w:tcPr>
            <w:tcW w:w="859" w:type="pct"/>
            <w:tcBorders>
              <w:top w:val="single" w:sz="2" w:space="0" w:color="auto"/>
              <w:left w:val="single" w:sz="2" w:space="0" w:color="auto"/>
              <w:right w:val="single" w:sz="2" w:space="0" w:color="auto"/>
            </w:tcBorders>
            <w:shd w:val="clear" w:color="auto" w:fill="FFFFFF"/>
            <w:vAlign w:val="center"/>
            <w:hideMark/>
          </w:tcPr>
          <w:p w14:paraId="1EC1BACE"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440AA9" w14:paraId="23C15C20" w14:textId="77777777" w:rsidTr="00440AA9">
        <w:tc>
          <w:tcPr>
            <w:tcW w:w="0" w:type="auto"/>
            <w:tcBorders>
              <w:top w:val="single" w:sz="2" w:space="0" w:color="auto"/>
              <w:left w:val="single" w:sz="2" w:space="0" w:color="auto"/>
              <w:right w:val="single" w:sz="2" w:space="0" w:color="auto"/>
            </w:tcBorders>
            <w:shd w:val="clear" w:color="auto" w:fill="FFFFFF"/>
            <w:vAlign w:val="center"/>
            <w:hideMark/>
          </w:tcPr>
          <w:p w14:paraId="64BDDA75"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si « non », le ............</w:t>
            </w:r>
          </w:p>
        </w:tc>
        <w:tc>
          <w:tcPr>
            <w:tcW w:w="0" w:type="auto"/>
            <w:tcBorders>
              <w:top w:val="single" w:sz="2" w:space="0" w:color="auto"/>
              <w:left w:val="single" w:sz="2" w:space="0" w:color="auto"/>
              <w:right w:val="single" w:sz="2" w:space="0" w:color="auto"/>
            </w:tcBorders>
            <w:shd w:val="clear" w:color="auto" w:fill="FFFFFF"/>
            <w:vAlign w:val="center"/>
            <w:hideMark/>
          </w:tcPr>
          <w:p w14:paraId="627298B0"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c>
          <w:tcPr>
            <w:tcW w:w="859" w:type="pct"/>
            <w:tcBorders>
              <w:top w:val="single" w:sz="2" w:space="0" w:color="auto"/>
              <w:left w:val="single" w:sz="2" w:space="0" w:color="auto"/>
              <w:right w:val="single" w:sz="2" w:space="0" w:color="auto"/>
            </w:tcBorders>
            <w:shd w:val="clear" w:color="auto" w:fill="FFFFFF"/>
            <w:vAlign w:val="center"/>
            <w:hideMark/>
          </w:tcPr>
          <w:p w14:paraId="61587E23" w14:textId="77777777" w:rsidR="006B4860" w:rsidRPr="00440AA9" w:rsidRDefault="006B4860" w:rsidP="006B4860">
            <w:pPr>
              <w:spacing w:after="0" w:line="240" w:lineRule="auto"/>
              <w:jc w:val="both"/>
              <w:rPr>
                <w:rFonts w:ascii="Arial" w:eastAsia="Times New Roman" w:hAnsi="Arial" w:cs="Arial"/>
                <w:color w:val="212529"/>
                <w:kern w:val="0"/>
                <w:sz w:val="24"/>
                <w:szCs w:val="24"/>
                <w:lang w:val="en-CA" w:eastAsia="en-CA"/>
                <w14:ligatures w14:val="none"/>
              </w:rPr>
            </w:pPr>
            <w:r w:rsidRPr="00440AA9">
              <w:rPr>
                <w:rFonts w:ascii="Arial" w:eastAsia="Times New Roman" w:hAnsi="Arial" w:cs="Arial"/>
                <w:color w:val="212529"/>
                <w:kern w:val="0"/>
                <w:sz w:val="24"/>
                <w:szCs w:val="24"/>
                <w:lang w:val="en-CA" w:eastAsia="en-CA"/>
                <w14:ligatures w14:val="none"/>
              </w:rPr>
              <w:t> </w:t>
            </w:r>
          </w:p>
        </w:tc>
      </w:tr>
      <w:tr w:rsidR="00264F50" w:rsidRPr="00264F50" w14:paraId="10FF9DF2" w14:textId="77777777" w:rsidTr="00264F50">
        <w:trPr>
          <w:trHeight w:val="25"/>
        </w:trPr>
        <w:tc>
          <w:tcPr>
            <w:tcW w:w="5000" w:type="pct"/>
            <w:gridSpan w:val="3"/>
            <w:tcBorders>
              <w:top w:val="single" w:sz="2" w:space="0" w:color="auto"/>
              <w:left w:val="single" w:sz="2" w:space="0" w:color="auto"/>
              <w:bottom w:val="single" w:sz="2" w:space="0" w:color="auto"/>
              <w:right w:val="single" w:sz="2" w:space="0" w:color="auto"/>
            </w:tcBorders>
            <w:shd w:val="clear" w:color="auto" w:fill="FFFFFF"/>
            <w:vAlign w:val="center"/>
            <w:hideMark/>
          </w:tcPr>
          <w:p w14:paraId="6A210D14" w14:textId="21E4317A" w:rsidR="006B4860" w:rsidRPr="00440AA9" w:rsidRDefault="006B4860" w:rsidP="006B4860">
            <w:pPr>
              <w:spacing w:after="0" w:line="240" w:lineRule="auto"/>
              <w:jc w:val="both"/>
              <w:rPr>
                <w:rFonts w:ascii="Arial" w:eastAsia="Times New Roman" w:hAnsi="Arial" w:cs="Arial"/>
                <w:color w:val="212529"/>
                <w:kern w:val="0"/>
                <w:sz w:val="24"/>
                <w:szCs w:val="24"/>
                <w:lang w:eastAsia="en-CA"/>
                <w14:ligatures w14:val="none"/>
              </w:rPr>
            </w:pPr>
          </w:p>
        </w:tc>
      </w:tr>
    </w:tbl>
    <w:p w14:paraId="61BBF809" w14:textId="77777777" w:rsidR="00371078" w:rsidRPr="00C56E09" w:rsidRDefault="00371078" w:rsidP="00440AA9"/>
    <w:p w14:paraId="041D441C" w14:textId="6667EA65" w:rsidR="00A90852" w:rsidRPr="006C0E3F" w:rsidRDefault="00CC3C6F" w:rsidP="006C0E3F">
      <w:pPr>
        <w:pStyle w:val="Paragraphedeliste"/>
        <w:numPr>
          <w:ilvl w:val="0"/>
          <w:numId w:val="10"/>
        </w:numPr>
        <w:ind w:left="0" w:right="190" w:firstLine="0"/>
        <w:rPr>
          <w:rFonts w:ascii="Arial" w:hAnsi="Arial" w:cs="Arial"/>
          <w:b/>
          <w:bCs/>
          <w:sz w:val="24"/>
          <w:szCs w:val="24"/>
        </w:rPr>
      </w:pPr>
      <w:r w:rsidRPr="00440AA9">
        <w:rPr>
          <w:rFonts w:ascii="Arial" w:hAnsi="Arial" w:cs="Arial"/>
          <w:b/>
          <w:bCs/>
          <w:sz w:val="24"/>
          <w:szCs w:val="24"/>
        </w:rPr>
        <w:lastRenderedPageBreak/>
        <w:t xml:space="preserve">LE </w:t>
      </w:r>
      <w:r w:rsidR="00DC22BD" w:rsidRPr="00440AA9">
        <w:rPr>
          <w:rFonts w:ascii="Arial" w:hAnsi="Arial" w:cs="Arial"/>
          <w:b/>
          <w:bCs/>
          <w:sz w:val="24"/>
          <w:szCs w:val="24"/>
        </w:rPr>
        <w:t>DÉCAISSEMENT</w:t>
      </w:r>
    </w:p>
    <w:p w14:paraId="4F51E0AB" w14:textId="77777777" w:rsidR="006C0E3F" w:rsidRDefault="00897E94" w:rsidP="006C0E3F">
      <w:pPr>
        <w:spacing w:after="0"/>
        <w:ind w:left="709" w:hanging="709"/>
        <w:jc w:val="both"/>
        <w:rPr>
          <w:rFonts w:ascii="Arial" w:hAnsi="Arial" w:cs="Arial"/>
          <w:sz w:val="24"/>
          <w:szCs w:val="24"/>
        </w:rPr>
      </w:pPr>
      <w:r>
        <w:rPr>
          <w:rFonts w:ascii="Arial" w:hAnsi="Arial" w:cs="Arial"/>
          <w:sz w:val="24"/>
          <w:szCs w:val="24"/>
        </w:rPr>
        <w:t>2.1)</w:t>
      </w:r>
      <w:r>
        <w:rPr>
          <w:rFonts w:ascii="Arial" w:hAnsi="Arial" w:cs="Arial"/>
          <w:sz w:val="24"/>
          <w:szCs w:val="24"/>
        </w:rPr>
        <w:tab/>
      </w:r>
      <w:r w:rsidR="00D25E69" w:rsidRPr="00C56E09">
        <w:rPr>
          <w:rFonts w:ascii="Arial" w:hAnsi="Arial" w:cs="Arial"/>
          <w:sz w:val="24"/>
          <w:szCs w:val="24"/>
        </w:rPr>
        <w:t>L</w:t>
      </w:r>
      <w:r w:rsidR="00DC22BD" w:rsidRPr="00C56E09">
        <w:rPr>
          <w:rFonts w:ascii="Arial" w:hAnsi="Arial" w:cs="Arial"/>
          <w:sz w:val="24"/>
          <w:szCs w:val="24"/>
        </w:rPr>
        <w:t>e prêt</w:t>
      </w:r>
      <w:r w:rsidR="002203DE" w:rsidRPr="00C56E09">
        <w:rPr>
          <w:rFonts w:ascii="Arial" w:hAnsi="Arial" w:cs="Arial"/>
          <w:sz w:val="24"/>
          <w:szCs w:val="24"/>
        </w:rPr>
        <w:t xml:space="preserve"> </w:t>
      </w:r>
      <w:r w:rsidR="00DC22BD" w:rsidRPr="00C56E09">
        <w:rPr>
          <w:rFonts w:ascii="Arial" w:hAnsi="Arial" w:cs="Arial"/>
          <w:sz w:val="24"/>
          <w:szCs w:val="24"/>
        </w:rPr>
        <w:t xml:space="preserve">sera </w:t>
      </w:r>
      <w:r w:rsidR="002203DE" w:rsidRPr="00C56E09">
        <w:rPr>
          <w:rFonts w:ascii="Arial" w:hAnsi="Arial" w:cs="Arial"/>
          <w:sz w:val="24"/>
          <w:szCs w:val="24"/>
        </w:rPr>
        <w:t>versé</w:t>
      </w:r>
      <w:r w:rsidR="00DC22BD" w:rsidRPr="00C56E09">
        <w:rPr>
          <w:rFonts w:ascii="Arial" w:hAnsi="Arial" w:cs="Arial"/>
          <w:sz w:val="24"/>
          <w:szCs w:val="24"/>
        </w:rPr>
        <w:t xml:space="preserve"> </w:t>
      </w:r>
      <w:r w:rsidR="002203DE" w:rsidRPr="00C56E09">
        <w:rPr>
          <w:rFonts w:ascii="Arial" w:hAnsi="Arial" w:cs="Arial"/>
          <w:sz w:val="24"/>
          <w:szCs w:val="24"/>
        </w:rPr>
        <w:t>à l</w:t>
      </w:r>
      <w:r w:rsidR="00E33441" w:rsidRPr="00C56E09">
        <w:rPr>
          <w:rFonts w:ascii="Arial" w:hAnsi="Arial" w:cs="Arial"/>
          <w:sz w:val="24"/>
          <w:szCs w:val="24"/>
        </w:rPr>
        <w:t>’E</w:t>
      </w:r>
      <w:r w:rsidR="002203DE" w:rsidRPr="00C56E09">
        <w:rPr>
          <w:rFonts w:ascii="Arial" w:hAnsi="Arial" w:cs="Arial"/>
          <w:sz w:val="24"/>
          <w:szCs w:val="24"/>
        </w:rPr>
        <w:t>mprunteur ou à toute personne désignée par lui au</w:t>
      </w:r>
      <w:r w:rsidR="00DC22BD" w:rsidRPr="00C56E09">
        <w:rPr>
          <w:rFonts w:ascii="Arial" w:hAnsi="Arial" w:cs="Arial"/>
          <w:sz w:val="24"/>
          <w:szCs w:val="24"/>
        </w:rPr>
        <w:t xml:space="preserve"> moyen </w:t>
      </w:r>
    </w:p>
    <w:p w14:paraId="06ED2E00" w14:textId="77777777" w:rsidR="006C0E3F" w:rsidRDefault="00DC22BD" w:rsidP="006C0E3F">
      <w:pPr>
        <w:spacing w:after="0"/>
        <w:ind w:left="709" w:hanging="709"/>
        <w:jc w:val="both"/>
        <w:rPr>
          <w:rFonts w:ascii="Arial" w:hAnsi="Arial" w:cs="Arial"/>
          <w:sz w:val="24"/>
          <w:szCs w:val="24"/>
        </w:rPr>
      </w:pPr>
      <w:r w:rsidRPr="00C56E09">
        <w:rPr>
          <w:rFonts w:ascii="Arial" w:hAnsi="Arial" w:cs="Arial"/>
          <w:sz w:val="24"/>
          <w:szCs w:val="24"/>
        </w:rPr>
        <w:t xml:space="preserve">d’un </w:t>
      </w:r>
      <w:r w:rsidR="00CC3C6F" w:rsidRPr="00C56E09">
        <w:rPr>
          <w:rFonts w:ascii="Arial" w:hAnsi="Arial" w:cs="Arial"/>
          <w:sz w:val="24"/>
          <w:szCs w:val="24"/>
        </w:rPr>
        <w:t>décaissement</w:t>
      </w:r>
      <w:r w:rsidRPr="00C56E09">
        <w:rPr>
          <w:rFonts w:ascii="Arial" w:hAnsi="Arial" w:cs="Arial"/>
          <w:sz w:val="24"/>
          <w:szCs w:val="24"/>
        </w:rPr>
        <w:t xml:space="preserve"> unique, lorsque toutes les conditions régissant </w:t>
      </w:r>
      <w:r w:rsidR="00276182" w:rsidRPr="00C56E09">
        <w:rPr>
          <w:rFonts w:ascii="Arial" w:hAnsi="Arial" w:cs="Arial"/>
          <w:sz w:val="24"/>
          <w:szCs w:val="24"/>
        </w:rPr>
        <w:t xml:space="preserve">ce prêt </w:t>
      </w:r>
      <w:r w:rsidRPr="00C56E09">
        <w:rPr>
          <w:rFonts w:ascii="Arial" w:hAnsi="Arial" w:cs="Arial"/>
          <w:sz w:val="24"/>
          <w:szCs w:val="24"/>
        </w:rPr>
        <w:t xml:space="preserve">auront été </w:t>
      </w:r>
    </w:p>
    <w:p w14:paraId="64B8D966" w14:textId="1324D432" w:rsidR="00E33441" w:rsidRDefault="00DC22BD" w:rsidP="006C0E3F">
      <w:pPr>
        <w:spacing w:after="0"/>
        <w:ind w:left="709" w:hanging="709"/>
        <w:jc w:val="both"/>
        <w:rPr>
          <w:rFonts w:ascii="Arial" w:hAnsi="Arial" w:cs="Arial"/>
          <w:sz w:val="24"/>
          <w:szCs w:val="24"/>
        </w:rPr>
      </w:pPr>
      <w:r w:rsidRPr="00C56E09">
        <w:rPr>
          <w:rFonts w:ascii="Arial" w:hAnsi="Arial" w:cs="Arial"/>
          <w:sz w:val="24"/>
          <w:szCs w:val="24"/>
        </w:rPr>
        <w:t>remplies</w:t>
      </w:r>
      <w:r w:rsidR="00E33441" w:rsidRPr="00C56E09">
        <w:rPr>
          <w:rFonts w:ascii="Arial" w:hAnsi="Arial" w:cs="Arial"/>
          <w:sz w:val="24"/>
          <w:szCs w:val="24"/>
        </w:rPr>
        <w:t>.</w:t>
      </w:r>
    </w:p>
    <w:p w14:paraId="32C7680B" w14:textId="77777777" w:rsidR="00A90852" w:rsidRPr="00C56E09" w:rsidRDefault="00A90852" w:rsidP="00A90852">
      <w:pPr>
        <w:pStyle w:val="Paragraphedeliste"/>
        <w:rPr>
          <w:rFonts w:ascii="Arial" w:hAnsi="Arial" w:cs="Arial"/>
          <w:sz w:val="24"/>
          <w:szCs w:val="24"/>
        </w:rPr>
      </w:pPr>
    </w:p>
    <w:p w14:paraId="26EF3016" w14:textId="424FB48C" w:rsidR="00A90852" w:rsidRPr="003967F0" w:rsidRDefault="00A90852" w:rsidP="00A90852">
      <w:pPr>
        <w:pStyle w:val="Paragraphedeliste"/>
        <w:numPr>
          <w:ilvl w:val="0"/>
          <w:numId w:val="10"/>
        </w:numPr>
        <w:ind w:left="0" w:right="190" w:firstLine="0"/>
        <w:rPr>
          <w:rFonts w:ascii="Arial" w:hAnsi="Arial" w:cs="Arial"/>
          <w:b/>
          <w:bCs/>
          <w:sz w:val="24"/>
          <w:szCs w:val="24"/>
        </w:rPr>
      </w:pPr>
      <w:r w:rsidRPr="003967F0">
        <w:rPr>
          <w:rFonts w:ascii="Arial" w:hAnsi="Arial" w:cs="Arial"/>
          <w:b/>
          <w:bCs/>
          <w:sz w:val="24"/>
          <w:szCs w:val="24"/>
        </w:rPr>
        <w:t>L</w:t>
      </w:r>
      <w:r>
        <w:rPr>
          <w:rFonts w:ascii="Arial" w:hAnsi="Arial" w:cs="Arial"/>
          <w:b/>
          <w:bCs/>
          <w:sz w:val="24"/>
          <w:szCs w:val="24"/>
        </w:rPr>
        <w:t>ES INTÉRÊTS</w:t>
      </w:r>
    </w:p>
    <w:p w14:paraId="705B8BA0" w14:textId="77777777" w:rsidR="00850B19" w:rsidRDefault="00897E94" w:rsidP="006C0E3F">
      <w:pPr>
        <w:spacing w:after="0"/>
        <w:ind w:left="709" w:hanging="709"/>
        <w:jc w:val="both"/>
        <w:rPr>
          <w:rFonts w:ascii="Arial" w:hAnsi="Arial" w:cs="Arial"/>
          <w:sz w:val="24"/>
          <w:szCs w:val="24"/>
        </w:rPr>
      </w:pPr>
      <w:r>
        <w:rPr>
          <w:rFonts w:ascii="Arial" w:hAnsi="Arial" w:cs="Arial"/>
          <w:sz w:val="24"/>
          <w:szCs w:val="24"/>
        </w:rPr>
        <w:t>3.1)</w:t>
      </w:r>
      <w:r>
        <w:rPr>
          <w:rFonts w:ascii="Arial" w:hAnsi="Arial" w:cs="Arial"/>
          <w:sz w:val="24"/>
          <w:szCs w:val="24"/>
        </w:rPr>
        <w:tab/>
      </w:r>
      <w:r w:rsidR="00C56E09" w:rsidRPr="00440AA9">
        <w:rPr>
          <w:rFonts w:ascii="Arial" w:hAnsi="Arial" w:cs="Arial"/>
          <w:sz w:val="24"/>
          <w:szCs w:val="24"/>
        </w:rPr>
        <w:t>Jusqu’au complet remboursement, la somme prêtée ou tout résidu impayé</w:t>
      </w:r>
      <w:r w:rsidR="00850B19">
        <w:rPr>
          <w:rFonts w:ascii="Arial" w:hAnsi="Arial" w:cs="Arial"/>
          <w:sz w:val="24"/>
          <w:szCs w:val="24"/>
        </w:rPr>
        <w:t xml:space="preserve"> </w:t>
      </w:r>
    </w:p>
    <w:p w14:paraId="51191095" w14:textId="77777777" w:rsidR="00850B19" w:rsidRDefault="00C56E09" w:rsidP="006C0E3F">
      <w:pPr>
        <w:spacing w:after="0"/>
        <w:ind w:left="709" w:hanging="709"/>
        <w:jc w:val="both"/>
        <w:rPr>
          <w:rFonts w:ascii="Arial" w:hAnsi="Arial" w:cs="Arial"/>
          <w:sz w:val="24"/>
          <w:szCs w:val="24"/>
        </w:rPr>
      </w:pPr>
      <w:r w:rsidRPr="00440AA9">
        <w:rPr>
          <w:rFonts w:ascii="Arial" w:hAnsi="Arial" w:cs="Arial"/>
          <w:sz w:val="24"/>
          <w:szCs w:val="24"/>
        </w:rPr>
        <w:t>portera intérêt au taux de ________ pourcent (_______%) l’an, calculé à compter</w:t>
      </w:r>
    </w:p>
    <w:p w14:paraId="74E055C9" w14:textId="77777777" w:rsidR="00850B19" w:rsidRDefault="00C56E09" w:rsidP="006C0E3F">
      <w:pPr>
        <w:spacing w:after="0"/>
        <w:ind w:left="709" w:hanging="709"/>
        <w:jc w:val="both"/>
        <w:rPr>
          <w:rFonts w:ascii="Arial" w:hAnsi="Arial" w:cs="Arial"/>
          <w:sz w:val="24"/>
          <w:szCs w:val="24"/>
        </w:rPr>
      </w:pPr>
      <w:r w:rsidRPr="00440AA9">
        <w:rPr>
          <w:rFonts w:ascii="Arial" w:hAnsi="Arial" w:cs="Arial"/>
          <w:sz w:val="24"/>
          <w:szCs w:val="24"/>
        </w:rPr>
        <w:t>____________________, lesquels intérêts seront payables mensuellement, en même</w:t>
      </w:r>
    </w:p>
    <w:p w14:paraId="02FD5FB8" w14:textId="3FFD5630" w:rsidR="00C56E09" w:rsidRDefault="00C56E09" w:rsidP="006C0E3F">
      <w:pPr>
        <w:spacing w:after="0"/>
        <w:ind w:left="709" w:hanging="709"/>
        <w:jc w:val="both"/>
        <w:rPr>
          <w:rFonts w:ascii="Arial" w:hAnsi="Arial" w:cs="Arial"/>
          <w:sz w:val="24"/>
          <w:szCs w:val="24"/>
        </w:rPr>
      </w:pPr>
      <w:r w:rsidRPr="00440AA9">
        <w:rPr>
          <w:rFonts w:ascii="Arial" w:hAnsi="Arial" w:cs="Arial"/>
          <w:sz w:val="24"/>
          <w:szCs w:val="24"/>
        </w:rPr>
        <w:t xml:space="preserve">temps que les versements de capital. </w:t>
      </w:r>
    </w:p>
    <w:p w14:paraId="4258F5E0" w14:textId="77777777" w:rsidR="00A90852" w:rsidRPr="00440AA9" w:rsidRDefault="00A90852" w:rsidP="00440AA9">
      <w:pPr>
        <w:ind w:left="708" w:right="190" w:hanging="708"/>
        <w:jc w:val="both"/>
        <w:rPr>
          <w:rFonts w:ascii="Arial" w:hAnsi="Arial" w:cs="Arial"/>
          <w:sz w:val="24"/>
          <w:szCs w:val="24"/>
        </w:rPr>
      </w:pPr>
    </w:p>
    <w:p w14:paraId="69D3DF3C" w14:textId="0F1DED75" w:rsidR="00A90852" w:rsidRPr="003967F0" w:rsidRDefault="00A90852" w:rsidP="00A90852">
      <w:pPr>
        <w:pStyle w:val="Paragraphedeliste"/>
        <w:numPr>
          <w:ilvl w:val="0"/>
          <w:numId w:val="10"/>
        </w:numPr>
        <w:ind w:left="0" w:right="190" w:firstLine="0"/>
        <w:rPr>
          <w:rFonts w:ascii="Arial" w:hAnsi="Arial" w:cs="Arial"/>
          <w:b/>
          <w:bCs/>
          <w:sz w:val="24"/>
          <w:szCs w:val="24"/>
        </w:rPr>
      </w:pPr>
      <w:r w:rsidRPr="003967F0">
        <w:rPr>
          <w:rFonts w:ascii="Arial" w:hAnsi="Arial" w:cs="Arial"/>
          <w:b/>
          <w:bCs/>
          <w:sz w:val="24"/>
          <w:szCs w:val="24"/>
        </w:rPr>
        <w:t>L</w:t>
      </w:r>
      <w:r>
        <w:rPr>
          <w:rFonts w:ascii="Arial" w:hAnsi="Arial" w:cs="Arial"/>
          <w:b/>
          <w:bCs/>
          <w:sz w:val="24"/>
          <w:szCs w:val="24"/>
        </w:rPr>
        <w:t>E REMBOURSEMENT</w:t>
      </w:r>
    </w:p>
    <w:p w14:paraId="10EE7669" w14:textId="115DF4D3" w:rsidR="00A90852" w:rsidRDefault="00897E94" w:rsidP="00A90852">
      <w:pPr>
        <w:ind w:right="190"/>
        <w:jc w:val="both"/>
        <w:rPr>
          <w:rFonts w:ascii="Arial" w:hAnsi="Arial" w:cs="Arial"/>
          <w:sz w:val="24"/>
          <w:szCs w:val="24"/>
        </w:rPr>
      </w:pPr>
      <w:r>
        <w:rPr>
          <w:rFonts w:ascii="Arial" w:hAnsi="Arial" w:cs="Arial"/>
          <w:sz w:val="24"/>
          <w:szCs w:val="24"/>
        </w:rPr>
        <w:t>4.1)</w:t>
      </w:r>
      <w:r>
        <w:rPr>
          <w:rFonts w:ascii="Arial" w:hAnsi="Arial" w:cs="Arial"/>
          <w:sz w:val="24"/>
          <w:szCs w:val="24"/>
        </w:rPr>
        <w:tab/>
      </w:r>
      <w:r w:rsidR="00682B84" w:rsidRPr="00C56E09">
        <w:rPr>
          <w:rFonts w:ascii="Arial" w:hAnsi="Arial" w:cs="Arial"/>
          <w:sz w:val="24"/>
          <w:szCs w:val="24"/>
        </w:rPr>
        <w:t>Le prêt total de l’emprunteur en capital</w:t>
      </w:r>
      <w:r w:rsidR="00903E52" w:rsidRPr="00C56E09">
        <w:rPr>
          <w:rFonts w:ascii="Arial" w:hAnsi="Arial" w:cs="Arial"/>
          <w:sz w:val="24"/>
          <w:szCs w:val="24"/>
        </w:rPr>
        <w:t xml:space="preserve"> et </w:t>
      </w:r>
      <w:r w:rsidR="00682B84" w:rsidRPr="00C56E09">
        <w:rPr>
          <w:rFonts w:ascii="Arial" w:hAnsi="Arial" w:cs="Arial"/>
          <w:sz w:val="24"/>
          <w:szCs w:val="24"/>
        </w:rPr>
        <w:t>intérêts</w:t>
      </w:r>
      <w:r w:rsidR="00682B84">
        <w:rPr>
          <w:rFonts w:ascii="Arial" w:hAnsi="Arial" w:cs="Arial"/>
          <w:sz w:val="24"/>
          <w:szCs w:val="24"/>
        </w:rPr>
        <w:t xml:space="preserve"> est payable </w:t>
      </w:r>
      <w:r w:rsidR="00903E52">
        <w:rPr>
          <w:rFonts w:ascii="Arial" w:hAnsi="Arial" w:cs="Arial"/>
          <w:sz w:val="24"/>
          <w:szCs w:val="24"/>
        </w:rPr>
        <w:t>en _______</w:t>
      </w:r>
      <w:r w:rsidR="00682B84" w:rsidRPr="00790B98">
        <w:rPr>
          <w:rFonts w:ascii="Arial" w:hAnsi="Arial" w:cs="Arial"/>
          <w:sz w:val="24"/>
          <w:szCs w:val="24"/>
        </w:rPr>
        <w:t xml:space="preserve"> </w:t>
      </w:r>
      <w:r w:rsidR="00E33441">
        <w:rPr>
          <w:rFonts w:ascii="Arial" w:hAnsi="Arial" w:cs="Arial"/>
          <w:sz w:val="24"/>
          <w:szCs w:val="24"/>
        </w:rPr>
        <w:t>versements mensuels</w:t>
      </w:r>
      <w:r w:rsidR="00682B84" w:rsidRPr="00790B98">
        <w:rPr>
          <w:rFonts w:ascii="Arial" w:hAnsi="Arial" w:cs="Arial"/>
          <w:sz w:val="24"/>
          <w:szCs w:val="24"/>
        </w:rPr>
        <w:t xml:space="preserve"> </w:t>
      </w:r>
      <w:r w:rsidR="00903E52">
        <w:rPr>
          <w:rFonts w:ascii="Arial" w:hAnsi="Arial" w:cs="Arial"/>
          <w:sz w:val="24"/>
          <w:szCs w:val="24"/>
        </w:rPr>
        <w:t xml:space="preserve">égaux </w:t>
      </w:r>
      <w:r w:rsidR="00E33441">
        <w:rPr>
          <w:rFonts w:ascii="Arial" w:hAnsi="Arial" w:cs="Arial"/>
          <w:sz w:val="24"/>
          <w:szCs w:val="24"/>
        </w:rPr>
        <w:t xml:space="preserve">et </w:t>
      </w:r>
      <w:r w:rsidR="00903E52">
        <w:rPr>
          <w:rFonts w:ascii="Arial" w:hAnsi="Arial" w:cs="Arial"/>
          <w:sz w:val="24"/>
          <w:szCs w:val="24"/>
        </w:rPr>
        <w:t>consécutifs de________$ chacun</w:t>
      </w:r>
      <w:r w:rsidR="00E33441">
        <w:rPr>
          <w:rFonts w:ascii="Arial" w:hAnsi="Arial" w:cs="Arial"/>
          <w:sz w:val="24"/>
          <w:szCs w:val="24"/>
        </w:rPr>
        <w:t>,</w:t>
      </w:r>
      <w:r w:rsidR="00330005">
        <w:rPr>
          <w:rFonts w:ascii="Arial" w:hAnsi="Arial" w:cs="Arial"/>
          <w:sz w:val="24"/>
          <w:szCs w:val="24"/>
        </w:rPr>
        <w:t xml:space="preserve"> sauf le dernier versement qui sera au montant de _________$</w:t>
      </w:r>
      <w:r w:rsidR="00E33441">
        <w:rPr>
          <w:rFonts w:ascii="Arial" w:hAnsi="Arial" w:cs="Arial"/>
          <w:sz w:val="24"/>
          <w:szCs w:val="24"/>
        </w:rPr>
        <w:t>, payable le 1</w:t>
      </w:r>
      <w:r w:rsidR="00E33441" w:rsidRPr="00440AA9">
        <w:rPr>
          <w:rFonts w:ascii="Arial" w:hAnsi="Arial" w:cs="Arial"/>
          <w:sz w:val="24"/>
          <w:szCs w:val="24"/>
          <w:vertAlign w:val="superscript"/>
        </w:rPr>
        <w:t>er</w:t>
      </w:r>
      <w:r w:rsidR="00E33441">
        <w:rPr>
          <w:rFonts w:ascii="Arial" w:hAnsi="Arial" w:cs="Arial"/>
          <w:sz w:val="24"/>
          <w:szCs w:val="24"/>
        </w:rPr>
        <w:t xml:space="preserve"> jour de chaque mois. </w:t>
      </w:r>
    </w:p>
    <w:p w14:paraId="14B01635" w14:textId="7AF49749" w:rsidR="00A90852" w:rsidRDefault="00A90852" w:rsidP="00A90852">
      <w:pPr>
        <w:ind w:right="190"/>
        <w:jc w:val="both"/>
        <w:rPr>
          <w:rFonts w:ascii="Arial" w:hAnsi="Arial" w:cs="Arial"/>
          <w:sz w:val="24"/>
          <w:szCs w:val="24"/>
        </w:rPr>
      </w:pPr>
      <w:r>
        <w:rPr>
          <w:rFonts w:ascii="Arial" w:hAnsi="Arial" w:cs="Arial"/>
          <w:sz w:val="24"/>
          <w:szCs w:val="24"/>
        </w:rPr>
        <w:t>4.2)</w:t>
      </w:r>
      <w:r>
        <w:rPr>
          <w:rFonts w:ascii="Arial" w:hAnsi="Arial" w:cs="Arial"/>
          <w:sz w:val="24"/>
          <w:szCs w:val="24"/>
        </w:rPr>
        <w:tab/>
      </w:r>
      <w:r w:rsidR="00E33441">
        <w:rPr>
          <w:rFonts w:ascii="Arial" w:hAnsi="Arial" w:cs="Arial"/>
          <w:sz w:val="24"/>
          <w:szCs w:val="24"/>
        </w:rPr>
        <w:t xml:space="preserve">Ces versements seront réalisés par </w:t>
      </w:r>
      <w:r w:rsidR="00276182">
        <w:rPr>
          <w:rFonts w:ascii="Arial" w:hAnsi="Arial" w:cs="Arial"/>
          <w:sz w:val="24"/>
          <w:szCs w:val="24"/>
        </w:rPr>
        <w:t>prélève</w:t>
      </w:r>
      <w:r w:rsidR="000E6C83">
        <w:rPr>
          <w:rFonts w:ascii="Arial" w:hAnsi="Arial" w:cs="Arial"/>
          <w:sz w:val="24"/>
          <w:szCs w:val="24"/>
        </w:rPr>
        <w:t xml:space="preserve">ment </w:t>
      </w:r>
      <w:r w:rsidR="00E33441">
        <w:rPr>
          <w:rFonts w:ascii="Arial" w:hAnsi="Arial" w:cs="Arial"/>
          <w:sz w:val="24"/>
          <w:szCs w:val="24"/>
        </w:rPr>
        <w:t xml:space="preserve">automatique dans le compte bancaire de l’Emprunteur. A ce titre, l’Emprunteur s’engage à collaborer avec le Prêteur en signant </w:t>
      </w:r>
      <w:r w:rsidR="001554B4">
        <w:rPr>
          <w:rFonts w:ascii="Arial" w:hAnsi="Arial" w:cs="Arial"/>
          <w:sz w:val="24"/>
          <w:szCs w:val="24"/>
        </w:rPr>
        <w:t xml:space="preserve">promptement </w:t>
      </w:r>
      <w:r w:rsidR="00E33441">
        <w:rPr>
          <w:rFonts w:ascii="Arial" w:hAnsi="Arial" w:cs="Arial"/>
          <w:sz w:val="24"/>
          <w:szCs w:val="24"/>
        </w:rPr>
        <w:t>tout document re</w:t>
      </w:r>
      <w:r w:rsidR="001554B4">
        <w:rPr>
          <w:rFonts w:ascii="Arial" w:hAnsi="Arial" w:cs="Arial"/>
          <w:sz w:val="24"/>
          <w:szCs w:val="24"/>
        </w:rPr>
        <w:t>quis</w:t>
      </w:r>
      <w:r w:rsidR="00E33441">
        <w:rPr>
          <w:rFonts w:ascii="Arial" w:hAnsi="Arial" w:cs="Arial"/>
          <w:sz w:val="24"/>
          <w:szCs w:val="24"/>
        </w:rPr>
        <w:t xml:space="preserve"> à ce titre</w:t>
      </w:r>
      <w:r w:rsidR="001554B4">
        <w:rPr>
          <w:rFonts w:ascii="Arial" w:hAnsi="Arial" w:cs="Arial"/>
          <w:sz w:val="24"/>
          <w:szCs w:val="24"/>
        </w:rPr>
        <w:t>.</w:t>
      </w:r>
    </w:p>
    <w:p w14:paraId="031EFDBA" w14:textId="37F6EF0A" w:rsidR="000340B6" w:rsidRDefault="00A90852" w:rsidP="00A90852">
      <w:pPr>
        <w:ind w:right="190"/>
        <w:jc w:val="both"/>
        <w:rPr>
          <w:rFonts w:ascii="Arial" w:hAnsi="Arial" w:cs="Arial"/>
          <w:sz w:val="24"/>
          <w:szCs w:val="24"/>
        </w:rPr>
      </w:pPr>
      <w:r>
        <w:rPr>
          <w:rFonts w:ascii="Arial" w:hAnsi="Arial" w:cs="Arial"/>
          <w:sz w:val="24"/>
          <w:szCs w:val="24"/>
        </w:rPr>
        <w:t xml:space="preserve">4.3)    </w:t>
      </w:r>
      <w:r w:rsidR="00A15FD4" w:rsidRPr="00C56E09">
        <w:rPr>
          <w:rFonts w:ascii="Arial" w:hAnsi="Arial" w:cs="Arial"/>
          <w:sz w:val="24"/>
          <w:szCs w:val="24"/>
        </w:rPr>
        <w:t>L</w:t>
      </w:r>
      <w:r w:rsidR="00DC22BD" w:rsidRPr="00C56E09">
        <w:rPr>
          <w:rFonts w:ascii="Arial" w:hAnsi="Arial" w:cs="Arial"/>
          <w:sz w:val="24"/>
          <w:szCs w:val="24"/>
        </w:rPr>
        <w:t>’emprunteur pourra rembourser le montant du présent</w:t>
      </w:r>
      <w:r w:rsidR="00DC22BD" w:rsidRPr="00790B98">
        <w:rPr>
          <w:rFonts w:ascii="Arial" w:hAnsi="Arial" w:cs="Arial"/>
          <w:sz w:val="24"/>
          <w:szCs w:val="24"/>
        </w:rPr>
        <w:t xml:space="preserve"> prêt</w:t>
      </w:r>
      <w:r w:rsidR="000340B6" w:rsidRPr="00790B98">
        <w:rPr>
          <w:rFonts w:ascii="Arial" w:hAnsi="Arial" w:cs="Arial"/>
          <w:sz w:val="24"/>
          <w:szCs w:val="24"/>
        </w:rPr>
        <w:t xml:space="preserve"> en capital, intérêts et frais</w:t>
      </w:r>
      <w:r w:rsidR="00DC22BD" w:rsidRPr="00790B98">
        <w:rPr>
          <w:rFonts w:ascii="Arial" w:hAnsi="Arial" w:cs="Arial"/>
          <w:sz w:val="24"/>
          <w:szCs w:val="24"/>
        </w:rPr>
        <w:t xml:space="preserve"> </w:t>
      </w:r>
      <w:r w:rsidR="00DC22BD" w:rsidRPr="00897E94">
        <w:rPr>
          <w:rFonts w:ascii="Arial" w:hAnsi="Arial" w:cs="Arial"/>
          <w:sz w:val="24"/>
          <w:szCs w:val="24"/>
        </w:rPr>
        <w:t>par anticipation, en tout ou en partie</w:t>
      </w:r>
      <w:r w:rsidR="007218D4" w:rsidRPr="00897E94">
        <w:rPr>
          <w:rFonts w:ascii="Arial" w:hAnsi="Arial" w:cs="Arial"/>
          <w:sz w:val="24"/>
          <w:szCs w:val="24"/>
        </w:rPr>
        <w:t xml:space="preserve"> et</w:t>
      </w:r>
      <w:r w:rsidR="00DC22BD" w:rsidRPr="00897E94">
        <w:rPr>
          <w:rFonts w:ascii="Arial" w:hAnsi="Arial" w:cs="Arial"/>
          <w:sz w:val="24"/>
          <w:szCs w:val="24"/>
        </w:rPr>
        <w:t xml:space="preserve"> sans pénalité.</w:t>
      </w:r>
      <w:r w:rsidR="000340B6" w:rsidRPr="00897E94">
        <w:rPr>
          <w:rFonts w:ascii="Arial" w:hAnsi="Arial" w:cs="Arial"/>
          <w:sz w:val="24"/>
          <w:szCs w:val="24"/>
        </w:rPr>
        <w:t xml:space="preserve"> Dans ce cas, </w:t>
      </w:r>
      <w:r w:rsidR="001554B4" w:rsidRPr="00897E94">
        <w:rPr>
          <w:rFonts w:ascii="Arial" w:hAnsi="Arial" w:cs="Arial"/>
          <w:sz w:val="24"/>
          <w:szCs w:val="24"/>
        </w:rPr>
        <w:t xml:space="preserve">il est entendu que </w:t>
      </w:r>
      <w:r w:rsidR="007218D4" w:rsidRPr="00897E94">
        <w:rPr>
          <w:rFonts w:ascii="Arial" w:hAnsi="Arial" w:cs="Arial"/>
          <w:sz w:val="24"/>
          <w:szCs w:val="24"/>
        </w:rPr>
        <w:t xml:space="preserve">les </w:t>
      </w:r>
      <w:r w:rsidR="001554B4" w:rsidRPr="00897E94">
        <w:rPr>
          <w:rFonts w:ascii="Arial" w:hAnsi="Arial" w:cs="Arial"/>
          <w:sz w:val="24"/>
          <w:szCs w:val="24"/>
        </w:rPr>
        <w:t>intérêts</w:t>
      </w:r>
      <w:r w:rsidR="00A15FD4" w:rsidRPr="00897E94">
        <w:rPr>
          <w:rFonts w:ascii="Arial" w:hAnsi="Arial" w:cs="Arial"/>
          <w:sz w:val="24"/>
          <w:szCs w:val="24"/>
        </w:rPr>
        <w:t xml:space="preserve"> </w:t>
      </w:r>
      <w:r w:rsidR="007218D4" w:rsidRPr="00897E94">
        <w:rPr>
          <w:rFonts w:ascii="Arial" w:hAnsi="Arial" w:cs="Arial"/>
          <w:sz w:val="24"/>
          <w:szCs w:val="24"/>
        </w:rPr>
        <w:t xml:space="preserve">non </w:t>
      </w:r>
      <w:r w:rsidR="001554B4" w:rsidRPr="00897E94">
        <w:rPr>
          <w:rFonts w:ascii="Arial" w:hAnsi="Arial" w:cs="Arial"/>
          <w:sz w:val="24"/>
          <w:szCs w:val="24"/>
        </w:rPr>
        <w:t xml:space="preserve">encore dus et exigibles ne seront pas payables par l’Emprunteur.  </w:t>
      </w:r>
    </w:p>
    <w:p w14:paraId="3F9B9381" w14:textId="77777777" w:rsidR="00A90852" w:rsidRPr="00897E94" w:rsidRDefault="00A90852" w:rsidP="00A90852">
      <w:pPr>
        <w:ind w:right="190"/>
        <w:jc w:val="both"/>
        <w:rPr>
          <w:rFonts w:ascii="Arial" w:hAnsi="Arial" w:cs="Arial"/>
          <w:sz w:val="24"/>
          <w:szCs w:val="24"/>
        </w:rPr>
      </w:pPr>
    </w:p>
    <w:p w14:paraId="2C974919" w14:textId="6BDC4E3B" w:rsidR="00A90852" w:rsidRDefault="00A90852" w:rsidP="00440AA9">
      <w:r>
        <w:rPr>
          <w:rFonts w:ascii="Arial" w:hAnsi="Arial" w:cs="Arial"/>
          <w:b/>
          <w:bCs/>
          <w:sz w:val="24"/>
          <w:szCs w:val="24"/>
        </w:rPr>
        <w:t>5)</w:t>
      </w:r>
      <w:r>
        <w:rPr>
          <w:rFonts w:ascii="Arial" w:hAnsi="Arial" w:cs="Arial"/>
          <w:b/>
          <w:bCs/>
          <w:sz w:val="24"/>
          <w:szCs w:val="24"/>
        </w:rPr>
        <w:tab/>
      </w:r>
      <w:r w:rsidRPr="00440AA9">
        <w:rPr>
          <w:rFonts w:ascii="Arial" w:hAnsi="Arial" w:cs="Arial"/>
          <w:b/>
          <w:bCs/>
          <w:sz w:val="24"/>
          <w:szCs w:val="24"/>
        </w:rPr>
        <w:t>DÉFAUT</w:t>
      </w:r>
    </w:p>
    <w:p w14:paraId="52119930" w14:textId="720B0A4E" w:rsidR="00897E94" w:rsidRPr="00A82A6E" w:rsidRDefault="00A90852" w:rsidP="00A90852">
      <w:pPr>
        <w:ind w:right="190"/>
        <w:jc w:val="both"/>
        <w:rPr>
          <w:rFonts w:ascii="Arial" w:hAnsi="Arial" w:cs="Arial"/>
          <w:sz w:val="24"/>
          <w:szCs w:val="24"/>
        </w:rPr>
      </w:pPr>
      <w:r>
        <w:rPr>
          <w:rFonts w:ascii="Arial" w:hAnsi="Arial" w:cs="Arial"/>
          <w:sz w:val="24"/>
          <w:szCs w:val="24"/>
        </w:rPr>
        <w:t>5</w:t>
      </w:r>
      <w:r w:rsidR="00897E94">
        <w:rPr>
          <w:rFonts w:ascii="Arial" w:hAnsi="Arial" w:cs="Arial"/>
          <w:sz w:val="24"/>
          <w:szCs w:val="24"/>
        </w:rPr>
        <w:t>.1)</w:t>
      </w:r>
      <w:r w:rsidR="00897E94">
        <w:rPr>
          <w:rFonts w:ascii="Arial" w:hAnsi="Arial" w:cs="Arial"/>
          <w:sz w:val="24"/>
          <w:szCs w:val="24"/>
        </w:rPr>
        <w:tab/>
        <w:t>L</w:t>
      </w:r>
      <w:r w:rsidR="00897E94" w:rsidRPr="00A82A6E">
        <w:rPr>
          <w:rFonts w:ascii="Arial" w:hAnsi="Arial" w:cs="Arial"/>
          <w:sz w:val="24"/>
          <w:szCs w:val="24"/>
        </w:rPr>
        <w:t xml:space="preserve">’emprunteur sera </w:t>
      </w:r>
      <w:r w:rsidR="00CD3DAF">
        <w:rPr>
          <w:rFonts w:ascii="Arial" w:hAnsi="Arial" w:cs="Arial"/>
          <w:sz w:val="24"/>
          <w:szCs w:val="24"/>
        </w:rPr>
        <w:t xml:space="preserve">automatiquement </w:t>
      </w:r>
      <w:r w:rsidR="00897E94" w:rsidRPr="00A82A6E">
        <w:rPr>
          <w:rFonts w:ascii="Arial" w:hAnsi="Arial" w:cs="Arial"/>
          <w:sz w:val="24"/>
          <w:szCs w:val="24"/>
        </w:rPr>
        <w:t xml:space="preserve">en défaut </w:t>
      </w:r>
      <w:r w:rsidR="00CD3DAF">
        <w:rPr>
          <w:rFonts w:ascii="Arial" w:hAnsi="Arial" w:cs="Arial"/>
          <w:sz w:val="24"/>
          <w:szCs w:val="24"/>
        </w:rPr>
        <w:t xml:space="preserve">de respecter le présent contrat, sans nécessité de mise en demeure préalable, dans les cas suivants : </w:t>
      </w:r>
    </w:p>
    <w:p w14:paraId="0279766E" w14:textId="77777777" w:rsidR="00897E94" w:rsidRPr="00A82A6E" w:rsidRDefault="00897E94" w:rsidP="006C0E3F">
      <w:pPr>
        <w:pStyle w:val="Paragraphedeliste"/>
        <w:spacing w:after="0" w:line="360" w:lineRule="auto"/>
        <w:ind w:right="193"/>
        <w:jc w:val="both"/>
        <w:rPr>
          <w:rFonts w:ascii="Arial" w:hAnsi="Arial" w:cs="Arial"/>
          <w:sz w:val="24"/>
          <w:szCs w:val="24"/>
        </w:rPr>
      </w:pPr>
    </w:p>
    <w:p w14:paraId="51F82E79" w14:textId="6DA72DD3" w:rsidR="006C0E3F" w:rsidRPr="006C0E3F" w:rsidRDefault="00897E94" w:rsidP="006C0E3F">
      <w:pPr>
        <w:pStyle w:val="Paragraphedeliste"/>
        <w:numPr>
          <w:ilvl w:val="0"/>
          <w:numId w:val="15"/>
        </w:numPr>
        <w:spacing w:after="0" w:line="360" w:lineRule="auto"/>
        <w:ind w:right="193"/>
        <w:jc w:val="both"/>
        <w:rPr>
          <w:rFonts w:ascii="Arial" w:hAnsi="Arial" w:cs="Arial"/>
          <w:sz w:val="24"/>
          <w:szCs w:val="24"/>
        </w:rPr>
      </w:pPr>
      <w:r w:rsidRPr="00440AA9">
        <w:rPr>
          <w:rFonts w:ascii="Arial" w:hAnsi="Arial" w:cs="Arial"/>
          <w:sz w:val="24"/>
          <w:szCs w:val="24"/>
        </w:rPr>
        <w:t>ne paie pas, à leur échéance respective, chacun des versements de capital et d’intérêts</w:t>
      </w:r>
      <w:r w:rsidR="00CD3DAF" w:rsidRPr="00440AA9">
        <w:rPr>
          <w:rFonts w:ascii="Arial" w:hAnsi="Arial" w:cs="Arial"/>
          <w:sz w:val="24"/>
          <w:szCs w:val="24"/>
        </w:rPr>
        <w:t xml:space="preserve"> </w:t>
      </w:r>
      <w:r w:rsidRPr="00440AA9">
        <w:rPr>
          <w:rFonts w:ascii="Arial" w:hAnsi="Arial" w:cs="Arial"/>
          <w:sz w:val="24"/>
          <w:szCs w:val="24"/>
        </w:rPr>
        <w:t>dus aux termes des présentes;</w:t>
      </w:r>
    </w:p>
    <w:p w14:paraId="708E1502" w14:textId="4AE5497D" w:rsidR="006C0E3F" w:rsidRPr="006C0E3F" w:rsidRDefault="00897E94" w:rsidP="006C0E3F">
      <w:pPr>
        <w:pStyle w:val="Paragraphedeliste"/>
        <w:numPr>
          <w:ilvl w:val="0"/>
          <w:numId w:val="15"/>
        </w:numPr>
        <w:spacing w:after="0" w:line="360" w:lineRule="auto"/>
        <w:ind w:right="193"/>
        <w:jc w:val="both"/>
        <w:rPr>
          <w:rFonts w:ascii="Arial" w:hAnsi="Arial" w:cs="Arial"/>
          <w:sz w:val="24"/>
          <w:szCs w:val="24"/>
        </w:rPr>
      </w:pPr>
      <w:r w:rsidRPr="00440AA9">
        <w:rPr>
          <w:rFonts w:ascii="Arial" w:hAnsi="Arial" w:cs="Arial"/>
          <w:sz w:val="24"/>
          <w:szCs w:val="24"/>
        </w:rPr>
        <w:t>fait cession de ses biens</w:t>
      </w:r>
      <w:r w:rsidR="00CD3DAF" w:rsidRPr="00440AA9">
        <w:rPr>
          <w:rFonts w:ascii="Arial" w:hAnsi="Arial" w:cs="Arial"/>
          <w:sz w:val="24"/>
          <w:szCs w:val="24"/>
        </w:rPr>
        <w:t xml:space="preserve"> ou réalise </w:t>
      </w:r>
      <w:r w:rsidRPr="00440AA9">
        <w:rPr>
          <w:rFonts w:ascii="Arial" w:hAnsi="Arial" w:cs="Arial"/>
          <w:sz w:val="24"/>
          <w:szCs w:val="24"/>
        </w:rPr>
        <w:t xml:space="preserve">une proposition </w:t>
      </w:r>
      <w:r w:rsidR="00CD3DAF" w:rsidRPr="00440AA9">
        <w:rPr>
          <w:rFonts w:ascii="Arial" w:hAnsi="Arial" w:cs="Arial"/>
          <w:sz w:val="24"/>
          <w:szCs w:val="24"/>
        </w:rPr>
        <w:t>au sens de la Loi sur la faillite et l’insolvabilité;</w:t>
      </w:r>
    </w:p>
    <w:p w14:paraId="7B19734C" w14:textId="159DB8BA" w:rsidR="00CD3DAF" w:rsidRDefault="00CD3DAF" w:rsidP="006C0E3F">
      <w:pPr>
        <w:pStyle w:val="Paragraphedeliste"/>
        <w:numPr>
          <w:ilvl w:val="0"/>
          <w:numId w:val="15"/>
        </w:numPr>
        <w:spacing w:after="0" w:line="360" w:lineRule="auto"/>
        <w:ind w:right="193"/>
        <w:jc w:val="both"/>
        <w:rPr>
          <w:rFonts w:ascii="Arial" w:hAnsi="Arial" w:cs="Arial"/>
          <w:sz w:val="24"/>
          <w:szCs w:val="24"/>
        </w:rPr>
      </w:pPr>
      <w:r w:rsidRPr="00440AA9">
        <w:rPr>
          <w:rFonts w:ascii="Arial" w:hAnsi="Arial" w:cs="Arial"/>
          <w:sz w:val="24"/>
          <w:szCs w:val="24"/>
        </w:rPr>
        <w:t xml:space="preserve">Ne respecte pas les termes du présent contrat. </w:t>
      </w:r>
    </w:p>
    <w:p w14:paraId="3040C899" w14:textId="77777777" w:rsidR="006C0E3F" w:rsidRPr="006C0E3F" w:rsidRDefault="006C0E3F" w:rsidP="006C0E3F">
      <w:pPr>
        <w:pStyle w:val="Paragraphedeliste"/>
        <w:rPr>
          <w:rFonts w:ascii="Arial" w:hAnsi="Arial" w:cs="Arial"/>
          <w:sz w:val="24"/>
          <w:szCs w:val="24"/>
        </w:rPr>
      </w:pPr>
    </w:p>
    <w:p w14:paraId="35A5AF3F" w14:textId="77777777" w:rsidR="006C0E3F" w:rsidRPr="006C0E3F" w:rsidRDefault="006C0E3F" w:rsidP="006C0E3F">
      <w:pPr>
        <w:ind w:right="190"/>
        <w:jc w:val="both"/>
        <w:rPr>
          <w:rFonts w:ascii="Arial" w:hAnsi="Arial" w:cs="Arial"/>
          <w:sz w:val="24"/>
          <w:szCs w:val="24"/>
        </w:rPr>
      </w:pPr>
    </w:p>
    <w:p w14:paraId="07D754FE" w14:textId="4EADD4BA" w:rsidR="00C317B7" w:rsidRPr="00440AA9" w:rsidRDefault="00A90852" w:rsidP="00440AA9">
      <w:pPr>
        <w:ind w:right="190"/>
        <w:jc w:val="both"/>
        <w:rPr>
          <w:rFonts w:ascii="Arial" w:hAnsi="Arial" w:cs="Arial"/>
          <w:sz w:val="24"/>
          <w:szCs w:val="24"/>
        </w:rPr>
      </w:pPr>
      <w:r>
        <w:rPr>
          <w:rFonts w:ascii="Arial" w:hAnsi="Arial" w:cs="Arial"/>
          <w:b/>
          <w:bCs/>
          <w:sz w:val="24"/>
          <w:szCs w:val="24"/>
        </w:rPr>
        <w:lastRenderedPageBreak/>
        <w:t>6</w:t>
      </w:r>
      <w:r w:rsidRPr="00440AA9">
        <w:rPr>
          <w:rFonts w:ascii="Arial" w:hAnsi="Arial" w:cs="Arial"/>
          <w:b/>
          <w:bCs/>
          <w:sz w:val="24"/>
          <w:szCs w:val="24"/>
        </w:rPr>
        <w:t>)</w:t>
      </w:r>
      <w:r w:rsidRPr="00440AA9">
        <w:rPr>
          <w:rFonts w:ascii="Arial" w:hAnsi="Arial" w:cs="Arial"/>
          <w:b/>
          <w:bCs/>
          <w:sz w:val="24"/>
          <w:szCs w:val="24"/>
        </w:rPr>
        <w:tab/>
      </w:r>
      <w:r w:rsidR="00C317B7" w:rsidRPr="00440AA9">
        <w:rPr>
          <w:rFonts w:ascii="Arial" w:hAnsi="Arial" w:cs="Arial"/>
          <w:b/>
          <w:bCs/>
          <w:sz w:val="24"/>
          <w:szCs w:val="24"/>
        </w:rPr>
        <w:t>DÉCHÉANCE DU BÉNÉFICE DU TERME</w:t>
      </w:r>
    </w:p>
    <w:p w14:paraId="2B71A40F" w14:textId="26883B63" w:rsidR="00A90852" w:rsidRPr="00440AA9" w:rsidRDefault="00A90852" w:rsidP="00440AA9">
      <w:pPr>
        <w:ind w:right="190"/>
        <w:jc w:val="both"/>
        <w:rPr>
          <w:rFonts w:ascii="Arial" w:hAnsi="Arial" w:cs="Arial"/>
          <w:sz w:val="24"/>
          <w:szCs w:val="24"/>
        </w:rPr>
      </w:pPr>
      <w:r>
        <w:rPr>
          <w:rFonts w:ascii="Arial" w:hAnsi="Arial" w:cs="Arial"/>
          <w:sz w:val="24"/>
          <w:szCs w:val="24"/>
        </w:rPr>
        <w:t>6.1)</w:t>
      </w:r>
      <w:r>
        <w:rPr>
          <w:rFonts w:ascii="Arial" w:hAnsi="Arial" w:cs="Arial"/>
          <w:sz w:val="24"/>
          <w:szCs w:val="24"/>
        </w:rPr>
        <w:tab/>
      </w:r>
      <w:r w:rsidR="00C317B7" w:rsidRPr="00440AA9">
        <w:rPr>
          <w:rFonts w:ascii="Arial" w:hAnsi="Arial" w:cs="Arial"/>
          <w:sz w:val="24"/>
          <w:szCs w:val="24"/>
        </w:rPr>
        <w:t>Dans le cas d’un défaut tel que stipulé à l’article 6.1 a), le Prêteur transmettra</w:t>
      </w:r>
      <w:r w:rsidRPr="00440AA9">
        <w:rPr>
          <w:rFonts w:ascii="Arial" w:hAnsi="Arial" w:cs="Arial"/>
          <w:sz w:val="24"/>
          <w:szCs w:val="24"/>
        </w:rPr>
        <w:t xml:space="preserve"> </w:t>
      </w:r>
      <w:r w:rsidR="00C317B7" w:rsidRPr="00440AA9">
        <w:rPr>
          <w:rFonts w:ascii="Arial" w:hAnsi="Arial" w:cs="Arial"/>
          <w:sz w:val="24"/>
          <w:szCs w:val="24"/>
        </w:rPr>
        <w:t xml:space="preserve">l’Emprunteur un avis écrit confirmant le défaut ainsi qu’un état de compte.  </w:t>
      </w:r>
    </w:p>
    <w:p w14:paraId="78282928" w14:textId="6EE91E43" w:rsidR="00A90852" w:rsidRPr="00440AA9" w:rsidRDefault="00C317B7" w:rsidP="00440AA9">
      <w:pPr>
        <w:ind w:right="190"/>
        <w:jc w:val="both"/>
        <w:rPr>
          <w:rFonts w:ascii="Arial" w:hAnsi="Arial" w:cs="Arial"/>
          <w:sz w:val="24"/>
          <w:szCs w:val="24"/>
        </w:rPr>
      </w:pPr>
      <w:r w:rsidRPr="00440AA9">
        <w:rPr>
          <w:rFonts w:ascii="Arial" w:eastAsia="Times New Roman" w:hAnsi="Arial" w:cs="Arial"/>
          <w:color w:val="212529"/>
          <w:kern w:val="0"/>
          <w:sz w:val="24"/>
          <w:szCs w:val="24"/>
          <w:lang w:eastAsia="fr-CA"/>
          <w14:ligatures w14:val="none"/>
        </w:rPr>
        <w:t>Dans les 30 jours suivant la réception de ces documents par l’Emprunteur, celui-ci pourra :</w:t>
      </w:r>
    </w:p>
    <w:p w14:paraId="7B2AE6C3" w14:textId="348C1AD2" w:rsidR="00A90852" w:rsidRPr="006C0E3F" w:rsidRDefault="00A90852" w:rsidP="006C0E3F">
      <w:pPr>
        <w:pStyle w:val="Paragraphedeliste"/>
        <w:numPr>
          <w:ilvl w:val="0"/>
          <w:numId w:val="21"/>
        </w:numPr>
        <w:spacing w:after="0" w:line="360" w:lineRule="auto"/>
        <w:ind w:right="193"/>
        <w:jc w:val="both"/>
        <w:rPr>
          <w:rFonts w:ascii="Arial" w:eastAsia="Times New Roman" w:hAnsi="Arial" w:cs="Arial"/>
          <w:color w:val="212529"/>
          <w:kern w:val="0"/>
          <w:sz w:val="24"/>
          <w:szCs w:val="24"/>
          <w:lang w:eastAsia="fr-CA"/>
          <w14:ligatures w14:val="none"/>
        </w:rPr>
      </w:pPr>
      <w:r>
        <w:rPr>
          <w:rFonts w:ascii="Arial" w:eastAsia="Times New Roman" w:hAnsi="Arial" w:cs="Arial"/>
          <w:color w:val="212529"/>
          <w:kern w:val="0"/>
          <w:sz w:val="24"/>
          <w:szCs w:val="24"/>
          <w:lang w:eastAsia="fr-CA"/>
          <w14:ligatures w14:val="none"/>
        </w:rPr>
        <w:t xml:space="preserve">     </w:t>
      </w:r>
      <w:r w:rsidR="00C317B7" w:rsidRPr="00440AA9">
        <w:rPr>
          <w:rFonts w:ascii="Arial" w:eastAsia="Times New Roman" w:hAnsi="Arial" w:cs="Arial"/>
          <w:color w:val="212529"/>
          <w:kern w:val="0"/>
          <w:sz w:val="24"/>
          <w:szCs w:val="24"/>
          <w:lang w:eastAsia="fr-CA"/>
          <w14:ligatures w14:val="none"/>
        </w:rPr>
        <w:t>soit remédier au fait qu’il est en défaut;</w:t>
      </w:r>
    </w:p>
    <w:p w14:paraId="0B2BD764" w14:textId="6C7DBEE8" w:rsidR="00C317B7" w:rsidRPr="00440AA9" w:rsidRDefault="00C317B7" w:rsidP="006C0E3F">
      <w:pPr>
        <w:pStyle w:val="Paragraphedeliste"/>
        <w:numPr>
          <w:ilvl w:val="0"/>
          <w:numId w:val="22"/>
        </w:numPr>
        <w:spacing w:after="0" w:line="360" w:lineRule="auto"/>
        <w:ind w:right="193"/>
        <w:jc w:val="both"/>
        <w:rPr>
          <w:rFonts w:ascii="Arial" w:eastAsia="Times New Roman" w:hAnsi="Arial" w:cs="Arial"/>
          <w:color w:val="212529"/>
          <w:kern w:val="0"/>
          <w:sz w:val="24"/>
          <w:szCs w:val="24"/>
          <w:lang w:eastAsia="fr-CA"/>
          <w14:ligatures w14:val="none"/>
        </w:rPr>
      </w:pPr>
      <w:r w:rsidRPr="00440AA9">
        <w:rPr>
          <w:rFonts w:ascii="Arial" w:eastAsia="Times New Roman" w:hAnsi="Arial" w:cs="Arial"/>
          <w:color w:val="212529"/>
          <w:kern w:val="0"/>
          <w:sz w:val="24"/>
          <w:szCs w:val="24"/>
          <w:lang w:eastAsia="fr-CA"/>
          <w14:ligatures w14:val="none"/>
        </w:rPr>
        <w:t>soit présenter une demande au tribunal pour faire modifier les modalités de paiement prévues au présent contrat.</w:t>
      </w:r>
    </w:p>
    <w:p w14:paraId="1B557E47" w14:textId="234D69CC" w:rsidR="00C317B7" w:rsidRDefault="00C317B7" w:rsidP="00440AA9">
      <w:pPr>
        <w:shd w:val="clear" w:color="auto" w:fill="FFFFFF"/>
        <w:spacing w:after="0" w:line="276" w:lineRule="auto"/>
        <w:jc w:val="both"/>
        <w:rPr>
          <w:rFonts w:ascii="Arial" w:hAnsi="Arial" w:cs="Arial"/>
          <w:sz w:val="24"/>
          <w:szCs w:val="24"/>
        </w:rPr>
      </w:pPr>
      <w:r w:rsidRPr="00897E94">
        <w:rPr>
          <w:rFonts w:ascii="Arial" w:eastAsia="Times New Roman" w:hAnsi="Arial" w:cs="Arial"/>
          <w:color w:val="212529"/>
          <w:kern w:val="0"/>
          <w:sz w:val="24"/>
          <w:szCs w:val="24"/>
          <w:lang w:eastAsia="fr-CA"/>
          <w14:ligatures w14:val="none"/>
        </w:rPr>
        <w:t xml:space="preserve">A défaut d’agir ainsi, dans le délai prescrit, l’Emprunteur perdra automatiquement, sans nécessité de lui transmettre un second avis, le bénéfice du terme </w:t>
      </w:r>
      <w:r w:rsidRPr="00897E94">
        <w:rPr>
          <w:rFonts w:ascii="Arial" w:hAnsi="Arial" w:cs="Arial"/>
          <w:sz w:val="24"/>
          <w:szCs w:val="24"/>
        </w:rPr>
        <w:t xml:space="preserve">et </w:t>
      </w:r>
      <w:r>
        <w:rPr>
          <w:rFonts w:ascii="Arial" w:hAnsi="Arial" w:cs="Arial"/>
          <w:sz w:val="24"/>
          <w:szCs w:val="24"/>
        </w:rPr>
        <w:t xml:space="preserve">la totalité de la créance </w:t>
      </w:r>
      <w:r w:rsidRPr="00897E94">
        <w:rPr>
          <w:rFonts w:ascii="Arial" w:hAnsi="Arial" w:cs="Arial"/>
          <w:sz w:val="24"/>
          <w:szCs w:val="24"/>
        </w:rPr>
        <w:t>en capital</w:t>
      </w:r>
      <w:r w:rsidRPr="003967F0">
        <w:rPr>
          <w:rFonts w:ascii="Arial" w:hAnsi="Arial" w:cs="Arial"/>
          <w:sz w:val="24"/>
          <w:szCs w:val="24"/>
        </w:rPr>
        <w:t xml:space="preserve">, </w:t>
      </w:r>
      <w:r w:rsidRPr="00897E94">
        <w:rPr>
          <w:rFonts w:ascii="Arial" w:hAnsi="Arial" w:cs="Arial"/>
          <w:sz w:val="24"/>
          <w:szCs w:val="24"/>
        </w:rPr>
        <w:t>intérêts</w:t>
      </w:r>
      <w:r>
        <w:rPr>
          <w:rFonts w:ascii="Arial" w:hAnsi="Arial" w:cs="Arial"/>
          <w:sz w:val="24"/>
          <w:szCs w:val="24"/>
        </w:rPr>
        <w:t xml:space="preserve"> et frais deviendra alors immédiatement due et exigible</w:t>
      </w:r>
      <w:r w:rsidR="006B4860">
        <w:rPr>
          <w:rFonts w:ascii="Arial" w:hAnsi="Arial" w:cs="Arial"/>
          <w:sz w:val="24"/>
          <w:szCs w:val="24"/>
        </w:rPr>
        <w:t>.</w:t>
      </w:r>
    </w:p>
    <w:p w14:paraId="7A1899BE" w14:textId="77777777" w:rsidR="00A90852" w:rsidRDefault="00A90852" w:rsidP="00A90852">
      <w:pPr>
        <w:shd w:val="clear" w:color="auto" w:fill="FFFFFF"/>
        <w:spacing w:line="240" w:lineRule="auto"/>
        <w:rPr>
          <w:rFonts w:ascii="Arial" w:eastAsia="Times New Roman" w:hAnsi="Arial" w:cs="Arial"/>
          <w:color w:val="212529"/>
          <w:kern w:val="0"/>
          <w:sz w:val="24"/>
          <w:szCs w:val="24"/>
          <w:lang w:eastAsia="fr-CA"/>
          <w14:ligatures w14:val="none"/>
        </w:rPr>
      </w:pPr>
    </w:p>
    <w:p w14:paraId="04059F2D" w14:textId="4DEFE934" w:rsidR="00C317B7" w:rsidRPr="00440AA9" w:rsidRDefault="00C317B7" w:rsidP="00440AA9">
      <w:pPr>
        <w:shd w:val="clear" w:color="auto" w:fill="FFFFFF"/>
        <w:spacing w:line="240"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Mention exigée par la Loi sur la protection du consommateur.</w:t>
      </w:r>
    </w:p>
    <w:p w14:paraId="66B8344C" w14:textId="77777777" w:rsidR="00C317B7" w:rsidRPr="00440AA9" w:rsidRDefault="00C317B7" w:rsidP="00440AA9">
      <w:pPr>
        <w:shd w:val="clear" w:color="auto" w:fill="FFFFFF"/>
        <w:spacing w:line="240"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(Clause de déchéance du bénéfice du terme)</w:t>
      </w:r>
    </w:p>
    <w:p w14:paraId="43BB353B" w14:textId="77777777" w:rsidR="00C317B7" w:rsidRPr="00440AA9" w:rsidRDefault="00C317B7" w:rsidP="00440AA9">
      <w:pPr>
        <w:shd w:val="clear" w:color="auto" w:fill="FFFFFF"/>
        <w:spacing w:after="0" w:line="276"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Avant de se prévaloir de cette clause, le commerçant doit expédier au consommateur un avis écrit et un état de compte.</w:t>
      </w:r>
    </w:p>
    <w:p w14:paraId="7FF5E84E" w14:textId="77777777" w:rsidR="00C317B7" w:rsidRPr="00440AA9" w:rsidRDefault="00C317B7" w:rsidP="00440AA9">
      <w:pPr>
        <w:shd w:val="clear" w:color="auto" w:fill="FFFFFF"/>
        <w:spacing w:after="0" w:line="276"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Dans les 30 jours qui suivent la réception par le consommateur de l’avis et de l’état de compte, le consommateur peut:</w:t>
      </w:r>
    </w:p>
    <w:p w14:paraId="17DDEA4E" w14:textId="77777777" w:rsidR="00C317B7" w:rsidRPr="00440AA9" w:rsidRDefault="00C317B7" w:rsidP="00440AA9">
      <w:pPr>
        <w:shd w:val="clear" w:color="auto" w:fill="FFFFFF"/>
        <w:spacing w:after="0" w:line="276"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a)  soit remédier au fait qu’il est en défaut;</w:t>
      </w:r>
    </w:p>
    <w:p w14:paraId="37727074" w14:textId="77777777" w:rsidR="00C317B7" w:rsidRPr="00440AA9" w:rsidRDefault="00C317B7" w:rsidP="00440AA9">
      <w:pPr>
        <w:shd w:val="clear" w:color="auto" w:fill="FFFFFF"/>
        <w:spacing w:after="0" w:line="276"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b)  soit présenter une demande au tribunal pour faire modifier les modalités de paiement prévues au présent contrat.</w:t>
      </w:r>
    </w:p>
    <w:p w14:paraId="59897BED" w14:textId="52B9A9F9" w:rsidR="006B4860" w:rsidRPr="00440AA9" w:rsidRDefault="00C317B7" w:rsidP="00440AA9">
      <w:pPr>
        <w:shd w:val="clear" w:color="auto" w:fill="FFFFFF"/>
        <w:spacing w:after="0" w:line="276" w:lineRule="auto"/>
        <w:rPr>
          <w:rFonts w:ascii="Arial" w:eastAsia="Times New Roman" w:hAnsi="Arial" w:cs="Arial"/>
          <w:i/>
          <w:iCs/>
          <w:color w:val="212529"/>
          <w:kern w:val="0"/>
          <w:sz w:val="24"/>
          <w:szCs w:val="24"/>
          <w:lang w:eastAsia="fr-CA"/>
          <w14:ligatures w14:val="none"/>
        </w:rPr>
      </w:pPr>
      <w:r w:rsidRPr="00440AA9">
        <w:rPr>
          <w:rFonts w:ascii="Arial" w:eastAsia="Times New Roman" w:hAnsi="Arial" w:cs="Arial"/>
          <w:i/>
          <w:iCs/>
          <w:color w:val="212529"/>
          <w:kern w:val="0"/>
          <w:sz w:val="24"/>
          <w:szCs w:val="24"/>
          <w:lang w:eastAsia="fr-CA"/>
          <w14:ligatures w14:val="none"/>
        </w:rPr>
        <w:t>Le consommateur aura avantage à consulter les articles 104 à 110 de la Loi sur la protection du consommateur (chapitre P-40.1) et, au besoin, à communiquer avec l’Office de la protection du consommateur.</w:t>
      </w:r>
    </w:p>
    <w:p w14:paraId="609E19C1" w14:textId="77777777" w:rsidR="00A90852" w:rsidRDefault="00A90852" w:rsidP="00A90852">
      <w:pPr>
        <w:ind w:right="190"/>
        <w:jc w:val="both"/>
        <w:rPr>
          <w:rFonts w:ascii="Arial" w:hAnsi="Arial" w:cs="Arial"/>
          <w:sz w:val="24"/>
          <w:szCs w:val="24"/>
        </w:rPr>
      </w:pPr>
    </w:p>
    <w:p w14:paraId="4AF0C26B" w14:textId="46994FF2" w:rsidR="006B4860" w:rsidRPr="00440AA9" w:rsidRDefault="00A90852" w:rsidP="00440AA9">
      <w:pPr>
        <w:ind w:right="190"/>
        <w:jc w:val="both"/>
        <w:rPr>
          <w:rFonts w:ascii="Arial" w:hAnsi="Arial" w:cs="Arial"/>
          <w:sz w:val="24"/>
          <w:szCs w:val="24"/>
        </w:rPr>
      </w:pPr>
      <w:r>
        <w:rPr>
          <w:rFonts w:ascii="Arial" w:hAnsi="Arial" w:cs="Arial"/>
          <w:sz w:val="24"/>
          <w:szCs w:val="24"/>
        </w:rPr>
        <w:t>6.2)</w:t>
      </w:r>
      <w:r>
        <w:rPr>
          <w:rFonts w:ascii="Arial" w:hAnsi="Arial" w:cs="Arial"/>
          <w:sz w:val="24"/>
          <w:szCs w:val="24"/>
        </w:rPr>
        <w:tab/>
      </w:r>
      <w:r w:rsidR="006B4860" w:rsidRPr="00440AA9">
        <w:rPr>
          <w:rFonts w:ascii="Arial" w:hAnsi="Arial" w:cs="Arial"/>
          <w:sz w:val="24"/>
          <w:szCs w:val="24"/>
        </w:rPr>
        <w:t xml:space="preserve">Dans le cas d’un défaut tel que stipulé à l’article 6.1 b) et c) </w:t>
      </w:r>
      <w:r w:rsidR="006B4860" w:rsidRPr="00440AA9">
        <w:rPr>
          <w:rFonts w:ascii="Arial" w:eastAsia="Times New Roman" w:hAnsi="Arial" w:cs="Arial"/>
          <w:color w:val="212529"/>
          <w:kern w:val="0"/>
          <w:sz w:val="24"/>
          <w:szCs w:val="24"/>
          <w:lang w:eastAsia="fr-CA"/>
          <w14:ligatures w14:val="none"/>
        </w:rPr>
        <w:t>l’Emprunteur perdra</w:t>
      </w:r>
      <w:r w:rsidRPr="00440AA9">
        <w:rPr>
          <w:rFonts w:ascii="Arial" w:eastAsia="Times New Roman" w:hAnsi="Arial" w:cs="Arial"/>
          <w:color w:val="212529"/>
          <w:kern w:val="0"/>
          <w:sz w:val="24"/>
          <w:szCs w:val="24"/>
          <w:lang w:eastAsia="fr-CA"/>
          <w14:ligatures w14:val="none"/>
        </w:rPr>
        <w:t xml:space="preserve"> </w:t>
      </w:r>
      <w:r w:rsidR="006B4860" w:rsidRPr="00440AA9">
        <w:rPr>
          <w:rFonts w:ascii="Arial" w:eastAsia="Times New Roman" w:hAnsi="Arial" w:cs="Arial"/>
          <w:color w:val="212529"/>
          <w:kern w:val="0"/>
          <w:sz w:val="24"/>
          <w:szCs w:val="24"/>
          <w:lang w:eastAsia="fr-CA"/>
          <w14:ligatures w14:val="none"/>
        </w:rPr>
        <w:t xml:space="preserve">automatiquement, sans nécessité de lui transmettre un avis préalable, le bénéfice du terme </w:t>
      </w:r>
      <w:r w:rsidR="006B4860" w:rsidRPr="00440AA9">
        <w:rPr>
          <w:rFonts w:ascii="Arial" w:hAnsi="Arial" w:cs="Arial"/>
          <w:sz w:val="24"/>
          <w:szCs w:val="24"/>
        </w:rPr>
        <w:t>et la totalité de la créance en capital, intérêts et frais deviendra alors immédiatement due et exigible.</w:t>
      </w:r>
    </w:p>
    <w:p w14:paraId="2CD81E23" w14:textId="70C5CE19" w:rsidR="00A90852" w:rsidRDefault="006B4860" w:rsidP="00A90852">
      <w:pPr>
        <w:rPr>
          <w:rFonts w:ascii="Arial" w:hAnsi="Arial" w:cs="Arial"/>
          <w:b/>
          <w:bCs/>
          <w:sz w:val="24"/>
          <w:szCs w:val="24"/>
          <w:u w:val="single"/>
        </w:rPr>
      </w:pPr>
      <w:r w:rsidRPr="00440AA9">
        <w:rPr>
          <w:rFonts w:ascii="Arial" w:hAnsi="Arial" w:cs="Arial"/>
        </w:rPr>
        <w:t> ,</w:t>
      </w:r>
      <w:r w:rsidR="00F54A6B" w:rsidRPr="00440AA9">
        <w:rPr>
          <w:rFonts w:ascii="Arial" w:eastAsia="Times New Roman" w:hAnsi="Arial" w:cs="Arial"/>
          <w:color w:val="212529"/>
          <w:kern w:val="0"/>
          <w:lang w:eastAsia="fr-CA"/>
          <w14:ligatures w14:val="none"/>
        </w:rPr>
        <w:t xml:space="preserve"> </w:t>
      </w:r>
    </w:p>
    <w:p w14:paraId="75018CFF" w14:textId="2FDF2EDC" w:rsidR="00AF0E83" w:rsidRPr="00440AA9" w:rsidRDefault="00A90852" w:rsidP="00440AA9">
      <w:pPr>
        <w:rPr>
          <w:rFonts w:ascii="Arial" w:hAnsi="Arial" w:cs="Arial"/>
          <w:b/>
          <w:bCs/>
          <w:sz w:val="24"/>
          <w:szCs w:val="24"/>
        </w:rPr>
      </w:pPr>
      <w:r w:rsidRPr="00440AA9">
        <w:rPr>
          <w:rFonts w:ascii="Arial" w:hAnsi="Arial" w:cs="Arial"/>
          <w:b/>
          <w:bCs/>
          <w:sz w:val="24"/>
          <w:szCs w:val="24"/>
        </w:rPr>
        <w:t>7)</w:t>
      </w:r>
      <w:r w:rsidRPr="00440AA9">
        <w:rPr>
          <w:rFonts w:ascii="Arial" w:hAnsi="Arial" w:cs="Arial"/>
          <w:b/>
          <w:bCs/>
          <w:sz w:val="24"/>
          <w:szCs w:val="24"/>
        </w:rPr>
        <w:tab/>
      </w:r>
      <w:r w:rsidR="006B4860" w:rsidRPr="00440AA9">
        <w:rPr>
          <w:rFonts w:ascii="Arial" w:hAnsi="Arial" w:cs="Arial"/>
          <w:b/>
          <w:bCs/>
          <w:sz w:val="24"/>
          <w:szCs w:val="24"/>
        </w:rPr>
        <w:t xml:space="preserve">HONORAIRES ET </w:t>
      </w:r>
      <w:r w:rsidR="00AF0E83" w:rsidRPr="00440AA9">
        <w:rPr>
          <w:rFonts w:ascii="Arial" w:hAnsi="Arial" w:cs="Arial"/>
          <w:b/>
          <w:bCs/>
          <w:sz w:val="24"/>
          <w:szCs w:val="24"/>
        </w:rPr>
        <w:t>FRAIS DE RECOUVREMENT</w:t>
      </w:r>
    </w:p>
    <w:p w14:paraId="527F2F1E" w14:textId="1FA30E18" w:rsidR="00AF0E83" w:rsidRPr="004631A4" w:rsidRDefault="00A90852" w:rsidP="00A90852">
      <w:pPr>
        <w:ind w:right="190"/>
        <w:jc w:val="both"/>
        <w:rPr>
          <w:rFonts w:ascii="Arial" w:hAnsi="Arial" w:cs="Arial"/>
          <w:sz w:val="24"/>
          <w:szCs w:val="24"/>
        </w:rPr>
      </w:pPr>
      <w:r>
        <w:rPr>
          <w:rFonts w:ascii="Arial" w:hAnsi="Arial" w:cs="Arial"/>
          <w:sz w:val="24"/>
          <w:szCs w:val="24"/>
        </w:rPr>
        <w:t>7.1)</w:t>
      </w:r>
      <w:r>
        <w:rPr>
          <w:rFonts w:ascii="Arial" w:hAnsi="Arial" w:cs="Arial"/>
          <w:sz w:val="24"/>
          <w:szCs w:val="24"/>
        </w:rPr>
        <w:tab/>
      </w:r>
      <w:r w:rsidR="00AF0E83" w:rsidRPr="004631A4">
        <w:rPr>
          <w:rFonts w:ascii="Arial" w:hAnsi="Arial" w:cs="Arial"/>
          <w:sz w:val="24"/>
          <w:szCs w:val="24"/>
        </w:rPr>
        <w:t xml:space="preserve">Advenant </w:t>
      </w:r>
      <w:r w:rsidR="006B4860" w:rsidRPr="00440AA9">
        <w:rPr>
          <w:rFonts w:ascii="Arial" w:hAnsi="Arial" w:cs="Arial"/>
          <w:sz w:val="24"/>
          <w:szCs w:val="24"/>
        </w:rPr>
        <w:t>que le Prêteur soit forcé d’entreprendre une réclamation judiciaire à l’égard de l’Emprunteur afin d’obtenir le remboursement de sa créance en capital, intérêts et frais, ce dernier sera redevable des honoraires et frais raisonnables d’avocat déboursés par l’Emprunteur pour obtenir le remboursement de sa dite créance.</w:t>
      </w:r>
    </w:p>
    <w:p w14:paraId="5A9BCC8F" w14:textId="77777777" w:rsidR="00264F50" w:rsidRPr="00790B98" w:rsidRDefault="00264F50" w:rsidP="00264F50">
      <w:pPr>
        <w:jc w:val="both"/>
        <w:rPr>
          <w:rFonts w:ascii="Arial" w:hAnsi="Arial" w:cs="Arial"/>
          <w:sz w:val="24"/>
          <w:szCs w:val="24"/>
        </w:rPr>
      </w:pPr>
    </w:p>
    <w:p w14:paraId="5A7C6128" w14:textId="3DB87DBC" w:rsidR="00366EF7" w:rsidRPr="002213C5" w:rsidRDefault="00DC5C46" w:rsidP="00440AA9">
      <w:pPr>
        <w:ind w:right="190"/>
        <w:rPr>
          <w:rFonts w:ascii="Arial" w:hAnsi="Arial" w:cs="Arial"/>
          <w:b/>
          <w:sz w:val="24"/>
          <w:szCs w:val="24"/>
          <w:u w:val="single"/>
        </w:rPr>
      </w:pPr>
      <w:r w:rsidRPr="002213C5">
        <w:rPr>
          <w:rFonts w:ascii="Arial" w:hAnsi="Arial" w:cs="Arial"/>
          <w:b/>
          <w:bCs/>
          <w:sz w:val="24"/>
          <w:szCs w:val="24"/>
        </w:rPr>
        <w:t>8)</w:t>
      </w:r>
      <w:r w:rsidRPr="002213C5">
        <w:rPr>
          <w:rFonts w:ascii="Arial" w:hAnsi="Arial" w:cs="Arial"/>
          <w:b/>
          <w:bCs/>
          <w:sz w:val="24"/>
          <w:szCs w:val="24"/>
        </w:rPr>
        <w:tab/>
      </w:r>
      <w:r w:rsidR="002213C5" w:rsidRPr="00440AA9">
        <w:rPr>
          <w:rFonts w:ascii="Arial" w:hAnsi="Arial" w:cs="Arial"/>
          <w:b/>
          <w:sz w:val="24"/>
          <w:szCs w:val="24"/>
        </w:rPr>
        <w:t>CLAUSE DE FOR</w:t>
      </w:r>
    </w:p>
    <w:p w14:paraId="11429550" w14:textId="7D2C0DE6" w:rsidR="002213C5" w:rsidRPr="00440AA9" w:rsidRDefault="00DC5C46" w:rsidP="002213C5">
      <w:pPr>
        <w:ind w:right="190"/>
        <w:jc w:val="both"/>
        <w:rPr>
          <w:rFonts w:ascii="Arial" w:hAnsi="Arial" w:cs="Arial"/>
          <w:color w:val="333333"/>
          <w:sz w:val="24"/>
          <w:szCs w:val="24"/>
          <w:shd w:val="clear" w:color="auto" w:fill="FFFFFF"/>
        </w:rPr>
      </w:pPr>
      <w:r w:rsidRPr="002213C5">
        <w:rPr>
          <w:rFonts w:ascii="Arial" w:hAnsi="Arial" w:cs="Arial"/>
          <w:bCs/>
          <w:sz w:val="24"/>
          <w:szCs w:val="24"/>
        </w:rPr>
        <w:t xml:space="preserve">8.1) </w:t>
      </w:r>
      <w:r w:rsidR="002213C5" w:rsidRPr="00440AA9">
        <w:rPr>
          <w:rFonts w:ascii="Arial" w:hAnsi="Arial" w:cs="Arial"/>
          <w:color w:val="333333"/>
          <w:sz w:val="24"/>
          <w:szCs w:val="24"/>
          <w:shd w:val="clear" w:color="auto" w:fill="FFFFFF"/>
        </w:rPr>
        <w:t>Le présent contrat est régi par les lois du Québec;</w:t>
      </w:r>
    </w:p>
    <w:p w14:paraId="4CAF2183" w14:textId="57F6E60D" w:rsidR="002213C5" w:rsidRDefault="002213C5" w:rsidP="002213C5">
      <w:pPr>
        <w:ind w:right="190"/>
        <w:jc w:val="both"/>
        <w:rPr>
          <w:rFonts w:ascii="Arial" w:hAnsi="Arial" w:cs="Arial"/>
          <w:color w:val="333333"/>
          <w:sz w:val="24"/>
          <w:szCs w:val="24"/>
          <w:shd w:val="clear" w:color="auto" w:fill="FFFFFF"/>
        </w:rPr>
      </w:pPr>
      <w:r w:rsidRPr="00440AA9">
        <w:rPr>
          <w:rFonts w:ascii="Arial" w:hAnsi="Arial" w:cs="Arial"/>
          <w:color w:val="333333"/>
          <w:sz w:val="24"/>
          <w:szCs w:val="24"/>
          <w:shd w:val="clear" w:color="auto" w:fill="FFFFFF"/>
        </w:rPr>
        <w:t>8.2) Si un litige devait découler du présent contrat, celui-ci sera soumis aux tribunaux du Québec, district de Longueuil. »</w:t>
      </w:r>
    </w:p>
    <w:p w14:paraId="092E4C6A" w14:textId="77777777" w:rsidR="002213C5" w:rsidRDefault="002213C5" w:rsidP="002213C5">
      <w:pPr>
        <w:ind w:right="190"/>
        <w:jc w:val="both"/>
        <w:rPr>
          <w:rFonts w:ascii="Arial" w:hAnsi="Arial" w:cs="Arial"/>
          <w:color w:val="333333"/>
          <w:sz w:val="24"/>
          <w:szCs w:val="24"/>
          <w:shd w:val="clear" w:color="auto" w:fill="FFFFFF"/>
        </w:rPr>
      </w:pPr>
    </w:p>
    <w:p w14:paraId="2FC88C10" w14:textId="5C0B6168" w:rsidR="002213C5" w:rsidRPr="00440AA9" w:rsidRDefault="002213C5" w:rsidP="002213C5">
      <w:pPr>
        <w:ind w:right="190"/>
        <w:jc w:val="both"/>
        <w:rPr>
          <w:rFonts w:ascii="Arial" w:hAnsi="Arial" w:cs="Arial"/>
          <w:b/>
          <w:bCs/>
          <w:color w:val="333333"/>
          <w:sz w:val="24"/>
          <w:szCs w:val="24"/>
          <w:shd w:val="clear" w:color="auto" w:fill="FFFFFF"/>
        </w:rPr>
      </w:pPr>
      <w:r w:rsidRPr="00440AA9">
        <w:rPr>
          <w:rFonts w:ascii="Arial" w:hAnsi="Arial" w:cs="Arial"/>
          <w:b/>
          <w:bCs/>
          <w:color w:val="333333"/>
          <w:sz w:val="24"/>
          <w:szCs w:val="24"/>
          <w:shd w:val="clear" w:color="auto" w:fill="FFFFFF"/>
        </w:rPr>
        <w:t>9)</w:t>
      </w:r>
      <w:r w:rsidRPr="00440AA9">
        <w:rPr>
          <w:rFonts w:ascii="Arial" w:hAnsi="Arial" w:cs="Arial"/>
          <w:b/>
          <w:bCs/>
          <w:color w:val="333333"/>
          <w:sz w:val="24"/>
          <w:szCs w:val="24"/>
          <w:shd w:val="clear" w:color="auto" w:fill="FFFFFF"/>
        </w:rPr>
        <w:tab/>
        <w:t>AVIS</w:t>
      </w:r>
    </w:p>
    <w:p w14:paraId="7AB9C5A6" w14:textId="384FBAEA" w:rsidR="00C317B7" w:rsidRDefault="002213C5" w:rsidP="00836C76">
      <w:pPr>
        <w:ind w:right="190"/>
        <w:jc w:val="both"/>
        <w:rPr>
          <w:rFonts w:ascii="Arial" w:hAnsi="Arial" w:cs="Arial"/>
          <w:bCs/>
          <w:sz w:val="24"/>
          <w:szCs w:val="24"/>
        </w:rPr>
      </w:pPr>
      <w:r w:rsidRPr="00440AA9">
        <w:rPr>
          <w:rFonts w:ascii="Arial" w:hAnsi="Arial" w:cs="Arial"/>
          <w:bCs/>
          <w:sz w:val="24"/>
          <w:szCs w:val="24"/>
        </w:rPr>
        <w:t xml:space="preserve">9.1) </w:t>
      </w:r>
      <w:r w:rsidR="00C317B7" w:rsidRPr="002213C5">
        <w:rPr>
          <w:rFonts w:ascii="Arial" w:hAnsi="Arial" w:cs="Arial"/>
          <w:bCs/>
          <w:sz w:val="24"/>
          <w:szCs w:val="24"/>
        </w:rPr>
        <w:t xml:space="preserve">Tout avis à être transmis aux termes des présentes sera légalement transmis aux parties à leur adresse indiquée </w:t>
      </w:r>
      <w:r>
        <w:rPr>
          <w:rFonts w:ascii="Arial" w:hAnsi="Arial" w:cs="Arial"/>
          <w:bCs/>
          <w:sz w:val="24"/>
          <w:szCs w:val="24"/>
        </w:rPr>
        <w:t xml:space="preserve">en entête du présent contrat. </w:t>
      </w:r>
    </w:p>
    <w:p w14:paraId="2E29B300" w14:textId="634D575D" w:rsidR="002213C5" w:rsidRPr="002213C5" w:rsidRDefault="002213C5" w:rsidP="00836C76">
      <w:pPr>
        <w:ind w:right="190"/>
        <w:jc w:val="both"/>
        <w:rPr>
          <w:rFonts w:ascii="Arial" w:hAnsi="Arial" w:cs="Arial"/>
          <w:bCs/>
          <w:sz w:val="24"/>
          <w:szCs w:val="24"/>
        </w:rPr>
      </w:pPr>
      <w:r>
        <w:rPr>
          <w:rFonts w:ascii="Arial" w:hAnsi="Arial" w:cs="Arial"/>
          <w:bCs/>
          <w:sz w:val="24"/>
          <w:szCs w:val="24"/>
        </w:rPr>
        <w:t xml:space="preserve">9.2) Chaque partie s’engage à transmettre promptement à l’autre partie tout changement au niveau de son adresse de domicile. </w:t>
      </w:r>
    </w:p>
    <w:p w14:paraId="47A743F8" w14:textId="77777777" w:rsidR="002213C5" w:rsidRPr="006C0E3F" w:rsidRDefault="002213C5" w:rsidP="00DC5C46">
      <w:pPr>
        <w:shd w:val="clear" w:color="auto" w:fill="FFFFFF"/>
        <w:jc w:val="both"/>
        <w:rPr>
          <w:rStyle w:val="provision"/>
          <w:rFonts w:ascii="Arial" w:hAnsi="Arial" w:cs="Arial"/>
          <w:i/>
          <w:iCs/>
          <w:color w:val="212529"/>
          <w:sz w:val="24"/>
          <w:szCs w:val="24"/>
        </w:rPr>
      </w:pPr>
    </w:p>
    <w:p w14:paraId="5DDFDD7C" w14:textId="5B1B76BE" w:rsidR="00DC5C46" w:rsidRPr="006C0E3F" w:rsidRDefault="00DC5C46" w:rsidP="00DC5C46">
      <w:pPr>
        <w:shd w:val="clear" w:color="auto" w:fill="FFFFFF"/>
        <w:jc w:val="both"/>
        <w:rPr>
          <w:rFonts w:ascii="Arial" w:hAnsi="Arial" w:cs="Arial"/>
          <w:i/>
          <w:iCs/>
          <w:color w:val="212529"/>
          <w:sz w:val="24"/>
          <w:szCs w:val="24"/>
        </w:rPr>
      </w:pPr>
      <w:r w:rsidRPr="006C0E3F">
        <w:rPr>
          <w:rStyle w:val="provision"/>
          <w:rFonts w:ascii="Arial" w:hAnsi="Arial" w:cs="Arial"/>
          <w:i/>
          <w:iCs/>
          <w:color w:val="212529"/>
          <w:sz w:val="24"/>
          <w:szCs w:val="24"/>
        </w:rPr>
        <w:t>«Mention exigée par la Loi sur la protection du consommateur.</w:t>
      </w:r>
    </w:p>
    <w:p w14:paraId="7040BE54"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(Contrat de prêt d’argent</w:t>
      </w:r>
      <w:r>
        <w:rPr>
          <w:rStyle w:val="provision"/>
          <w:rFonts w:ascii="Arial" w:hAnsi="Arial" w:cs="Arial"/>
          <w:i/>
          <w:iCs/>
          <w:color w:val="212529"/>
          <w:sz w:val="24"/>
          <w:szCs w:val="24"/>
        </w:rPr>
        <w:t xml:space="preserve"> à coût élevé</w:t>
      </w:r>
      <w:r w:rsidRPr="003967F0">
        <w:rPr>
          <w:rStyle w:val="provision"/>
          <w:rFonts w:ascii="Arial" w:hAnsi="Arial" w:cs="Arial"/>
          <w:i/>
          <w:iCs/>
          <w:color w:val="212529"/>
          <w:sz w:val="24"/>
          <w:szCs w:val="24"/>
        </w:rPr>
        <w:t>)</w:t>
      </w:r>
    </w:p>
    <w:p w14:paraId="7ED28603"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m"/>
          <w:rFonts w:ascii="Arial" w:hAnsi="Arial" w:cs="Arial"/>
          <w:i/>
          <w:iCs/>
          <w:color w:val="212529"/>
          <w:sz w:val="24"/>
          <w:szCs w:val="24"/>
        </w:rPr>
        <w:t>1)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Le consommateur peut résoudre, sans frais, le présent contrat dans les 10 jours qui suivent celui où chaque partie prend possession d’un double du contrat.</w:t>
      </w:r>
    </w:p>
    <w:p w14:paraId="6D6C17B3"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Pour résoudre le contrat, le consommateur doit :</w:t>
      </w:r>
    </w:p>
    <w:p w14:paraId="66D61C8B"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l"/>
          <w:rFonts w:ascii="Arial" w:hAnsi="Arial" w:cs="Arial"/>
          <w:i/>
          <w:iCs/>
          <w:color w:val="212529"/>
          <w:sz w:val="24"/>
          <w:szCs w:val="24"/>
        </w:rPr>
        <w:t>a</w:t>
      </w:r>
      <w:r w:rsidRPr="003967F0">
        <w:rPr>
          <w:rStyle w:val="Normal2"/>
          <w:rFonts w:ascii="Arial" w:hAnsi="Arial" w:cs="Arial"/>
          <w:i/>
          <w:iCs/>
          <w:color w:val="212529"/>
          <w:sz w:val="24"/>
          <w:szCs w:val="24"/>
        </w:rPr>
        <w:t>)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remettre l’argent au commerçant ou à son représentant, s’il a reçu l’argent au moment où chaque partie a pris possession d’un double du contrat;</w:t>
      </w:r>
    </w:p>
    <w:p w14:paraId="3F11FDB4"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l"/>
          <w:rFonts w:ascii="Arial" w:hAnsi="Arial" w:cs="Arial"/>
          <w:i/>
          <w:iCs/>
          <w:color w:val="212529"/>
          <w:sz w:val="24"/>
          <w:szCs w:val="24"/>
        </w:rPr>
        <w:t>b</w:t>
      </w:r>
      <w:r w:rsidRPr="003967F0">
        <w:rPr>
          <w:rStyle w:val="Normal2"/>
          <w:rFonts w:ascii="Arial" w:hAnsi="Arial" w:cs="Arial"/>
          <w:i/>
          <w:iCs/>
          <w:color w:val="212529"/>
          <w:sz w:val="24"/>
          <w:szCs w:val="24"/>
        </w:rPr>
        <w:t>)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expédier un avis écrit à cet effet ou remettre l’argent au commerçant ou à son représentant si l’argent ne lui a pas été remis au moment où chaque partie a pris possession d’un double du contrat.</w:t>
      </w:r>
    </w:p>
    <w:p w14:paraId="303EA9E0"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Le contrat est résolu, sans autre formalité, dès que le consommateur remet l’argent ou expédie l’avis.</w:t>
      </w:r>
    </w:p>
    <w:p w14:paraId="6F07B4CA"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m"/>
          <w:rFonts w:ascii="Arial" w:hAnsi="Arial" w:cs="Arial"/>
          <w:i/>
          <w:iCs/>
          <w:color w:val="212529"/>
          <w:sz w:val="24"/>
          <w:szCs w:val="24"/>
        </w:rPr>
        <w:t>2)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Si le consommateur utilise la totalité ou une partie du capital net pour payer en totalité ou en partie l’achat ou le louage d’un bien ou la prestation d’un service, il peut, lorsque le contrat de prêt d’argent a été conclu à l’occasion et en considération du contrat de vente ou de louage d’un bien ou du contrat de service et que le commerçant et le prêteur ont collaboré en vue de l’octroi du prêt, opposer au prêteur les moyens de défense qu’il peut faire valoir à l’encontre du commerçant vendeur, locateur, entrepreneur ou prestataire du service.</w:t>
      </w:r>
    </w:p>
    <w:p w14:paraId="15AF8EFD"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 xml:space="preserve">Le consommateur peut aussi, dans les circonstances décrites ci-dessus, exercer à l’encontre du prêteur ou de son cessionnaire les droits qu’il peut faire valoir à l’encontre </w:t>
      </w:r>
      <w:r w:rsidRPr="003967F0">
        <w:rPr>
          <w:rStyle w:val="provision"/>
          <w:rFonts w:ascii="Arial" w:hAnsi="Arial" w:cs="Arial"/>
          <w:i/>
          <w:iCs/>
          <w:color w:val="212529"/>
          <w:sz w:val="24"/>
          <w:szCs w:val="24"/>
        </w:rPr>
        <w:lastRenderedPageBreak/>
        <w:t>du commerçant vendeur, locateur, entrepreneur ou prestataire du service si ce dernier a cessé ses activités ou n’a pas d’actif au Québec, est insolvable ou est déclaré failli. Le prêteur ou son cessionnaire est alors responsable de l’exécution des obligations du commerçant vendeur, locateur, entrepreneur ou prestataire du service jusqu’à concurrence, selon le cas, du montant de sa créance au moment de la conclusion du contrat, du montant de sa créance au moment où elle lui a été cédée ou du paiement qu’il a reçu s’il la cède.</w:t>
      </w:r>
    </w:p>
    <w:p w14:paraId="0B0D3F14"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m"/>
          <w:rFonts w:ascii="Arial" w:hAnsi="Arial" w:cs="Arial"/>
          <w:i/>
          <w:iCs/>
          <w:color w:val="212529"/>
          <w:sz w:val="24"/>
          <w:szCs w:val="24"/>
        </w:rPr>
        <w:t>3)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Le consommateur peut payer en tout ou en partie son obligation avant échéance.</w:t>
      </w:r>
    </w:p>
    <w:p w14:paraId="16399A77"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Le solde dû est égal en tout temps à la somme du solde du capital net et des frais de crédit calculés conformément à la Loi et au Règlement d’application de la Loi sur la protection du consommateur.</w:t>
      </w:r>
    </w:p>
    <w:p w14:paraId="3AE7838C"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label-m"/>
          <w:rFonts w:ascii="Arial" w:hAnsi="Arial" w:cs="Arial"/>
          <w:i/>
          <w:iCs/>
          <w:color w:val="212529"/>
          <w:sz w:val="24"/>
          <w:szCs w:val="24"/>
        </w:rPr>
        <w:t>4) </w:t>
      </w:r>
      <w:r w:rsidRPr="003967F0">
        <w:rPr>
          <w:rStyle w:val="widthfixforlabel"/>
          <w:rFonts w:ascii="Arial" w:hAnsi="Arial" w:cs="Arial"/>
          <w:i/>
          <w:iCs/>
          <w:color w:val="212529"/>
          <w:sz w:val="24"/>
          <w:szCs w:val="24"/>
        </w:rPr>
        <w:t> </w:t>
      </w:r>
      <w:r w:rsidRPr="003967F0">
        <w:rPr>
          <w:rStyle w:val="paragraph"/>
          <w:rFonts w:ascii="Arial" w:hAnsi="Arial" w:cs="Arial"/>
          <w:i/>
          <w:iCs/>
          <w:color w:val="212529"/>
          <w:sz w:val="24"/>
          <w:szCs w:val="24"/>
        </w:rPr>
        <w:t>Le consommateur peut, une fois par mois et sans frais, demander un état de compte au commerçant; ce dernier doit le fournir ou l’expédier aussitôt que possible, mais au plus tard dans les 10 jours de la réception de la demande.</w:t>
      </w:r>
    </w:p>
    <w:p w14:paraId="5EAE742A" w14:textId="77777777" w:rsidR="00DC5C46" w:rsidRPr="003967F0"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En plus de l’état de compte ci-dessus prévu, le consommateur qui veut payer avant échéance le solde de son obligation peut, en tout temps et sans frais, demander un état de compte au commerçant; ce dernier doit le fournir ou l’expédier aussitôt que possible, mais au plus tard dans les 10 jours de la réception de la demande.</w:t>
      </w:r>
    </w:p>
    <w:p w14:paraId="6F8E3045" w14:textId="1D50340E" w:rsidR="00C317B7" w:rsidRDefault="00DC5C46" w:rsidP="00DC5C46">
      <w:pPr>
        <w:shd w:val="clear" w:color="auto" w:fill="FFFFFF"/>
        <w:jc w:val="both"/>
        <w:rPr>
          <w:rFonts w:ascii="Arial" w:hAnsi="Arial" w:cs="Arial"/>
          <w:i/>
          <w:iCs/>
          <w:color w:val="212529"/>
          <w:sz w:val="24"/>
          <w:szCs w:val="24"/>
        </w:rPr>
      </w:pPr>
      <w:r w:rsidRPr="003967F0">
        <w:rPr>
          <w:rStyle w:val="provision"/>
          <w:rFonts w:ascii="Arial" w:hAnsi="Arial" w:cs="Arial"/>
          <w:i/>
          <w:iCs/>
          <w:color w:val="212529"/>
          <w:sz w:val="24"/>
          <w:szCs w:val="24"/>
        </w:rPr>
        <w:t xml:space="preserve">Le consommateur aura avantage à consulter les articles 73, 74, 76, 91, 93 et 103.1 de la Loi sur la protection du </w:t>
      </w:r>
      <w:r w:rsidRPr="00440AA9">
        <w:rPr>
          <w:rStyle w:val="provision"/>
          <w:rFonts w:ascii="Arial" w:hAnsi="Arial" w:cs="Arial"/>
          <w:i/>
          <w:iCs/>
          <w:color w:val="000000" w:themeColor="text1"/>
          <w:sz w:val="24"/>
          <w:szCs w:val="24"/>
        </w:rPr>
        <w:t>consommateur (</w:t>
      </w:r>
      <w:hyperlink r:id="rId10" w:tgtFrame="_blank" w:history="1">
        <w:r w:rsidRPr="00440AA9">
          <w:rPr>
            <w:rStyle w:val="Hyperlien"/>
            <w:rFonts w:ascii="Arial" w:hAnsi="Arial" w:cs="Arial"/>
            <w:i/>
            <w:iCs/>
            <w:color w:val="000000" w:themeColor="text1"/>
            <w:sz w:val="24"/>
            <w:szCs w:val="24"/>
          </w:rPr>
          <w:t>chapitre P-40.1</w:t>
        </w:r>
      </w:hyperlink>
      <w:r w:rsidRPr="00440AA9">
        <w:rPr>
          <w:rStyle w:val="provision"/>
          <w:rFonts w:ascii="Arial" w:hAnsi="Arial" w:cs="Arial"/>
          <w:i/>
          <w:iCs/>
          <w:color w:val="000000" w:themeColor="text1"/>
          <w:sz w:val="24"/>
          <w:szCs w:val="24"/>
        </w:rPr>
        <w:t xml:space="preserve">) </w:t>
      </w:r>
      <w:r w:rsidRPr="003967F0">
        <w:rPr>
          <w:rStyle w:val="provision"/>
          <w:rFonts w:ascii="Arial" w:hAnsi="Arial" w:cs="Arial"/>
          <w:i/>
          <w:iCs/>
          <w:color w:val="212529"/>
          <w:sz w:val="24"/>
          <w:szCs w:val="24"/>
        </w:rPr>
        <w:t>et, au besoin, à communiquer avec l’Office de la protection du consommateur.».</w:t>
      </w:r>
    </w:p>
    <w:p w14:paraId="36A28729" w14:textId="77777777" w:rsidR="00DC5C46" w:rsidRPr="00440AA9" w:rsidRDefault="00DC5C46" w:rsidP="00440AA9">
      <w:pPr>
        <w:shd w:val="clear" w:color="auto" w:fill="FFFFFF"/>
        <w:jc w:val="both"/>
        <w:rPr>
          <w:rFonts w:ascii="Arial" w:hAnsi="Arial" w:cs="Arial"/>
          <w:i/>
          <w:iCs/>
          <w:color w:val="212529"/>
          <w:sz w:val="24"/>
          <w:szCs w:val="24"/>
        </w:rPr>
      </w:pPr>
    </w:p>
    <w:p w14:paraId="77F1E8A1" w14:textId="0D106BA2" w:rsidR="00836C76" w:rsidRPr="00790B98" w:rsidRDefault="00836C76" w:rsidP="00836C76">
      <w:pPr>
        <w:ind w:right="190"/>
        <w:jc w:val="both"/>
        <w:rPr>
          <w:rFonts w:ascii="Arial" w:hAnsi="Arial" w:cs="Arial"/>
          <w:sz w:val="24"/>
          <w:szCs w:val="24"/>
        </w:rPr>
      </w:pPr>
      <w:r w:rsidRPr="00790B98">
        <w:rPr>
          <w:rFonts w:ascii="Arial" w:hAnsi="Arial" w:cs="Arial"/>
          <w:sz w:val="24"/>
          <w:szCs w:val="24"/>
        </w:rPr>
        <w:t>EN FOI DE QUOI, les parties ont signé :</w:t>
      </w:r>
    </w:p>
    <w:p w14:paraId="19EFDECD" w14:textId="77777777" w:rsidR="00930E67" w:rsidRPr="00790B98" w:rsidRDefault="00930E67" w:rsidP="00836C76">
      <w:pPr>
        <w:ind w:right="190"/>
        <w:jc w:val="both"/>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5078"/>
      </w:tblGrid>
      <w:tr w:rsidR="00836C76" w:rsidRPr="00790B98" w14:paraId="12DC4303" w14:textId="77777777" w:rsidTr="001E6391">
        <w:tc>
          <w:tcPr>
            <w:tcW w:w="4326" w:type="dxa"/>
          </w:tcPr>
          <w:p w14:paraId="06DB0D20" w14:textId="54EF5CD3" w:rsidR="00836C76" w:rsidRPr="00790B98" w:rsidRDefault="003E6CB4" w:rsidP="001E6391">
            <w:pPr>
              <w:ind w:right="190"/>
              <w:jc w:val="both"/>
              <w:rPr>
                <w:rFonts w:ascii="Arial" w:hAnsi="Arial" w:cs="Arial"/>
                <w:sz w:val="24"/>
                <w:szCs w:val="24"/>
              </w:rPr>
            </w:pPr>
            <w:r w:rsidRPr="00790B98">
              <w:rPr>
                <w:rFonts w:ascii="Arial" w:hAnsi="Arial" w:cs="Arial"/>
                <w:sz w:val="24"/>
                <w:szCs w:val="24"/>
              </w:rPr>
              <w:t xml:space="preserve">           </w:t>
            </w:r>
            <w:r w:rsidR="00264F50">
              <w:rPr>
                <w:rFonts w:ascii="Arial" w:hAnsi="Arial" w:cs="Arial"/>
                <w:sz w:val="24"/>
                <w:szCs w:val="24"/>
              </w:rPr>
              <w:t>X</w:t>
            </w:r>
            <w:r w:rsidR="00836C76" w:rsidRPr="00790B98">
              <w:rPr>
                <w:rFonts w:ascii="Arial" w:hAnsi="Arial" w:cs="Arial"/>
                <w:sz w:val="24"/>
                <w:szCs w:val="24"/>
              </w:rPr>
              <w:t>________________________</w:t>
            </w:r>
            <w:r w:rsidR="00521EA2">
              <w:rPr>
                <w:rFonts w:ascii="Arial" w:hAnsi="Arial" w:cs="Arial"/>
                <w:sz w:val="24"/>
                <w:szCs w:val="24"/>
              </w:rPr>
              <w:t>____</w:t>
            </w:r>
          </w:p>
          <w:p w14:paraId="560D186D" w14:textId="77DF8C3A" w:rsidR="00521EA2" w:rsidRPr="00DC5EEC" w:rsidRDefault="00930E67" w:rsidP="001E6391">
            <w:pPr>
              <w:ind w:right="190"/>
              <w:jc w:val="both"/>
              <w:rPr>
                <w:rFonts w:ascii="Arial" w:hAnsi="Arial" w:cs="Arial"/>
                <w:b/>
                <w:bCs/>
                <w:sz w:val="24"/>
                <w:szCs w:val="24"/>
              </w:rPr>
            </w:pPr>
            <w:r w:rsidRPr="00790B98">
              <w:rPr>
                <w:rFonts w:ascii="Arial" w:hAnsi="Arial" w:cs="Arial"/>
                <w:b/>
                <w:bCs/>
                <w:sz w:val="24"/>
                <w:szCs w:val="24"/>
              </w:rPr>
              <w:t>Nicolas Ngogang,</w:t>
            </w:r>
            <w:r w:rsidR="00DC5EEC">
              <w:rPr>
                <w:rFonts w:ascii="Arial" w:hAnsi="Arial" w:cs="Arial"/>
                <w:b/>
                <w:bCs/>
                <w:sz w:val="24"/>
                <w:szCs w:val="24"/>
              </w:rPr>
              <w:t xml:space="preserve"> </w:t>
            </w:r>
            <w:r w:rsidR="00836C76" w:rsidRPr="00790B98">
              <w:rPr>
                <w:rFonts w:ascii="Arial" w:hAnsi="Arial" w:cs="Arial"/>
                <w:sz w:val="24"/>
                <w:szCs w:val="24"/>
              </w:rPr>
              <w:t xml:space="preserve">Représentant </w:t>
            </w:r>
            <w:r w:rsidR="00521EA2">
              <w:rPr>
                <w:rFonts w:ascii="Arial" w:hAnsi="Arial" w:cs="Arial"/>
                <w:sz w:val="24"/>
                <w:szCs w:val="24"/>
              </w:rPr>
              <w:t xml:space="preserve">autorisé du </w:t>
            </w:r>
            <w:r w:rsidR="00521EA2">
              <w:rPr>
                <w:rFonts w:ascii="Arial" w:hAnsi="Arial" w:cs="Arial"/>
                <w:b/>
                <w:bCs/>
                <w:sz w:val="24"/>
                <w:szCs w:val="24"/>
              </w:rPr>
              <w:t>Prêteur</w:t>
            </w:r>
          </w:p>
        </w:tc>
        <w:tc>
          <w:tcPr>
            <w:tcW w:w="5078" w:type="dxa"/>
          </w:tcPr>
          <w:p w14:paraId="6E2CAB88" w14:textId="15096404" w:rsidR="00836C76" w:rsidRPr="00790B98" w:rsidRDefault="00836C76" w:rsidP="001131D5">
            <w:pPr>
              <w:ind w:right="190"/>
              <w:jc w:val="right"/>
              <w:rPr>
                <w:rFonts w:ascii="Arial" w:hAnsi="Arial" w:cs="Arial"/>
                <w:sz w:val="24"/>
                <w:szCs w:val="24"/>
              </w:rPr>
            </w:pPr>
          </w:p>
          <w:p w14:paraId="42BD7E83" w14:textId="51828895" w:rsidR="00836C76" w:rsidRPr="00790B98" w:rsidRDefault="00264F50" w:rsidP="003E6CB4">
            <w:pPr>
              <w:ind w:right="190"/>
              <w:jc w:val="right"/>
              <w:rPr>
                <w:rFonts w:ascii="Arial" w:hAnsi="Arial" w:cs="Arial"/>
                <w:sz w:val="24"/>
                <w:szCs w:val="24"/>
              </w:rPr>
            </w:pPr>
            <w:r>
              <w:rPr>
                <w:rFonts w:ascii="Arial" w:hAnsi="Arial" w:cs="Arial"/>
                <w:sz w:val="24"/>
                <w:szCs w:val="24"/>
              </w:rPr>
              <w:t>X</w:t>
            </w:r>
            <w:r w:rsidR="00836C76" w:rsidRPr="00790B98">
              <w:rPr>
                <w:rFonts w:ascii="Arial" w:hAnsi="Arial" w:cs="Arial"/>
                <w:sz w:val="24"/>
                <w:szCs w:val="24"/>
              </w:rPr>
              <w:t>____________________________</w:t>
            </w:r>
          </w:p>
          <w:p w14:paraId="7AAB3609" w14:textId="56138627" w:rsidR="00836C76" w:rsidRPr="00790B98" w:rsidRDefault="003E6CB4" w:rsidP="003E6CB4">
            <w:pPr>
              <w:ind w:right="190"/>
              <w:jc w:val="both"/>
              <w:rPr>
                <w:rFonts w:ascii="Arial" w:hAnsi="Arial" w:cs="Arial"/>
                <w:b/>
                <w:bCs/>
                <w:sz w:val="24"/>
                <w:szCs w:val="24"/>
              </w:rPr>
            </w:pPr>
            <w:r w:rsidRPr="00790B98">
              <w:rPr>
                <w:rFonts w:ascii="Arial" w:hAnsi="Arial" w:cs="Arial"/>
                <w:b/>
                <w:bCs/>
                <w:sz w:val="24"/>
                <w:szCs w:val="24"/>
              </w:rPr>
              <w:t xml:space="preserve">                                              </w:t>
            </w:r>
            <w:r w:rsidR="00521EA2">
              <w:rPr>
                <w:rFonts w:ascii="Arial" w:hAnsi="Arial" w:cs="Arial"/>
                <w:b/>
                <w:bCs/>
                <w:sz w:val="24"/>
                <w:szCs w:val="24"/>
              </w:rPr>
              <w:t>E</w:t>
            </w:r>
            <w:r w:rsidR="00930E67" w:rsidRPr="00790B98">
              <w:rPr>
                <w:rFonts w:ascii="Arial" w:hAnsi="Arial" w:cs="Arial"/>
                <w:b/>
                <w:bCs/>
                <w:sz w:val="24"/>
                <w:szCs w:val="24"/>
              </w:rPr>
              <w:t>mprunteur</w:t>
            </w:r>
          </w:p>
          <w:p w14:paraId="1544FE4B" w14:textId="2C7A26F1" w:rsidR="00836C76" w:rsidRPr="00790B98" w:rsidRDefault="00836C76" w:rsidP="003E6CB4">
            <w:pPr>
              <w:ind w:right="190"/>
              <w:jc w:val="both"/>
              <w:rPr>
                <w:rFonts w:ascii="Arial" w:hAnsi="Arial" w:cs="Arial"/>
                <w:sz w:val="24"/>
                <w:szCs w:val="24"/>
              </w:rPr>
            </w:pPr>
          </w:p>
        </w:tc>
      </w:tr>
    </w:tbl>
    <w:p w14:paraId="36F92581" w14:textId="77777777" w:rsidR="00264F50" w:rsidRDefault="00EB44A2" w:rsidP="00264F50">
      <w:pPr>
        <w:rPr>
          <w:rFonts w:ascii="Arial" w:hAnsi="Arial" w:cs="Arial"/>
          <w:b/>
          <w:bCs/>
          <w:sz w:val="24"/>
          <w:szCs w:val="24"/>
        </w:rPr>
      </w:pPr>
      <w:r>
        <w:rPr>
          <w:rFonts w:ascii="Arial" w:hAnsi="Arial" w:cs="Arial"/>
          <w:b/>
          <w:bCs/>
          <w:sz w:val="24"/>
          <w:szCs w:val="24"/>
        </w:rPr>
        <w:br w:type="page"/>
      </w:r>
    </w:p>
    <w:p w14:paraId="19F8A85D" w14:textId="77777777" w:rsidR="00264F50" w:rsidRDefault="00264F50" w:rsidP="00264F50">
      <w:pPr>
        <w:rPr>
          <w:rFonts w:ascii="Arial" w:hAnsi="Arial" w:cs="Arial"/>
          <w:b/>
          <w:bCs/>
          <w:sz w:val="24"/>
          <w:szCs w:val="24"/>
        </w:rPr>
      </w:pPr>
    </w:p>
    <w:p w14:paraId="3CC9C73A" w14:textId="3AC760D2" w:rsidR="00264F50" w:rsidRPr="00440AA9" w:rsidRDefault="00264F50" w:rsidP="00440AA9">
      <w:pPr>
        <w:rPr>
          <w:rFonts w:ascii="Arial" w:hAnsi="Arial" w:cs="Arial"/>
          <w:b/>
          <w:bCs/>
          <w:sz w:val="24"/>
          <w:szCs w:val="24"/>
        </w:rPr>
      </w:pPr>
      <w:r w:rsidRPr="00790B98">
        <w:rPr>
          <w:rFonts w:ascii="Arial" w:hAnsi="Arial" w:cs="Arial"/>
          <w:b/>
          <w:sz w:val="24"/>
          <w:szCs w:val="24"/>
          <w:u w:val="single"/>
        </w:rPr>
        <w:t>CAUTIONNEMENT</w:t>
      </w:r>
    </w:p>
    <w:p w14:paraId="167252A1" w14:textId="3E191F98" w:rsidR="00264F50" w:rsidRPr="00790B98" w:rsidRDefault="00264F50" w:rsidP="00264F50">
      <w:pPr>
        <w:ind w:right="190"/>
        <w:rPr>
          <w:rFonts w:ascii="Arial" w:hAnsi="Arial" w:cs="Arial"/>
          <w:bCs/>
          <w:sz w:val="24"/>
          <w:szCs w:val="24"/>
        </w:rPr>
      </w:pPr>
      <w:r w:rsidRPr="00790B98">
        <w:rPr>
          <w:rFonts w:ascii="Arial" w:hAnsi="Arial" w:cs="Arial"/>
          <w:bCs/>
          <w:sz w:val="24"/>
          <w:szCs w:val="24"/>
        </w:rPr>
        <w:t>Aux termes des présentes intervient :______________________</w:t>
      </w:r>
      <w:r>
        <w:rPr>
          <w:rFonts w:ascii="Arial" w:hAnsi="Arial" w:cs="Arial"/>
          <w:bCs/>
          <w:sz w:val="24"/>
          <w:szCs w:val="24"/>
        </w:rPr>
        <w:t>______</w:t>
      </w:r>
      <w:r w:rsidRPr="00790B98">
        <w:rPr>
          <w:rFonts w:ascii="Arial" w:hAnsi="Arial" w:cs="Arial"/>
          <w:bCs/>
          <w:sz w:val="24"/>
          <w:szCs w:val="24"/>
        </w:rPr>
        <w:t>, domicilié au ___________________ à ______________, Québec, _________________</w:t>
      </w:r>
      <w:r>
        <w:rPr>
          <w:rFonts w:ascii="Arial" w:hAnsi="Arial" w:cs="Arial"/>
          <w:bCs/>
          <w:sz w:val="24"/>
          <w:szCs w:val="24"/>
        </w:rPr>
        <w:t>____</w:t>
      </w:r>
      <w:r w:rsidRPr="00790B98">
        <w:rPr>
          <w:rFonts w:ascii="Arial" w:hAnsi="Arial" w:cs="Arial"/>
          <w:bCs/>
          <w:sz w:val="24"/>
          <w:szCs w:val="24"/>
        </w:rPr>
        <w:t>____.</w:t>
      </w:r>
    </w:p>
    <w:p w14:paraId="3AD8A83B" w14:textId="125CB951" w:rsidR="00264F50" w:rsidRDefault="00264F50" w:rsidP="00264F50">
      <w:pPr>
        <w:ind w:right="190"/>
        <w:jc w:val="both"/>
        <w:rPr>
          <w:rFonts w:ascii="Arial" w:hAnsi="Arial" w:cs="Arial"/>
          <w:bCs/>
          <w:sz w:val="24"/>
          <w:szCs w:val="24"/>
        </w:rPr>
      </w:pPr>
      <w:r w:rsidRPr="00790B98">
        <w:rPr>
          <w:rFonts w:ascii="Arial" w:hAnsi="Arial" w:cs="Arial"/>
          <w:bCs/>
          <w:sz w:val="24"/>
          <w:szCs w:val="24"/>
        </w:rPr>
        <w:t xml:space="preserve">LEQUEL, après avoir pris </w:t>
      </w:r>
      <w:r>
        <w:rPr>
          <w:rFonts w:ascii="Arial" w:hAnsi="Arial" w:cs="Arial"/>
          <w:bCs/>
          <w:sz w:val="24"/>
          <w:szCs w:val="24"/>
        </w:rPr>
        <w:t>connaissance</w:t>
      </w:r>
      <w:r w:rsidRPr="00790B98">
        <w:rPr>
          <w:rFonts w:ascii="Arial" w:hAnsi="Arial" w:cs="Arial"/>
          <w:bCs/>
          <w:sz w:val="24"/>
          <w:szCs w:val="24"/>
        </w:rPr>
        <w:t xml:space="preserve"> </w:t>
      </w:r>
      <w:r w:rsidRPr="00264F50">
        <w:rPr>
          <w:rFonts w:ascii="Arial" w:hAnsi="Arial" w:cs="Arial"/>
          <w:bCs/>
          <w:sz w:val="24"/>
          <w:szCs w:val="24"/>
        </w:rPr>
        <w:t>des présentes, déclare se porter caution de toutes et chacune des</w:t>
      </w:r>
      <w:r w:rsidRPr="00790B98">
        <w:rPr>
          <w:rFonts w:ascii="Arial" w:hAnsi="Arial" w:cs="Arial"/>
          <w:bCs/>
          <w:sz w:val="24"/>
          <w:szCs w:val="24"/>
        </w:rPr>
        <w:t xml:space="preserve"> obligations ci-dessus contractées par l’</w:t>
      </w:r>
      <w:r>
        <w:rPr>
          <w:rFonts w:ascii="Arial" w:hAnsi="Arial" w:cs="Arial"/>
          <w:bCs/>
          <w:sz w:val="24"/>
          <w:szCs w:val="24"/>
        </w:rPr>
        <w:t>E</w:t>
      </w:r>
      <w:r w:rsidRPr="00790B98">
        <w:rPr>
          <w:rFonts w:ascii="Arial" w:hAnsi="Arial" w:cs="Arial"/>
          <w:bCs/>
          <w:sz w:val="24"/>
          <w:szCs w:val="24"/>
        </w:rPr>
        <w:t>mprunteur, notamment du remboursement de la somme due et des intérêts sur celle-ci, s’engageant à cet effet solidairement avec l’</w:t>
      </w:r>
      <w:r>
        <w:rPr>
          <w:rFonts w:ascii="Arial" w:hAnsi="Arial" w:cs="Arial"/>
          <w:bCs/>
          <w:sz w:val="24"/>
          <w:szCs w:val="24"/>
        </w:rPr>
        <w:t>E</w:t>
      </w:r>
      <w:r w:rsidRPr="00790B98">
        <w:rPr>
          <w:rFonts w:ascii="Arial" w:hAnsi="Arial" w:cs="Arial"/>
          <w:bCs/>
          <w:sz w:val="24"/>
          <w:szCs w:val="24"/>
        </w:rPr>
        <w:t>mprunteur, faisant du tout son affaire personnelle et renonçant, par conséquent, aux bénéfices de division et de discussion. De plus, l’obligation de la caution sera indivisible au sens de l’article 1520 du Code civil du Québec.</w:t>
      </w:r>
    </w:p>
    <w:p w14:paraId="24231694" w14:textId="77777777" w:rsidR="00264F50" w:rsidRDefault="00264F50" w:rsidP="00264F50">
      <w:pPr>
        <w:ind w:right="190"/>
        <w:jc w:val="both"/>
        <w:rPr>
          <w:rFonts w:ascii="Arial" w:hAnsi="Arial" w:cs="Arial"/>
          <w:bCs/>
          <w:sz w:val="24"/>
          <w:szCs w:val="24"/>
        </w:rPr>
      </w:pPr>
    </w:p>
    <w:p w14:paraId="7F4A4E6D" w14:textId="47552ACC" w:rsidR="00264F50" w:rsidRPr="00790B98" w:rsidRDefault="00264F50" w:rsidP="00440AA9">
      <w:pPr>
        <w:ind w:right="190"/>
        <w:rPr>
          <w:rFonts w:ascii="Arial" w:hAnsi="Arial" w:cs="Arial"/>
          <w:sz w:val="24"/>
          <w:szCs w:val="24"/>
        </w:rPr>
      </w:pPr>
      <w:r>
        <w:rPr>
          <w:rFonts w:ascii="Arial" w:hAnsi="Arial" w:cs="Arial"/>
          <w:sz w:val="24"/>
          <w:szCs w:val="24"/>
        </w:rPr>
        <w:t>X</w:t>
      </w:r>
      <w:r w:rsidRPr="00790B98">
        <w:rPr>
          <w:rFonts w:ascii="Arial" w:hAnsi="Arial" w:cs="Arial"/>
          <w:sz w:val="24"/>
          <w:szCs w:val="24"/>
        </w:rPr>
        <w:t>____________________________</w:t>
      </w:r>
    </w:p>
    <w:p w14:paraId="19CFB2B4" w14:textId="1B813E67" w:rsidR="00264F50" w:rsidRPr="00440AA9" w:rsidRDefault="00264F50" w:rsidP="00264F50">
      <w:pPr>
        <w:rPr>
          <w:rFonts w:ascii="Arial" w:hAnsi="Arial" w:cs="Arial"/>
          <w:sz w:val="24"/>
          <w:szCs w:val="24"/>
        </w:rPr>
      </w:pPr>
      <w:r w:rsidRPr="00440AA9">
        <w:rPr>
          <w:rFonts w:ascii="Arial" w:hAnsi="Arial" w:cs="Arial"/>
          <w:sz w:val="24"/>
          <w:szCs w:val="24"/>
        </w:rPr>
        <w:t>(Nom en lettre carré : __</w:t>
      </w:r>
      <w:r>
        <w:rPr>
          <w:rFonts w:ascii="Arial" w:hAnsi="Arial" w:cs="Arial"/>
          <w:sz w:val="24"/>
          <w:szCs w:val="24"/>
        </w:rPr>
        <w:t>______</w:t>
      </w:r>
      <w:r w:rsidRPr="00440AA9">
        <w:rPr>
          <w:rFonts w:ascii="Arial" w:hAnsi="Arial" w:cs="Arial"/>
          <w:sz w:val="24"/>
          <w:szCs w:val="24"/>
        </w:rPr>
        <w:t>__)</w:t>
      </w:r>
    </w:p>
    <w:p w14:paraId="489AAA56" w14:textId="4B8A75A2" w:rsidR="00264F50" w:rsidRDefault="00264F50" w:rsidP="00440AA9">
      <w:pPr>
        <w:rPr>
          <w:rFonts w:ascii="Arial" w:hAnsi="Arial" w:cs="Arial"/>
          <w:b/>
          <w:bCs/>
          <w:sz w:val="24"/>
          <w:szCs w:val="24"/>
        </w:rPr>
      </w:pPr>
      <w:r>
        <w:rPr>
          <w:rFonts w:ascii="Arial" w:hAnsi="Arial" w:cs="Arial"/>
          <w:b/>
          <w:bCs/>
          <w:sz w:val="24"/>
          <w:szCs w:val="24"/>
        </w:rPr>
        <w:t>Caution</w:t>
      </w:r>
    </w:p>
    <w:p w14:paraId="0967F317" w14:textId="77777777" w:rsidR="00264F50" w:rsidRDefault="00264F50" w:rsidP="00440AA9">
      <w:pPr>
        <w:rPr>
          <w:rFonts w:ascii="Arial" w:hAnsi="Arial" w:cs="Arial"/>
          <w:b/>
          <w:bCs/>
          <w:sz w:val="24"/>
          <w:szCs w:val="24"/>
        </w:rPr>
      </w:pPr>
    </w:p>
    <w:p w14:paraId="76C8D337" w14:textId="77777777" w:rsidR="00264F50" w:rsidRDefault="00264F50" w:rsidP="00EB38E6">
      <w:pPr>
        <w:jc w:val="center"/>
        <w:rPr>
          <w:rFonts w:ascii="Arial" w:hAnsi="Arial" w:cs="Arial"/>
          <w:b/>
          <w:bCs/>
          <w:sz w:val="24"/>
          <w:szCs w:val="24"/>
        </w:rPr>
      </w:pPr>
    </w:p>
    <w:p w14:paraId="5E6C4BAF" w14:textId="77777777" w:rsidR="00264F50" w:rsidRDefault="00264F50" w:rsidP="00EB38E6">
      <w:pPr>
        <w:jc w:val="center"/>
        <w:rPr>
          <w:rFonts w:ascii="Arial" w:hAnsi="Arial" w:cs="Arial"/>
          <w:b/>
          <w:bCs/>
          <w:sz w:val="24"/>
          <w:szCs w:val="24"/>
        </w:rPr>
      </w:pPr>
    </w:p>
    <w:p w14:paraId="21B8A3A2" w14:textId="77777777" w:rsidR="006C0E3F" w:rsidRDefault="006C0E3F" w:rsidP="00EB38E6">
      <w:pPr>
        <w:jc w:val="center"/>
        <w:rPr>
          <w:rFonts w:ascii="Arial" w:hAnsi="Arial" w:cs="Arial"/>
          <w:b/>
          <w:bCs/>
          <w:sz w:val="24"/>
          <w:szCs w:val="24"/>
        </w:rPr>
      </w:pPr>
    </w:p>
    <w:p w14:paraId="5EEA130B" w14:textId="77777777" w:rsidR="006C0E3F" w:rsidRDefault="006C0E3F" w:rsidP="00EB38E6">
      <w:pPr>
        <w:jc w:val="center"/>
        <w:rPr>
          <w:rFonts w:ascii="Arial" w:hAnsi="Arial" w:cs="Arial"/>
          <w:b/>
          <w:bCs/>
          <w:sz w:val="24"/>
          <w:szCs w:val="24"/>
        </w:rPr>
      </w:pPr>
    </w:p>
    <w:p w14:paraId="1CB887C6" w14:textId="77777777" w:rsidR="006C0E3F" w:rsidRDefault="006C0E3F" w:rsidP="00EB38E6">
      <w:pPr>
        <w:jc w:val="center"/>
        <w:rPr>
          <w:rFonts w:ascii="Arial" w:hAnsi="Arial" w:cs="Arial"/>
          <w:b/>
          <w:bCs/>
          <w:sz w:val="24"/>
          <w:szCs w:val="24"/>
        </w:rPr>
      </w:pPr>
    </w:p>
    <w:p w14:paraId="47724F12" w14:textId="77777777" w:rsidR="006C0E3F" w:rsidRDefault="006C0E3F" w:rsidP="00EB38E6">
      <w:pPr>
        <w:jc w:val="center"/>
        <w:rPr>
          <w:rFonts w:ascii="Arial" w:hAnsi="Arial" w:cs="Arial"/>
          <w:b/>
          <w:bCs/>
          <w:sz w:val="24"/>
          <w:szCs w:val="24"/>
        </w:rPr>
      </w:pPr>
    </w:p>
    <w:p w14:paraId="2D0F38BD" w14:textId="77777777" w:rsidR="006C0E3F" w:rsidRDefault="006C0E3F" w:rsidP="00EB38E6">
      <w:pPr>
        <w:jc w:val="center"/>
        <w:rPr>
          <w:rFonts w:ascii="Arial" w:hAnsi="Arial" w:cs="Arial"/>
          <w:b/>
          <w:bCs/>
          <w:sz w:val="24"/>
          <w:szCs w:val="24"/>
        </w:rPr>
      </w:pPr>
    </w:p>
    <w:p w14:paraId="7921C89A" w14:textId="77777777" w:rsidR="006C0E3F" w:rsidRDefault="006C0E3F" w:rsidP="00EB38E6">
      <w:pPr>
        <w:jc w:val="center"/>
        <w:rPr>
          <w:rFonts w:ascii="Arial" w:hAnsi="Arial" w:cs="Arial"/>
          <w:b/>
          <w:bCs/>
          <w:sz w:val="24"/>
          <w:szCs w:val="24"/>
        </w:rPr>
      </w:pPr>
    </w:p>
    <w:p w14:paraId="161A5224" w14:textId="77777777" w:rsidR="006C0E3F" w:rsidRDefault="006C0E3F" w:rsidP="00EB38E6">
      <w:pPr>
        <w:jc w:val="center"/>
        <w:rPr>
          <w:rFonts w:ascii="Arial" w:hAnsi="Arial" w:cs="Arial"/>
          <w:b/>
          <w:bCs/>
          <w:sz w:val="24"/>
          <w:szCs w:val="24"/>
        </w:rPr>
      </w:pPr>
    </w:p>
    <w:p w14:paraId="194DBE2E" w14:textId="77777777" w:rsidR="006C0E3F" w:rsidRDefault="006C0E3F" w:rsidP="00EB38E6">
      <w:pPr>
        <w:jc w:val="center"/>
        <w:rPr>
          <w:rFonts w:ascii="Arial" w:hAnsi="Arial" w:cs="Arial"/>
          <w:b/>
          <w:bCs/>
          <w:sz w:val="24"/>
          <w:szCs w:val="24"/>
        </w:rPr>
      </w:pPr>
    </w:p>
    <w:p w14:paraId="61D2A96C" w14:textId="77777777" w:rsidR="006C0E3F" w:rsidRDefault="006C0E3F" w:rsidP="00EB38E6">
      <w:pPr>
        <w:jc w:val="center"/>
        <w:rPr>
          <w:rFonts w:ascii="Arial" w:hAnsi="Arial" w:cs="Arial"/>
          <w:b/>
          <w:bCs/>
          <w:sz w:val="24"/>
          <w:szCs w:val="24"/>
        </w:rPr>
      </w:pPr>
    </w:p>
    <w:p w14:paraId="33F79437" w14:textId="77777777" w:rsidR="006C0E3F" w:rsidRDefault="006C0E3F" w:rsidP="00EB38E6">
      <w:pPr>
        <w:jc w:val="center"/>
        <w:rPr>
          <w:rFonts w:ascii="Arial" w:hAnsi="Arial" w:cs="Arial"/>
          <w:b/>
          <w:bCs/>
          <w:sz w:val="24"/>
          <w:szCs w:val="24"/>
        </w:rPr>
      </w:pPr>
    </w:p>
    <w:p w14:paraId="15B8AF86" w14:textId="77777777" w:rsidR="006C0E3F" w:rsidRDefault="006C0E3F" w:rsidP="00EB38E6">
      <w:pPr>
        <w:jc w:val="center"/>
        <w:rPr>
          <w:rFonts w:ascii="Arial" w:hAnsi="Arial" w:cs="Arial"/>
          <w:b/>
          <w:bCs/>
          <w:sz w:val="24"/>
          <w:szCs w:val="24"/>
        </w:rPr>
      </w:pPr>
    </w:p>
    <w:p w14:paraId="34B3C297" w14:textId="77777777" w:rsidR="006C0E3F" w:rsidRDefault="006C0E3F" w:rsidP="00EB38E6">
      <w:pPr>
        <w:jc w:val="center"/>
        <w:rPr>
          <w:rFonts w:ascii="Arial" w:hAnsi="Arial" w:cs="Arial"/>
          <w:b/>
          <w:bCs/>
          <w:sz w:val="24"/>
          <w:szCs w:val="24"/>
        </w:rPr>
      </w:pPr>
    </w:p>
    <w:sectPr w:rsidR="006C0E3F">
      <w:headerReference w:type="default" r:id="rId11"/>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95BDB" w14:textId="77777777" w:rsidR="00E67B46" w:rsidRDefault="00E67B46" w:rsidP="0051090E">
      <w:pPr>
        <w:spacing w:after="0" w:line="240" w:lineRule="auto"/>
      </w:pPr>
      <w:r>
        <w:separator/>
      </w:r>
    </w:p>
  </w:endnote>
  <w:endnote w:type="continuationSeparator" w:id="0">
    <w:p w14:paraId="169D6359" w14:textId="77777777" w:rsidR="00E67B46" w:rsidRDefault="00E67B46" w:rsidP="0051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315437"/>
      <w:docPartObj>
        <w:docPartGallery w:val="Page Numbers (Bottom of Page)"/>
        <w:docPartUnique/>
      </w:docPartObj>
    </w:sdtPr>
    <w:sdtContent>
      <w:p w14:paraId="7AD11D04" w14:textId="2801C87C" w:rsidR="00A22934" w:rsidRDefault="00A22934">
        <w:pPr>
          <w:pStyle w:val="Pieddepage"/>
          <w:jc w:val="right"/>
        </w:pPr>
        <w:r>
          <w:fldChar w:fldCharType="begin"/>
        </w:r>
        <w:r>
          <w:instrText>PAGE   \* MERGEFORMAT</w:instrText>
        </w:r>
        <w:r>
          <w:fldChar w:fldCharType="separate"/>
        </w:r>
        <w:r>
          <w:rPr>
            <w:lang w:val="fr-FR"/>
          </w:rPr>
          <w:t>2</w:t>
        </w:r>
        <w:r>
          <w:fldChar w:fldCharType="end"/>
        </w:r>
      </w:p>
    </w:sdtContent>
  </w:sdt>
  <w:p w14:paraId="47DBE946" w14:textId="7FAF28BE" w:rsidR="0051090E" w:rsidRDefault="005109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68D91" w14:textId="77777777" w:rsidR="00E67B46" w:rsidRDefault="00E67B46" w:rsidP="0051090E">
      <w:pPr>
        <w:spacing w:after="0" w:line="240" w:lineRule="auto"/>
      </w:pPr>
      <w:r>
        <w:separator/>
      </w:r>
    </w:p>
  </w:footnote>
  <w:footnote w:type="continuationSeparator" w:id="0">
    <w:p w14:paraId="0D0BBD91" w14:textId="77777777" w:rsidR="00E67B46" w:rsidRDefault="00E67B46" w:rsidP="0051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87F6" w14:textId="77777777" w:rsidR="0051090E" w:rsidRDefault="0051090E">
    <w:pPr>
      <w:pStyle w:val="En-tte"/>
    </w:pPr>
  </w:p>
  <w:p w14:paraId="6E3994EC" w14:textId="77777777" w:rsidR="0051090E" w:rsidRDefault="0051090E">
    <w:pPr>
      <w:pStyle w:val="En-tte"/>
    </w:pPr>
  </w:p>
  <w:p w14:paraId="1149E505" w14:textId="302C5647" w:rsidR="0051090E" w:rsidRDefault="0051090E" w:rsidP="0051090E">
    <w:pPr>
      <w:spacing w:before="3" w:after="0" w:line="240" w:lineRule="auto"/>
      <w:rPr>
        <w:color w:val="365F91"/>
        <w:sz w:val="52"/>
      </w:rPr>
    </w:pPr>
    <w:r>
      <w:rPr>
        <w:color w:val="365F91"/>
        <w:sz w:val="52"/>
      </w:rPr>
      <w:t xml:space="preserve">       FINANCE</w:t>
    </w:r>
    <w:r>
      <w:rPr>
        <w:noProof/>
      </w:rPr>
      <w:drawing>
        <wp:anchor distT="0" distB="0" distL="0" distR="0" simplePos="0" relativeHeight="251659264" behindDoc="1" locked="0" layoutInCell="1" allowOverlap="1" wp14:anchorId="2DDC748F" wp14:editId="7D705023">
          <wp:simplePos x="0" y="0"/>
          <wp:positionH relativeFrom="page">
            <wp:posOffset>899795</wp:posOffset>
          </wp:positionH>
          <wp:positionV relativeFrom="page">
            <wp:posOffset>448945</wp:posOffset>
          </wp:positionV>
          <wp:extent cx="419100" cy="647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19100" cy="647700"/>
                  </a:xfrm>
                  <a:prstGeom prst="rect">
                    <a:avLst/>
                  </a:prstGeom>
                </pic:spPr>
              </pic:pic>
            </a:graphicData>
          </a:graphic>
        </wp:anchor>
      </w:drawing>
    </w:r>
    <w:r>
      <w:rPr>
        <w:color w:val="365F91"/>
        <w:sz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6644"/>
    <w:multiLevelType w:val="hybridMultilevel"/>
    <w:tmpl w:val="9348BD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CC0FFE"/>
    <w:multiLevelType w:val="hybridMultilevel"/>
    <w:tmpl w:val="0DE2E062"/>
    <w:lvl w:ilvl="0" w:tplc="7660B408">
      <w:start w:val="1"/>
      <w:numFmt w:val="bullet"/>
      <w:lvlText w:val="-"/>
      <w:lvlJc w:val="left"/>
      <w:pPr>
        <w:ind w:left="928" w:hanging="360"/>
      </w:pPr>
      <w:rPr>
        <w:rFonts w:ascii="Arial" w:eastAsiaTheme="minorHAnsi" w:hAnsi="Arial" w:cs="Arial" w:hint="default"/>
      </w:rPr>
    </w:lvl>
    <w:lvl w:ilvl="1" w:tplc="0C0C0003" w:tentative="1">
      <w:start w:val="1"/>
      <w:numFmt w:val="bullet"/>
      <w:lvlText w:val="o"/>
      <w:lvlJc w:val="left"/>
      <w:pPr>
        <w:ind w:left="1648" w:hanging="360"/>
      </w:pPr>
      <w:rPr>
        <w:rFonts w:ascii="Courier New" w:hAnsi="Courier New" w:cs="Courier New" w:hint="default"/>
      </w:rPr>
    </w:lvl>
    <w:lvl w:ilvl="2" w:tplc="0C0C0005" w:tentative="1">
      <w:start w:val="1"/>
      <w:numFmt w:val="bullet"/>
      <w:lvlText w:val=""/>
      <w:lvlJc w:val="left"/>
      <w:pPr>
        <w:ind w:left="2368" w:hanging="360"/>
      </w:pPr>
      <w:rPr>
        <w:rFonts w:ascii="Wingdings" w:hAnsi="Wingdings" w:hint="default"/>
      </w:rPr>
    </w:lvl>
    <w:lvl w:ilvl="3" w:tplc="0C0C0001" w:tentative="1">
      <w:start w:val="1"/>
      <w:numFmt w:val="bullet"/>
      <w:lvlText w:val=""/>
      <w:lvlJc w:val="left"/>
      <w:pPr>
        <w:ind w:left="3088" w:hanging="360"/>
      </w:pPr>
      <w:rPr>
        <w:rFonts w:ascii="Symbol" w:hAnsi="Symbol" w:hint="default"/>
      </w:rPr>
    </w:lvl>
    <w:lvl w:ilvl="4" w:tplc="0C0C0003" w:tentative="1">
      <w:start w:val="1"/>
      <w:numFmt w:val="bullet"/>
      <w:lvlText w:val="o"/>
      <w:lvlJc w:val="left"/>
      <w:pPr>
        <w:ind w:left="3808" w:hanging="360"/>
      </w:pPr>
      <w:rPr>
        <w:rFonts w:ascii="Courier New" w:hAnsi="Courier New" w:cs="Courier New" w:hint="default"/>
      </w:rPr>
    </w:lvl>
    <w:lvl w:ilvl="5" w:tplc="0C0C0005" w:tentative="1">
      <w:start w:val="1"/>
      <w:numFmt w:val="bullet"/>
      <w:lvlText w:val=""/>
      <w:lvlJc w:val="left"/>
      <w:pPr>
        <w:ind w:left="4528" w:hanging="360"/>
      </w:pPr>
      <w:rPr>
        <w:rFonts w:ascii="Wingdings" w:hAnsi="Wingdings" w:hint="default"/>
      </w:rPr>
    </w:lvl>
    <w:lvl w:ilvl="6" w:tplc="0C0C0001" w:tentative="1">
      <w:start w:val="1"/>
      <w:numFmt w:val="bullet"/>
      <w:lvlText w:val=""/>
      <w:lvlJc w:val="left"/>
      <w:pPr>
        <w:ind w:left="5248" w:hanging="360"/>
      </w:pPr>
      <w:rPr>
        <w:rFonts w:ascii="Symbol" w:hAnsi="Symbol" w:hint="default"/>
      </w:rPr>
    </w:lvl>
    <w:lvl w:ilvl="7" w:tplc="0C0C0003" w:tentative="1">
      <w:start w:val="1"/>
      <w:numFmt w:val="bullet"/>
      <w:lvlText w:val="o"/>
      <w:lvlJc w:val="left"/>
      <w:pPr>
        <w:ind w:left="5968" w:hanging="360"/>
      </w:pPr>
      <w:rPr>
        <w:rFonts w:ascii="Courier New" w:hAnsi="Courier New" w:cs="Courier New" w:hint="default"/>
      </w:rPr>
    </w:lvl>
    <w:lvl w:ilvl="8" w:tplc="0C0C0005" w:tentative="1">
      <w:start w:val="1"/>
      <w:numFmt w:val="bullet"/>
      <w:lvlText w:val=""/>
      <w:lvlJc w:val="left"/>
      <w:pPr>
        <w:ind w:left="6688" w:hanging="360"/>
      </w:pPr>
      <w:rPr>
        <w:rFonts w:ascii="Wingdings" w:hAnsi="Wingdings" w:hint="default"/>
      </w:rPr>
    </w:lvl>
  </w:abstractNum>
  <w:abstractNum w:abstractNumId="2" w15:restartNumberingAfterBreak="0">
    <w:nsid w:val="0A742A69"/>
    <w:multiLevelType w:val="hybridMultilevel"/>
    <w:tmpl w:val="E0607F7E"/>
    <w:lvl w:ilvl="0" w:tplc="8F401B9E">
      <w:start w:val="1"/>
      <w:numFmt w:val="bullet"/>
      <w:lvlText w:val="-"/>
      <w:lvlJc w:val="left"/>
      <w:pPr>
        <w:ind w:left="1068" w:hanging="360"/>
      </w:pPr>
      <w:rPr>
        <w:rFonts w:ascii="Arial" w:eastAsiaTheme="minorHAnsi" w:hAnsi="Arial" w:cs="Aria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0AA1712B"/>
    <w:multiLevelType w:val="hybridMultilevel"/>
    <w:tmpl w:val="D13EB606"/>
    <w:lvl w:ilvl="0" w:tplc="10090017">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B66B6"/>
    <w:multiLevelType w:val="hybridMultilevel"/>
    <w:tmpl w:val="96BE6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F40594"/>
    <w:multiLevelType w:val="hybridMultilevel"/>
    <w:tmpl w:val="27AAEEA6"/>
    <w:lvl w:ilvl="0" w:tplc="F07C7150">
      <w:start w:val="2"/>
      <w:numFmt w:val="decimal"/>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7956400"/>
    <w:multiLevelType w:val="multilevel"/>
    <w:tmpl w:val="3DD6BDF4"/>
    <w:lvl w:ilvl="0">
      <w:start w:val="6"/>
      <w:numFmt w:val="decimal"/>
      <w:lvlText w:val="%1"/>
      <w:lvlJc w:val="left"/>
      <w:pPr>
        <w:ind w:left="360" w:hanging="360"/>
      </w:pPr>
      <w:rPr>
        <w:rFonts w:eastAsia="Times New Roman" w:hint="default"/>
        <w:color w:val="212529"/>
        <w:sz w:val="22"/>
      </w:rPr>
    </w:lvl>
    <w:lvl w:ilvl="1">
      <w:start w:val="2"/>
      <w:numFmt w:val="decimal"/>
      <w:lvlText w:val="%1.%2"/>
      <w:lvlJc w:val="left"/>
      <w:pPr>
        <w:ind w:left="360" w:hanging="360"/>
      </w:pPr>
      <w:rPr>
        <w:rFonts w:eastAsia="Times New Roman" w:hint="default"/>
        <w:color w:val="212529"/>
        <w:sz w:val="22"/>
      </w:rPr>
    </w:lvl>
    <w:lvl w:ilvl="2">
      <w:start w:val="1"/>
      <w:numFmt w:val="decimal"/>
      <w:lvlText w:val="%1.%2.%3"/>
      <w:lvlJc w:val="left"/>
      <w:pPr>
        <w:ind w:left="720" w:hanging="720"/>
      </w:pPr>
      <w:rPr>
        <w:rFonts w:eastAsia="Times New Roman" w:hint="default"/>
        <w:color w:val="212529"/>
        <w:sz w:val="22"/>
      </w:rPr>
    </w:lvl>
    <w:lvl w:ilvl="3">
      <w:start w:val="1"/>
      <w:numFmt w:val="decimal"/>
      <w:lvlText w:val="%1.%2.%3.%4"/>
      <w:lvlJc w:val="left"/>
      <w:pPr>
        <w:ind w:left="1080" w:hanging="1080"/>
      </w:pPr>
      <w:rPr>
        <w:rFonts w:eastAsia="Times New Roman" w:hint="default"/>
        <w:color w:val="212529"/>
        <w:sz w:val="22"/>
      </w:rPr>
    </w:lvl>
    <w:lvl w:ilvl="4">
      <w:start w:val="1"/>
      <w:numFmt w:val="decimal"/>
      <w:lvlText w:val="%1.%2.%3.%4.%5"/>
      <w:lvlJc w:val="left"/>
      <w:pPr>
        <w:ind w:left="1080" w:hanging="1080"/>
      </w:pPr>
      <w:rPr>
        <w:rFonts w:eastAsia="Times New Roman" w:hint="default"/>
        <w:color w:val="212529"/>
        <w:sz w:val="22"/>
      </w:rPr>
    </w:lvl>
    <w:lvl w:ilvl="5">
      <w:start w:val="1"/>
      <w:numFmt w:val="decimal"/>
      <w:lvlText w:val="%1.%2.%3.%4.%5.%6"/>
      <w:lvlJc w:val="left"/>
      <w:pPr>
        <w:ind w:left="1440" w:hanging="1440"/>
      </w:pPr>
      <w:rPr>
        <w:rFonts w:eastAsia="Times New Roman" w:hint="default"/>
        <w:color w:val="212529"/>
        <w:sz w:val="22"/>
      </w:rPr>
    </w:lvl>
    <w:lvl w:ilvl="6">
      <w:start w:val="1"/>
      <w:numFmt w:val="decimal"/>
      <w:lvlText w:val="%1.%2.%3.%4.%5.%6.%7"/>
      <w:lvlJc w:val="left"/>
      <w:pPr>
        <w:ind w:left="1440" w:hanging="1440"/>
      </w:pPr>
      <w:rPr>
        <w:rFonts w:eastAsia="Times New Roman" w:hint="default"/>
        <w:color w:val="212529"/>
        <w:sz w:val="22"/>
      </w:rPr>
    </w:lvl>
    <w:lvl w:ilvl="7">
      <w:start w:val="1"/>
      <w:numFmt w:val="decimal"/>
      <w:lvlText w:val="%1.%2.%3.%4.%5.%6.%7.%8"/>
      <w:lvlJc w:val="left"/>
      <w:pPr>
        <w:ind w:left="1800" w:hanging="1800"/>
      </w:pPr>
      <w:rPr>
        <w:rFonts w:eastAsia="Times New Roman" w:hint="default"/>
        <w:color w:val="212529"/>
        <w:sz w:val="22"/>
      </w:rPr>
    </w:lvl>
    <w:lvl w:ilvl="8">
      <w:start w:val="1"/>
      <w:numFmt w:val="decimal"/>
      <w:lvlText w:val="%1.%2.%3.%4.%5.%6.%7.%8.%9"/>
      <w:lvlJc w:val="left"/>
      <w:pPr>
        <w:ind w:left="1800" w:hanging="1800"/>
      </w:pPr>
      <w:rPr>
        <w:rFonts w:eastAsia="Times New Roman" w:hint="default"/>
        <w:color w:val="212529"/>
        <w:sz w:val="22"/>
      </w:rPr>
    </w:lvl>
  </w:abstractNum>
  <w:abstractNum w:abstractNumId="7" w15:restartNumberingAfterBreak="0">
    <w:nsid w:val="186758D3"/>
    <w:multiLevelType w:val="hybridMultilevel"/>
    <w:tmpl w:val="4CCE10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F9A7C8E"/>
    <w:multiLevelType w:val="hybridMultilevel"/>
    <w:tmpl w:val="1E8C42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C80192"/>
    <w:multiLevelType w:val="multilevel"/>
    <w:tmpl w:val="C1F099D2"/>
    <w:lvl w:ilvl="0">
      <w:start w:val="5"/>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31273A"/>
    <w:multiLevelType w:val="hybridMultilevel"/>
    <w:tmpl w:val="946C87C8"/>
    <w:lvl w:ilvl="0" w:tplc="B33EE33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1503116"/>
    <w:multiLevelType w:val="multilevel"/>
    <w:tmpl w:val="97D66112"/>
    <w:lvl w:ilvl="0">
      <w:start w:val="6"/>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5A3E09"/>
    <w:multiLevelType w:val="hybridMultilevel"/>
    <w:tmpl w:val="5AB42EFE"/>
    <w:lvl w:ilvl="0" w:tplc="AE5ECD2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CB96640"/>
    <w:multiLevelType w:val="hybridMultilevel"/>
    <w:tmpl w:val="8A12376E"/>
    <w:lvl w:ilvl="0" w:tplc="6E2AC830">
      <w:start w:val="1"/>
      <w:numFmt w:val="lowerLetter"/>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16D5318"/>
    <w:multiLevelType w:val="hybridMultilevel"/>
    <w:tmpl w:val="216A3038"/>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32505A74"/>
    <w:multiLevelType w:val="multilevel"/>
    <w:tmpl w:val="A72E0310"/>
    <w:lvl w:ilvl="0">
      <w:start w:val="6"/>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862F44"/>
    <w:multiLevelType w:val="hybridMultilevel"/>
    <w:tmpl w:val="FC18E4C2"/>
    <w:lvl w:ilvl="0" w:tplc="2034C270">
      <w:start w:val="1"/>
      <w:numFmt w:val="bullet"/>
      <w:lvlText w:val="-"/>
      <w:lvlJc w:val="left"/>
      <w:pPr>
        <w:ind w:left="1776" w:hanging="360"/>
      </w:pPr>
      <w:rPr>
        <w:rFonts w:ascii="Arial" w:eastAsiaTheme="minorHAnsi" w:hAnsi="Arial" w:cs="Aria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7" w15:restartNumberingAfterBreak="0">
    <w:nsid w:val="3E550527"/>
    <w:multiLevelType w:val="multilevel"/>
    <w:tmpl w:val="923C84BC"/>
    <w:lvl w:ilvl="0">
      <w:start w:val="6"/>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6DF1C17"/>
    <w:multiLevelType w:val="hybridMultilevel"/>
    <w:tmpl w:val="9CE8D8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270E6E"/>
    <w:multiLevelType w:val="hybridMultilevel"/>
    <w:tmpl w:val="94724FA8"/>
    <w:lvl w:ilvl="0" w:tplc="0664A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16629C"/>
    <w:multiLevelType w:val="hybridMultilevel"/>
    <w:tmpl w:val="56EE64A4"/>
    <w:lvl w:ilvl="0" w:tplc="C0143414">
      <w:start w:val="1"/>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9623C08"/>
    <w:multiLevelType w:val="hybridMultilevel"/>
    <w:tmpl w:val="A78E99E6"/>
    <w:lvl w:ilvl="0" w:tplc="EF88C774">
      <w:start w:val="1"/>
      <w:numFmt w:val="decimal"/>
      <w:lvlText w:val="%1)"/>
      <w:lvlJc w:val="left"/>
      <w:pPr>
        <w:ind w:left="100" w:hanging="179"/>
      </w:pPr>
      <w:rPr>
        <w:rFonts w:ascii="Arial MT" w:eastAsia="Arial MT" w:hAnsi="Arial MT" w:cs="Arial MT" w:hint="default"/>
        <w:w w:val="99"/>
        <w:sz w:val="18"/>
        <w:szCs w:val="18"/>
        <w:lang w:val="fr-FR" w:eastAsia="en-US" w:bidi="ar-SA"/>
      </w:rPr>
    </w:lvl>
    <w:lvl w:ilvl="1" w:tplc="82069C6A">
      <w:start w:val="1"/>
      <w:numFmt w:val="lowerLetter"/>
      <w:lvlText w:val="%2)"/>
      <w:lvlJc w:val="left"/>
      <w:pPr>
        <w:ind w:left="100" w:hanging="233"/>
      </w:pPr>
      <w:rPr>
        <w:rFonts w:ascii="Arial MT" w:eastAsia="Arial MT" w:hAnsi="Arial MT" w:cs="Arial MT" w:hint="default"/>
        <w:spacing w:val="-1"/>
        <w:w w:val="99"/>
        <w:sz w:val="24"/>
        <w:szCs w:val="24"/>
        <w:lang w:val="fr-FR" w:eastAsia="en-US" w:bidi="ar-SA"/>
      </w:rPr>
    </w:lvl>
    <w:lvl w:ilvl="2" w:tplc="4DEA8506">
      <w:numFmt w:val="bullet"/>
      <w:lvlText w:val="•"/>
      <w:lvlJc w:val="left"/>
      <w:pPr>
        <w:ind w:left="2135" w:hanging="233"/>
      </w:pPr>
      <w:rPr>
        <w:rFonts w:hint="default"/>
        <w:lang w:val="fr-FR" w:eastAsia="en-US" w:bidi="ar-SA"/>
      </w:rPr>
    </w:lvl>
    <w:lvl w:ilvl="3" w:tplc="D4D8F10C">
      <w:numFmt w:val="bullet"/>
      <w:lvlText w:val="•"/>
      <w:lvlJc w:val="left"/>
      <w:pPr>
        <w:ind w:left="3153" w:hanging="233"/>
      </w:pPr>
      <w:rPr>
        <w:rFonts w:hint="default"/>
        <w:lang w:val="fr-FR" w:eastAsia="en-US" w:bidi="ar-SA"/>
      </w:rPr>
    </w:lvl>
    <w:lvl w:ilvl="4" w:tplc="1BBE8C54">
      <w:numFmt w:val="bullet"/>
      <w:lvlText w:val="•"/>
      <w:lvlJc w:val="left"/>
      <w:pPr>
        <w:ind w:left="4171" w:hanging="233"/>
      </w:pPr>
      <w:rPr>
        <w:rFonts w:hint="default"/>
        <w:lang w:val="fr-FR" w:eastAsia="en-US" w:bidi="ar-SA"/>
      </w:rPr>
    </w:lvl>
    <w:lvl w:ilvl="5" w:tplc="FAD425A4">
      <w:numFmt w:val="bullet"/>
      <w:lvlText w:val="•"/>
      <w:lvlJc w:val="left"/>
      <w:pPr>
        <w:ind w:left="5189" w:hanging="233"/>
      </w:pPr>
      <w:rPr>
        <w:rFonts w:hint="default"/>
        <w:lang w:val="fr-FR" w:eastAsia="en-US" w:bidi="ar-SA"/>
      </w:rPr>
    </w:lvl>
    <w:lvl w:ilvl="6" w:tplc="7BB6700C">
      <w:numFmt w:val="bullet"/>
      <w:lvlText w:val="•"/>
      <w:lvlJc w:val="left"/>
      <w:pPr>
        <w:ind w:left="6207" w:hanging="233"/>
      </w:pPr>
      <w:rPr>
        <w:rFonts w:hint="default"/>
        <w:lang w:val="fr-FR" w:eastAsia="en-US" w:bidi="ar-SA"/>
      </w:rPr>
    </w:lvl>
    <w:lvl w:ilvl="7" w:tplc="1C4A92F2">
      <w:numFmt w:val="bullet"/>
      <w:lvlText w:val="•"/>
      <w:lvlJc w:val="left"/>
      <w:pPr>
        <w:ind w:left="7225" w:hanging="233"/>
      </w:pPr>
      <w:rPr>
        <w:rFonts w:hint="default"/>
        <w:lang w:val="fr-FR" w:eastAsia="en-US" w:bidi="ar-SA"/>
      </w:rPr>
    </w:lvl>
    <w:lvl w:ilvl="8" w:tplc="CC9ACF56">
      <w:numFmt w:val="bullet"/>
      <w:lvlText w:val="•"/>
      <w:lvlJc w:val="left"/>
      <w:pPr>
        <w:ind w:left="8243" w:hanging="233"/>
      </w:pPr>
      <w:rPr>
        <w:rFonts w:hint="default"/>
        <w:lang w:val="fr-FR" w:eastAsia="en-US" w:bidi="ar-SA"/>
      </w:rPr>
    </w:lvl>
  </w:abstractNum>
  <w:abstractNum w:abstractNumId="22" w15:restartNumberingAfterBreak="0">
    <w:nsid w:val="5D1826D5"/>
    <w:multiLevelType w:val="hybridMultilevel"/>
    <w:tmpl w:val="F34C441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D952D45"/>
    <w:multiLevelType w:val="hybridMultilevel"/>
    <w:tmpl w:val="307A438A"/>
    <w:lvl w:ilvl="0" w:tplc="1D3CD962">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717E2CCB"/>
    <w:multiLevelType w:val="multilevel"/>
    <w:tmpl w:val="4EBC16F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9A2AEA"/>
    <w:multiLevelType w:val="multilevel"/>
    <w:tmpl w:val="23AE18D2"/>
    <w:lvl w:ilvl="0">
      <w:start w:val="6"/>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7F5382C"/>
    <w:multiLevelType w:val="hybridMultilevel"/>
    <w:tmpl w:val="CDE0834A"/>
    <w:lvl w:ilvl="0" w:tplc="8AD8E71C">
      <w:start w:val="2"/>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5716268">
    <w:abstractNumId w:val="7"/>
  </w:num>
  <w:num w:numId="2" w16cid:durableId="1257131554">
    <w:abstractNumId w:val="21"/>
  </w:num>
  <w:num w:numId="3" w16cid:durableId="1146899685">
    <w:abstractNumId w:val="24"/>
  </w:num>
  <w:num w:numId="4" w16cid:durableId="1186408535">
    <w:abstractNumId w:val="10"/>
  </w:num>
  <w:num w:numId="5" w16cid:durableId="830409886">
    <w:abstractNumId w:val="1"/>
  </w:num>
  <w:num w:numId="6" w16cid:durableId="1117018683">
    <w:abstractNumId w:val="20"/>
  </w:num>
  <w:num w:numId="7" w16cid:durableId="1574045844">
    <w:abstractNumId w:val="2"/>
  </w:num>
  <w:num w:numId="8" w16cid:durableId="318506984">
    <w:abstractNumId w:val="16"/>
  </w:num>
  <w:num w:numId="9" w16cid:durableId="118650187">
    <w:abstractNumId w:val="8"/>
  </w:num>
  <w:num w:numId="10" w16cid:durableId="153421470">
    <w:abstractNumId w:val="5"/>
  </w:num>
  <w:num w:numId="11" w16cid:durableId="23796886">
    <w:abstractNumId w:val="18"/>
  </w:num>
  <w:num w:numId="12" w16cid:durableId="1180851801">
    <w:abstractNumId w:val="0"/>
  </w:num>
  <w:num w:numId="13" w16cid:durableId="1845509273">
    <w:abstractNumId w:val="15"/>
  </w:num>
  <w:num w:numId="14" w16cid:durableId="1181118312">
    <w:abstractNumId w:val="4"/>
  </w:num>
  <w:num w:numId="15" w16cid:durableId="1250118559">
    <w:abstractNumId w:val="14"/>
  </w:num>
  <w:num w:numId="16" w16cid:durableId="1672484301">
    <w:abstractNumId w:val="22"/>
  </w:num>
  <w:num w:numId="17" w16cid:durableId="1687560306">
    <w:abstractNumId w:val="17"/>
  </w:num>
  <w:num w:numId="18" w16cid:durableId="1699814169">
    <w:abstractNumId w:val="12"/>
  </w:num>
  <w:num w:numId="19" w16cid:durableId="1042285697">
    <w:abstractNumId w:val="9"/>
  </w:num>
  <w:num w:numId="20" w16cid:durableId="178743811">
    <w:abstractNumId w:val="13"/>
  </w:num>
  <w:num w:numId="21" w16cid:durableId="588393637">
    <w:abstractNumId w:val="3"/>
  </w:num>
  <w:num w:numId="22" w16cid:durableId="957178844">
    <w:abstractNumId w:val="26"/>
  </w:num>
  <w:num w:numId="23" w16cid:durableId="1144860072">
    <w:abstractNumId w:val="25"/>
  </w:num>
  <w:num w:numId="24" w16cid:durableId="2141805540">
    <w:abstractNumId w:val="23"/>
  </w:num>
  <w:num w:numId="25" w16cid:durableId="1601182674">
    <w:abstractNumId w:val="6"/>
  </w:num>
  <w:num w:numId="26" w16cid:durableId="1074858426">
    <w:abstractNumId w:val="11"/>
  </w:num>
  <w:num w:numId="27" w16cid:durableId="1479499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C7"/>
    <w:rsid w:val="000142AB"/>
    <w:rsid w:val="000340B6"/>
    <w:rsid w:val="00061127"/>
    <w:rsid w:val="00064DF5"/>
    <w:rsid w:val="00080F92"/>
    <w:rsid w:val="000949B5"/>
    <w:rsid w:val="000E6C83"/>
    <w:rsid w:val="0011177B"/>
    <w:rsid w:val="001131D5"/>
    <w:rsid w:val="00127584"/>
    <w:rsid w:val="00144B55"/>
    <w:rsid w:val="001554B4"/>
    <w:rsid w:val="001F5BB1"/>
    <w:rsid w:val="00213703"/>
    <w:rsid w:val="002203DE"/>
    <w:rsid w:val="002213C5"/>
    <w:rsid w:val="002276E0"/>
    <w:rsid w:val="00264F50"/>
    <w:rsid w:val="00276182"/>
    <w:rsid w:val="00276E87"/>
    <w:rsid w:val="002C33A8"/>
    <w:rsid w:val="002F38DB"/>
    <w:rsid w:val="00315A73"/>
    <w:rsid w:val="00330005"/>
    <w:rsid w:val="00366EF7"/>
    <w:rsid w:val="00371078"/>
    <w:rsid w:val="0037373E"/>
    <w:rsid w:val="003A2D41"/>
    <w:rsid w:val="003E6CB4"/>
    <w:rsid w:val="003F2A02"/>
    <w:rsid w:val="004106BE"/>
    <w:rsid w:val="00440AA9"/>
    <w:rsid w:val="004631A4"/>
    <w:rsid w:val="00486C90"/>
    <w:rsid w:val="004A2A63"/>
    <w:rsid w:val="004D052D"/>
    <w:rsid w:val="004F0A8F"/>
    <w:rsid w:val="00505103"/>
    <w:rsid w:val="0051090E"/>
    <w:rsid w:val="00521EA2"/>
    <w:rsid w:val="005552C7"/>
    <w:rsid w:val="00572F79"/>
    <w:rsid w:val="005A584C"/>
    <w:rsid w:val="005F49B7"/>
    <w:rsid w:val="00634967"/>
    <w:rsid w:val="00670ED0"/>
    <w:rsid w:val="00682B84"/>
    <w:rsid w:val="00696308"/>
    <w:rsid w:val="006B4860"/>
    <w:rsid w:val="006C0E3F"/>
    <w:rsid w:val="006D2478"/>
    <w:rsid w:val="007218D4"/>
    <w:rsid w:val="00774795"/>
    <w:rsid w:val="00781063"/>
    <w:rsid w:val="00790B98"/>
    <w:rsid w:val="007A2FDC"/>
    <w:rsid w:val="007E6359"/>
    <w:rsid w:val="00820D50"/>
    <w:rsid w:val="00836C76"/>
    <w:rsid w:val="00850B19"/>
    <w:rsid w:val="00865B21"/>
    <w:rsid w:val="00897E94"/>
    <w:rsid w:val="008B6CA1"/>
    <w:rsid w:val="008D45CF"/>
    <w:rsid w:val="00903E52"/>
    <w:rsid w:val="00930E67"/>
    <w:rsid w:val="009B03DE"/>
    <w:rsid w:val="00A15FD4"/>
    <w:rsid w:val="00A22934"/>
    <w:rsid w:val="00A551FA"/>
    <w:rsid w:val="00A90852"/>
    <w:rsid w:val="00AC7AF1"/>
    <w:rsid w:val="00AF0E83"/>
    <w:rsid w:val="00AF41F0"/>
    <w:rsid w:val="00BA1290"/>
    <w:rsid w:val="00BC4CDE"/>
    <w:rsid w:val="00BE70DC"/>
    <w:rsid w:val="00C045FD"/>
    <w:rsid w:val="00C150B0"/>
    <w:rsid w:val="00C317B7"/>
    <w:rsid w:val="00C56E09"/>
    <w:rsid w:val="00C86C84"/>
    <w:rsid w:val="00CB2584"/>
    <w:rsid w:val="00CC3C6F"/>
    <w:rsid w:val="00CD3DAF"/>
    <w:rsid w:val="00CD6FFB"/>
    <w:rsid w:val="00D25E69"/>
    <w:rsid w:val="00D3762B"/>
    <w:rsid w:val="00D567AF"/>
    <w:rsid w:val="00DC22BD"/>
    <w:rsid w:val="00DC5C46"/>
    <w:rsid w:val="00DC5EEC"/>
    <w:rsid w:val="00DE6FDB"/>
    <w:rsid w:val="00E04C38"/>
    <w:rsid w:val="00E33441"/>
    <w:rsid w:val="00E623A6"/>
    <w:rsid w:val="00E67B46"/>
    <w:rsid w:val="00E92A36"/>
    <w:rsid w:val="00E933F0"/>
    <w:rsid w:val="00EA41A0"/>
    <w:rsid w:val="00EB38E6"/>
    <w:rsid w:val="00EB44A2"/>
    <w:rsid w:val="00ED1CDB"/>
    <w:rsid w:val="00F345D5"/>
    <w:rsid w:val="00F50D71"/>
    <w:rsid w:val="00F54A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AA2CA"/>
  <w15:chartTrackingRefBased/>
  <w15:docId w15:val="{F1BCDB12-DC3B-4B0F-A99D-5B1E7EF8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2BD"/>
    <w:pPr>
      <w:ind w:left="720"/>
      <w:contextualSpacing/>
    </w:pPr>
  </w:style>
  <w:style w:type="table" w:styleId="Grilledutableau">
    <w:name w:val="Table Grid"/>
    <w:basedOn w:val="TableauNormal"/>
    <w:uiPriority w:val="39"/>
    <w:rsid w:val="00836C7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1090E"/>
    <w:pPr>
      <w:tabs>
        <w:tab w:val="center" w:pos="4703"/>
        <w:tab w:val="right" w:pos="9406"/>
      </w:tabs>
      <w:spacing w:after="0" w:line="240" w:lineRule="auto"/>
    </w:pPr>
  </w:style>
  <w:style w:type="character" w:customStyle="1" w:styleId="En-tteCar">
    <w:name w:val="En-tête Car"/>
    <w:basedOn w:val="Policepardfaut"/>
    <w:link w:val="En-tte"/>
    <w:uiPriority w:val="99"/>
    <w:rsid w:val="0051090E"/>
  </w:style>
  <w:style w:type="paragraph" w:styleId="Pieddepage">
    <w:name w:val="footer"/>
    <w:basedOn w:val="Normal"/>
    <w:link w:val="PieddepageCar"/>
    <w:uiPriority w:val="99"/>
    <w:unhideWhenUsed/>
    <w:rsid w:val="0051090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1090E"/>
  </w:style>
  <w:style w:type="paragraph" w:styleId="Corpsdetexte">
    <w:name w:val="Body Text"/>
    <w:basedOn w:val="Normal"/>
    <w:link w:val="CorpsdetexteCar"/>
    <w:uiPriority w:val="1"/>
    <w:qFormat/>
    <w:rsid w:val="0051090E"/>
    <w:pPr>
      <w:widowControl w:val="0"/>
      <w:autoSpaceDE w:val="0"/>
      <w:autoSpaceDN w:val="0"/>
      <w:spacing w:after="0" w:line="240" w:lineRule="auto"/>
    </w:pPr>
    <w:rPr>
      <w:rFonts w:ascii="Arial MT" w:eastAsia="Arial MT" w:hAnsi="Arial MT" w:cs="Arial MT"/>
      <w:kern w:val="0"/>
      <w:sz w:val="19"/>
      <w:szCs w:val="19"/>
      <w:lang w:val="fr-FR"/>
      <w14:ligatures w14:val="none"/>
    </w:rPr>
  </w:style>
  <w:style w:type="character" w:customStyle="1" w:styleId="CorpsdetexteCar">
    <w:name w:val="Corps de texte Car"/>
    <w:basedOn w:val="Policepardfaut"/>
    <w:link w:val="Corpsdetexte"/>
    <w:uiPriority w:val="1"/>
    <w:rsid w:val="0051090E"/>
    <w:rPr>
      <w:rFonts w:ascii="Arial MT" w:eastAsia="Arial MT" w:hAnsi="Arial MT" w:cs="Arial MT"/>
      <w:kern w:val="0"/>
      <w:sz w:val="19"/>
      <w:szCs w:val="19"/>
      <w:lang w:val="fr-FR"/>
      <w14:ligatures w14:val="none"/>
    </w:rPr>
  </w:style>
  <w:style w:type="character" w:styleId="Hyperlien">
    <w:name w:val="Hyperlink"/>
    <w:basedOn w:val="Policepardfaut"/>
    <w:uiPriority w:val="99"/>
    <w:unhideWhenUsed/>
    <w:rsid w:val="001131D5"/>
    <w:rPr>
      <w:color w:val="0563C1" w:themeColor="hyperlink"/>
      <w:u w:val="single"/>
    </w:rPr>
  </w:style>
  <w:style w:type="character" w:styleId="Mentionnonrsolue">
    <w:name w:val="Unresolved Mention"/>
    <w:basedOn w:val="Policepardfaut"/>
    <w:uiPriority w:val="99"/>
    <w:semiHidden/>
    <w:unhideWhenUsed/>
    <w:rsid w:val="001131D5"/>
    <w:rPr>
      <w:color w:val="605E5C"/>
      <w:shd w:val="clear" w:color="auto" w:fill="E1DFDD"/>
    </w:rPr>
  </w:style>
  <w:style w:type="character" w:customStyle="1" w:styleId="continuedsectionsubsection">
    <w:name w:val="continuedsectionsubsection"/>
    <w:basedOn w:val="Policepardfaut"/>
    <w:rsid w:val="00F54A6B"/>
  </w:style>
  <w:style w:type="character" w:customStyle="1" w:styleId="provision">
    <w:name w:val="provision"/>
    <w:basedOn w:val="Policepardfaut"/>
    <w:rsid w:val="00F54A6B"/>
  </w:style>
  <w:style w:type="character" w:customStyle="1" w:styleId="label-l">
    <w:name w:val="label-l"/>
    <w:basedOn w:val="Policepardfaut"/>
    <w:rsid w:val="00F54A6B"/>
  </w:style>
  <w:style w:type="character" w:customStyle="1" w:styleId="Normal1">
    <w:name w:val="Normal1"/>
    <w:basedOn w:val="Policepardfaut"/>
    <w:rsid w:val="00F54A6B"/>
  </w:style>
  <w:style w:type="character" w:customStyle="1" w:styleId="widthfixforlabel">
    <w:name w:val="widthfixforlabel"/>
    <w:basedOn w:val="Policepardfaut"/>
    <w:rsid w:val="00F54A6B"/>
  </w:style>
  <w:style w:type="character" w:customStyle="1" w:styleId="paragraph">
    <w:name w:val="paragraph"/>
    <w:basedOn w:val="Policepardfaut"/>
    <w:rsid w:val="00F54A6B"/>
  </w:style>
  <w:style w:type="paragraph" w:styleId="Rvision">
    <w:name w:val="Revision"/>
    <w:hidden/>
    <w:uiPriority w:val="99"/>
    <w:semiHidden/>
    <w:rsid w:val="004F0A8F"/>
    <w:pPr>
      <w:spacing w:after="0" w:line="240" w:lineRule="auto"/>
    </w:pPr>
  </w:style>
  <w:style w:type="character" w:customStyle="1" w:styleId="italic">
    <w:name w:val="italic"/>
    <w:basedOn w:val="Policepardfaut"/>
    <w:rsid w:val="002F38DB"/>
  </w:style>
  <w:style w:type="character" w:customStyle="1" w:styleId="Normal2">
    <w:name w:val="Normal2"/>
    <w:basedOn w:val="Policepardfaut"/>
    <w:rsid w:val="00670ED0"/>
  </w:style>
  <w:style w:type="character" w:customStyle="1" w:styleId="label-m">
    <w:name w:val="label-m"/>
    <w:basedOn w:val="Policepardfaut"/>
    <w:rsid w:val="00670ED0"/>
  </w:style>
  <w:style w:type="paragraph" w:styleId="Notedefin">
    <w:name w:val="endnote text"/>
    <w:basedOn w:val="Normal"/>
    <w:link w:val="NotedefinCar"/>
    <w:uiPriority w:val="99"/>
    <w:semiHidden/>
    <w:unhideWhenUsed/>
    <w:rsid w:val="00A22934"/>
    <w:pPr>
      <w:spacing w:after="0" w:line="240" w:lineRule="auto"/>
    </w:pPr>
    <w:rPr>
      <w:sz w:val="20"/>
      <w:szCs w:val="20"/>
    </w:rPr>
  </w:style>
  <w:style w:type="character" w:customStyle="1" w:styleId="NotedefinCar">
    <w:name w:val="Note de fin Car"/>
    <w:basedOn w:val="Policepardfaut"/>
    <w:link w:val="Notedefin"/>
    <w:uiPriority w:val="99"/>
    <w:semiHidden/>
    <w:rsid w:val="00A22934"/>
    <w:rPr>
      <w:sz w:val="20"/>
      <w:szCs w:val="20"/>
    </w:rPr>
  </w:style>
  <w:style w:type="character" w:styleId="Appeldenotedefin">
    <w:name w:val="endnote reference"/>
    <w:basedOn w:val="Policepardfaut"/>
    <w:uiPriority w:val="99"/>
    <w:semiHidden/>
    <w:unhideWhenUsed/>
    <w:rsid w:val="00A22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31895">
      <w:bodyDiv w:val="1"/>
      <w:marLeft w:val="0"/>
      <w:marRight w:val="0"/>
      <w:marTop w:val="0"/>
      <w:marBottom w:val="0"/>
      <w:divBdr>
        <w:top w:val="none" w:sz="0" w:space="0" w:color="auto"/>
        <w:left w:val="none" w:sz="0" w:space="0" w:color="auto"/>
        <w:bottom w:val="none" w:sz="0" w:space="0" w:color="auto"/>
        <w:right w:val="none" w:sz="0" w:space="0" w:color="auto"/>
      </w:divBdr>
      <w:divsChild>
        <w:div w:id="97217875">
          <w:marLeft w:val="0"/>
          <w:marRight w:val="0"/>
          <w:marTop w:val="230"/>
          <w:marBottom w:val="0"/>
          <w:divBdr>
            <w:top w:val="none" w:sz="0" w:space="0" w:color="auto"/>
            <w:left w:val="none" w:sz="0" w:space="0" w:color="auto"/>
            <w:bottom w:val="none" w:sz="0" w:space="0" w:color="auto"/>
            <w:right w:val="none" w:sz="0" w:space="0" w:color="auto"/>
          </w:divBdr>
        </w:div>
        <w:div w:id="726995468">
          <w:marLeft w:val="0"/>
          <w:marRight w:val="0"/>
          <w:marTop w:val="230"/>
          <w:marBottom w:val="0"/>
          <w:divBdr>
            <w:top w:val="none" w:sz="0" w:space="0" w:color="auto"/>
            <w:left w:val="none" w:sz="0" w:space="0" w:color="auto"/>
            <w:bottom w:val="none" w:sz="0" w:space="0" w:color="auto"/>
            <w:right w:val="none" w:sz="0" w:space="0" w:color="auto"/>
          </w:divBdr>
        </w:div>
        <w:div w:id="1871533500">
          <w:marLeft w:val="0"/>
          <w:marRight w:val="0"/>
          <w:marTop w:val="219"/>
          <w:marBottom w:val="0"/>
          <w:divBdr>
            <w:top w:val="none" w:sz="0" w:space="0" w:color="auto"/>
            <w:left w:val="none" w:sz="0" w:space="0" w:color="auto"/>
            <w:bottom w:val="none" w:sz="0" w:space="0" w:color="auto"/>
            <w:right w:val="none" w:sz="0" w:space="0" w:color="auto"/>
          </w:divBdr>
        </w:div>
        <w:div w:id="1089734800">
          <w:marLeft w:val="0"/>
          <w:marRight w:val="0"/>
          <w:marTop w:val="230"/>
          <w:marBottom w:val="0"/>
          <w:divBdr>
            <w:top w:val="none" w:sz="0" w:space="0" w:color="auto"/>
            <w:left w:val="none" w:sz="0" w:space="0" w:color="auto"/>
            <w:bottom w:val="none" w:sz="0" w:space="0" w:color="auto"/>
            <w:right w:val="none" w:sz="0" w:space="0" w:color="auto"/>
          </w:divBdr>
        </w:div>
        <w:div w:id="82725926">
          <w:marLeft w:val="0"/>
          <w:marRight w:val="0"/>
          <w:marTop w:val="219"/>
          <w:marBottom w:val="0"/>
          <w:divBdr>
            <w:top w:val="none" w:sz="0" w:space="0" w:color="auto"/>
            <w:left w:val="none" w:sz="0" w:space="0" w:color="auto"/>
            <w:bottom w:val="none" w:sz="0" w:space="0" w:color="auto"/>
            <w:right w:val="none" w:sz="0" w:space="0" w:color="auto"/>
          </w:divBdr>
        </w:div>
        <w:div w:id="334773518">
          <w:marLeft w:val="0"/>
          <w:marRight w:val="0"/>
          <w:marTop w:val="219"/>
          <w:marBottom w:val="0"/>
          <w:divBdr>
            <w:top w:val="none" w:sz="0" w:space="0" w:color="auto"/>
            <w:left w:val="none" w:sz="0" w:space="0" w:color="auto"/>
            <w:bottom w:val="none" w:sz="0" w:space="0" w:color="auto"/>
            <w:right w:val="none" w:sz="0" w:space="0" w:color="auto"/>
          </w:divBdr>
          <w:divsChild>
            <w:div w:id="1595893718">
              <w:marLeft w:val="0"/>
              <w:marRight w:val="0"/>
              <w:marTop w:val="230"/>
              <w:marBottom w:val="0"/>
              <w:divBdr>
                <w:top w:val="none" w:sz="0" w:space="0" w:color="auto"/>
                <w:left w:val="none" w:sz="0" w:space="0" w:color="auto"/>
                <w:bottom w:val="none" w:sz="0" w:space="0" w:color="auto"/>
                <w:right w:val="none" w:sz="0" w:space="0" w:color="auto"/>
              </w:divBdr>
            </w:div>
          </w:divsChild>
        </w:div>
        <w:div w:id="1955020155">
          <w:marLeft w:val="0"/>
          <w:marRight w:val="0"/>
          <w:marTop w:val="219"/>
          <w:marBottom w:val="0"/>
          <w:divBdr>
            <w:top w:val="none" w:sz="0" w:space="0" w:color="auto"/>
            <w:left w:val="none" w:sz="0" w:space="0" w:color="auto"/>
            <w:bottom w:val="none" w:sz="0" w:space="0" w:color="auto"/>
            <w:right w:val="none" w:sz="0" w:space="0" w:color="auto"/>
          </w:divBdr>
          <w:divsChild>
            <w:div w:id="1472601553">
              <w:marLeft w:val="0"/>
              <w:marRight w:val="0"/>
              <w:marTop w:val="230"/>
              <w:marBottom w:val="0"/>
              <w:divBdr>
                <w:top w:val="none" w:sz="0" w:space="0" w:color="auto"/>
                <w:left w:val="none" w:sz="0" w:space="0" w:color="auto"/>
                <w:bottom w:val="none" w:sz="0" w:space="0" w:color="auto"/>
                <w:right w:val="none" w:sz="0" w:space="0" w:color="auto"/>
              </w:divBdr>
            </w:div>
          </w:divsChild>
        </w:div>
        <w:div w:id="1740326692">
          <w:marLeft w:val="0"/>
          <w:marRight w:val="0"/>
          <w:marTop w:val="219"/>
          <w:marBottom w:val="0"/>
          <w:divBdr>
            <w:top w:val="none" w:sz="0" w:space="0" w:color="auto"/>
            <w:left w:val="none" w:sz="0" w:space="0" w:color="auto"/>
            <w:bottom w:val="none" w:sz="0" w:space="0" w:color="auto"/>
            <w:right w:val="none" w:sz="0" w:space="0" w:color="auto"/>
          </w:divBdr>
          <w:divsChild>
            <w:div w:id="803086741">
              <w:marLeft w:val="0"/>
              <w:marRight w:val="0"/>
              <w:marTop w:val="230"/>
              <w:marBottom w:val="0"/>
              <w:divBdr>
                <w:top w:val="none" w:sz="0" w:space="0" w:color="auto"/>
                <w:left w:val="none" w:sz="0" w:space="0" w:color="auto"/>
                <w:bottom w:val="none" w:sz="0" w:space="0" w:color="auto"/>
                <w:right w:val="none" w:sz="0" w:space="0" w:color="auto"/>
              </w:divBdr>
            </w:div>
          </w:divsChild>
        </w:div>
        <w:div w:id="1331250183">
          <w:marLeft w:val="0"/>
          <w:marRight w:val="0"/>
          <w:marTop w:val="219"/>
          <w:marBottom w:val="0"/>
          <w:divBdr>
            <w:top w:val="none" w:sz="0" w:space="0" w:color="auto"/>
            <w:left w:val="none" w:sz="0" w:space="0" w:color="auto"/>
            <w:bottom w:val="none" w:sz="0" w:space="0" w:color="auto"/>
            <w:right w:val="none" w:sz="0" w:space="0" w:color="auto"/>
          </w:divBdr>
        </w:div>
        <w:div w:id="1610156899">
          <w:marLeft w:val="0"/>
          <w:marRight w:val="0"/>
          <w:marTop w:val="230"/>
          <w:marBottom w:val="0"/>
          <w:divBdr>
            <w:top w:val="none" w:sz="0" w:space="0" w:color="auto"/>
            <w:left w:val="none" w:sz="0" w:space="0" w:color="auto"/>
            <w:bottom w:val="none" w:sz="0" w:space="0" w:color="auto"/>
            <w:right w:val="none" w:sz="0" w:space="0" w:color="auto"/>
          </w:divBdr>
        </w:div>
        <w:div w:id="1379162126">
          <w:marLeft w:val="0"/>
          <w:marRight w:val="0"/>
          <w:marTop w:val="230"/>
          <w:marBottom w:val="0"/>
          <w:divBdr>
            <w:top w:val="none" w:sz="0" w:space="0" w:color="auto"/>
            <w:left w:val="none" w:sz="0" w:space="0" w:color="auto"/>
            <w:bottom w:val="none" w:sz="0" w:space="0" w:color="auto"/>
            <w:right w:val="none" w:sz="0" w:space="0" w:color="auto"/>
          </w:divBdr>
        </w:div>
      </w:divsChild>
    </w:div>
    <w:div w:id="1189610880">
      <w:bodyDiv w:val="1"/>
      <w:marLeft w:val="0"/>
      <w:marRight w:val="0"/>
      <w:marTop w:val="0"/>
      <w:marBottom w:val="0"/>
      <w:divBdr>
        <w:top w:val="none" w:sz="0" w:space="0" w:color="auto"/>
        <w:left w:val="none" w:sz="0" w:space="0" w:color="auto"/>
        <w:bottom w:val="none" w:sz="0" w:space="0" w:color="auto"/>
        <w:right w:val="none" w:sz="0" w:space="0" w:color="auto"/>
      </w:divBdr>
    </w:div>
    <w:div w:id="1508523062">
      <w:bodyDiv w:val="1"/>
      <w:marLeft w:val="0"/>
      <w:marRight w:val="0"/>
      <w:marTop w:val="0"/>
      <w:marBottom w:val="0"/>
      <w:divBdr>
        <w:top w:val="none" w:sz="0" w:space="0" w:color="auto"/>
        <w:left w:val="none" w:sz="0" w:space="0" w:color="auto"/>
        <w:bottom w:val="none" w:sz="0" w:space="0" w:color="auto"/>
        <w:right w:val="none" w:sz="0" w:space="0" w:color="auto"/>
      </w:divBdr>
      <w:divsChild>
        <w:div w:id="446583665">
          <w:marLeft w:val="0"/>
          <w:marRight w:val="0"/>
          <w:marTop w:val="219"/>
          <w:marBottom w:val="0"/>
          <w:divBdr>
            <w:top w:val="none" w:sz="0" w:space="0" w:color="auto"/>
            <w:left w:val="none" w:sz="0" w:space="0" w:color="auto"/>
            <w:bottom w:val="none" w:sz="0" w:space="0" w:color="auto"/>
            <w:right w:val="none" w:sz="0" w:space="0" w:color="auto"/>
          </w:divBdr>
          <w:divsChild>
            <w:div w:id="2105151363">
              <w:marLeft w:val="0"/>
              <w:marRight w:val="0"/>
              <w:marTop w:val="230"/>
              <w:marBottom w:val="0"/>
              <w:divBdr>
                <w:top w:val="none" w:sz="0" w:space="0" w:color="auto"/>
                <w:left w:val="none" w:sz="0" w:space="0" w:color="auto"/>
                <w:bottom w:val="none" w:sz="0" w:space="0" w:color="auto"/>
                <w:right w:val="none" w:sz="0" w:space="0" w:color="auto"/>
              </w:divBdr>
            </w:div>
          </w:divsChild>
        </w:div>
        <w:div w:id="691997380">
          <w:marLeft w:val="0"/>
          <w:marRight w:val="0"/>
          <w:marTop w:val="219"/>
          <w:marBottom w:val="0"/>
          <w:divBdr>
            <w:top w:val="none" w:sz="0" w:space="0" w:color="auto"/>
            <w:left w:val="none" w:sz="0" w:space="0" w:color="auto"/>
            <w:bottom w:val="none" w:sz="0" w:space="0" w:color="auto"/>
            <w:right w:val="none" w:sz="0" w:space="0" w:color="auto"/>
          </w:divBdr>
        </w:div>
        <w:div w:id="2092115274">
          <w:marLeft w:val="0"/>
          <w:marRight w:val="0"/>
          <w:marTop w:val="219"/>
          <w:marBottom w:val="0"/>
          <w:divBdr>
            <w:top w:val="none" w:sz="0" w:space="0" w:color="auto"/>
            <w:left w:val="none" w:sz="0" w:space="0" w:color="auto"/>
            <w:bottom w:val="none" w:sz="0" w:space="0" w:color="auto"/>
            <w:right w:val="none" w:sz="0" w:space="0" w:color="auto"/>
          </w:divBdr>
        </w:div>
        <w:div w:id="430905201">
          <w:marLeft w:val="0"/>
          <w:marRight w:val="0"/>
          <w:marTop w:val="219"/>
          <w:marBottom w:val="219"/>
          <w:divBdr>
            <w:top w:val="none" w:sz="0" w:space="0" w:color="auto"/>
            <w:left w:val="none" w:sz="0" w:space="0" w:color="auto"/>
            <w:bottom w:val="none" w:sz="0" w:space="0" w:color="auto"/>
            <w:right w:val="none" w:sz="0" w:space="0" w:color="auto"/>
          </w:divBdr>
        </w:div>
      </w:divsChild>
    </w:div>
    <w:div w:id="1694072624">
      <w:bodyDiv w:val="1"/>
      <w:marLeft w:val="0"/>
      <w:marRight w:val="0"/>
      <w:marTop w:val="0"/>
      <w:marBottom w:val="0"/>
      <w:divBdr>
        <w:top w:val="none" w:sz="0" w:space="0" w:color="auto"/>
        <w:left w:val="none" w:sz="0" w:space="0" w:color="auto"/>
        <w:bottom w:val="none" w:sz="0" w:space="0" w:color="auto"/>
        <w:right w:val="none" w:sz="0" w:space="0" w:color="auto"/>
      </w:divBdr>
      <w:divsChild>
        <w:div w:id="1316448493">
          <w:marLeft w:val="0"/>
          <w:marRight w:val="0"/>
          <w:marTop w:val="260"/>
          <w:marBottom w:val="240"/>
          <w:divBdr>
            <w:top w:val="none" w:sz="0" w:space="0" w:color="auto"/>
            <w:left w:val="none" w:sz="0" w:space="0" w:color="auto"/>
            <w:bottom w:val="none" w:sz="0" w:space="0" w:color="auto"/>
            <w:right w:val="none" w:sz="0" w:space="0" w:color="auto"/>
          </w:divBdr>
        </w:div>
        <w:div w:id="1795324429">
          <w:marLeft w:val="0"/>
          <w:marRight w:val="0"/>
          <w:marTop w:val="260"/>
          <w:marBottom w:val="240"/>
          <w:divBdr>
            <w:top w:val="none" w:sz="0" w:space="0" w:color="auto"/>
            <w:left w:val="none" w:sz="0" w:space="0" w:color="auto"/>
            <w:bottom w:val="none" w:sz="0" w:space="0" w:color="auto"/>
            <w:right w:val="none" w:sz="0" w:space="0" w:color="auto"/>
          </w:divBdr>
        </w:div>
        <w:div w:id="1862695697">
          <w:marLeft w:val="0"/>
          <w:marRight w:val="0"/>
          <w:marTop w:val="219"/>
          <w:marBottom w:val="0"/>
          <w:divBdr>
            <w:top w:val="none" w:sz="0" w:space="0" w:color="auto"/>
            <w:left w:val="none" w:sz="0" w:space="0" w:color="auto"/>
            <w:bottom w:val="none" w:sz="0" w:space="0" w:color="auto"/>
            <w:right w:val="none" w:sz="0" w:space="0" w:color="auto"/>
          </w:divBdr>
        </w:div>
        <w:div w:id="1819955189">
          <w:marLeft w:val="0"/>
          <w:marRight w:val="0"/>
          <w:marTop w:val="219"/>
          <w:marBottom w:val="0"/>
          <w:divBdr>
            <w:top w:val="none" w:sz="0" w:space="0" w:color="auto"/>
            <w:left w:val="none" w:sz="0" w:space="0" w:color="auto"/>
            <w:bottom w:val="none" w:sz="0" w:space="0" w:color="auto"/>
            <w:right w:val="none" w:sz="0" w:space="0" w:color="auto"/>
          </w:divBdr>
        </w:div>
        <w:div w:id="186412842">
          <w:marLeft w:val="0"/>
          <w:marRight w:val="0"/>
          <w:marTop w:val="219"/>
          <w:marBottom w:val="0"/>
          <w:divBdr>
            <w:top w:val="none" w:sz="0" w:space="0" w:color="auto"/>
            <w:left w:val="none" w:sz="0" w:space="0" w:color="auto"/>
            <w:bottom w:val="none" w:sz="0" w:space="0" w:color="auto"/>
            <w:right w:val="none" w:sz="0" w:space="0" w:color="auto"/>
          </w:divBdr>
        </w:div>
        <w:div w:id="1442872396">
          <w:marLeft w:val="0"/>
          <w:marRight w:val="0"/>
          <w:marTop w:val="219"/>
          <w:marBottom w:val="0"/>
          <w:divBdr>
            <w:top w:val="none" w:sz="0" w:space="0" w:color="auto"/>
            <w:left w:val="none" w:sz="0" w:space="0" w:color="auto"/>
            <w:bottom w:val="none" w:sz="0" w:space="0" w:color="auto"/>
            <w:right w:val="none" w:sz="0" w:space="0" w:color="auto"/>
          </w:divBdr>
        </w:div>
        <w:div w:id="398791500">
          <w:marLeft w:val="0"/>
          <w:marRight w:val="0"/>
          <w:marTop w:val="219"/>
          <w:marBottom w:val="0"/>
          <w:divBdr>
            <w:top w:val="none" w:sz="0" w:space="0" w:color="auto"/>
            <w:left w:val="none" w:sz="0" w:space="0" w:color="auto"/>
            <w:bottom w:val="none" w:sz="0" w:space="0" w:color="auto"/>
            <w:right w:val="none" w:sz="0" w:space="0" w:color="auto"/>
          </w:divBdr>
        </w:div>
      </w:divsChild>
    </w:div>
    <w:div w:id="1932347899">
      <w:bodyDiv w:val="1"/>
      <w:marLeft w:val="0"/>
      <w:marRight w:val="0"/>
      <w:marTop w:val="0"/>
      <w:marBottom w:val="0"/>
      <w:divBdr>
        <w:top w:val="none" w:sz="0" w:space="0" w:color="auto"/>
        <w:left w:val="none" w:sz="0" w:space="0" w:color="auto"/>
        <w:bottom w:val="none" w:sz="0" w:space="0" w:color="auto"/>
        <w:right w:val="none" w:sz="0" w:space="0" w:color="auto"/>
      </w:divBdr>
      <w:divsChild>
        <w:div w:id="1058093687">
          <w:marLeft w:val="0"/>
          <w:marRight w:val="0"/>
          <w:marTop w:val="219"/>
          <w:marBottom w:val="219"/>
          <w:divBdr>
            <w:top w:val="none" w:sz="0" w:space="0" w:color="auto"/>
            <w:left w:val="none" w:sz="0" w:space="0" w:color="auto"/>
            <w:bottom w:val="none" w:sz="0" w:space="0" w:color="auto"/>
            <w:right w:val="none" w:sz="0" w:space="0" w:color="auto"/>
          </w:divBdr>
        </w:div>
        <w:div w:id="2131974096">
          <w:marLeft w:val="0"/>
          <w:marRight w:val="0"/>
          <w:marTop w:val="219"/>
          <w:marBottom w:val="219"/>
          <w:divBdr>
            <w:top w:val="none" w:sz="0" w:space="0" w:color="auto"/>
            <w:left w:val="none" w:sz="0" w:space="0" w:color="auto"/>
            <w:bottom w:val="none" w:sz="0" w:space="0" w:color="auto"/>
            <w:right w:val="none" w:sz="0" w:space="0" w:color="auto"/>
          </w:divBdr>
        </w:div>
        <w:div w:id="2031444240">
          <w:marLeft w:val="0"/>
          <w:marRight w:val="0"/>
          <w:marTop w:val="219"/>
          <w:marBottom w:val="219"/>
          <w:divBdr>
            <w:top w:val="none" w:sz="0" w:space="0" w:color="auto"/>
            <w:left w:val="none" w:sz="0" w:space="0" w:color="auto"/>
            <w:bottom w:val="none" w:sz="0" w:space="0" w:color="auto"/>
            <w:right w:val="none" w:sz="0" w:space="0" w:color="auto"/>
          </w:divBdr>
        </w:div>
        <w:div w:id="1337918864">
          <w:marLeft w:val="0"/>
          <w:marRight w:val="0"/>
          <w:marTop w:val="219"/>
          <w:marBottom w:val="219"/>
          <w:divBdr>
            <w:top w:val="none" w:sz="0" w:space="0" w:color="auto"/>
            <w:left w:val="none" w:sz="0" w:space="0" w:color="auto"/>
            <w:bottom w:val="none" w:sz="0" w:space="0" w:color="auto"/>
            <w:right w:val="none" w:sz="0" w:space="0" w:color="auto"/>
          </w:divBdr>
          <w:divsChild>
            <w:div w:id="11229672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pmofintec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egisquebec.gouv.qc.ca/fr/document/lc/P-40.1?&amp;cible=" TargetMode="External"/><Relationship Id="rId4" Type="http://schemas.openxmlformats.org/officeDocument/2006/relationships/settings" Target="settings.xml"/><Relationship Id="rId9" Type="http://schemas.openxmlformats.org/officeDocument/2006/relationships/hyperlink" Target="mailto:info@gpmofintec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5D3F-64C3-4D1F-83FA-66E38E4C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1655</Words>
  <Characters>9104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Jean</dc:creator>
  <cp:keywords/>
  <dc:description/>
  <cp:lastModifiedBy>Nicolas Ngogang</cp:lastModifiedBy>
  <cp:revision>2</cp:revision>
  <dcterms:created xsi:type="dcterms:W3CDTF">2024-03-07T00:39:00Z</dcterms:created>
  <dcterms:modified xsi:type="dcterms:W3CDTF">2024-03-07T00:39:00Z</dcterms:modified>
</cp:coreProperties>
</file>