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B22B" w14:textId="77777777" w:rsidR="003D22B2" w:rsidRDefault="003D22B2">
      <w:pPr>
        <w:jc w:val="center"/>
        <w:rPr>
          <w:sz w:val="44"/>
          <w:szCs w:val="44"/>
        </w:rPr>
      </w:pPr>
    </w:p>
    <w:p w14:paraId="5F69D10B" w14:textId="77777777" w:rsidR="003D22B2" w:rsidRDefault="003D22B2">
      <w:pPr>
        <w:jc w:val="center"/>
        <w:rPr>
          <w:sz w:val="44"/>
          <w:szCs w:val="44"/>
        </w:rPr>
      </w:pPr>
    </w:p>
    <w:p w14:paraId="79858063" w14:textId="77777777" w:rsidR="003D22B2" w:rsidRDefault="00000000">
      <w:pPr>
        <w:jc w:val="center"/>
        <w:rPr>
          <w:rFonts w:ascii="方正大标宋_GBK" w:eastAsia="方正大标宋_GBK" w:hAnsi="方正大标宋_GBK" w:cs="方正大标宋_GBK"/>
          <w:sz w:val="44"/>
          <w:szCs w:val="44"/>
        </w:rPr>
      </w:pPr>
      <w:r>
        <w:rPr>
          <w:rFonts w:ascii="方正大标宋_GBK" w:eastAsia="方正大标宋_GBK" w:hAnsi="方正大标宋_GBK" w:cs="方正大标宋_GBK" w:hint="eastAsia"/>
          <w:sz w:val="44"/>
          <w:szCs w:val="44"/>
        </w:rPr>
        <w:t>2024-2025学年度研究生国家奖学金</w:t>
      </w:r>
    </w:p>
    <w:p w14:paraId="119B5DAA" w14:textId="77777777" w:rsidR="003D22B2" w:rsidRDefault="003D22B2">
      <w:pPr>
        <w:rPr>
          <w:b/>
          <w:bCs/>
          <w:sz w:val="52"/>
          <w:szCs w:val="52"/>
        </w:rPr>
      </w:pPr>
    </w:p>
    <w:p w14:paraId="1064F470" w14:textId="77777777" w:rsidR="003D22B2" w:rsidRDefault="00000000">
      <w:pPr>
        <w:spacing w:line="360" w:lineRule="auto"/>
        <w:jc w:val="center"/>
        <w:rPr>
          <w:rFonts w:ascii="方正大标宋_GBK" w:eastAsia="方正大标宋_GBK" w:hAnsi="方正大标宋_GBK" w:cs="方正大标宋_GBK"/>
          <w:sz w:val="48"/>
          <w:szCs w:val="48"/>
        </w:rPr>
      </w:pPr>
      <w:r>
        <w:rPr>
          <w:rFonts w:ascii="方正大标宋_GBK" w:eastAsia="方正大标宋_GBK" w:hAnsi="方正大标宋_GBK" w:cs="方正大标宋_GBK" w:hint="eastAsia"/>
          <w:sz w:val="48"/>
          <w:szCs w:val="48"/>
        </w:rPr>
        <w:t>支</w:t>
      </w:r>
    </w:p>
    <w:p w14:paraId="0C023093" w14:textId="77777777" w:rsidR="003D22B2" w:rsidRDefault="00000000">
      <w:pPr>
        <w:spacing w:line="360" w:lineRule="auto"/>
        <w:jc w:val="center"/>
        <w:rPr>
          <w:rFonts w:ascii="方正大标宋_GBK" w:eastAsia="方正大标宋_GBK" w:hAnsi="方正大标宋_GBK" w:cs="方正大标宋_GBK"/>
          <w:sz w:val="48"/>
          <w:szCs w:val="48"/>
        </w:rPr>
      </w:pPr>
      <w:r>
        <w:rPr>
          <w:rFonts w:ascii="方正大标宋_GBK" w:eastAsia="方正大标宋_GBK" w:hAnsi="方正大标宋_GBK" w:cs="方正大标宋_GBK" w:hint="eastAsia"/>
          <w:sz w:val="48"/>
          <w:szCs w:val="48"/>
        </w:rPr>
        <w:t>撑</w:t>
      </w:r>
    </w:p>
    <w:p w14:paraId="4B0E409B" w14:textId="77777777" w:rsidR="003D22B2" w:rsidRDefault="00000000">
      <w:pPr>
        <w:spacing w:line="360" w:lineRule="auto"/>
        <w:jc w:val="center"/>
        <w:rPr>
          <w:rFonts w:ascii="方正大标宋_GBK" w:eastAsia="方正大标宋_GBK" w:hAnsi="方正大标宋_GBK" w:cs="方正大标宋_GBK"/>
          <w:sz w:val="48"/>
          <w:szCs w:val="48"/>
        </w:rPr>
      </w:pPr>
      <w:r>
        <w:rPr>
          <w:rFonts w:ascii="方正大标宋_GBK" w:eastAsia="方正大标宋_GBK" w:hAnsi="方正大标宋_GBK" w:cs="方正大标宋_GBK" w:hint="eastAsia"/>
          <w:sz w:val="48"/>
          <w:szCs w:val="48"/>
        </w:rPr>
        <w:t>材</w:t>
      </w:r>
    </w:p>
    <w:p w14:paraId="7CD165E7" w14:textId="77777777" w:rsidR="003D22B2" w:rsidRDefault="00000000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ascii="方正大标宋_GBK" w:eastAsia="方正大标宋_GBK" w:hAnsi="方正大标宋_GBK" w:cs="方正大标宋_GBK" w:hint="eastAsia"/>
          <w:sz w:val="48"/>
          <w:szCs w:val="48"/>
        </w:rPr>
        <w:t>料</w:t>
      </w:r>
    </w:p>
    <w:p w14:paraId="083F48D4" w14:textId="77777777" w:rsidR="003D22B2" w:rsidRDefault="003D22B2">
      <w:pPr>
        <w:rPr>
          <w:b/>
          <w:bCs/>
          <w:sz w:val="52"/>
          <w:szCs w:val="52"/>
        </w:rPr>
      </w:pPr>
    </w:p>
    <w:p w14:paraId="7ED9B4DE" w14:textId="77777777" w:rsidR="003D22B2" w:rsidRDefault="00000000">
      <w:pPr>
        <w:spacing w:line="480" w:lineRule="auto"/>
        <w:ind w:firstLineChars="525" w:firstLine="1713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姓    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 李杨龙               </w:t>
      </w:r>
    </w:p>
    <w:p w14:paraId="00FCB046" w14:textId="77777777" w:rsidR="003D22B2" w:rsidRDefault="00000000">
      <w:pPr>
        <w:spacing w:line="480" w:lineRule="auto"/>
        <w:ind w:firstLineChars="525" w:firstLine="1713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    号：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23010502025            </w:t>
      </w:r>
    </w:p>
    <w:p w14:paraId="79031836" w14:textId="77777777" w:rsidR="003D22B2" w:rsidRDefault="00000000">
      <w:pPr>
        <w:spacing w:line="480" w:lineRule="auto"/>
        <w:ind w:firstLineChars="525" w:firstLine="1713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    院：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计算机科学与工程学院       </w:t>
      </w:r>
    </w:p>
    <w:p w14:paraId="06C4C4F6" w14:textId="77777777" w:rsidR="003D22B2" w:rsidRDefault="00000000">
      <w:pPr>
        <w:spacing w:line="480" w:lineRule="auto"/>
        <w:ind w:firstLineChars="525" w:firstLine="1713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专    业：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软件工程              </w:t>
      </w:r>
    </w:p>
    <w:p w14:paraId="45C4BB41" w14:textId="77777777" w:rsidR="003D22B2" w:rsidRDefault="00000000">
      <w:pPr>
        <w:spacing w:line="480" w:lineRule="auto"/>
        <w:ind w:firstLineChars="525" w:firstLine="1713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学科类别：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自然科学              </w:t>
      </w:r>
    </w:p>
    <w:p w14:paraId="0767BC80" w14:textId="77777777" w:rsidR="003D22B2" w:rsidRDefault="003D22B2">
      <w:pPr>
        <w:spacing w:line="480" w:lineRule="auto"/>
        <w:ind w:firstLineChars="700" w:firstLine="2284"/>
        <w:rPr>
          <w:b/>
          <w:bCs/>
          <w:sz w:val="32"/>
          <w:szCs w:val="32"/>
          <w:u w:val="single"/>
        </w:rPr>
        <w:sectPr w:rsidR="003D22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99A076" w14:textId="77777777" w:rsidR="003D22B2" w:rsidRDefault="00000000">
      <w:pPr>
        <w:spacing w:line="480" w:lineRule="auto"/>
        <w:ind w:firstLineChars="700" w:firstLine="3426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目</w:t>
      </w:r>
      <w:r>
        <w:rPr>
          <w:rFonts w:hint="eastAsia"/>
          <w:b/>
          <w:bCs/>
          <w:sz w:val="48"/>
          <w:szCs w:val="48"/>
        </w:rPr>
        <w:t xml:space="preserve">  </w:t>
      </w:r>
      <w:r>
        <w:rPr>
          <w:rFonts w:hint="eastAsia"/>
          <w:b/>
          <w:bCs/>
          <w:sz w:val="48"/>
          <w:szCs w:val="48"/>
        </w:rPr>
        <w:t>录</w:t>
      </w:r>
    </w:p>
    <w:p w14:paraId="24ADB9DE" w14:textId="77777777" w:rsidR="003D22B2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一、论文发表情况</w:t>
      </w:r>
    </w:p>
    <w:p w14:paraId="6F841E1C" w14:textId="77053073" w:rsidR="003D22B2" w:rsidRDefault="00000000">
      <w:pPr>
        <w:spacing w:line="240" w:lineRule="atLeas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1.Enhanced underwater object detection via attention mechanism and dilated large-kernel networks，The Visual Computer，</w:t>
      </w:r>
      <w:r w:rsidR="001173A1">
        <w:rPr>
          <w:rFonts w:ascii="宋体" w:eastAsia="宋体" w:hAnsi="宋体" w:cs="宋体" w:hint="eastAsia"/>
          <w:sz w:val="28"/>
          <w:szCs w:val="28"/>
        </w:rPr>
        <w:t>重要</w:t>
      </w:r>
      <w:r>
        <w:rPr>
          <w:rFonts w:ascii="宋体" w:eastAsia="宋体" w:hAnsi="宋体" w:cs="宋体" w:hint="eastAsia"/>
          <w:sz w:val="28"/>
          <w:szCs w:val="28"/>
        </w:rPr>
        <w:t>，见刊，2025.2.3，导师第一本人第二；</w:t>
      </w:r>
    </w:p>
    <w:p w14:paraId="5E67EA7B" w14:textId="77777777" w:rsidR="003D22B2" w:rsidRDefault="00000000">
      <w:pPr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三、论文、科技竞赛等获奖情况（省级及以上）</w:t>
      </w:r>
    </w:p>
    <w:p w14:paraId="1748CCDA" w14:textId="77777777" w:rsidR="003D22B2" w:rsidRDefault="00000000">
      <w:pPr>
        <w:spacing w:line="240" w:lineRule="atLeast"/>
        <w:ind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1.2024.11</w:t>
      </w:r>
      <w:r>
        <w:rPr>
          <w:rFonts w:ascii="Times New Roman" w:hAnsi="Times New Roman" w:hint="eastAsia"/>
          <w:sz w:val="28"/>
          <w:szCs w:val="28"/>
        </w:rPr>
        <w:t>，湖南省人工智能创新大赛二等奖；</w:t>
      </w:r>
    </w:p>
    <w:p w14:paraId="4442E152" w14:textId="77777777" w:rsidR="003D22B2" w:rsidRDefault="00000000">
      <w:pPr>
        <w:spacing w:line="240" w:lineRule="atLeast"/>
        <w:ind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2.2024.11</w:t>
      </w:r>
      <w:r>
        <w:rPr>
          <w:rFonts w:ascii="Times New Roman" w:hAnsi="Times New Roman" w:hint="eastAsia"/>
          <w:sz w:val="28"/>
          <w:szCs w:val="28"/>
        </w:rPr>
        <w:t>湖南省人第三届研究生计算机创新大赛二等奖</w:t>
      </w:r>
    </w:p>
    <w:p w14:paraId="7390F8E7" w14:textId="77777777" w:rsidR="003D22B2" w:rsidRDefault="00000000">
      <w:pPr>
        <w:spacing w:line="240" w:lineRule="atLeast"/>
        <w:ind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3.2023.11</w:t>
      </w:r>
      <w:r>
        <w:rPr>
          <w:rFonts w:ascii="Times New Roman" w:hAnsi="Times New Roman" w:hint="eastAsia"/>
          <w:sz w:val="28"/>
          <w:szCs w:val="28"/>
        </w:rPr>
        <w:t>湖南省人第二届研究生计算机创新大赛三等奖</w:t>
      </w:r>
    </w:p>
    <w:p w14:paraId="5BE81A40" w14:textId="77777777" w:rsidR="003D22B2" w:rsidRDefault="00000000">
      <w:pPr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</w:t>
      </w:r>
      <w:r>
        <w:rPr>
          <w:b/>
          <w:bCs/>
          <w:sz w:val="28"/>
          <w:szCs w:val="28"/>
        </w:rPr>
        <w:t>产学研</w:t>
      </w:r>
    </w:p>
    <w:p w14:paraId="4A3B9D6E" w14:textId="77777777" w:rsidR="003D22B2" w:rsidRDefault="00000000">
      <w:pPr>
        <w:spacing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>
        <w:rPr>
          <w:rFonts w:ascii="Times New Roman" w:hAnsi="Times New Roman" w:hint="eastAsia"/>
          <w:sz w:val="28"/>
          <w:szCs w:val="28"/>
        </w:rPr>
        <w:t>湖南省烟草公司长沙市分公司</w:t>
      </w:r>
      <w:r>
        <w:rPr>
          <w:rFonts w:ascii="Times New Roman" w:hAnsi="Times New Roman" w:hint="eastAsia"/>
          <w:sz w:val="28"/>
          <w:szCs w:val="28"/>
        </w:rPr>
        <w:t>2022</w:t>
      </w:r>
      <w:r>
        <w:rPr>
          <w:rFonts w:ascii="Times New Roman" w:hAnsi="Times New Roman" w:hint="eastAsia"/>
          <w:sz w:val="28"/>
          <w:szCs w:val="28"/>
        </w:rPr>
        <w:t>年度科技项目，卷烟订购指导模型的优化与应用（省级，</w:t>
      </w:r>
      <w:r>
        <w:rPr>
          <w:rFonts w:ascii="Times New Roman" w:hAnsi="Times New Roman" w:hint="eastAsia"/>
          <w:sz w:val="28"/>
          <w:szCs w:val="28"/>
        </w:rPr>
        <w:t>CS2022KJ12</w:t>
      </w:r>
      <w:r>
        <w:rPr>
          <w:rFonts w:ascii="Times New Roman" w:hAnsi="Times New Roman" w:hint="eastAsia"/>
          <w:sz w:val="28"/>
          <w:szCs w:val="28"/>
        </w:rPr>
        <w:t>）</w:t>
      </w:r>
      <w:proofErr w:type="spellStart"/>
      <w:r>
        <w:rPr>
          <w:rFonts w:ascii="Times New Roman" w:hAnsi="Times New Roman" w:hint="eastAsia"/>
          <w:sz w:val="28"/>
          <w:szCs w:val="28"/>
        </w:rPr>
        <w:t>xyz</w:t>
      </w:r>
      <w:proofErr w:type="spellEnd"/>
      <w:r>
        <w:rPr>
          <w:rFonts w:ascii="Times New Roman" w:hAnsi="Times New Roman" w:hint="eastAsia"/>
          <w:sz w:val="28"/>
          <w:szCs w:val="28"/>
        </w:rPr>
        <w:t>模型模块的程序负责人</w:t>
      </w:r>
    </w:p>
    <w:p w14:paraId="53822DFF" w14:textId="6F4EA31D" w:rsidR="001173A1" w:rsidRDefault="001173A1">
      <w:pPr>
        <w:spacing w:line="240" w:lineRule="atLeas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2.</w:t>
      </w:r>
      <w:r w:rsidRPr="001173A1">
        <w:rPr>
          <w:rFonts w:hint="eastAsia"/>
        </w:rPr>
        <w:t xml:space="preserve"> </w:t>
      </w:r>
      <w:r w:rsidRPr="001173A1">
        <w:rPr>
          <w:rFonts w:ascii="Times New Roman" w:hAnsi="Times New Roman" w:hint="eastAsia"/>
          <w:sz w:val="28"/>
          <w:szCs w:val="28"/>
        </w:rPr>
        <w:t>煤灰熔融性测试仪图像处理需求研发</w:t>
      </w:r>
      <w:r>
        <w:rPr>
          <w:rFonts w:ascii="Times New Roman" w:hAnsi="Times New Roman" w:hint="eastAsia"/>
          <w:sz w:val="28"/>
          <w:szCs w:val="28"/>
        </w:rPr>
        <w:t>（校级），第二参与人</w:t>
      </w:r>
    </w:p>
    <w:p w14:paraId="72B26785" w14:textId="77777777" w:rsidR="003D22B2" w:rsidRDefault="003D22B2">
      <w:pPr>
        <w:spacing w:line="240" w:lineRule="atLeast"/>
        <w:rPr>
          <w:rFonts w:ascii="Times New Roman" w:hAnsi="Times New Roman"/>
          <w:sz w:val="28"/>
          <w:szCs w:val="28"/>
        </w:rPr>
      </w:pPr>
    </w:p>
    <w:p w14:paraId="236B3E86" w14:textId="77777777" w:rsidR="003D22B2" w:rsidRDefault="003D22B2">
      <w:pPr>
        <w:spacing w:line="240" w:lineRule="atLeast"/>
        <w:rPr>
          <w:sz w:val="28"/>
          <w:szCs w:val="28"/>
        </w:rPr>
      </w:pPr>
    </w:p>
    <w:sectPr w:rsidR="003D2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方正大标宋_GBK">
    <w:altName w:val="Microsoft YaHei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FangSong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CE4C77"/>
    <w:rsid w:val="00066005"/>
    <w:rsid w:val="00072C7F"/>
    <w:rsid w:val="001173A1"/>
    <w:rsid w:val="001C3377"/>
    <w:rsid w:val="002042D0"/>
    <w:rsid w:val="002A4CC0"/>
    <w:rsid w:val="002D318B"/>
    <w:rsid w:val="003D22B2"/>
    <w:rsid w:val="00492F3A"/>
    <w:rsid w:val="004D38A8"/>
    <w:rsid w:val="004D59BD"/>
    <w:rsid w:val="006321BF"/>
    <w:rsid w:val="006700DA"/>
    <w:rsid w:val="006B00C5"/>
    <w:rsid w:val="00BA47A2"/>
    <w:rsid w:val="00BE74A0"/>
    <w:rsid w:val="00C7069C"/>
    <w:rsid w:val="00CE4C77"/>
    <w:rsid w:val="00DE14C5"/>
    <w:rsid w:val="04EB042F"/>
    <w:rsid w:val="052F454D"/>
    <w:rsid w:val="05883ED0"/>
    <w:rsid w:val="05A21435"/>
    <w:rsid w:val="085705B8"/>
    <w:rsid w:val="09202B7A"/>
    <w:rsid w:val="093C74AB"/>
    <w:rsid w:val="09482E1F"/>
    <w:rsid w:val="0A2F7010"/>
    <w:rsid w:val="0D3A1F53"/>
    <w:rsid w:val="0D7D6B41"/>
    <w:rsid w:val="0D915179"/>
    <w:rsid w:val="10125409"/>
    <w:rsid w:val="10265C90"/>
    <w:rsid w:val="14D3139D"/>
    <w:rsid w:val="172B0B5F"/>
    <w:rsid w:val="199D43B0"/>
    <w:rsid w:val="19B66E06"/>
    <w:rsid w:val="1E2B1350"/>
    <w:rsid w:val="1F136F20"/>
    <w:rsid w:val="1F3E4ADB"/>
    <w:rsid w:val="20CD0E15"/>
    <w:rsid w:val="22C32593"/>
    <w:rsid w:val="28133675"/>
    <w:rsid w:val="28A349F9"/>
    <w:rsid w:val="2B6C2D9F"/>
    <w:rsid w:val="2C4A0920"/>
    <w:rsid w:val="2CD951DA"/>
    <w:rsid w:val="2CDB2763"/>
    <w:rsid w:val="2D395D1D"/>
    <w:rsid w:val="321B45F2"/>
    <w:rsid w:val="35392573"/>
    <w:rsid w:val="36FC0796"/>
    <w:rsid w:val="37CE75B8"/>
    <w:rsid w:val="37E8067A"/>
    <w:rsid w:val="38521F98"/>
    <w:rsid w:val="3A3C2EFF"/>
    <w:rsid w:val="3B247C1B"/>
    <w:rsid w:val="3F4919D5"/>
    <w:rsid w:val="415C498B"/>
    <w:rsid w:val="41E579B4"/>
    <w:rsid w:val="48F77196"/>
    <w:rsid w:val="4A315EB1"/>
    <w:rsid w:val="4BD509E8"/>
    <w:rsid w:val="4D5123C6"/>
    <w:rsid w:val="4D7F74F1"/>
    <w:rsid w:val="4DA70238"/>
    <w:rsid w:val="4EB60E6C"/>
    <w:rsid w:val="53A05E55"/>
    <w:rsid w:val="540E7263"/>
    <w:rsid w:val="54645FC4"/>
    <w:rsid w:val="581B7B0E"/>
    <w:rsid w:val="587B479B"/>
    <w:rsid w:val="5AF50835"/>
    <w:rsid w:val="67C77F95"/>
    <w:rsid w:val="69353B37"/>
    <w:rsid w:val="6B20545A"/>
    <w:rsid w:val="6B872EDA"/>
    <w:rsid w:val="6BF32B6E"/>
    <w:rsid w:val="6C1E62A6"/>
    <w:rsid w:val="6D88182A"/>
    <w:rsid w:val="6E0870DC"/>
    <w:rsid w:val="6E515A45"/>
    <w:rsid w:val="6E5719EB"/>
    <w:rsid w:val="6ED54540"/>
    <w:rsid w:val="6F563B40"/>
    <w:rsid w:val="705A7660"/>
    <w:rsid w:val="72170160"/>
    <w:rsid w:val="738F7621"/>
    <w:rsid w:val="77CB500C"/>
    <w:rsid w:val="78174FAF"/>
    <w:rsid w:val="79823784"/>
    <w:rsid w:val="7E663674"/>
    <w:rsid w:val="7F190D85"/>
    <w:rsid w:val="7FD30895"/>
    <w:rsid w:val="7FE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9D467F"/>
  <w15:docId w15:val="{12D9E0D3-17D8-CB43-8A7C-1EFE7A0A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100" w:before="100" w:afterLines="50" w:after="50" w:line="360" w:lineRule="auto"/>
      <w:jc w:val="left"/>
      <w:outlineLvl w:val="0"/>
    </w:pPr>
    <w:rPr>
      <w:rFonts w:eastAsiaTheme="majorEastAsia"/>
      <w:b/>
      <w:kern w:val="44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qFormat/>
    <w:pPr>
      <w:widowControl/>
      <w:adjustRightInd w:val="0"/>
      <w:snapToGrid w:val="0"/>
      <w:spacing w:line="360" w:lineRule="auto"/>
      <w:ind w:firstLineChars="200" w:firstLine="723"/>
      <w:jc w:val="left"/>
    </w:pPr>
    <w:rPr>
      <w:rFonts w:ascii="宋体" w:eastAsia="宋体" w:hAnsi="宋体"/>
      <w:color w:val="000000"/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Pr>
      <w:rFonts w:ascii="宋体" w:eastAsia="宋体" w:hAnsi="宋体"/>
      <w:color w:val="000000"/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lyl</cp:lastModifiedBy>
  <cp:revision>7</cp:revision>
  <dcterms:created xsi:type="dcterms:W3CDTF">2022-04-16T07:53:00Z</dcterms:created>
  <dcterms:modified xsi:type="dcterms:W3CDTF">2025-09-24T02:48:00Z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8DC13E7754BB412F9825FAE347EF7420_13</vt:lpwstr>
  </property>
  <property fmtid="{D5CDD505-2E9C-101B-9397-08002B2CF9AE}" pid="4" name="KSOTemplateDocerSaveRecord">
    <vt:lpwstr>eyJoZGlkIjoiYjRjMGE0ZjAzZDAxN2UyMGQxYzE0YmQ2M2RhZjY0NmEiLCJ1c2VySWQiOiIxNjEzNjk2OTM2In0=</vt:lpwstr>
  </property>
</Properties>
</file>