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357C69AB" w:rsidR="00C529C2" w:rsidRDefault="00062113" w:rsidP="00C529C2">
      <w:pPr>
        <w:pStyle w:val="Factsheettitle"/>
      </w:pPr>
      <w:r>
        <w:t xml:space="preserve">Cloud integration architect 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2FAFC518" w:rsidR="003D516F" w:rsidRDefault="00EC06C5" w:rsidP="003D516F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 cloud i</w:t>
      </w:r>
      <w:r w:rsidR="003E33B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ntegration architect assists to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support the integration of new cloud services (applications and infrastructure) into the department’s internal systems and existing cloud services. </w:t>
      </w:r>
      <w:r w:rsidR="003E33BC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The role follows global trends in cloud integration and researches cloud integration models and best practice.  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358BDB0B" w14:textId="2562F725" w:rsidR="003D516F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3D516F" w:rsidRPr="003D516F">
        <w:rPr>
          <w:rFonts w:asciiTheme="minorHAnsi" w:hAnsiTheme="minorHAnsi"/>
        </w:rPr>
        <w:t xml:space="preserve">ssist in the planning and management of </w:t>
      </w:r>
      <w:r w:rsidR="00E12392">
        <w:rPr>
          <w:rFonts w:asciiTheme="minorHAnsi" w:hAnsiTheme="minorHAnsi"/>
        </w:rPr>
        <w:t>cloud application and infrastructure services into existing IT systems</w:t>
      </w:r>
    </w:p>
    <w:p w14:paraId="11C90DB8" w14:textId="51C5D005" w:rsidR="00240DC9" w:rsidRPr="00240DC9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F</w:t>
      </w:r>
      <w:r w:rsidR="00240DC9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ollow</w:t>
      </w:r>
      <w:r w:rsidR="00240DC9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 xml:space="preserve"> global trends in cloud integration and researches cloud integration models </w:t>
      </w:r>
    </w:p>
    <w:p w14:paraId="43D21B8E" w14:textId="455811D0" w:rsidR="003D516F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240DC9">
        <w:rPr>
          <w:rFonts w:asciiTheme="minorHAnsi" w:hAnsiTheme="minorHAnsi"/>
        </w:rPr>
        <w:t>ssist to design logical models of components and interfaces, to contribute to the development of cloud system architecture</w:t>
      </w:r>
    </w:p>
    <w:p w14:paraId="6E77FDC2" w14:textId="13988E86" w:rsid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240DC9">
        <w:rPr>
          <w:rFonts w:asciiTheme="minorHAnsi" w:hAnsiTheme="minorHAnsi"/>
        </w:rPr>
        <w:t>ollow project plans</w:t>
      </w:r>
      <w:r w:rsidR="00360467">
        <w:rPr>
          <w:rFonts w:asciiTheme="minorHAnsi" w:hAnsiTheme="minorHAnsi"/>
        </w:rPr>
        <w:t>, designs documents</w:t>
      </w:r>
      <w:bookmarkStart w:id="0" w:name="_GoBack"/>
      <w:bookmarkEnd w:id="0"/>
      <w:r w:rsidR="00240DC9">
        <w:rPr>
          <w:rFonts w:asciiTheme="minorHAnsi" w:hAnsiTheme="minorHAnsi"/>
        </w:rPr>
        <w:t xml:space="preserve"> and understand business assurance</w:t>
      </w:r>
    </w:p>
    <w:p w14:paraId="65460388" w14:textId="5CC55F01" w:rsidR="00240DC9" w:rsidRPr="003D516F" w:rsidRDefault="00240DC9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Contributes solutions to system integration issues</w:t>
      </w:r>
    </w:p>
    <w:p w14:paraId="13F60D9C" w14:textId="106A6153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>The ideal candidate will</w:t>
      </w:r>
      <w:r w:rsidR="00DB7D15">
        <w:rPr>
          <w:sz w:val="24"/>
          <w:szCs w:val="24"/>
        </w:rPr>
        <w:t xml:space="preserve"> have</w:t>
      </w:r>
      <w:r w:rsidRPr="009730B5">
        <w:rPr>
          <w:sz w:val="24"/>
          <w:szCs w:val="24"/>
        </w:rPr>
        <w:t xml:space="preserve">: </w:t>
      </w:r>
    </w:p>
    <w:p w14:paraId="2A1638FF" w14:textId="61CA9E8B" w:rsidR="00DB7D15" w:rsidRDefault="003E33BC" w:rsidP="00DB7D15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DB7D15" w:rsidRPr="00DB7D15">
        <w:rPr>
          <w:rFonts w:asciiTheme="minorHAnsi" w:hAnsiTheme="minorHAnsi"/>
        </w:rPr>
        <w:t>he ability to analyse requirements and offer solutions</w:t>
      </w:r>
    </w:p>
    <w:p w14:paraId="105AE38F" w14:textId="2A146727" w:rsidR="003E33BC" w:rsidRPr="00DB7D15" w:rsidRDefault="003E33BC" w:rsidP="00DB7D15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Good research skills with the ability to capture research </w:t>
      </w:r>
      <w:r w:rsidR="00E12392">
        <w:rPr>
          <w:rFonts w:asciiTheme="minorHAnsi" w:hAnsiTheme="minorHAnsi"/>
        </w:rPr>
        <w:t>in succinct reports</w:t>
      </w:r>
    </w:p>
    <w:p w14:paraId="4B93C4F7" w14:textId="3254B0F2" w:rsidR="00DB7D15" w:rsidRDefault="009B43E6" w:rsidP="00DB7D15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 w:rsidR="00DB7D15" w:rsidRPr="00DB7D15">
        <w:rPr>
          <w:rFonts w:asciiTheme="minorHAnsi" w:hAnsiTheme="minorHAnsi"/>
        </w:rPr>
        <w:t>ood interpersonal and written communication skills</w:t>
      </w:r>
      <w:r w:rsidR="003D516F">
        <w:rPr>
          <w:rFonts w:asciiTheme="minorHAnsi" w:hAnsiTheme="minorHAnsi"/>
        </w:rPr>
        <w:t xml:space="preserve"> including the ability to liaise with clients</w:t>
      </w:r>
      <w:r w:rsidR="00DB7D15" w:rsidRPr="00DB7D15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727A978B" w:rsidR="00790A73" w:rsidRPr="007D2AC4" w:rsidRDefault="003D516F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1B713DC3" w14:textId="103FC565" w:rsidR="003D516F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E12392">
        <w:rPr>
          <w:rFonts w:asciiTheme="minorHAnsi" w:hAnsiTheme="minorHAnsi"/>
        </w:rPr>
        <w:t>oftware development</w:t>
      </w:r>
    </w:p>
    <w:p w14:paraId="625B0F52" w14:textId="2BB53D9A" w:rsidR="003D516F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E12392">
        <w:rPr>
          <w:rFonts w:asciiTheme="minorHAnsi" w:hAnsiTheme="minorHAnsi"/>
        </w:rPr>
        <w:t>pplication integration</w:t>
      </w:r>
    </w:p>
    <w:p w14:paraId="5A67A071" w14:textId="550EE4E9" w:rsidR="003D516F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E12392">
        <w:rPr>
          <w:rFonts w:asciiTheme="minorHAnsi" w:hAnsiTheme="minorHAnsi"/>
        </w:rPr>
        <w:t>erver software</w:t>
      </w:r>
    </w:p>
    <w:p w14:paraId="4914116A" w14:textId="2087215C" w:rsidR="004F70B5" w:rsidRPr="003D516F" w:rsidRDefault="009B43E6" w:rsidP="003D516F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3D516F" w:rsidRPr="003D516F">
        <w:rPr>
          <w:rFonts w:asciiTheme="minorHAnsi" w:hAnsiTheme="minorHAnsi"/>
        </w:rPr>
        <w:t>nt</w:t>
      </w:r>
      <w:r w:rsidR="00E12392">
        <w:rPr>
          <w:rFonts w:asciiTheme="minorHAnsi" w:hAnsiTheme="minorHAnsi"/>
        </w:rPr>
        <w:t>ernet and intranet applications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5C993C48" w14:textId="76E37F80" w:rsidR="00035804" w:rsidRDefault="00035804" w:rsidP="00035804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="00D355BD" w:rsidRPr="007D2AC4">
        <w:rPr>
          <w:rFonts w:asciiTheme="minorHAnsi" w:hAnsiTheme="minorHAnsi"/>
        </w:rPr>
        <w:t>our degree may be in information te</w:t>
      </w:r>
      <w:r w:rsidR="003D516F">
        <w:rPr>
          <w:rFonts w:asciiTheme="minorHAnsi" w:hAnsiTheme="minorHAnsi"/>
        </w:rPr>
        <w:t xml:space="preserve">chnology, computer science or </w:t>
      </w:r>
      <w:r w:rsidR="003E33BC">
        <w:rPr>
          <w:rFonts w:asciiTheme="minorHAnsi" w:hAnsiTheme="minorHAnsi"/>
        </w:rPr>
        <w:t>engineering</w:t>
      </w:r>
      <w:r w:rsidR="009730B5" w:rsidRPr="007D2AC4">
        <w:rPr>
          <w:rFonts w:asciiTheme="minorHAnsi" w:hAnsiTheme="minorHAnsi"/>
        </w:rPr>
        <w:t xml:space="preserve"> </w:t>
      </w:r>
    </w:p>
    <w:p w14:paraId="2E97E49D" w14:textId="00B6D0D8" w:rsidR="00035804" w:rsidRDefault="00035804" w:rsidP="00035804">
      <w:pPr>
        <w:pStyle w:val="bullet"/>
        <w:numPr>
          <w:ilvl w:val="0"/>
          <w:numId w:val="0"/>
        </w:numPr>
        <w:rPr>
          <w:rFonts w:asciiTheme="minorHAnsi" w:hAnsiTheme="minorHAnsi"/>
        </w:rPr>
      </w:pPr>
      <w:r>
        <w:rPr>
          <w:b/>
        </w:rPr>
        <w:t>SFIA</w:t>
      </w:r>
      <w:r w:rsidRPr="009730B5">
        <w:rPr>
          <w:b/>
        </w:rPr>
        <w:t>:</w:t>
      </w:r>
    </w:p>
    <w:p w14:paraId="6DD1A8FA" w14:textId="77777777" w:rsidR="00035804" w:rsidRDefault="00EC06C5" w:rsidP="00035804">
      <w:pPr>
        <w:pStyle w:val="bullet"/>
        <w:ind w:left="567"/>
        <w:rPr>
          <w:rFonts w:asciiTheme="minorHAnsi" w:hAnsiTheme="minorHAnsi"/>
        </w:rPr>
      </w:pPr>
      <w:r w:rsidRPr="00035804">
        <w:rPr>
          <w:rFonts w:asciiTheme="minorHAnsi" w:hAnsiTheme="minorHAnsi"/>
        </w:rPr>
        <w:t xml:space="preserve">Solution Architecture (ARCH) </w:t>
      </w:r>
    </w:p>
    <w:p w14:paraId="4AE2DEDF" w14:textId="50340EA8" w:rsidR="00EC06C5" w:rsidRPr="00035804" w:rsidRDefault="00035804" w:rsidP="00035804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EC06C5" w:rsidRPr="00035804">
        <w:rPr>
          <w:rFonts w:asciiTheme="minorHAnsi" w:hAnsiTheme="minorHAnsi"/>
        </w:rPr>
        <w:t>equirements definition and management (REQM)</w:t>
      </w:r>
    </w:p>
    <w:p w14:paraId="0B0CF402" w14:textId="77777777" w:rsidR="00EC06C5" w:rsidRPr="00EC06C5" w:rsidRDefault="00EC06C5" w:rsidP="00EC06C5">
      <w:pPr>
        <w:pStyle w:val="bullet"/>
        <w:numPr>
          <w:ilvl w:val="0"/>
          <w:numId w:val="0"/>
        </w:numPr>
        <w:rPr>
          <w:rFonts w:asciiTheme="minorHAnsi" w:hAnsiTheme="minorHAnsi"/>
        </w:rPr>
      </w:pPr>
    </w:p>
    <w:sectPr w:rsidR="00EC06C5" w:rsidRPr="00EC06C5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DB7D15" w:rsidRDefault="00DB7D15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DB7D15" w:rsidRDefault="00DB7D15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DB7D15" w:rsidRDefault="00DB7D15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DB7D15" w:rsidRDefault="00DB7D15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DB7D15" w:rsidRDefault="00DB7D15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DB7D15" w:rsidRDefault="00DB7D1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DB7D15" w:rsidRDefault="00DB7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DB7D15" w:rsidRDefault="00DB7D1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333"/>
    <w:multiLevelType w:val="hybridMultilevel"/>
    <w:tmpl w:val="0E0A152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4"/>
    <w:rsid w:val="00021554"/>
    <w:rsid w:val="00035804"/>
    <w:rsid w:val="00062113"/>
    <w:rsid w:val="00195011"/>
    <w:rsid w:val="00240DC9"/>
    <w:rsid w:val="00360467"/>
    <w:rsid w:val="003D516F"/>
    <w:rsid w:val="003E33BC"/>
    <w:rsid w:val="003E4DC9"/>
    <w:rsid w:val="00411D6D"/>
    <w:rsid w:val="004866D9"/>
    <w:rsid w:val="004F70B5"/>
    <w:rsid w:val="00546E91"/>
    <w:rsid w:val="00554654"/>
    <w:rsid w:val="00581065"/>
    <w:rsid w:val="00584A1C"/>
    <w:rsid w:val="006C304B"/>
    <w:rsid w:val="00706450"/>
    <w:rsid w:val="00790A73"/>
    <w:rsid w:val="007D2AC4"/>
    <w:rsid w:val="00881FA4"/>
    <w:rsid w:val="009027B9"/>
    <w:rsid w:val="009730B5"/>
    <w:rsid w:val="009B43E6"/>
    <w:rsid w:val="00BB6B92"/>
    <w:rsid w:val="00C529C2"/>
    <w:rsid w:val="00CA44A7"/>
    <w:rsid w:val="00D355BD"/>
    <w:rsid w:val="00DB7D15"/>
    <w:rsid w:val="00E12392"/>
    <w:rsid w:val="00E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07A16B36-01F7-4F40-BB40-86945EAA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3EEC2-D6F1-4DD1-998F-76777CC1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Sally Campbell</cp:lastModifiedBy>
  <cp:revision>7</cp:revision>
  <dcterms:created xsi:type="dcterms:W3CDTF">2017-06-22T00:03:00Z</dcterms:created>
  <dcterms:modified xsi:type="dcterms:W3CDTF">2017-06-22T00:54:00Z</dcterms:modified>
</cp:coreProperties>
</file>