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Behavioural Interview Prep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Prepare confident, structured answers to the "soft" questions that decide offers.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Technical skill gets you shortlisted; behavioural answers often decide the offer. This workbook helps you prepare for the questions about teamwork, conflict, pressure and growth.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Draft a STAR answer for each question below.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real examples; keep each to ~2 minutes.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Practise out loud and refine.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Question Bank with Tips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are really assessing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Tell me about a defect you are proud of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Impact, thoroughness, communication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 a conflict with a developer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Collaboration, professionalism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time you worked under pressure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Composure, prioritisation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mistake you made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Honesty, learning mindset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do you handle ambiguous requirements?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Initiative, communication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Why testing / why this role?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Motivation, fit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(conflict question)</w:t>
      </w:r>
    </w:p>
    <w:p>
      <w:pPr>
        <w:spacing w:after="90"/>
      </w:pPr>
      <w:r>
        <w:rPr>
          <w:sz w:val="21"/>
          <w:szCs w:val="21"/>
        </w:rPr>
        <w:t xml:space="preserve">"A developer pushed back on a bug I raised (S). I needed to resolve it without friction (T). I calmly re-walked the steps with evidence and framed it around user impact rather than blame (A). We agreed it was valid and fixed it; we worked well together afterwards (R)."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 / T / A / 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point to land: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Stay positive even about conflicts and mistakes.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what you learned.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on collaboration and user impact.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Speaking negatively about past colleagues.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structure, so answers ramble.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Claiming you have never made a mistake.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When asked about conflict or mistakes, the interviewer wants maturity, not a perfect record. Show that you handle hard moments calmly and learn from them.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Behavioural Interview Prep Workbook</dc:title>
  <dc:creator>Inside STLC Academy</dc:creator>
  <cp:lastModifiedBy>Un-named</cp:lastModifiedBy>
  <cp:revision>1</cp:revision>
  <dcterms:created xsi:type="dcterms:W3CDTF">2026-06-29T02:29:23.783Z</dcterms:created>
  <dcterms:modified xsi:type="dcterms:W3CDTF">2026-06-29T02:29:23.783Z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