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QA INTERVIEW ACCELERATOR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"Tell Me About Yourself" — Elevator Pitch Template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Nail the most common opening question with a confident 60-second pitch.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"Tell me about yourself" opens most interviews and sets the tone. A crisp, confident pitch frames the whole conversation in your favour. This template gives you a repeatable formula.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Aim for 60–90 seconds — focused, not a life story.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Tailor the ending to the specific role.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Practise until it sounds natural, not memorised.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The Formula (Present → Past → Future)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Part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to say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Present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Who you are now and your focus as a tester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Past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Relevant experience, projects or this course — with a highlight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Future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Why this role/company, and what you want to bring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spacing w:after="90"/>
      </w:pPr>
      <w:r>
        <w:rPr>
          <w:sz w:val="21"/>
          <w:szCs w:val="21"/>
        </w:rPr>
        <w:t xml:space="preserve">"I am a QA tester focused on practical, risk-based testing. Over the last few months I completed a structured testing programme where I built a full portfolio — test plans, API tests in Postman, and professional bug reports. I am drawn to this role because you value quality early in the process, and I am keen to bring my eye for detail and clear communication to your team."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Present: "I am a [role] focused on ____."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Past: "Recently I ____, where I ____ [highlight]."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Future: "I am excited about this role because ____, and I want to bring ____."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Write your pitch using the template, then record yourself delivering it. Trim anything that takes you over 90 seconds.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Open with confidence and a clear identity.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Include one concrete highlight.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Connect the ending to the company.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Reciting your whole CV chronologically.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Going on too long.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 generic pitch that ignores the role.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The interviewer decides how the rest of the conversation feels in your first 60 seconds. A calm, structured pitch buys you goodwill for everything that follows.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QA Interview Accelerator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"Tell Me About Yourself" — Elevator Pitch Template</dc:title>
  <dc:creator>Inside STLC Academy</dc:creator>
  <cp:lastModifiedBy>Un-named</cp:lastModifiedBy>
  <cp:revision>1</cp:revision>
  <dcterms:created xsi:type="dcterms:W3CDTF">2026-06-29T02:29:23.384Z</dcterms:created>
  <dcterms:modified xsi:type="dcterms:W3CDTF">2026-06-29T02:29:23.384Z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