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API Testing with Playwright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Test APIs directly and combine them with UI tests.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Playwright can test APIs directly via request — faster and more stable than the UI, and great for setting up state. This template covers standalone API tests and using the API to speed up UI tests.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request fixture for API calls.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 status, body and key fields.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API calls to set up data before UI tests.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(standalone API test)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test('creates a user', async ({ request }) =&gt; {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const res = await request.post('/api/users', { data: { name: 'Test' } });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expect(res.status()).toBe(201);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const body = await res.json();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  expect(body.name).toBe('Test');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});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Using API to Seed UI Tests</w:t>
      </w:r>
    </w:p>
    <w:p>
      <w:pPr>
        <w:spacing w:after="90"/>
      </w:pPr>
      <w:r>
        <w:rPr>
          <w:sz w:val="21"/>
          <w:szCs w:val="21"/>
        </w:rPr>
        <w:t xml:space="preserve">Create the data you need via request.post (fast, reliable), then drive only the behaviour under test through the UI. This avoids slow, brittle setup clicks.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Endpoint: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Method: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Request data: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Expected status: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Expected body fields: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Cleanup needed?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Write one API test against a public API (assert status + a field), then write a UI test that uses an API call to set up its starting state.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Assert status and the fields that matter.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API setup to keep UI tests focused and fast.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Clean up data you create where possible.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Doing all setup through slow UI clicks.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Only checking status, never the body.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Leaving test data behind and polluting environments.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fastest UI tests do their setup via the API. Reserve the UI for the behaviour you are actually testing — everything else is faster and more stable through request.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Testing with Playwright Template</dc:title>
  <dc:creator>Inside STLC Academy</dc:creator>
  <cp:lastModifiedBy>Un-named</cp:lastModifiedBy>
  <cp:revision>1</cp:revision>
  <dcterms:created xsi:type="dcterms:W3CDTF">2026-06-29T02:36:20.683Z</dcterms:created>
  <dcterms:modified xsi:type="dcterms:W3CDTF">2026-06-29T02:36:20.683Z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