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PRACTICAL TEST AUTOMATION WITH PLAYWRIGHT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Fixtures &amp; Hooks Guide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Set up and tear down cleanly with fixtures and hooks.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Fixtures and hooks remove repetitive setup and keep tests focused. This guide explains when to use each so your suite stays DRY without becoming confusing.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Hooks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Hook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Runs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beforeEach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Before every test (common setup)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afterEach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After every test (cleanup)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beforeAll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Once before all tests in a file/describe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afterAll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Once after all tests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Custom Fixtures</w:t>
      </w:r>
    </w:p>
    <w:p>
      <w:pPr>
        <w:spacing w:after="90"/>
      </w:pPr>
      <w:r>
        <w:rPr>
          <w:sz w:val="21"/>
          <w:szCs w:val="21"/>
        </w:rPr>
        <w:t xml:space="preserve">Fixtures provide ready-made objects to tests — e.g. a logged-in page, or a page object. They are created on demand and torn down automatically, which is cleaner than repeated beforeEach logic.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Worked Example (logged-in fixture)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export const test = base.extend({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  loggedInPage: async ({ page }, use) =&gt; {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    await login(page); await use(page);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  },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});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// test('…', async ({ loggedInPage }) =&gt; { /* already logged in */ })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Practical Exercise</w:t>
      </w:r>
    </w:p>
    <w:p>
      <w:pPr>
        <w:spacing w:after="90"/>
      </w:pPr>
      <w:r>
        <w:rPr>
          <w:sz w:val="21"/>
          <w:szCs w:val="21"/>
        </w:rPr>
        <w:t xml:space="preserve">Move repeated login steps from beforeEach into a custom fixture, and use it in two tests. Notice how much shorter the tests become.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Best Practices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Use fixtures for reusable state (login, data, page objects).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Keep setup close to where it is needed.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Tear down what you create.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Heavy beforeAll state shared (and mutated) across tests.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Over-abstracting setup so tests are hard to follow.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Forgetting teardown, leaking state.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Fixtures beat beforeEach for reusable setup because they are composable and torn down automatically. Reach for a fixture as soon as two tests need the same starting state.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Practical Test Automation with Playwright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Fixtures &amp; Hooks Guide</dc:title>
  <dc:creator>Inside STLC Academy</dc:creator>
  <cp:lastModifiedBy>Un-named</cp:lastModifiedBy>
  <cp:revision>1</cp:revision>
  <dcterms:created xsi:type="dcterms:W3CDTF">2026-06-29T02:34:56.313Z</dcterms:created>
  <dcterms:modified xsi:type="dcterms:W3CDTF">2026-06-29T02:34:56.313Z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