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Cross-Browser &amp; Mobile Testing Guide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Run your tests across browsers and device viewports with confidence.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Real users are on different browsers and devices. Playwright makes cross-browser and mobile-viewport testing straightforward through projects. This guide shows you how to use it sensibly.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Projects for Browsers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Define projects for chromium, firefox and webkit in the config.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The same tests run across all configured projects.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 one with: npx playwright test --project=firefox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Mobile Viewports</w:t>
      </w:r>
    </w:p>
    <w:p>
      <w:pPr>
        <w:spacing w:after="90"/>
      </w:pPr>
      <w:r>
        <w:rPr>
          <w:sz w:val="21"/>
          <w:szCs w:val="21"/>
        </w:rPr>
        <w:t xml:space="preserve">Use device descriptors (e.g. devices['iPhone 13']) in a project to emulate viewport, user agent and touch — useful for catching responsive layout issues.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 (config projects)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{ name: 'chromium', use: devices['Desktop Chrome'] 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{ name: 'webkit', use: devices['Desktop Safari'] }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{ name: 'mobile', use: devices['iPhone 13'] }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Choosing Scope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One browser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Fast local development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All browsers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CI / before release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Mobile viewport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Responsive/critical journeys</w:t>
            </w:r>
          </w:p>
        </w:tc>
      </w:tr>
    </w:tbl>
    <w:p>
      <w:pPr>
        <w:spacing w:after="8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Add a mobile project to your config and run a key journey on it. Note any layout differences from desktop.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Develop on one browser; verify on all in CI.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Focus mobile runs on critical journeys.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device descriptors rather than hand-setting viewports.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Running the full matrix locally and slowing yourself down.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Emulation differences mistaken for real device bugs.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Ignoring mobile entirely.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Emulation is great for layout and logic, but it is not a real device. For business-critical mobile flows, confirm key findings on a real device before sign-off.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Cross-Browser &amp; Mobile Testing Guide</dc:title>
  <dc:creator>Inside STLC Academy</dc:creator>
  <cp:lastModifiedBy>Un-named</cp:lastModifiedBy>
  <cp:revision>1</cp:revision>
  <dcterms:created xsi:type="dcterms:W3CDTF">2026-06-29T02:34:56.999Z</dcterms:created>
  <dcterms:modified xsi:type="dcterms:W3CDTF">2026-06-29T02:34:56.999Z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