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PRACTICAL TEST AUTOMATION WITH PLAYWRIGHT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Playwright Locator Strategy Cheat Sheet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Choose robust, user-facing locators that do not break.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Introduction</w:t>
      </w:r>
    </w:p>
    <w:p>
      <w:pPr>
        <w:spacing w:after="90"/>
      </w:pPr>
      <w:r>
        <w:rPr>
          <w:sz w:val="21"/>
          <w:szCs w:val="21"/>
        </w:rPr>
        <w:t xml:space="preserve">Locators are where automation succeeds or fails. This cheat sheet shows the recommended Playwright locators in priority order, so your tests are stable and readable.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Locator Priority (best first)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Locator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 when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getByRole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Almost always — buttons, links, headings, inputs by role + name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getByLabel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Form fields with a label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getByPlaceholder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Inputs identified by placeholder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getByText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Non-interactive text content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getByTestId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When nothing user-facing is stable (data-testid)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CSS / XPath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Last resort only</w:t>
            </w:r>
          </w:p>
        </w:tc>
      </w:tr>
    </w:tbl>
    <w:p>
      <w:pPr>
        <w:spacing w:after="8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Worked Example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page.getByRole('button', { name: 'Sign in' })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page.getByLabel('Email address')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page.getByRole('heading', { name: 'Dashboard' })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page.getByTestId('cart-total')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Why User-Facing Locators Win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They survive CSS/markup refactors.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They double as accessibility checks.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They read like the user’s intent.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Practical Exercise</w:t>
      </w:r>
    </w:p>
    <w:p>
      <w:pPr>
        <w:spacing w:after="90"/>
      </w:pPr>
      <w:r>
        <w:rPr>
          <w:sz w:val="21"/>
          <w:szCs w:val="21"/>
        </w:rPr>
        <w:t xml:space="preserve">Take a page and locate five elements using only getByRole/getByLabel/getByText. Only fall back to getByTestId if you truly cannot.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Best Practices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Prefer role + accessible name.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Add data-testid for genuinely ambiguous elements.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Avoid brittle CSS chains and indexes.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Common Mistakes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Long CSS selectors tied to layout.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Using nth-child / indexes that shift.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XPath everywhere "because it works".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A good rule: locate elements the way a user would describe them. If you would say "the Sign in button", use getByRole('button', { name: 'Sign in' }).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Practical Test Automation with Playwright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Playwright Locator Strategy Cheat Sheet</dc:title>
  <dc:creator>Inside STLC Academy</dc:creator>
  <cp:lastModifiedBy>Un-named</cp:lastModifiedBy>
  <cp:revision>1</cp:revision>
  <dcterms:created xsi:type="dcterms:W3CDTF">2026-06-29T02:34:55.241Z</dcterms:created>
  <dcterms:modified xsi:type="dcterms:W3CDTF">2026-06-29T02:34:55.241Z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