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Sample Test Strategy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An organisation-level strategy that shapes every project test plan.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Test Plan vs Test Strategy</w:t>
      </w:r>
    </w:p>
    <w:p>
      <w:pPr>
        <w:spacing w:after="90"/>
      </w:pPr>
      <w:r>
        <w:rPr>
          <w:sz w:val="21"/>
          <w:szCs w:val="21"/>
        </w:rPr>
        <w:t xml:space="preserve">The syllabus distinguishes the two clearly, and so should you. A test strategy is a high-level, organisation-wide document describing how testing is done across projects. A test plan is project-specific and describes how a particular release will be tested. Individual test plans inherit from, and must not contradict, this strategy.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strategy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plan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Organisation or programme level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Single project or release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Stable, changes rarely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Created per release, changes often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Sets standards and principles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Applies those standards to real work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1. Purpose</w:t>
      </w:r>
    </w:p>
    <w:p>
      <w:pPr>
        <w:spacing w:after="90"/>
      </w:pPr>
      <w:r>
        <w:rPr>
          <w:sz w:val="21"/>
          <w:szCs w:val="21"/>
        </w:rPr>
        <w:t xml:space="preserve">This strategy defines the standard testing approach for all software delivered by Acme Financial Services. Its goal is consistent, risk-appropriate quality across every product and team.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2. Test Levels</w:t>
      </w:r>
    </w:p>
    <w:p>
      <w:pPr>
        <w:spacing w:after="90"/>
      </w:pPr>
      <w:r>
        <w:rPr>
          <w:sz w:val="21"/>
          <w:szCs w:val="21"/>
        </w:rPr>
        <w:t xml:space="preserve">Every project applies the same four levels, tailored in depth to the risk of the product.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objective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Component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units in isolation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Integration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Developers and testers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interfaces between components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System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team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the whole system against requirements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Acceptance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Business and users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 fitness for use and readiness for release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3. Test 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Functional — behaviour matches the specification.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Non-functional — performance, security, usability, reliability.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Structural — coverage of code and architecture where required.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Change-related — confirmation testing and regression testing after every fix.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4. Risk-Based Approach</w:t>
      </w:r>
    </w:p>
    <w:p>
      <w:pPr>
        <w:spacing w:after="90"/>
      </w:pPr>
      <w:r>
        <w:rPr>
          <w:sz w:val="21"/>
          <w:szCs w:val="21"/>
        </w:rPr>
        <w:t xml:space="preserve">All projects prioritise testing by product risk. Higher-risk areas (money movement, authentication, data privacy) receive deeper coverage; lower-risk areas receive lighter, mostly automated checks. Risk is reassessed at each release.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5. Test Automation Policy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Regression tests are automated and run in continuous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New features are automated once behaviour is stable.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Manual effort is reserved for exploratory testing and one-off checks.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6. Environments and Test Data</w:t>
      </w:r>
    </w:p>
    <w:p>
      <w:pPr>
        <w:spacing w:after="90"/>
      </w:pPr>
      <w:r>
        <w:rPr>
          <w:sz w:val="21"/>
          <w:szCs w:val="21"/>
        </w:rPr>
        <w:t xml:space="preserve">A dedicated, production-like test environment is maintained for each product. Test data is anonymised where it derives from production, in line with data-protection policy.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7. Standards and Roles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 management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defects logged in the central tracker with severity and priority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Reporting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Every release produces a test summary report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Independence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System testing is performed by testers independent of the developers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8. Test Process Improvement</w:t>
      </w:r>
    </w:p>
    <w:p>
      <w:pPr>
        <w:spacing w:after="90"/>
      </w:pPr>
      <w:r>
        <w:rPr>
          <w:sz w:val="21"/>
          <w:szCs w:val="21"/>
        </w:rPr>
        <w:t xml:space="preserve">Each release closes with a retrospective. Lessons that apply across projects are folded back into this strategy so the whole organisation improves, not just one team.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Remember for the Exam: </w:t>
      </w:r>
      <w:r>
        <w:rPr>
          <w:sz w:val="20"/>
          <w:szCs w:val="20"/>
        </w:rPr>
        <w:t xml:space="preserve">A strategy is organisation-wide and long-lived; a plan is project-specific and short-lived. If a question asks which document defines "how the organisation tests in general", the answer is the test strategy.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When you join a new employer, ask to read their test strategy on day one. It tells you the levels, types, tools and standards you are expected to work within — far faster than picking it up project by project.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Test Strategy</dc:title>
  <dc:creator>Inside STLC Academy</dc:creator>
  <cp:lastModifiedBy>Un-named</cp:lastModifiedBy>
  <cp:revision>1</cp:revision>
  <dcterms:created xsi:type="dcterms:W3CDTF">2026-07-13T11:04:36.416Z</dcterms:created>
  <dcterms:modified xsi:type="dcterms:W3CDTF">2026-07-13T11:04:36.416Z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