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AI FOR QA TESTERS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AI Test Case Review Checklist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Review AI-generated test cases like a professional.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AI can draft test cases fast, but the value is in your review. This checklist helps you turn an AI draft into a strong, trustworthy test set.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Review Checklist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Are expected results specific and verifiable (not "it works")?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Did it invent any rules or behaviour that do not exist?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Are negative and boundary cases covered, not just the happy path?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Any duplicates or overlapping cases to merge?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Is the test data realistic and valid for the field rules?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Are cases independent and focused on one behaviour each?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Is each case prioritised by risk?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</w:t>
      </w:r>
    </w:p>
    <w:p>
      <w:pPr>
        <w:spacing w:after="90"/>
      </w:pPr>
      <w:r>
        <w:rPr>
          <w:sz w:val="21"/>
          <w:szCs w:val="21"/>
        </w:rPr>
        <w:t xml:space="preserve">A generated case asserts a "loyalty points" message that no feature provides — a hallucination you remove. You also add boundary cases for the 8–20 character password the draft missed.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Practical Exercise</w:t>
      </w:r>
    </w:p>
    <w:p>
      <w:pPr>
        <w:spacing w:after="90"/>
      </w:pPr>
      <w:r>
        <w:rPr>
          <w:sz w:val="21"/>
          <w:szCs w:val="21"/>
        </w:rPr>
        <w:t xml:space="preserve">Generate test cases for a feature, review them against this checklist, and note at least two issues you found and fixed.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Apply equivalence partitioning and boundary analysis to judge coverage.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Tighten vague expected results.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Prioritise by risk before use.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Shipping AI cases without checking expected results.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Keeping every generated case regardless of value.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Missing hallucinated requirements.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Anyone can generate test cases; a professional catches the wrong and missing ones. Your review is the value-add.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AI for QA Testers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Test Case Review Checklist</dc:title>
  <dc:creator>Inside STLC Academy</dc:creator>
  <cp:lastModifiedBy>Un-named</cp:lastModifiedBy>
  <cp:revision>1</cp:revision>
  <dcterms:created xsi:type="dcterms:W3CDTF">2026-06-29T02:22:17.578Z</dcterms:created>
  <dcterms:modified xsi:type="dcterms:W3CDTF">2026-06-29T02:22:17.578Z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