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d4a438"/>
          <w:sz w:val="18"/>
          <w:szCs w:val="18"/>
        </w:rPr>
        <w:t xml:space="preserve">API TESTING MASTERCLASS</w:t>
      </w:r>
    </w:p>
    <w:p>
      <w:pPr>
        <w:spacing w:after="60"/>
      </w:pPr>
      <w:r>
        <w:rPr>
          <w:b/>
          <w:bCs/>
          <w:color w:val="0d1b2a"/>
          <w:sz w:val="40"/>
          <w:szCs w:val="40"/>
        </w:rPr>
        <w:t xml:space="preserve">Postman Collections Guide</w:t>
      </w:r>
    </w:p>
    <w:p>
      <w:pPr>
        <w:spacing w:after="120"/>
      </w:pPr>
      <w:r>
        <w:rPr>
          <w:i/>
          <w:iCs/>
          <w:color w:val="6b7280"/>
          <w:sz w:val="22"/>
          <w:szCs w:val="22"/>
        </w:rPr>
        <w:t xml:space="preserve">Organise, parameterise and run professional Postman collections.</w:t>
      </w:r>
    </w:p>
    <w:p>
      <w:pPr>
        <w:pBdr>
          <w:bottom w:val="single" w:color="e9b949" w:sz="18"/>
        </w:pBdr>
        <w:spacing w:after="160"/>
      </w:pPr>
    </w:p>
    <w:p>
      <w:pPr>
        <w:spacing w:after="90"/>
      </w:pPr>
      <w:r>
        <w:rPr>
          <w:sz w:val="21"/>
          <w:szCs w:val="21"/>
        </w:rPr>
        <w:t xml:space="preserve">Postman is the tool most testers reach for first, but a folder full of one-off requests is not a test asset. This guide shows you how to build a collection that is organised, parameterised and repeatable — something you can hand to a colleague, run in CI, and be proud to put in your portfolio.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What a Collection Is</w:t>
      </w:r>
    </w:p>
    <w:p>
      <w:pPr>
        <w:spacing w:after="90"/>
      </w:pPr>
      <w:r>
        <w:rPr>
          <w:sz w:val="21"/>
          <w:szCs w:val="21"/>
        </w:rPr>
        <w:t xml:space="preserve">A collection is a saved, shareable group of API requests. It bundles the requests themselves, the folder structure that organises them, environment and variable definitions, pre-request scripts, and the tests (assertions) that run after each response. Think of it as an executable test suite for an API rather than a scratchpad.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Folder Structure</w:t>
      </w:r>
    </w:p>
    <w:p>
      <w:pPr>
        <w:spacing w:after="90"/>
      </w:pPr>
      <w:r>
        <w:rPr>
          <w:sz w:val="21"/>
          <w:szCs w:val="21"/>
        </w:rPr>
        <w:t xml:space="preserve">Mirror the API or the user journeys, not your trial-and-error history. A clear structure makes the collection self-documenting.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Top level: one folder per resource or feature (e.g. Auth, Users, Orders).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Within a folder: group by operation or scenario (Create, Retrieve, Update, Delete; happy path vs negative).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Name requests by intent — "Create user (valid)" and "Create user (missing email → 400)", not "POST 2".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Keep a Setup/Teardown folder for login and cleanup requests that other folders depend on.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Variables &amp; Environments</w:t>
      </w:r>
    </w:p>
    <w:p>
      <w:pPr>
        <w:spacing w:after="90"/>
      </w:pPr>
      <w:r>
        <w:rPr>
          <w:sz w:val="21"/>
          <w:szCs w:val="21"/>
        </w:rPr>
        <w:t xml:space="preserve">Never hard-code a base URL, token or ID into a request. Store them as variables and let scope decide where each value lives. Postman resolves a variable from the narrowest scope outwards.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Lives in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 for</w:t>
            </w:r>
          </w:p>
        </w:tc>
        <w:tc>
          <w:tcPr>
            <w:shd w:fill="0d1b2a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Global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The whole workspace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Rarely-changing values shared everywhere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apiVersion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Collection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One collection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Values true for every 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defaultPageSize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selected environment (Dev/Staging/Prod)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Values that differ per environment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baseUrl, authToken</w:t>
            </w:r>
          </w:p>
        </w:tc>
      </w:tr>
      <w:tr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Local /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A single run or data file row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Iteration-specific data</w:t>
            </w:r>
          </w:p>
        </w:tc>
        <w:tc>
          <w:tcPr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9"/>
                <w:szCs w:val="19"/>
              </w:rPr>
              <w:t xml:space="preserve">username, expectedStatus</w:t>
            </w:r>
          </w:p>
        </w:tc>
      </w:tr>
    </w:tbl>
    <w:p>
      <w:pPr>
        <w:spacing w:after="80"/>
      </w:pPr>
    </w:p>
    <w:p>
      <w:pPr>
        <w:spacing w:after="90"/>
      </w:pPr>
      <w:r>
        <w:rPr>
          <w:sz w:val="21"/>
          <w:szCs w:val="21"/>
        </w:rPr>
        <w:t xml:space="preserve">Reference a variable with double curly braces, e.g. a request URL of {{baseUrl}}/users/{{userId}}. Switch the active environment (top-right dropdown) to point the same collection at Dev, Staging or Prod without editing a single request. Store secrets as environment "secret" variables so they are masked.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Writing Tests in the Tests Tab</w:t>
      </w:r>
    </w:p>
    <w:p>
      <w:pPr>
        <w:spacing w:after="90"/>
      </w:pPr>
      <w:r>
        <w:rPr>
          <w:sz w:val="21"/>
          <w:szCs w:val="21"/>
        </w:rPr>
        <w:t xml:space="preserve">The Tests tab runs JavaScript after the response arrives. Each pm.test block is one assertion that shows as pass or fail in the run summary.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pm.test("Status is 200", () =&gt; pm.response.to.have.status(200));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pm.test("Response is JSON", () =&gt; pm.response.to.be.json);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const body = pm.response.json(); pm.test("Has id", () =&gt; pm.expect(body.id).to.exist);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pm.test("Responds within 800ms", () =&gt; pm.expect(pm.response.responseTime).to.be.below(800));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Chaining Requests with Variables</w:t>
      </w:r>
    </w:p>
    <w:p>
      <w:pPr>
        <w:spacing w:after="90"/>
      </w:pPr>
      <w:r>
        <w:rPr>
          <w:sz w:val="21"/>
          <w:szCs w:val="21"/>
        </w:rPr>
        <w:t xml:space="preserve">Real API tests are sequences: create a resource, then read, update and delete it. Capture a value from one response and reuse it in the next by saving it to a variable.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 the first request (e.g. Login), open the Tests tab.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Read the value from the response: const token = pm.response.json().access_token;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Save it to an environment variable: pm.environment.set("authToken", token);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 later requests, use it: set the Authorization header to Bearer {{authToken}}.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Repeat the pattern for IDs — pm.collectionVariables.set("userId", pm.response.json().id) after a create, then GET {{baseUrl}}/users/{{userId}}.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Running a Collection</w:t>
      </w:r>
    </w:p>
    <w:p>
      <w:pPr>
        <w:spacing w:after="90"/>
      </w:pPr>
      <w:r>
        <w:rPr>
          <w:sz w:val="21"/>
          <w:szCs w:val="21"/>
        </w:rPr>
        <w:t xml:space="preserve">Use the Collection Runner (Run button on the collection) to execute every request in order and see a pass/fail summary. To run the same requests against many inputs, attach a data file.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Prepare a CSV or JSON file where each row/object is one iteration; column names become variables.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In the Runner, select the collection, choose the environment, and upload the data file.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Reference the columns as variables in requests and tests (e.g. {{username}}, {{expectedStatus}}).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For unattended runs, the Newman CLI executes the exported collection in CI — newman run collection.json -e env.json -d data.csv.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Exporting &amp; Sharing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Export the collection (and each environment) as v2.1 JSON for version control or Newman.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Never commit real environment secrets — export environments with secret values cleared, or keep them in a separate untracked file.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Prefer sharing via a workspace or Git-backed collection over emailing JSON, so everyone stays in sync.</w:t>
      </w:r>
    </w:p>
    <w:p>
      <w:pPr>
        <w:pBdr>
          <w:bottom w:val="single" w:color="e9b949" w:sz="12"/>
        </w:pBdr>
        <w:spacing w:after="100" w:before="260"/>
      </w:pPr>
      <w:r>
        <w:rPr>
          <w:b/>
          <w:bCs/>
          <w:color w:val="d4a438"/>
          <w:sz w:val="30"/>
          <w:szCs w:val="30"/>
        </w:rPr>
        <w:t xml:space="preserve">Common Mistakes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Hard-coding base URLs, tokens or IDs into requests instead of using variables.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Storing secrets at collection or global scope, then exporting and leaking them.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One giant flat list of requests with no folders and names like "Copy of POST".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No tests in the Tests tab — a green 200 in the UI is not an assertion.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Requests that only pass when run manually in a specific order, with no variable chaining to enforce it.</w:t>
      </w:r>
    </w:p>
    <w:p>
      <w:pPr>
        <w:pBdr>
          <w:left w:val="single" w:color="d4a438" w:sz="18"/>
        </w:pBdr>
        <w:shd w:fill="f8fafc"/>
        <w:spacing w:after="120" w:before="120"/>
      </w:pPr>
      <w:r>
        <w:rPr>
          <w:b/>
          <w:bCs/>
          <w:color w:val="d4a438"/>
          <w:sz w:val="20"/>
          <w:szCs w:val="20"/>
        </w:rPr>
        <w:t xml:space="preserve">Inside STLC Pro Tip: </w:t>
      </w:r>
      <w:r>
        <w:rPr>
          <w:sz w:val="20"/>
          <w:szCs w:val="20"/>
        </w:rPr>
        <w:t xml:space="preserve">Build the collection so a stranger could run it: sensible folders, every value a variable, an environment per stage, and at least one assertion per request. A clean, runnable Postman collection exported to your GitHub is a genuine portfolio piece.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857250" cy="2571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571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jc w:val="center"/>
    </w:pPr>
    <w:r>
      <w:rPr>
        <w:color w:val="6b7280"/>
        <w:sz w:val="14"/>
        <w:szCs w:val="14"/>
      </w:rPr>
      <w:t xml:space="preserve">Inside STLC Academy  ·  API Testing Masterclass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003c7da8d2a8376ec03fae432c723f30d11f5717.undefined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Postman Collections Guide</dc:title>
  <dc:creator>Inside STLC Academy</dc:creator>
  <cp:lastModifiedBy>Un-named</cp:lastModifiedBy>
  <cp:revision>1</cp:revision>
  <dcterms:created xsi:type="dcterms:W3CDTF">2026-07-05T22:01:37.035Z</dcterms:created>
  <dcterms:modified xsi:type="dcterms:W3CDTF">2026-07-05T22:01:37.035Z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