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0B6" w:rsidRPr="004976A5" w:rsidRDefault="008240B6" w:rsidP="008240B6">
      <w:pPr>
        <w:pStyle w:val="a3"/>
        <w:numPr>
          <w:ilvl w:val="0"/>
          <w:numId w:val="1"/>
        </w:numPr>
        <w:ind w:leftChars="0"/>
        <w:rPr>
          <w:b/>
        </w:rPr>
      </w:pPr>
      <w:r w:rsidRPr="004976A5">
        <w:rPr>
          <w:rFonts w:hint="eastAsia"/>
          <w:b/>
        </w:rPr>
        <w:t>測試方式和硬體環境</w:t>
      </w:r>
    </w:p>
    <w:p w:rsidR="004D2A79" w:rsidRDefault="00AC1D6D" w:rsidP="004976A5">
      <w:pPr>
        <w:ind w:left="360"/>
      </w:pPr>
      <w:proofErr w:type="spellStart"/>
      <w:r>
        <w:t>A</w:t>
      </w:r>
      <w:r>
        <w:rPr>
          <w:rFonts w:hint="eastAsia"/>
        </w:rPr>
        <w:t>tcmd</w:t>
      </w:r>
      <w:proofErr w:type="spellEnd"/>
      <w:r>
        <w:rPr>
          <w:rFonts w:hint="eastAsia"/>
        </w:rPr>
        <w:t>測試主要是測試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模組是否能接收到</w:t>
      </w:r>
      <w:r>
        <w:rPr>
          <w:rFonts w:hint="eastAsia"/>
        </w:rPr>
        <w:t xml:space="preserve">at command, </w:t>
      </w:r>
      <w:r>
        <w:rPr>
          <w:rFonts w:hint="eastAsia"/>
        </w:rPr>
        <w:t>並且能夠正常的回覆</w:t>
      </w:r>
      <w:r>
        <w:rPr>
          <w:rFonts w:hint="eastAsia"/>
        </w:rPr>
        <w:t xml:space="preserve">. </w:t>
      </w:r>
      <w:r>
        <w:rPr>
          <w:rFonts w:hint="eastAsia"/>
        </w:rPr>
        <w:t>測試的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模組是</w:t>
      </w:r>
      <w:proofErr w:type="spellStart"/>
      <w:r>
        <w:rPr>
          <w:rFonts w:hint="eastAsia"/>
        </w:rPr>
        <w:t>uart</w:t>
      </w:r>
      <w:proofErr w:type="spellEnd"/>
      <w:proofErr w:type="gramStart"/>
      <w:r>
        <w:rPr>
          <w:rFonts w:hint="eastAsia"/>
        </w:rPr>
        <w:t>串口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透過</w:t>
      </w:r>
      <w:proofErr w:type="spellStart"/>
      <w:r>
        <w:rPr>
          <w:rFonts w:hint="eastAsia"/>
        </w:rPr>
        <w:t>uart</w:t>
      </w:r>
      <w:proofErr w:type="spellEnd"/>
      <w:proofErr w:type="gramStart"/>
      <w:r>
        <w:rPr>
          <w:rFonts w:hint="eastAsia"/>
        </w:rPr>
        <w:t>串口對</w:t>
      </w:r>
      <w:proofErr w:type="spellStart"/>
      <w:proofErr w:type="gramEnd"/>
      <w:r>
        <w:rPr>
          <w:rFonts w:hint="eastAsia"/>
        </w:rPr>
        <w:t>bluetooth</w:t>
      </w:r>
      <w:proofErr w:type="spellEnd"/>
      <w:r>
        <w:rPr>
          <w:rFonts w:hint="eastAsia"/>
        </w:rPr>
        <w:t>模組發送</w:t>
      </w:r>
      <w:r>
        <w:rPr>
          <w:rFonts w:hint="eastAsia"/>
        </w:rPr>
        <w:t xml:space="preserve">at command, </w:t>
      </w:r>
      <w:r>
        <w:rPr>
          <w:rFonts w:hint="eastAsia"/>
        </w:rPr>
        <w:t>如過能收到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模組的回覆則測試成功</w:t>
      </w:r>
      <w:r>
        <w:rPr>
          <w:rFonts w:hint="eastAsia"/>
        </w:rPr>
        <w:t xml:space="preserve">, </w:t>
      </w:r>
      <w:r>
        <w:rPr>
          <w:rFonts w:hint="eastAsia"/>
        </w:rPr>
        <w:t>反之測試失敗</w:t>
      </w:r>
      <w:r>
        <w:rPr>
          <w:rFonts w:hint="eastAsia"/>
        </w:rPr>
        <w:t>.</w:t>
      </w:r>
    </w:p>
    <w:p w:rsidR="004976A5" w:rsidRDefault="00AC1D6D" w:rsidP="004976A5">
      <w:pPr>
        <w:ind w:firstLine="360"/>
        <w:rPr>
          <w:rFonts w:hint="eastAsia"/>
        </w:rPr>
      </w:pPr>
      <w:r>
        <w:rPr>
          <w:rFonts w:hint="eastAsia"/>
        </w:rPr>
        <w:t>硬體環境如下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indoor2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4976A5" w:rsidRDefault="004976A5" w:rsidP="004976A5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220F688F" wp14:editId="442B0DB1">
            <wp:extent cx="5048250" cy="379791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14" cy="37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A5" w:rsidRDefault="004976A5" w:rsidP="00421936"/>
    <w:p w:rsidR="00BC503F" w:rsidRPr="004976A5" w:rsidRDefault="00BC503F" w:rsidP="00BC503F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4976A5">
        <w:rPr>
          <w:rFonts w:hint="eastAsia"/>
          <w:b/>
        </w:rPr>
        <w:t>Kconfig</w:t>
      </w:r>
      <w:proofErr w:type="spellEnd"/>
      <w:r w:rsidRPr="004976A5">
        <w:rPr>
          <w:rFonts w:hint="eastAsia"/>
          <w:b/>
        </w:rPr>
        <w:t>設定</w:t>
      </w:r>
    </w:p>
    <w:p w:rsidR="00BC503F" w:rsidRDefault="00BC503F" w:rsidP="00BC503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勾選要連接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>
        <w:rPr>
          <w:rFonts w:hint="eastAsia"/>
        </w:rPr>
        <w:t xml:space="preserve">, </w:t>
      </w:r>
      <w:r>
        <w:rPr>
          <w:rFonts w:hint="eastAsia"/>
        </w:rPr>
        <w:t>此範例是選擇</w:t>
      </w:r>
      <w:r>
        <w:rPr>
          <w:rFonts w:hint="eastAsia"/>
        </w:rPr>
        <w:t>uart0</w:t>
      </w:r>
    </w:p>
    <w:p w:rsidR="004976A5" w:rsidRDefault="004976A5" w:rsidP="004976A5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7EEA48" wp14:editId="32EE99B5">
            <wp:extent cx="5048250" cy="3936687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10" cy="394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A5" w:rsidRDefault="004976A5" w:rsidP="004976A5"/>
    <w:p w:rsidR="00BC503F" w:rsidRDefault="00BC503F" w:rsidP="00421936">
      <w:pPr>
        <w:numPr>
          <w:ilvl w:val="0"/>
          <w:numId w:val="2"/>
        </w:numPr>
        <w:rPr>
          <w:rFonts w:hint="eastAsia"/>
        </w:rPr>
      </w:pPr>
      <w:r w:rsidRPr="00BC503F">
        <w:rPr>
          <w:rFonts w:hint="eastAsia"/>
        </w:rPr>
        <w:t>選取</w:t>
      </w:r>
      <w:proofErr w:type="spellStart"/>
      <w:r w:rsidRPr="00BC503F">
        <w:rPr>
          <w:rFonts w:hint="eastAsia"/>
        </w:rPr>
        <w:t>uart</w:t>
      </w:r>
      <w:proofErr w:type="spellEnd"/>
      <w:r w:rsidRPr="00BC503F">
        <w:rPr>
          <w:rFonts w:hint="eastAsia"/>
        </w:rPr>
        <w:t>模組相對應的</w:t>
      </w:r>
      <w:proofErr w:type="spellStart"/>
      <w:r w:rsidRPr="00BC503F">
        <w:rPr>
          <w:rFonts w:hint="eastAsia"/>
        </w:rPr>
        <w:t>gpio</w:t>
      </w:r>
      <w:proofErr w:type="spellEnd"/>
    </w:p>
    <w:p w:rsidR="004976A5" w:rsidRDefault="004976A5" w:rsidP="004976A5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C8B448B" wp14:editId="35D1688E">
            <wp:extent cx="5029200" cy="408115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444" cy="40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3F" w:rsidRDefault="00BC503F" w:rsidP="00421936"/>
    <w:p w:rsidR="00BC503F" w:rsidRPr="004976A5" w:rsidRDefault="00BC503F" w:rsidP="00BC503F">
      <w:pPr>
        <w:numPr>
          <w:ilvl w:val="0"/>
          <w:numId w:val="1"/>
        </w:numPr>
        <w:rPr>
          <w:b/>
        </w:rPr>
      </w:pPr>
      <w:r w:rsidRPr="004976A5">
        <w:rPr>
          <w:rFonts w:hint="eastAsia"/>
          <w:b/>
        </w:rPr>
        <w:t>測試結果</w:t>
      </w:r>
    </w:p>
    <w:p w:rsidR="00BC503F" w:rsidRDefault="00BC503F" w:rsidP="004976A5">
      <w:pPr>
        <w:pStyle w:val="a3"/>
        <w:numPr>
          <w:ilvl w:val="0"/>
          <w:numId w:val="8"/>
        </w:numPr>
        <w:ind w:leftChars="0"/>
        <w:rPr>
          <w:rFonts w:hint="eastAsia"/>
        </w:rPr>
      </w:pPr>
      <w:r w:rsidRPr="00BC503F">
        <w:rPr>
          <w:rFonts w:hint="eastAsia"/>
        </w:rPr>
        <w:t>以</w:t>
      </w:r>
      <w:r w:rsidRPr="00BC503F">
        <w:rPr>
          <w:rFonts w:hint="eastAsia"/>
        </w:rPr>
        <w:t>SPI booting</w:t>
      </w:r>
      <w:r w:rsidRPr="00BC503F">
        <w:rPr>
          <w:rFonts w:hint="eastAsia"/>
        </w:rPr>
        <w:t>的方式執行</w:t>
      </w:r>
      <w:r w:rsidRPr="00BC503F">
        <w:rPr>
          <w:rFonts w:hint="eastAsia"/>
        </w:rPr>
        <w:t>,</w:t>
      </w:r>
      <w:r w:rsidRPr="00BC503F">
        <w:rPr>
          <w:rFonts w:hint="eastAsia"/>
        </w:rPr>
        <w:t>點選綠色箭頭</w:t>
      </w:r>
      <w:r w:rsidRPr="00BC503F">
        <w:rPr>
          <w:rFonts w:hint="eastAsia"/>
        </w:rPr>
        <w:t>run</w:t>
      </w:r>
    </w:p>
    <w:p w:rsidR="004976A5" w:rsidRDefault="004976A5" w:rsidP="004976A5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D3A5953" wp14:editId="12818FDC">
            <wp:extent cx="5038725" cy="402818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45" cy="40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A5" w:rsidRPr="00BC503F" w:rsidRDefault="004976A5" w:rsidP="004976A5"/>
    <w:p w:rsidR="00BC503F" w:rsidRDefault="00BC503F" w:rsidP="004976A5">
      <w:pPr>
        <w:pStyle w:val="a3"/>
        <w:numPr>
          <w:ilvl w:val="0"/>
          <w:numId w:val="9"/>
        </w:numPr>
        <w:ind w:leftChars="0"/>
      </w:pPr>
      <w:bookmarkStart w:id="0" w:name="_GoBack"/>
      <w:bookmarkEnd w:id="0"/>
      <w:r>
        <w:rPr>
          <w:rFonts w:hint="eastAsia"/>
        </w:rPr>
        <w:t>在</w:t>
      </w:r>
      <w:r>
        <w:rPr>
          <w:rFonts w:hint="eastAsia"/>
        </w:rPr>
        <w:t>console</w:t>
      </w:r>
      <w:r>
        <w:rPr>
          <w:rFonts w:hint="eastAsia"/>
        </w:rPr>
        <w:t>上看到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模組回覆訊息即測試成功</w:t>
      </w:r>
    </w:p>
    <w:p w:rsidR="00BC503F" w:rsidRDefault="00BC503F" w:rsidP="00BC503F">
      <w:r>
        <w:rPr>
          <w:noProof/>
        </w:rPr>
        <w:drawing>
          <wp:inline distT="0" distB="0" distL="0" distR="0">
            <wp:extent cx="5271770" cy="1471295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0F1" w:rsidRDefault="008B40F1" w:rsidP="00BC503F"/>
    <w:p w:rsidR="008B40F1" w:rsidRPr="004976A5" w:rsidRDefault="008B40F1" w:rsidP="008B40F1">
      <w:pPr>
        <w:pStyle w:val="a3"/>
        <w:numPr>
          <w:ilvl w:val="0"/>
          <w:numId w:val="1"/>
        </w:numPr>
        <w:ind w:leftChars="0"/>
        <w:rPr>
          <w:b/>
        </w:rPr>
      </w:pPr>
      <w:r w:rsidRPr="004976A5">
        <w:rPr>
          <w:rFonts w:hint="eastAsia"/>
          <w:b/>
        </w:rPr>
        <w:t>注意事項</w:t>
      </w:r>
    </w:p>
    <w:p w:rsidR="004976A5" w:rsidRDefault="008B40F1" w:rsidP="004976A5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此範例送的</w:t>
      </w:r>
      <w:r>
        <w:rPr>
          <w:rFonts w:hint="eastAsia"/>
        </w:rPr>
        <w:t>at command</w:t>
      </w:r>
      <w:r>
        <w:rPr>
          <w:rFonts w:hint="eastAsia"/>
        </w:rPr>
        <w:t>是</w:t>
      </w:r>
      <w:r>
        <w:rPr>
          <w:rFonts w:hint="eastAsia"/>
        </w:rPr>
        <w:t xml:space="preserve">AT+NAME, </w:t>
      </w:r>
      <w:r>
        <w:rPr>
          <w:rFonts w:hint="eastAsia"/>
        </w:rPr>
        <w:t>所以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模組回覆的會是模</w:t>
      </w:r>
    </w:p>
    <w:p w:rsidR="008B40F1" w:rsidRDefault="008B40F1" w:rsidP="004976A5">
      <w:pPr>
        <w:ind w:left="360"/>
      </w:pPr>
      <w:r>
        <w:rPr>
          <w:rFonts w:hint="eastAsia"/>
        </w:rPr>
        <w:t>組的名子</w:t>
      </w:r>
      <w:r>
        <w:rPr>
          <w:rFonts w:hint="eastAsia"/>
        </w:rPr>
        <w:t xml:space="preserve">, </w:t>
      </w:r>
      <w:r>
        <w:rPr>
          <w:rFonts w:hint="eastAsia"/>
        </w:rPr>
        <w:t>不同的</w:t>
      </w:r>
      <w:r>
        <w:rPr>
          <w:rFonts w:hint="eastAsia"/>
        </w:rPr>
        <w:t>at command</w:t>
      </w:r>
      <w:r>
        <w:rPr>
          <w:rFonts w:hint="eastAsia"/>
        </w:rPr>
        <w:t>會得到不同的回覆</w:t>
      </w:r>
    </w:p>
    <w:p w:rsidR="004976A5" w:rsidRDefault="008B40F1" w:rsidP="004976A5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此範例測試的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模組的</w:t>
      </w:r>
      <w:r>
        <w:rPr>
          <w:rFonts w:hint="eastAsia"/>
        </w:rPr>
        <w:t xml:space="preserve">baud rate </w:t>
      </w:r>
      <w:proofErr w:type="spellStart"/>
      <w:r>
        <w:rPr>
          <w:rFonts w:hint="eastAsia"/>
        </w:rPr>
        <w:t>dafault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9600, </w:t>
      </w:r>
      <w:r>
        <w:rPr>
          <w:rFonts w:hint="eastAsia"/>
        </w:rPr>
        <w:t>所以要根據所拿</w:t>
      </w:r>
    </w:p>
    <w:p w:rsidR="008B40F1" w:rsidRPr="00BC503F" w:rsidRDefault="008B40F1" w:rsidP="004976A5">
      <w:pPr>
        <w:ind w:left="360"/>
      </w:pPr>
      <w:r>
        <w:rPr>
          <w:rFonts w:hint="eastAsia"/>
        </w:rPr>
        <w:t>到的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模組去設定</w:t>
      </w:r>
      <w:proofErr w:type="spellStart"/>
      <w:r>
        <w:rPr>
          <w:rFonts w:hint="eastAsia"/>
        </w:rPr>
        <w:t>uart</w:t>
      </w:r>
      <w:proofErr w:type="spellEnd"/>
      <w:proofErr w:type="gramStart"/>
      <w:r>
        <w:rPr>
          <w:rFonts w:hint="eastAsia"/>
        </w:rPr>
        <w:t>串口的</w:t>
      </w:r>
      <w:proofErr w:type="gramEnd"/>
      <w:r>
        <w:rPr>
          <w:rFonts w:hint="eastAsia"/>
        </w:rPr>
        <w:t>baud rate.</w:t>
      </w:r>
    </w:p>
    <w:sectPr w:rsidR="008B40F1" w:rsidRPr="00BC50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F43D5"/>
    <w:multiLevelType w:val="hybridMultilevel"/>
    <w:tmpl w:val="9F8C3018"/>
    <w:lvl w:ilvl="0" w:tplc="82A2169C">
      <w:start w:val="2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A6E2632"/>
    <w:multiLevelType w:val="hybridMultilevel"/>
    <w:tmpl w:val="4962A632"/>
    <w:lvl w:ilvl="0" w:tplc="D5A832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A4F1D04"/>
    <w:multiLevelType w:val="hybridMultilevel"/>
    <w:tmpl w:val="EFAAFCAE"/>
    <w:lvl w:ilvl="0" w:tplc="004240E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D25EAB"/>
    <w:multiLevelType w:val="hybridMultilevel"/>
    <w:tmpl w:val="772076B8"/>
    <w:lvl w:ilvl="0" w:tplc="833C1C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9560046"/>
    <w:multiLevelType w:val="hybridMultilevel"/>
    <w:tmpl w:val="00C6FC94"/>
    <w:lvl w:ilvl="0" w:tplc="75C0B9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70F12B89"/>
    <w:multiLevelType w:val="hybridMultilevel"/>
    <w:tmpl w:val="67886968"/>
    <w:lvl w:ilvl="0" w:tplc="70607128">
      <w:start w:val="1"/>
      <w:numFmt w:val="lowerLetter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7F9C45B5"/>
    <w:multiLevelType w:val="hybridMultilevel"/>
    <w:tmpl w:val="BD0CFBDA"/>
    <w:lvl w:ilvl="0" w:tplc="BB065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255"/>
    <w:rsid w:val="00341B37"/>
    <w:rsid w:val="00421936"/>
    <w:rsid w:val="00455013"/>
    <w:rsid w:val="004976A5"/>
    <w:rsid w:val="004D2A79"/>
    <w:rsid w:val="00532586"/>
    <w:rsid w:val="00626255"/>
    <w:rsid w:val="008240B6"/>
    <w:rsid w:val="008B40F1"/>
    <w:rsid w:val="00AC1D6D"/>
    <w:rsid w:val="00BC503F"/>
    <w:rsid w:val="00C658B0"/>
    <w:rsid w:val="00E878AB"/>
    <w:rsid w:val="00FA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0B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658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658B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0B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658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658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3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Vincent Lee (李旻穎)</cp:lastModifiedBy>
  <cp:revision>2</cp:revision>
  <dcterms:created xsi:type="dcterms:W3CDTF">2017-03-06T07:05:00Z</dcterms:created>
  <dcterms:modified xsi:type="dcterms:W3CDTF">2017-03-09T07:08:00Z</dcterms:modified>
</cp:coreProperties>
</file>