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8B4B9" w14:textId="7C6A1B2B" w:rsidR="009A293F" w:rsidRDefault="009A293F" w:rsidP="009A293F">
      <w:pPr>
        <w:jc w:val="center"/>
      </w:pPr>
      <w:r w:rsidRPr="009A293F"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  <w:t>Term Project Proposal</w:t>
      </w:r>
    </w:p>
    <w:p w14:paraId="71A6D23F" w14:textId="77777777" w:rsidR="009A293F" w:rsidRDefault="009A293F" w:rsidP="009A293F"/>
    <w:p w14:paraId="59A35772" w14:textId="673BF6A3" w:rsidR="009A293F" w:rsidRPr="002B2066" w:rsidRDefault="009A293F" w:rsidP="002B2066">
      <w:pPr>
        <w:pStyle w:val="a4"/>
        <w:spacing w:after="0"/>
        <w:rPr>
          <w:sz w:val="36"/>
          <w:szCs w:val="36"/>
        </w:rPr>
      </w:pPr>
      <w:r w:rsidRPr="002B2066">
        <w:rPr>
          <w:rFonts w:hint="eastAsia"/>
          <w:sz w:val="36"/>
          <w:szCs w:val="36"/>
        </w:rPr>
        <w:t>組員：</w:t>
      </w:r>
    </w:p>
    <w:p w14:paraId="5F6AFE03" w14:textId="259DD376" w:rsidR="009A293F" w:rsidRPr="002B2066" w:rsidRDefault="009A293F" w:rsidP="002B2066">
      <w:pPr>
        <w:pStyle w:val="a4"/>
        <w:spacing w:after="0"/>
        <w:rPr>
          <w:sz w:val="36"/>
          <w:szCs w:val="36"/>
        </w:rPr>
      </w:pPr>
      <w:r w:rsidRPr="002B2066">
        <w:rPr>
          <w:rFonts w:hint="eastAsia"/>
          <w:sz w:val="36"/>
          <w:szCs w:val="36"/>
        </w:rPr>
        <w:t xml:space="preserve">109590043 </w:t>
      </w:r>
      <w:r w:rsidRPr="002B2066">
        <w:rPr>
          <w:rFonts w:hint="eastAsia"/>
          <w:sz w:val="36"/>
          <w:szCs w:val="36"/>
        </w:rPr>
        <w:t>柯瑞霖</w:t>
      </w:r>
    </w:p>
    <w:p w14:paraId="76917666" w14:textId="240B389F" w:rsidR="009A293F" w:rsidRPr="002B2066" w:rsidRDefault="009A293F" w:rsidP="002B2066">
      <w:pPr>
        <w:pStyle w:val="a4"/>
        <w:spacing w:after="0"/>
        <w:rPr>
          <w:sz w:val="36"/>
          <w:szCs w:val="36"/>
        </w:rPr>
      </w:pPr>
      <w:r w:rsidRPr="002B2066">
        <w:rPr>
          <w:rFonts w:hint="eastAsia"/>
          <w:sz w:val="36"/>
          <w:szCs w:val="36"/>
        </w:rPr>
        <w:t xml:space="preserve">109590041 </w:t>
      </w:r>
      <w:proofErr w:type="gramStart"/>
      <w:r w:rsidRPr="002B2066">
        <w:rPr>
          <w:rFonts w:hint="eastAsia"/>
          <w:sz w:val="36"/>
          <w:szCs w:val="36"/>
        </w:rPr>
        <w:t>范</w:t>
      </w:r>
      <w:proofErr w:type="gramEnd"/>
      <w:r w:rsidRPr="002B2066">
        <w:rPr>
          <w:rFonts w:hint="eastAsia"/>
          <w:sz w:val="36"/>
          <w:szCs w:val="36"/>
        </w:rPr>
        <w:t>遠</w:t>
      </w:r>
      <w:proofErr w:type="gramStart"/>
      <w:r w:rsidRPr="002B2066">
        <w:rPr>
          <w:rFonts w:hint="eastAsia"/>
          <w:sz w:val="36"/>
          <w:szCs w:val="36"/>
        </w:rPr>
        <w:t>皓</w:t>
      </w:r>
      <w:proofErr w:type="gramEnd"/>
    </w:p>
    <w:p w14:paraId="459F3E60" w14:textId="77777777" w:rsidR="009A293F" w:rsidRDefault="009A293F" w:rsidP="009A293F">
      <w:pPr>
        <w:jc w:val="center"/>
      </w:pPr>
    </w:p>
    <w:p w14:paraId="12A0EC76" w14:textId="77777777" w:rsidR="00125CE8" w:rsidRDefault="00125CE8" w:rsidP="009A293F">
      <w:pPr>
        <w:jc w:val="center"/>
      </w:pPr>
    </w:p>
    <w:p w14:paraId="7BA397DC" w14:textId="77777777" w:rsidR="00125CE8" w:rsidRDefault="00125CE8" w:rsidP="009A293F">
      <w:pPr>
        <w:jc w:val="center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62"/>
        <w:gridCol w:w="6298"/>
      </w:tblGrid>
      <w:tr w:rsidR="009A293F" w14:paraId="7CD36DE7" w14:textId="77777777" w:rsidTr="009A7CB4">
        <w:tc>
          <w:tcPr>
            <w:tcW w:w="826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A6D43EB" w14:textId="244CE806" w:rsidR="009A293F" w:rsidRPr="00125CE8" w:rsidRDefault="009A293F" w:rsidP="009A293F">
            <w:pPr>
              <w:jc w:val="center"/>
              <w:rPr>
                <w:rFonts w:ascii="SimSun-ExtB" w:eastAsia="SimSun-ExtB" w:hAnsi="SimSun-ExtB" w:hint="eastAsia"/>
                <w:sz w:val="44"/>
                <w:szCs w:val="44"/>
              </w:rPr>
            </w:pPr>
            <w:proofErr w:type="gramStart"/>
            <w:r w:rsidRPr="00125CE8">
              <w:rPr>
                <w:rFonts w:ascii="微軟正黑體" w:eastAsia="微軟正黑體" w:hAnsi="微軟正黑體" w:cs="微軟正黑體" w:hint="eastAsia"/>
                <w:sz w:val="44"/>
                <w:szCs w:val="44"/>
              </w:rPr>
              <w:t>災難推文</w:t>
            </w:r>
            <w:r w:rsidRPr="00125CE8">
              <w:rPr>
                <w:rFonts w:ascii="微軟正黑體" w:eastAsia="微軟正黑體" w:hAnsi="微軟正黑體" w:cs="微軟正黑體" w:hint="eastAsia"/>
                <w:sz w:val="44"/>
                <w:szCs w:val="44"/>
              </w:rPr>
              <w:t>辨識</w:t>
            </w:r>
            <w:proofErr w:type="gramEnd"/>
          </w:p>
        </w:tc>
      </w:tr>
      <w:tr w:rsidR="009A293F" w14:paraId="56E803CE" w14:textId="77777777" w:rsidTr="009A293F">
        <w:tc>
          <w:tcPr>
            <w:tcW w:w="19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4BF396" w14:textId="77777777" w:rsidR="00D01EF9" w:rsidRDefault="00D01EF9" w:rsidP="00125CE8">
            <w:pPr>
              <w:snapToGrid w:val="0"/>
              <w:spacing w:line="276" w:lineRule="auto"/>
              <w:contextualSpacing/>
              <w:jc w:val="both"/>
              <w:rPr>
                <w:rFonts w:asciiTheme="minorEastAsia" w:hAnsiTheme="minorEastAsia" w:cs="微軟正黑體"/>
                <w:sz w:val="28"/>
                <w:szCs w:val="28"/>
              </w:rPr>
            </w:pPr>
          </w:p>
          <w:p w14:paraId="27BD32A3" w14:textId="77777777" w:rsidR="00125CE8" w:rsidRPr="00D01EF9" w:rsidRDefault="00125CE8" w:rsidP="00125CE8">
            <w:pPr>
              <w:snapToGrid w:val="0"/>
              <w:spacing w:line="276" w:lineRule="auto"/>
              <w:contextualSpacing/>
              <w:jc w:val="both"/>
              <w:rPr>
                <w:rFonts w:asciiTheme="minorEastAsia" w:hAnsiTheme="minorEastAsia" w:cs="微軟正黑體" w:hint="eastAsia"/>
                <w:sz w:val="28"/>
                <w:szCs w:val="28"/>
              </w:rPr>
            </w:pPr>
          </w:p>
          <w:p w14:paraId="562C2776" w14:textId="0B465C0E" w:rsidR="009A293F" w:rsidRPr="00D01EF9" w:rsidRDefault="009A293F" w:rsidP="00125CE8">
            <w:pPr>
              <w:snapToGrid w:val="0"/>
              <w:spacing w:line="276" w:lineRule="auto"/>
              <w:contextualSpacing/>
              <w:jc w:val="center"/>
              <w:rPr>
                <w:rFonts w:asciiTheme="minorEastAsia" w:hAnsiTheme="minorEastAsia" w:cs="微軟正黑體" w:hint="eastAsia"/>
                <w:sz w:val="28"/>
                <w:szCs w:val="28"/>
              </w:rPr>
            </w:pPr>
            <w:r w:rsidRPr="00D01EF9">
              <w:rPr>
                <w:rFonts w:asciiTheme="minorEastAsia" w:hAnsiTheme="minorEastAsia" w:cs="微軟正黑體" w:hint="eastAsia"/>
                <w:sz w:val="28"/>
                <w:szCs w:val="28"/>
              </w:rPr>
              <w:t>目的</w:t>
            </w:r>
          </w:p>
        </w:tc>
        <w:tc>
          <w:tcPr>
            <w:tcW w:w="62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6F2AD1C" w14:textId="7CCF3E71" w:rsidR="009A293F" w:rsidRPr="00D01EF9" w:rsidRDefault="00D01EF9" w:rsidP="00125CE8">
            <w:pPr>
              <w:snapToGrid w:val="0"/>
              <w:spacing w:before="240" w:line="360" w:lineRule="auto"/>
              <w:contextualSpacing/>
              <w:jc w:val="both"/>
              <w:rPr>
                <w:rFonts w:asciiTheme="minorEastAsia" w:hAnsiTheme="minorEastAsia" w:cs="微軟正黑體" w:hint="eastAsia"/>
                <w:sz w:val="28"/>
                <w:szCs w:val="28"/>
              </w:rPr>
            </w:pPr>
            <w:r w:rsidRPr="00D01EF9">
              <w:rPr>
                <w:rFonts w:asciiTheme="minorEastAsia" w:hAnsiTheme="minorEastAsia" w:cs="微軟正黑體" w:hint="eastAsia"/>
                <w:sz w:val="28"/>
                <w:szCs w:val="28"/>
              </w:rPr>
              <w:t>智能手機的普及使得人們能夠即時地</w:t>
            </w:r>
            <w:r>
              <w:rPr>
                <w:rFonts w:asciiTheme="minorEastAsia" w:hAnsiTheme="minorEastAsia" w:cs="微軟正黑體" w:hint="eastAsia"/>
                <w:sz w:val="28"/>
                <w:szCs w:val="28"/>
              </w:rPr>
              <w:t>發布</w:t>
            </w:r>
            <w:r w:rsidRPr="00D01EF9">
              <w:rPr>
                <w:rFonts w:asciiTheme="minorEastAsia" w:hAnsiTheme="minorEastAsia" w:cs="微軟正黑體" w:hint="eastAsia"/>
                <w:sz w:val="28"/>
                <w:szCs w:val="28"/>
              </w:rPr>
              <w:t>他們觀察</w:t>
            </w:r>
            <w:r w:rsidR="00125CE8">
              <w:rPr>
                <w:rFonts w:asciiTheme="minorEastAsia" w:hAnsiTheme="minorEastAsia" w:cs="微軟正黑體" w:hint="eastAsia"/>
                <w:sz w:val="28"/>
                <w:szCs w:val="28"/>
              </w:rPr>
              <w:t>到</w:t>
            </w:r>
            <w:r w:rsidRPr="00D01EF9">
              <w:rPr>
                <w:rFonts w:asciiTheme="minorEastAsia" w:hAnsiTheme="minorEastAsia" w:cs="微軟正黑體" w:hint="eastAsia"/>
                <w:sz w:val="28"/>
                <w:szCs w:val="28"/>
              </w:rPr>
              <w:t>的</w:t>
            </w:r>
            <w:r w:rsidR="00125CE8">
              <w:rPr>
                <w:rFonts w:asciiTheme="minorEastAsia" w:hAnsiTheme="minorEastAsia" w:cs="微軟正黑體" w:hint="eastAsia"/>
                <w:sz w:val="28"/>
                <w:szCs w:val="28"/>
              </w:rPr>
              <w:t>災難和</w:t>
            </w:r>
            <w:r w:rsidRPr="00D01EF9">
              <w:rPr>
                <w:rFonts w:asciiTheme="minorEastAsia" w:hAnsiTheme="minorEastAsia" w:cs="微軟正黑體" w:hint="eastAsia"/>
                <w:sz w:val="28"/>
                <w:szCs w:val="28"/>
              </w:rPr>
              <w:t>緊急情況。因此，</w:t>
            </w:r>
            <w:r w:rsidR="00125CE8">
              <w:rPr>
                <w:rFonts w:asciiTheme="minorEastAsia" w:hAnsiTheme="minorEastAsia" w:cs="微軟正黑體" w:hint="eastAsia"/>
                <w:sz w:val="28"/>
                <w:szCs w:val="28"/>
              </w:rPr>
              <w:t>我們希望</w:t>
            </w:r>
            <w:r w:rsidRPr="00D01EF9">
              <w:rPr>
                <w:rFonts w:asciiTheme="minorEastAsia" w:hAnsiTheme="minorEastAsia" w:cs="微軟正黑體" w:hint="eastAsia"/>
                <w:sz w:val="28"/>
                <w:szCs w:val="28"/>
              </w:rPr>
              <w:t>以編程方式來</w:t>
            </w:r>
            <w:r w:rsidR="00125CE8">
              <w:rPr>
                <w:rFonts w:asciiTheme="minorEastAsia" w:hAnsiTheme="minorEastAsia" w:cs="微軟正黑體" w:hint="eastAsia"/>
                <w:sz w:val="28"/>
                <w:szCs w:val="28"/>
              </w:rPr>
              <w:t>監測</w:t>
            </w:r>
            <w:r w:rsidRPr="00D01EF9">
              <w:rPr>
                <w:rFonts w:asciiTheme="minorEastAsia" w:hAnsiTheme="minorEastAsia" w:cs="微軟正黑體" w:hint="eastAsia"/>
                <w:sz w:val="28"/>
                <w:szCs w:val="28"/>
              </w:rPr>
              <w:t xml:space="preserve"> Twitter 上</w:t>
            </w:r>
            <w:proofErr w:type="gramStart"/>
            <w:r w:rsidRPr="00D01EF9">
              <w:rPr>
                <w:rFonts w:asciiTheme="minorEastAsia" w:hAnsiTheme="minorEastAsia" w:cs="微軟正黑體" w:hint="eastAsia"/>
                <w:sz w:val="28"/>
                <w:szCs w:val="28"/>
              </w:rPr>
              <w:t>的推文</w:t>
            </w:r>
            <w:proofErr w:type="gramEnd"/>
            <w:r w:rsidRPr="00D01EF9">
              <w:rPr>
                <w:rFonts w:asciiTheme="minorEastAsia" w:hAnsiTheme="minorEastAsia" w:cs="微軟正黑體" w:hint="eastAsia"/>
                <w:sz w:val="28"/>
                <w:szCs w:val="28"/>
              </w:rPr>
              <w:t>，包括救災組織和新聞機構。</w:t>
            </w:r>
          </w:p>
        </w:tc>
      </w:tr>
      <w:tr w:rsidR="009A293F" w14:paraId="4129A3C7" w14:textId="77777777" w:rsidTr="009A293F">
        <w:tc>
          <w:tcPr>
            <w:tcW w:w="19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A55534" w14:textId="77777777" w:rsidR="002B2066" w:rsidRPr="00D01EF9" w:rsidRDefault="002B2066" w:rsidP="00125CE8">
            <w:pPr>
              <w:snapToGrid w:val="0"/>
              <w:spacing w:line="360" w:lineRule="auto"/>
              <w:contextualSpacing/>
              <w:jc w:val="center"/>
              <w:rPr>
                <w:rFonts w:asciiTheme="minorEastAsia" w:hAnsiTheme="minorEastAsia" w:cs="微軟正黑體"/>
                <w:sz w:val="28"/>
                <w:szCs w:val="28"/>
              </w:rPr>
            </w:pPr>
          </w:p>
          <w:p w14:paraId="4AA855EC" w14:textId="77777777" w:rsidR="00D01EF9" w:rsidRPr="00D01EF9" w:rsidRDefault="00D01EF9" w:rsidP="00125CE8">
            <w:pPr>
              <w:snapToGrid w:val="0"/>
              <w:spacing w:line="360" w:lineRule="auto"/>
              <w:contextualSpacing/>
              <w:jc w:val="center"/>
              <w:rPr>
                <w:rFonts w:asciiTheme="minorEastAsia" w:hAnsiTheme="minorEastAsia" w:cs="微軟正黑體" w:hint="eastAsia"/>
                <w:sz w:val="28"/>
                <w:szCs w:val="28"/>
              </w:rPr>
            </w:pPr>
          </w:p>
          <w:p w14:paraId="1DE6E0C3" w14:textId="660CBFF0" w:rsidR="009A293F" w:rsidRPr="00D01EF9" w:rsidRDefault="009A293F" w:rsidP="00125CE8">
            <w:pPr>
              <w:snapToGrid w:val="0"/>
              <w:spacing w:line="360" w:lineRule="auto"/>
              <w:contextualSpacing/>
              <w:jc w:val="center"/>
              <w:rPr>
                <w:rFonts w:asciiTheme="minorEastAsia" w:hAnsiTheme="minorEastAsia" w:cs="微軟正黑體" w:hint="eastAsia"/>
                <w:sz w:val="28"/>
                <w:szCs w:val="28"/>
              </w:rPr>
            </w:pPr>
            <w:r w:rsidRPr="00D01EF9">
              <w:rPr>
                <w:rFonts w:asciiTheme="minorEastAsia" w:hAnsiTheme="minorEastAsia" w:cs="微軟正黑體" w:hint="eastAsia"/>
                <w:sz w:val="28"/>
                <w:szCs w:val="28"/>
              </w:rPr>
              <w:t>如何實作</w:t>
            </w:r>
          </w:p>
        </w:tc>
        <w:tc>
          <w:tcPr>
            <w:tcW w:w="62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495409" w14:textId="432EB308" w:rsidR="009A293F" w:rsidRPr="00D01EF9" w:rsidRDefault="00D01EF9" w:rsidP="00D01EF9">
            <w:pPr>
              <w:snapToGrid w:val="0"/>
              <w:spacing w:line="360" w:lineRule="auto"/>
              <w:contextualSpacing/>
              <w:jc w:val="both"/>
              <w:rPr>
                <w:rFonts w:asciiTheme="minorEastAsia" w:hAnsiTheme="minorEastAsia" w:cs="微軟正黑體" w:hint="eastAsia"/>
                <w:sz w:val="28"/>
                <w:szCs w:val="28"/>
              </w:rPr>
            </w:pPr>
            <w:r w:rsidRPr="00D01EF9">
              <w:rPr>
                <w:rFonts w:asciiTheme="minorEastAsia" w:hAnsiTheme="minorEastAsia" w:cs="微軟正黑體" w:hint="eastAsia"/>
                <w:sz w:val="28"/>
                <w:szCs w:val="28"/>
              </w:rPr>
              <w:t>我們計劃構建一個機器學習模型，用於預測哪</w:t>
            </w:r>
            <w:proofErr w:type="gramStart"/>
            <w:r w:rsidRPr="00D01EF9">
              <w:rPr>
                <w:rFonts w:asciiTheme="minorEastAsia" w:hAnsiTheme="minorEastAsia" w:cs="微軟正黑體" w:hint="eastAsia"/>
                <w:sz w:val="28"/>
                <w:szCs w:val="28"/>
              </w:rPr>
              <w:t>些推文</w:t>
            </w:r>
            <w:proofErr w:type="gramEnd"/>
            <w:r w:rsidRPr="00D01EF9">
              <w:rPr>
                <w:rFonts w:asciiTheme="minorEastAsia" w:hAnsiTheme="minorEastAsia" w:cs="微軟正黑體" w:hint="eastAsia"/>
                <w:sz w:val="28"/>
                <w:szCs w:val="28"/>
              </w:rPr>
              <w:t>涉及真實的災難。我們已經在網絡上找到了相關的資料集，但目前還沒有確定使用哪種訓練模型。在開始實作後，我們將</w:t>
            </w:r>
            <w:r>
              <w:rPr>
                <w:rFonts w:asciiTheme="minorEastAsia" w:hAnsiTheme="minorEastAsia" w:cs="微軟正黑體" w:hint="eastAsia"/>
                <w:sz w:val="28"/>
                <w:szCs w:val="28"/>
              </w:rPr>
              <w:t>會</w:t>
            </w:r>
            <w:r w:rsidRPr="00D01EF9">
              <w:rPr>
                <w:rFonts w:asciiTheme="minorEastAsia" w:hAnsiTheme="minorEastAsia" w:cs="微軟正黑體" w:hint="eastAsia"/>
                <w:sz w:val="28"/>
                <w:szCs w:val="28"/>
              </w:rPr>
              <w:t>多方嘗試</w:t>
            </w:r>
            <w:r>
              <w:rPr>
                <w:rFonts w:asciiTheme="minorEastAsia" w:hAnsiTheme="minorEastAsia" w:cs="微軟正黑體" w:hint="eastAsia"/>
                <w:sz w:val="28"/>
                <w:szCs w:val="28"/>
              </w:rPr>
              <w:t>，</w:t>
            </w:r>
            <w:r w:rsidRPr="00D01EF9">
              <w:rPr>
                <w:rFonts w:asciiTheme="minorEastAsia" w:hAnsiTheme="minorEastAsia" w:cs="微軟正黑體" w:hint="eastAsia"/>
                <w:sz w:val="28"/>
                <w:szCs w:val="28"/>
              </w:rPr>
              <w:t>找到最佳的訓練模型，以獲得最佳的預測結果。</w:t>
            </w:r>
          </w:p>
        </w:tc>
      </w:tr>
      <w:tr w:rsidR="009A293F" w14:paraId="1C36DAE9" w14:textId="77777777" w:rsidTr="009A293F">
        <w:tc>
          <w:tcPr>
            <w:tcW w:w="19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9E0A33" w14:textId="77777777" w:rsidR="002B2066" w:rsidRDefault="002B2066" w:rsidP="00125CE8">
            <w:pPr>
              <w:snapToGrid w:val="0"/>
              <w:spacing w:line="276" w:lineRule="auto"/>
              <w:contextualSpacing/>
              <w:jc w:val="center"/>
              <w:rPr>
                <w:rFonts w:asciiTheme="minorEastAsia" w:hAnsiTheme="minorEastAsia" w:cs="微軟正黑體"/>
                <w:sz w:val="28"/>
                <w:szCs w:val="28"/>
              </w:rPr>
            </w:pPr>
          </w:p>
          <w:p w14:paraId="7949FCC6" w14:textId="77777777" w:rsidR="00D01EF9" w:rsidRPr="00D01EF9" w:rsidRDefault="00D01EF9" w:rsidP="00125CE8">
            <w:pPr>
              <w:snapToGrid w:val="0"/>
              <w:spacing w:line="276" w:lineRule="auto"/>
              <w:contextualSpacing/>
              <w:jc w:val="center"/>
              <w:rPr>
                <w:rFonts w:asciiTheme="minorEastAsia" w:hAnsiTheme="minorEastAsia" w:cs="微軟正黑體" w:hint="eastAsia"/>
                <w:sz w:val="28"/>
                <w:szCs w:val="28"/>
              </w:rPr>
            </w:pPr>
          </w:p>
          <w:p w14:paraId="757CE035" w14:textId="14691D84" w:rsidR="009A293F" w:rsidRPr="00D01EF9" w:rsidRDefault="009A293F" w:rsidP="00125CE8">
            <w:pPr>
              <w:snapToGrid w:val="0"/>
              <w:spacing w:line="276" w:lineRule="auto"/>
              <w:contextualSpacing/>
              <w:jc w:val="center"/>
              <w:rPr>
                <w:rFonts w:asciiTheme="minorEastAsia" w:hAnsiTheme="minorEastAsia" w:cs="微軟正黑體" w:hint="eastAsia"/>
                <w:sz w:val="28"/>
                <w:szCs w:val="28"/>
              </w:rPr>
            </w:pPr>
            <w:r w:rsidRPr="00D01EF9">
              <w:rPr>
                <w:rFonts w:asciiTheme="minorEastAsia" w:hAnsiTheme="minorEastAsia" w:cs="微軟正黑體" w:hint="eastAsia"/>
                <w:sz w:val="28"/>
                <w:szCs w:val="28"/>
              </w:rPr>
              <w:t>期望效果</w:t>
            </w:r>
          </w:p>
        </w:tc>
        <w:tc>
          <w:tcPr>
            <w:tcW w:w="62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B24611" w14:textId="22FBD7A5" w:rsidR="009A293F" w:rsidRPr="00D01EF9" w:rsidRDefault="00D01EF9" w:rsidP="00D01EF9">
            <w:pPr>
              <w:snapToGrid w:val="0"/>
              <w:spacing w:line="360" w:lineRule="auto"/>
              <w:contextualSpacing/>
              <w:jc w:val="both"/>
              <w:rPr>
                <w:rFonts w:asciiTheme="minorEastAsia" w:hAnsiTheme="minorEastAsia" w:cs="微軟正黑體" w:hint="eastAsia"/>
                <w:sz w:val="28"/>
                <w:szCs w:val="28"/>
              </w:rPr>
            </w:pPr>
            <w:r w:rsidRPr="00D01EF9">
              <w:rPr>
                <w:rFonts w:asciiTheme="minorEastAsia" w:hAnsiTheme="minorEastAsia" w:cs="微軟正黑體" w:hint="eastAsia"/>
                <w:sz w:val="28"/>
                <w:szCs w:val="28"/>
              </w:rPr>
              <w:t>得到最好的預測效果，</w:t>
            </w:r>
            <w:r w:rsidRPr="00D01EF9">
              <w:rPr>
                <w:rFonts w:asciiTheme="minorEastAsia" w:hAnsiTheme="minorEastAsia" w:cs="微軟正黑體" w:hint="eastAsia"/>
                <w:sz w:val="28"/>
                <w:szCs w:val="28"/>
              </w:rPr>
              <w:t>如果有時間，我們</w:t>
            </w:r>
            <w:r w:rsidRPr="00D01EF9">
              <w:rPr>
                <w:rFonts w:asciiTheme="minorEastAsia" w:hAnsiTheme="minorEastAsia" w:cs="微軟正黑體" w:hint="eastAsia"/>
                <w:sz w:val="28"/>
                <w:szCs w:val="28"/>
              </w:rPr>
              <w:t>將</w:t>
            </w:r>
            <w:r w:rsidRPr="00D01EF9">
              <w:rPr>
                <w:rFonts w:asciiTheme="minorEastAsia" w:hAnsiTheme="minorEastAsia" w:cs="微軟正黑體" w:hint="eastAsia"/>
                <w:sz w:val="28"/>
                <w:szCs w:val="28"/>
              </w:rPr>
              <w:t>使用爬蟲技術，實時</w:t>
            </w:r>
            <w:proofErr w:type="gramStart"/>
            <w:r w:rsidRPr="00D01EF9">
              <w:rPr>
                <w:rFonts w:asciiTheme="minorEastAsia" w:hAnsiTheme="minorEastAsia" w:cs="微軟正黑體" w:hint="eastAsia"/>
                <w:sz w:val="28"/>
                <w:szCs w:val="28"/>
              </w:rPr>
              <w:t>抓取推文</w:t>
            </w:r>
            <w:proofErr w:type="gramEnd"/>
            <w:r w:rsidRPr="00D01EF9">
              <w:rPr>
                <w:rFonts w:asciiTheme="minorEastAsia" w:hAnsiTheme="minorEastAsia" w:cs="微軟正黑體" w:hint="eastAsia"/>
                <w:sz w:val="28"/>
                <w:szCs w:val="28"/>
              </w:rPr>
              <w:t>，以便在第一時間得知是否有災難發生。如果能夠從推文中提取地點信息，進一步了解災難發生的具體地點，那將更加完善。</w:t>
            </w:r>
          </w:p>
        </w:tc>
      </w:tr>
    </w:tbl>
    <w:p w14:paraId="7E40DB70" w14:textId="77777777" w:rsidR="009A293F" w:rsidRPr="009A293F" w:rsidRDefault="009A293F" w:rsidP="009A293F">
      <w:pPr>
        <w:jc w:val="center"/>
        <w:rPr>
          <w:rFonts w:hint="eastAsia"/>
        </w:rPr>
      </w:pPr>
    </w:p>
    <w:sectPr w:rsidR="009A293F" w:rsidRPr="009A29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6F"/>
    <w:rsid w:val="00125CE8"/>
    <w:rsid w:val="002B2066"/>
    <w:rsid w:val="005D586F"/>
    <w:rsid w:val="007242FD"/>
    <w:rsid w:val="009A293F"/>
    <w:rsid w:val="00D0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EC718"/>
  <w15:chartTrackingRefBased/>
  <w15:docId w15:val="{72B90DE2-D74B-4F84-9C7E-93040C1A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A293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B206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A293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39"/>
    <w:rsid w:val="009A2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5"/>
    <w:uiPriority w:val="11"/>
    <w:qFormat/>
    <w:rsid w:val="002B2066"/>
    <w:pPr>
      <w:spacing w:after="60"/>
      <w:jc w:val="center"/>
      <w:outlineLvl w:val="1"/>
    </w:pPr>
    <w:rPr>
      <w:szCs w:val="24"/>
    </w:rPr>
  </w:style>
  <w:style w:type="character" w:customStyle="1" w:styleId="a5">
    <w:name w:val="副標題 字元"/>
    <w:basedOn w:val="a0"/>
    <w:link w:val="a4"/>
    <w:uiPriority w:val="11"/>
    <w:rsid w:val="002B2066"/>
    <w:rPr>
      <w:szCs w:val="24"/>
    </w:rPr>
  </w:style>
  <w:style w:type="paragraph" w:styleId="a6">
    <w:name w:val="Title"/>
    <w:basedOn w:val="a"/>
    <w:next w:val="a"/>
    <w:link w:val="a7"/>
    <w:uiPriority w:val="10"/>
    <w:qFormat/>
    <w:rsid w:val="002B206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標題 字元"/>
    <w:basedOn w:val="a0"/>
    <w:link w:val="a6"/>
    <w:uiPriority w:val="10"/>
    <w:rsid w:val="002B20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2B2066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1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柯瑞霖</dc:creator>
  <cp:keywords/>
  <dc:description/>
  <cp:lastModifiedBy>柯瑞霖</cp:lastModifiedBy>
  <cp:revision>3</cp:revision>
  <cp:lastPrinted>2023-05-02T18:00:00Z</cp:lastPrinted>
  <dcterms:created xsi:type="dcterms:W3CDTF">2023-05-02T17:26:00Z</dcterms:created>
  <dcterms:modified xsi:type="dcterms:W3CDTF">2023-05-02T18:00:00Z</dcterms:modified>
</cp:coreProperties>
</file>