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155" w:rsidRPr="00BD0500" w:rsidRDefault="009F6BE4">
      <w:pPr>
        <w:pStyle w:val="1"/>
        <w:keepNext w:val="0"/>
        <w:keepLines w:val="0"/>
        <w:spacing w:before="0" w:after="0" w:line="360" w:lineRule="auto"/>
        <w:jc w:val="center"/>
        <w:rPr>
          <w:rFonts w:ascii="Microsoft YaHei" w:eastAsia="Microsoft YaHei" w:hAnsi="Microsoft YaHei" w:cs="Microsoft YaHei"/>
          <w:b/>
          <w:color w:val="555555"/>
          <w:w w:val="110"/>
          <w:sz w:val="39"/>
          <w:szCs w:val="39"/>
          <w:highlight w:val="white"/>
        </w:rPr>
      </w:pPr>
      <w:bookmarkStart w:id="0" w:name="_t7hic8qnnahr" w:colFirst="0" w:colLast="0"/>
      <w:bookmarkEnd w:id="0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39"/>
          <w:szCs w:val="39"/>
          <w:highlight w:val="white"/>
        </w:rPr>
        <w:t>[</w:t>
      </w:r>
      <w:proofErr w:type="spellStart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39"/>
          <w:szCs w:val="39"/>
          <w:highlight w:val="white"/>
        </w:rPr>
        <w:t>깃허브</w:t>
      </w:r>
      <w:proofErr w:type="spellEnd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39"/>
          <w:szCs w:val="39"/>
          <w:highlight w:val="white"/>
        </w:rPr>
        <w:t xml:space="preserve">(GitHub)] </w:t>
      </w:r>
      <w:proofErr w:type="spellStart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39"/>
          <w:szCs w:val="39"/>
          <w:highlight w:val="white"/>
        </w:rPr>
        <w:t>브랜치</w:t>
      </w:r>
      <w:proofErr w:type="spellEnd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39"/>
          <w:szCs w:val="39"/>
          <w:highlight w:val="white"/>
        </w:rPr>
        <w:t>(</w:t>
      </w:r>
      <w:proofErr w:type="spellStart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39"/>
          <w:szCs w:val="39"/>
          <w:highlight w:val="white"/>
        </w:rPr>
        <w:t>Branch</w:t>
      </w:r>
      <w:proofErr w:type="spellEnd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39"/>
          <w:szCs w:val="39"/>
          <w:highlight w:val="white"/>
        </w:rPr>
        <w:t>)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39"/>
          <w:szCs w:val="39"/>
          <w:highlight w:val="white"/>
        </w:rPr>
        <w:t>의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39"/>
          <w:szCs w:val="39"/>
          <w:highlight w:val="white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39"/>
          <w:szCs w:val="39"/>
          <w:highlight w:val="white"/>
        </w:rPr>
        <w:t>개념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39"/>
          <w:szCs w:val="39"/>
          <w:highlight w:val="white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39"/>
          <w:szCs w:val="39"/>
          <w:highlight w:val="white"/>
        </w:rPr>
        <w:t>및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39"/>
          <w:szCs w:val="39"/>
          <w:highlight w:val="white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39"/>
          <w:szCs w:val="39"/>
          <w:highlight w:val="white"/>
        </w:rPr>
        <w:t>흐름</w:t>
      </w:r>
    </w:p>
    <w:p w:rsidR="00143155" w:rsidRDefault="009F6BE4">
      <w:pPr>
        <w:pStyle w:val="1"/>
        <w:keepNext w:val="0"/>
        <w:keepLines w:val="0"/>
        <w:spacing w:before="0" w:after="0" w:line="360" w:lineRule="auto"/>
        <w:rPr>
          <w:rFonts w:ascii="Microsoft YaHei" w:eastAsia="Microsoft YaHei" w:hAnsi="Microsoft YaHei" w:cs="Microsoft YaHei"/>
          <w:b/>
          <w:color w:val="555555"/>
          <w:sz w:val="33"/>
          <w:szCs w:val="33"/>
        </w:rPr>
      </w:pPr>
      <w:bookmarkStart w:id="1" w:name="_130hr4tf5fsp" w:colFirst="0" w:colLast="0"/>
      <w:bookmarkEnd w:id="1"/>
      <w:proofErr w:type="spellStart"/>
      <w:r>
        <w:rPr>
          <w:rFonts w:ascii="Microsoft YaHei" w:eastAsia="Microsoft YaHei" w:hAnsi="Microsoft YaHei" w:cs="Microsoft YaHei"/>
          <w:b/>
          <w:color w:val="555555"/>
          <w:sz w:val="33"/>
          <w:szCs w:val="33"/>
        </w:rPr>
        <w:t>브랜치</w:t>
      </w:r>
      <w:proofErr w:type="spellEnd"/>
      <w:r>
        <w:rPr>
          <w:rFonts w:ascii="Microsoft YaHei" w:eastAsia="Microsoft YaHei" w:hAnsi="Microsoft YaHei" w:cs="Microsoft YaHei"/>
          <w:b/>
          <w:color w:val="555555"/>
          <w:sz w:val="33"/>
          <w:szCs w:val="33"/>
        </w:rPr>
        <w:t>(</w:t>
      </w:r>
      <w:proofErr w:type="spellStart"/>
      <w:r>
        <w:rPr>
          <w:rFonts w:ascii="Microsoft YaHei" w:eastAsia="Microsoft YaHei" w:hAnsi="Microsoft YaHei" w:cs="Microsoft YaHei"/>
          <w:b/>
          <w:color w:val="555555"/>
          <w:sz w:val="33"/>
          <w:szCs w:val="33"/>
        </w:rPr>
        <w:t>Branch</w:t>
      </w:r>
      <w:proofErr w:type="spellEnd"/>
      <w:r>
        <w:rPr>
          <w:rFonts w:ascii="Microsoft YaHei" w:eastAsia="Microsoft YaHei" w:hAnsi="Microsoft YaHei" w:cs="Microsoft YaHei"/>
          <w:b/>
          <w:color w:val="555555"/>
          <w:sz w:val="33"/>
          <w:szCs w:val="33"/>
        </w:rPr>
        <w:t>)</w:t>
      </w:r>
      <w:r>
        <w:rPr>
          <w:rFonts w:ascii="Microsoft YaHei" w:eastAsia="Microsoft YaHei" w:hAnsi="Microsoft YaHei" w:cs="Microsoft YaHei"/>
          <w:b/>
          <w:color w:val="555555"/>
          <w:sz w:val="33"/>
          <w:szCs w:val="33"/>
        </w:rPr>
        <w:t>란</w:t>
      </w:r>
      <w:r>
        <w:rPr>
          <w:rFonts w:ascii="Microsoft YaHei" w:eastAsia="Microsoft YaHei" w:hAnsi="Microsoft YaHei" w:cs="Microsoft YaHei"/>
          <w:b/>
          <w:color w:val="555555"/>
          <w:sz w:val="33"/>
          <w:szCs w:val="33"/>
        </w:rPr>
        <w:t>?</w:t>
      </w:r>
    </w:p>
    <w:p w:rsidR="00143155" w:rsidRDefault="009F6BE4">
      <w:pPr>
        <w:shd w:val="clear" w:color="auto" w:fill="FFFFFF"/>
        <w:spacing w:after="380"/>
        <w:jc w:val="both"/>
        <w:rPr>
          <w:rFonts w:ascii="Microsoft YaHei" w:eastAsia="Microsoft YaHei" w:hAnsi="Microsoft YaHei" w:cs="Microsoft YaHei"/>
          <w:b/>
          <w:color w:val="555555"/>
          <w:sz w:val="33"/>
          <w:szCs w:val="33"/>
        </w:rPr>
      </w:pPr>
      <w:r>
        <w:rPr>
          <w:rFonts w:ascii="Microsoft YaHei" w:eastAsia="Microsoft YaHei" w:hAnsi="Microsoft YaHei" w:cs="Microsoft YaHei"/>
          <w:b/>
          <w:noProof/>
          <w:color w:val="555555"/>
          <w:sz w:val="33"/>
          <w:szCs w:val="33"/>
          <w:lang w:val="en-US"/>
        </w:rPr>
        <w:drawing>
          <wp:inline distT="114300" distB="114300" distL="114300" distR="114300">
            <wp:extent cx="5731200" cy="2933700"/>
            <wp:effectExtent l="9525" t="9525" r="9525" b="9525"/>
            <wp:docPr id="1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 w="9525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43155" w:rsidRPr="00BD0500" w:rsidRDefault="009F6BE4">
      <w:pPr>
        <w:numPr>
          <w:ilvl w:val="0"/>
          <w:numId w:val="2"/>
        </w:numPr>
        <w:spacing w:before="240"/>
        <w:rPr>
          <w:w w:val="110"/>
        </w:rPr>
      </w:pPr>
      <w:proofErr w:type="spellStart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브랜치는</w:t>
      </w:r>
      <w:proofErr w:type="spellEnd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사용자가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독립적으로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작업을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진행할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수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있도록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돕는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작업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흐름이다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.</w:t>
      </w:r>
    </w:p>
    <w:p w:rsidR="00143155" w:rsidRPr="00BD0500" w:rsidRDefault="009F6BE4">
      <w:pPr>
        <w:numPr>
          <w:ilvl w:val="0"/>
          <w:numId w:val="2"/>
        </w:numPr>
        <w:rPr>
          <w:w w:val="110"/>
        </w:rPr>
      </w:pP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하나의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개발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프로젝트에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참여하는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개발자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A</w:t>
      </w:r>
      <w:proofErr w:type="spellEnd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, </w:t>
      </w:r>
      <w:proofErr w:type="spellStart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B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가</w:t>
      </w:r>
      <w:proofErr w:type="spellEnd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동시에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작업해야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하는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경우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,</w:t>
      </w:r>
    </w:p>
    <w:p w:rsidR="00143155" w:rsidRPr="00BD0500" w:rsidRDefault="009F6BE4">
      <w:pPr>
        <w:numPr>
          <w:ilvl w:val="1"/>
          <w:numId w:val="2"/>
        </w:numPr>
        <w:rPr>
          <w:w w:val="110"/>
        </w:rPr>
      </w:pP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위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예시처럼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개발자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A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가</w:t>
      </w:r>
      <w:proofErr w:type="spellEnd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먼저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작업을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완료한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뒤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,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개발자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B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가</w:t>
      </w:r>
      <w:proofErr w:type="spellEnd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이어서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순차적으로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작업할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만큼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현실에서는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넉넉한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시간을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주지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않는다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.</w:t>
      </w:r>
    </w:p>
    <w:p w:rsidR="00143155" w:rsidRPr="00BD0500" w:rsidRDefault="009F6BE4">
      <w:pPr>
        <w:numPr>
          <w:ilvl w:val="1"/>
          <w:numId w:val="2"/>
        </w:numPr>
        <w:rPr>
          <w:w w:val="110"/>
        </w:rPr>
      </w:pP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개발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기간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동안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개발자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A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와</w:t>
      </w:r>
      <w:proofErr w:type="spellEnd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B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가</w:t>
      </w:r>
      <w:proofErr w:type="spellEnd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담당할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기능을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미리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정하고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동시에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작업하는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경우가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대부분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이다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.</w:t>
      </w:r>
    </w:p>
    <w:p w:rsidR="00143155" w:rsidRPr="00BD0500" w:rsidRDefault="009F6BE4">
      <w:pPr>
        <w:numPr>
          <w:ilvl w:val="0"/>
          <w:numId w:val="2"/>
        </w:numPr>
        <w:rPr>
          <w:w w:val="110"/>
        </w:rPr>
      </w:pPr>
      <w:proofErr w:type="spellStart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깃허브에서</w:t>
      </w:r>
      <w:proofErr w:type="spellEnd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브랜치는</w:t>
      </w:r>
      <w:proofErr w:type="spellEnd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여러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작업을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각각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독립된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공간에서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진행할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수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있도록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하는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기능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이다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.</w:t>
      </w:r>
    </w:p>
    <w:p w:rsidR="00143155" w:rsidRPr="00BD0500" w:rsidRDefault="009F6BE4">
      <w:pPr>
        <w:numPr>
          <w:ilvl w:val="0"/>
          <w:numId w:val="2"/>
        </w:numPr>
        <w:rPr>
          <w:w w:val="110"/>
        </w:rPr>
      </w:pP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하나의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브랜치는</w:t>
      </w:r>
      <w:proofErr w:type="spellEnd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독립된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워크스페이스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,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인덱스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,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로컬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레포지토리</w:t>
      </w:r>
      <w:proofErr w:type="spellEnd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, </w:t>
      </w:r>
      <w:proofErr w:type="spellStart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리모트</w:t>
      </w:r>
      <w:proofErr w:type="spellEnd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레포지토리</w:t>
      </w:r>
      <w:proofErr w:type="spellEnd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공간을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가진다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.</w:t>
      </w:r>
    </w:p>
    <w:p w:rsidR="00143155" w:rsidRPr="00BD0500" w:rsidRDefault="009F6BE4">
      <w:pPr>
        <w:numPr>
          <w:ilvl w:val="0"/>
          <w:numId w:val="2"/>
        </w:numPr>
        <w:rPr>
          <w:w w:val="110"/>
        </w:rPr>
      </w:pP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보통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color w:val="555555"/>
          <w:w w:val="110"/>
          <w:sz w:val="20"/>
          <w:szCs w:val="20"/>
          <w:shd w:val="clear" w:color="auto" w:fill="EEEEEE"/>
        </w:rPr>
        <w:t>main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이라는</w:t>
      </w:r>
      <w:proofErr w:type="spellEnd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기본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브랜치</w:t>
      </w:r>
      <w:proofErr w:type="spellEnd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위에서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작업했으며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, </w:t>
      </w:r>
      <w:proofErr w:type="spellStart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브랜치</w:t>
      </w:r>
      <w:proofErr w:type="spellEnd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위에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새로운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브랜치를</w:t>
      </w:r>
      <w:proofErr w:type="spellEnd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생성해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독립된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작업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공간을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만들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수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있다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.</w:t>
      </w:r>
    </w:p>
    <w:p w:rsidR="00143155" w:rsidRPr="00BD0500" w:rsidRDefault="009F6BE4">
      <w:pPr>
        <w:numPr>
          <w:ilvl w:val="0"/>
          <w:numId w:val="2"/>
        </w:numPr>
        <w:spacing w:after="240"/>
        <w:rPr>
          <w:w w:val="110"/>
        </w:rPr>
      </w:pP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이처럼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브랜치를</w:t>
      </w:r>
      <w:proofErr w:type="spellEnd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이용하면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하나의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프로젝트에서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여러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사람이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동시에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본인의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작업을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진행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할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수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있다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.</w:t>
      </w:r>
    </w:p>
    <w:p w:rsidR="00143155" w:rsidRPr="00BD0500" w:rsidRDefault="009F6BE4">
      <w:pPr>
        <w:pStyle w:val="1"/>
        <w:keepNext w:val="0"/>
        <w:keepLines w:val="0"/>
        <w:shd w:val="clear" w:color="auto" w:fill="FFFFFF"/>
        <w:spacing w:before="0" w:after="0" w:line="360" w:lineRule="auto"/>
        <w:jc w:val="center"/>
        <w:rPr>
          <w:rFonts w:ascii="Microsoft YaHei" w:eastAsia="Microsoft YaHei" w:hAnsi="Microsoft YaHei" w:cs="Microsoft YaHei"/>
          <w:b/>
          <w:color w:val="555555"/>
          <w:w w:val="110"/>
          <w:sz w:val="33"/>
          <w:szCs w:val="33"/>
        </w:rPr>
      </w:pPr>
      <w:bookmarkStart w:id="2" w:name="_g19vw9n8ifkl" w:colFirst="0" w:colLast="0"/>
      <w:bookmarkEnd w:id="2"/>
      <w:proofErr w:type="gramStart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33"/>
          <w:szCs w:val="33"/>
        </w:rPr>
        <w:t xml:space="preserve">[ </w:t>
      </w:r>
      <w:proofErr w:type="spellStart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33"/>
          <w:szCs w:val="33"/>
        </w:rPr>
        <w:t>브랜치를</w:t>
      </w:r>
      <w:proofErr w:type="spellEnd"/>
      <w:proofErr w:type="gramEnd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33"/>
          <w:szCs w:val="33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33"/>
          <w:szCs w:val="33"/>
        </w:rPr>
        <w:t>이용한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33"/>
          <w:szCs w:val="33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33"/>
          <w:szCs w:val="33"/>
        </w:rPr>
        <w:t>작업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33"/>
          <w:szCs w:val="33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33"/>
          <w:szCs w:val="33"/>
        </w:rPr>
        <w:t>흐름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33"/>
          <w:szCs w:val="33"/>
        </w:rPr>
        <w:t xml:space="preserve"> ]</w:t>
      </w:r>
    </w:p>
    <w:p w:rsidR="00143155" w:rsidRPr="00BD0500" w:rsidRDefault="009F6BE4">
      <w:pPr>
        <w:numPr>
          <w:ilvl w:val="0"/>
          <w:numId w:val="1"/>
        </w:numPr>
        <w:spacing w:before="240"/>
        <w:rPr>
          <w:b/>
          <w:w w:val="110"/>
        </w:rPr>
      </w:pP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lastRenderedPageBreak/>
        <w:t>각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개발자는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메인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브랜치에서</w:t>
      </w:r>
      <w:proofErr w:type="spellEnd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각자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자신이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작업할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새로운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브랜치를</w:t>
      </w:r>
      <w:proofErr w:type="spellEnd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만든다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.</w:t>
      </w:r>
    </w:p>
    <w:p w:rsidR="00143155" w:rsidRPr="00BD0500" w:rsidRDefault="009F6BE4">
      <w:pPr>
        <w:numPr>
          <w:ilvl w:val="0"/>
          <w:numId w:val="1"/>
        </w:numPr>
        <w:rPr>
          <w:w w:val="110"/>
        </w:rPr>
      </w:pP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각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개발자는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본인이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만든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브랜치</w:t>
      </w:r>
      <w:proofErr w:type="spellEnd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위에서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작업한다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.</w:t>
      </w:r>
    </w:p>
    <w:p w:rsidR="00143155" w:rsidRPr="00BD0500" w:rsidRDefault="009F6BE4">
      <w:pPr>
        <w:numPr>
          <w:ilvl w:val="0"/>
          <w:numId w:val="1"/>
        </w:numPr>
        <w:rPr>
          <w:w w:val="110"/>
        </w:rPr>
      </w:pP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깃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호스팅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서버를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쓰지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않는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경우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,</w:t>
      </w:r>
    </w:p>
    <w:p w:rsidR="00143155" w:rsidRPr="00BD0500" w:rsidRDefault="009F6BE4">
      <w:pPr>
        <w:numPr>
          <w:ilvl w:val="1"/>
          <w:numId w:val="1"/>
        </w:numPr>
        <w:rPr>
          <w:b/>
          <w:w w:val="110"/>
        </w:rPr>
      </w:pP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작업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완료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후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작업한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브랜치를</w:t>
      </w:r>
      <w:proofErr w:type="spellEnd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메인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브랜치에</w:t>
      </w:r>
      <w:proofErr w:type="spellEnd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머지한다</w:t>
      </w:r>
      <w:proofErr w:type="spellEnd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.</w:t>
      </w:r>
    </w:p>
    <w:p w:rsidR="00143155" w:rsidRPr="00BD0500" w:rsidRDefault="009F6BE4">
      <w:pPr>
        <w:numPr>
          <w:ilvl w:val="1"/>
          <w:numId w:val="1"/>
        </w:numPr>
        <w:rPr>
          <w:w w:val="110"/>
        </w:rPr>
      </w:pP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로컬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레포지토리의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메인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브랜치가</w:t>
      </w:r>
      <w:proofErr w:type="spellEnd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업데이트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되었으므로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, </w:t>
      </w:r>
      <w:proofErr w:type="spellStart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리모트</w:t>
      </w:r>
      <w:proofErr w:type="spellEnd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레포지토리에도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푸시하여</w:t>
      </w:r>
      <w:proofErr w:type="spellEnd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최신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내역을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공유한다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.</w:t>
      </w:r>
    </w:p>
    <w:p w:rsidR="00143155" w:rsidRPr="00BD0500" w:rsidRDefault="009F6BE4">
      <w:pPr>
        <w:numPr>
          <w:ilvl w:val="0"/>
          <w:numId w:val="1"/>
        </w:numPr>
        <w:rPr>
          <w:w w:val="110"/>
        </w:rPr>
      </w:pP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깃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호스팅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서버를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쓰는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경우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,</w:t>
      </w:r>
    </w:p>
    <w:p w:rsidR="00143155" w:rsidRPr="00BD0500" w:rsidRDefault="009F6BE4">
      <w:pPr>
        <w:numPr>
          <w:ilvl w:val="1"/>
          <w:numId w:val="1"/>
        </w:numPr>
        <w:rPr>
          <w:w w:val="110"/>
        </w:rPr>
      </w:pP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작업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완료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후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리모트</w:t>
      </w:r>
      <w:proofErr w:type="spellEnd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레포지토리의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자신이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작업한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브랜치를</w:t>
      </w:r>
      <w:proofErr w:type="spellEnd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푸시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한다</w:t>
      </w:r>
      <w:proofErr w:type="spellEnd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.</w:t>
      </w:r>
    </w:p>
    <w:p w:rsidR="00143155" w:rsidRPr="00BD0500" w:rsidRDefault="009F6BE4">
      <w:pPr>
        <w:numPr>
          <w:ilvl w:val="1"/>
          <w:numId w:val="1"/>
        </w:numPr>
        <w:rPr>
          <w:w w:val="110"/>
        </w:rPr>
      </w:pPr>
      <w:proofErr w:type="spellStart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리모트</w:t>
      </w:r>
      <w:proofErr w:type="spellEnd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레포지토리에서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메인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브랜치로</w:t>
      </w:r>
      <w:proofErr w:type="spellEnd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풀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리퀘스트</w:t>
      </w:r>
      <w:proofErr w:type="spellEnd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(PR, </w:t>
      </w:r>
      <w:proofErr w:type="spellStart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Pull</w:t>
      </w:r>
      <w:proofErr w:type="spellEnd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Request</w:t>
      </w:r>
      <w:proofErr w:type="spellEnd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)</w:t>
      </w:r>
      <w:proofErr w:type="spellStart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를</w:t>
      </w:r>
      <w:proofErr w:type="spellEnd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진행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한다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.</w:t>
      </w:r>
    </w:p>
    <w:p w:rsidR="00143155" w:rsidRPr="00BD0500" w:rsidRDefault="009F6BE4">
      <w:pPr>
        <w:numPr>
          <w:ilvl w:val="1"/>
          <w:numId w:val="1"/>
        </w:numPr>
        <w:rPr>
          <w:w w:val="110"/>
        </w:rPr>
      </w:pP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협업하는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다른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개발</w:t>
      </w:r>
      <w:bookmarkStart w:id="3" w:name="_GoBack"/>
      <w:bookmarkEnd w:id="3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자에게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리뷰를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받는다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.</w:t>
      </w:r>
    </w:p>
    <w:p w:rsidR="00143155" w:rsidRPr="00BD0500" w:rsidRDefault="009F6BE4">
      <w:pPr>
        <w:numPr>
          <w:ilvl w:val="1"/>
          <w:numId w:val="1"/>
        </w:numPr>
        <w:spacing w:after="240"/>
        <w:rPr>
          <w:w w:val="110"/>
        </w:rPr>
      </w:pP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리뷰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및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합의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후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메인</w:t>
      </w:r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브랜치에</w:t>
      </w:r>
      <w:proofErr w:type="spellEnd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 xml:space="preserve"> </w:t>
      </w:r>
      <w:proofErr w:type="spellStart"/>
      <w:r w:rsidRPr="00BD0500">
        <w:rPr>
          <w:rFonts w:ascii="Microsoft YaHei" w:eastAsia="Microsoft YaHei" w:hAnsi="Microsoft YaHei" w:cs="Microsoft YaHei"/>
          <w:b/>
          <w:color w:val="555555"/>
          <w:w w:val="110"/>
          <w:sz w:val="24"/>
          <w:szCs w:val="24"/>
        </w:rPr>
        <w:t>머지</w:t>
      </w:r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한다</w:t>
      </w:r>
      <w:proofErr w:type="spellEnd"/>
      <w:r w:rsidRPr="00BD0500">
        <w:rPr>
          <w:rFonts w:ascii="Microsoft YaHei" w:eastAsia="Microsoft YaHei" w:hAnsi="Microsoft YaHei" w:cs="Microsoft YaHei"/>
          <w:color w:val="555555"/>
          <w:w w:val="110"/>
          <w:sz w:val="24"/>
          <w:szCs w:val="24"/>
        </w:rPr>
        <w:t>.</w:t>
      </w:r>
    </w:p>
    <w:p w:rsidR="00143155" w:rsidRPr="00BD0500" w:rsidRDefault="00143155">
      <w:pPr>
        <w:rPr>
          <w:w w:val="110"/>
        </w:rPr>
      </w:pPr>
    </w:p>
    <w:sectPr w:rsidR="00143155" w:rsidRPr="00BD05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B3B"/>
    <w:multiLevelType w:val="multilevel"/>
    <w:tmpl w:val="A65208EE"/>
    <w:lvl w:ilvl="0">
      <w:start w:val="1"/>
      <w:numFmt w:val="bullet"/>
      <w:lvlText w:val="○"/>
      <w:lvlJc w:val="left"/>
      <w:pPr>
        <w:ind w:left="720" w:hanging="360"/>
      </w:pPr>
      <w:rPr>
        <w:rFonts w:ascii="Microsoft YaHei" w:eastAsia="Microsoft YaHei" w:hAnsi="Microsoft YaHei" w:cs="Microsoft YaHei"/>
        <w:color w:val="55555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icrosoft YaHei" w:eastAsia="Microsoft YaHei" w:hAnsi="Microsoft YaHei" w:cs="Microsoft YaHei"/>
        <w:color w:val="55555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343F79"/>
    <w:multiLevelType w:val="multilevel"/>
    <w:tmpl w:val="A4DC2CE0"/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/>
        <w:color w:val="55555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icrosoft YaHei" w:eastAsia="Microsoft YaHei" w:hAnsi="Microsoft YaHei" w:cs="Microsoft YaHei"/>
        <w:color w:val="555555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55"/>
    <w:rsid w:val="00143155"/>
    <w:rsid w:val="009F6BE4"/>
    <w:rsid w:val="00BD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2A0535-D6D3-45CF-86A0-1BA12276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2024-07-08T05:37:00Z</dcterms:created>
  <dcterms:modified xsi:type="dcterms:W3CDTF">2024-07-08T08:53:00Z</dcterms:modified>
</cp:coreProperties>
</file>