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Aug 24,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18542567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2783370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8622716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11951380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1418056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12715737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6346832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In vivo term introduction</w:t>
      </w:r>
      <w:r>
        <w:br/>
      </w:r>
      <w:r>
        <w:rPr>
          <w:color w:val="6E6E6E"/>
        </w:rPr>
        <w:t>●</w:t>
      </w:r>
      <w:r>
        <w:t xml:space="preserve"> rebalance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15860571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Condition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2837977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FFBE00"/>
        </w:rPr>
        <w:t>●</w:t>
      </w:r>
      <w:r>
        <w:t xml:space="preserve"> Meta</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12942639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In this lecture we use AVL trees, which is a simple and efficient data structure to maintain balance…</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this lecture we use AVL trees, which is a simple and efficient data structure to maintain balance, and is also the first that has been proposed.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5910628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1086113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Recall the ordering invariant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709481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110161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r>
        <w:br/>
      </w:r>
      <w:r>
        <w:rPr>
          <w:color w:val="6E6E6E"/>
        </w:rPr>
        <w:t>●</w:t>
      </w:r>
      <w:r>
        <w:t xml:space="preserve"> height</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15603385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6E6E6E"/>
        </w:rPr>
        <w:t>●</w:t>
      </w:r>
      <w:r>
        <w:t xml:space="preserve"> height</w:t>
      </w:r>
      <w:r>
        <w:br/>
      </w:r>
      <w:r>
        <w:rPr>
          <w:color w:val="006EFF"/>
        </w:rPr>
        <w:t>●</w:t>
      </w:r>
      <w:r>
        <w:t xml:space="preserve"> In vivo term introduction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16971941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3948444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1949015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8101905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5970695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16174322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9030210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352600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1177393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525411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17007512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The question is</w:t>
      </w:r>
    </w:p>
    <w:p>
      <w:pPr>
        <w:pStyle w:val="Caption0"/>
        <w:spacing w:before="200" w:after="0"/>
        <w:ind w:left="600"/>
        <w:rPr>
          <w:b/>
          <w:bCs/>
        </w:rPr>
      </w:pPr>
      <w:r>
        <w:t>Codings:</w:t>
      </w:r>
    </w:p>
    <w:p>
      <w:pPr>
        <w:pStyle w:val="Text"/>
        <w:spacing w:before="0" w:after="0"/>
        <w:ind w:left="800"/>
      </w:pP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4101690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116391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Below, we show the situation before a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679246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15798095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10881172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13262166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17365177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2:38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16317056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1352591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2:40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664907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670562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2:42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35610324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2:43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3498697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2:44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r>
        <w:br/>
      </w:r>
      <w:r>
        <w:rPr>
          <w:color w:val="6E6E6E"/>
        </w:rPr>
        <w:t>●</w:t>
      </w:r>
      <w:r>
        <w:t xml:space="preserve"> Search</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831529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70915561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2:46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7669554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6830475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9523042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6E6E6E"/>
        </w:rPr>
        <w:t>●</w:t>
      </w:r>
      <w:r>
        <w:t xml:space="preserve"> Insertion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1823833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4693612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1159849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5738046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1973481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14276216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3252255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16734558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2030024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We use this, for example, in a utility function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5566599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2:59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1070083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133365306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2:61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15369831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14739291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2:63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12602500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2:64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649296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2:65 how to do this in general</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922382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2:66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118550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2:67 Quotation 2:67</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85820" cy="2393950"/>
            <wp:docPr id="100063" name="" descr="Content"/>
            <wp:cNvGraphicFramePr/>
            <a:graphic xmlns:a="http://schemas.openxmlformats.org/drawingml/2006/main">
              <a:graphicData uri="http://schemas.openxmlformats.org/drawingml/2006/picture">
                <pic:pic xmlns:pic="http://schemas.openxmlformats.org/drawingml/2006/picture">
                  <pic:nvPicPr>
                    <pic:cNvPr id="1346892618" name=""/>
                    <pic:cNvPicPr/>
                  </pic:nvPicPr>
                  <pic:blipFill>
                    <a:blip xmlns:r="http://schemas.openxmlformats.org/officeDocument/2006/relationships" r:embed="rId7"/>
                    <a:stretch>
                      <a:fillRect/>
                    </a:stretch>
                  </pic:blipFill>
                  <pic:spPr>
                    <a:xfrm>
                      <a:off x="0" y="0"/>
                      <a:ext cx="3385820" cy="239395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064" name="" descr="icon"/>
            <wp:cNvGraphicFramePr/>
            <a:graphic xmlns:a="http://schemas.openxmlformats.org/drawingml/2006/main">
              <a:graphicData uri="http://schemas.openxmlformats.org/drawingml/2006/picture">
                <pic:pic xmlns:pic="http://schemas.openxmlformats.org/drawingml/2006/picture">
                  <pic:nvPicPr>
                    <pic:cNvPr id="9182804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2:68 We fix this with a left rotation,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5" name="" descr="icon"/>
            <wp:cNvGraphicFramePr/>
            <a:graphic xmlns:a="http://schemas.openxmlformats.org/drawingml/2006/main">
              <a:graphicData uri="http://schemas.openxmlformats.org/drawingml/2006/picture">
                <pic:pic xmlns:pic="http://schemas.openxmlformats.org/drawingml/2006/picture">
                  <pic:nvPicPr>
                    <pic:cNvPr id="16093225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2:69 that creates a new leaf from an element (which may not be null).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1"/>
        <w:keepNext w:val="0"/>
        <w:spacing w:before="0" w:after="120"/>
        <w:outlineLvl w:val="9"/>
        <w:rPr>
          <w:b/>
          <w:bCs/>
          <w:sz w:val="24"/>
          <w:szCs w:val="24"/>
        </w:rPr>
      </w:pPr>
      <w:r>
        <w:rPr>
          <w:i w:val="0"/>
          <w:strike w:val="0"/>
          <w:u w:val="none"/>
        </w:rPr>
        <w:drawing>
          <wp:inline>
            <wp:extent cx="152400" cy="134112"/>
            <wp:docPr id="100066" name="" descr="icon"/>
            <wp:cNvGraphicFramePr/>
            <a:graphic xmlns:a="http://schemas.openxmlformats.org/drawingml/2006/main">
              <a:graphicData uri="http://schemas.openxmlformats.org/drawingml/2006/picture">
                <pic:pic xmlns:pic="http://schemas.openxmlformats.org/drawingml/2006/picture">
                  <pic:nvPicPr>
                    <pic:cNvPr id="209661633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2397356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11136187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1440270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13779980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Proposition: The height of an AVL tree T storing n keys is O(log n).</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006EFF"/>
        </w:rPr>
        <w:t>●</w:t>
      </w:r>
      <w:r>
        <w:t xml:space="preserve"> Proposal</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16057064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13399070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180392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6994216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1038022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9677266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6075971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2694691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818452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2186381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814963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t>○ rotations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4396853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446950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4" name="" descr="icon"/>
            <wp:cNvGraphicFramePr/>
            <a:graphic xmlns:a="http://schemas.openxmlformats.org/drawingml/2006/main">
              <a:graphicData uri="http://schemas.openxmlformats.org/drawingml/2006/picture">
                <pic:pic xmlns:pic="http://schemas.openxmlformats.org/drawingml/2006/picture">
                  <pic:nvPicPr>
                    <pic:cNvPr id="9215905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The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1"/>
        <w:keepNext w:val="0"/>
        <w:spacing w:before="0" w:after="120"/>
        <w:outlineLvl w:val="9"/>
        <w:rPr>
          <w:b/>
          <w:bCs/>
          <w:sz w:val="24"/>
          <w:szCs w:val="24"/>
        </w:rPr>
      </w:pPr>
      <w:r>
        <w:rPr>
          <w:i w:val="0"/>
          <w:strike w:val="0"/>
          <w:u w:val="none"/>
        </w:rPr>
        <w:drawing>
          <wp:inline>
            <wp:extent cx="152400" cy="134112"/>
            <wp:docPr id="100085" name="" descr="icon"/>
            <wp:cNvGraphicFramePr/>
            <a:graphic xmlns:a="http://schemas.openxmlformats.org/drawingml/2006/main">
              <a:graphicData uri="http://schemas.openxmlformats.org/drawingml/2006/picture">
                <pic:pic xmlns:pic="http://schemas.openxmlformats.org/drawingml/2006/picture">
                  <pic:nvPicPr>
                    <pic:cNvPr id="95091267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37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8512882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1073369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496559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r>
        <w:br/>
      </w: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964863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1650177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13726382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15691821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15068093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16148720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9904972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21393586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867962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19192465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17501165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9507129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Balance: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1949267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10640155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13584559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AVL Insert: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477439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10829339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4538842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1741577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9049302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13418225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6E6E6E"/>
        </w:rPr>
        <w:t>●</w:t>
      </w:r>
      <w:r>
        <w:t xml:space="preserve"> Insertion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8438497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3547581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8617277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13128361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 insert each item into AVL tree • in-order traversal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603439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Balanced Search Trees: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14129308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431415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20370873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Big Picture:</w:t>
      </w:r>
    </w:p>
    <w:p>
      <w:pPr>
        <w:pStyle w:val="Caption0"/>
        <w:spacing w:before="200" w:after="0"/>
        <w:ind w:left="600"/>
        <w:rPr>
          <w:b/>
          <w:bCs/>
        </w:rPr>
      </w:pPr>
      <w:r>
        <w:t>Codings:</w:t>
      </w:r>
    </w:p>
    <w:p>
      <w:pPr>
        <w:pStyle w:val="Text"/>
        <w:spacing w:before="0" w:after="0"/>
        <w:ind w:left="800"/>
      </w:pPr>
      <w:r>
        <w:t>○ Big Picture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Big Picture: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980684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Abstract Data Type(ADT): interface spec. vs.</w:t>
      </w:r>
    </w:p>
    <w:p>
      <w:pPr>
        <w:pStyle w:val="Caption0"/>
        <w:spacing w:before="200" w:after="0"/>
        <w:ind w:left="600"/>
        <w:rPr>
          <w:b/>
          <w:bCs/>
        </w:rPr>
      </w:pPr>
      <w:r>
        <w:t>Codings:</w:t>
      </w:r>
    </w:p>
    <w:p>
      <w:pPr>
        <w:pStyle w:val="Text"/>
        <w:spacing w:before="0" w:after="0"/>
        <w:ind w:left="800"/>
      </w:pPr>
      <w:r>
        <w:rPr>
          <w:color w:val="8C32A0"/>
        </w:rPr>
        <w:t>●</w:t>
      </w:r>
      <w:r>
        <w:t xml:space="preserve"> ADT</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164766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0" name="" descr="icon"/>
            <wp:cNvGraphicFramePr/>
            <a:graphic xmlns:a="http://schemas.openxmlformats.org/drawingml/2006/main">
              <a:graphicData uri="http://schemas.openxmlformats.org/drawingml/2006/picture">
                <pic:pic xmlns:pic="http://schemas.openxmlformats.org/drawingml/2006/picture">
                  <pic:nvPicPr>
                    <pic:cNvPr id="103136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8:36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1680105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8:37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1329984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8:38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1"/>
        <w:keepNext w:val="0"/>
        <w:spacing w:before="0" w:after="120"/>
        <w:outlineLvl w:val="9"/>
        <w:rPr>
          <w:b/>
          <w:bCs/>
          <w:sz w:val="24"/>
          <w:szCs w:val="24"/>
        </w:rPr>
      </w:pPr>
      <w:r>
        <w:rPr>
          <w:i w:val="0"/>
          <w:strike w:val="0"/>
          <w:u w:val="none"/>
        </w:rPr>
        <w:drawing>
          <wp:inline>
            <wp:extent cx="152400" cy="134112"/>
            <wp:docPr id="100123" name="" descr="icon"/>
            <wp:cNvGraphicFramePr/>
            <a:graphic xmlns:a="http://schemas.openxmlformats.org/drawingml/2006/main">
              <a:graphicData uri="http://schemas.openxmlformats.org/drawingml/2006/picture">
                <pic:pic xmlns:pic="http://schemas.openxmlformats.org/drawingml/2006/picture">
                  <pic:nvPicPr>
                    <pic:cNvPr id="191554246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947343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20020928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18468854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11792147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Explanandoid</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229566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FF7800"/>
        </w:rPr>
        <w:t>●</w:t>
      </w:r>
      <w:r>
        <w:t xml:space="preserve"> Condition</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8848002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18440969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17880319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18055850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21149826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1390527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15186131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15541727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7462007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6448363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5513187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16071593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1708645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6836372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17580283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t>○ double rotation</w:t>
      </w:r>
      <w:r>
        <w:br/>
      </w:r>
      <w:r>
        <w:rPr>
          <w:color w:val="006EFF"/>
        </w:rPr>
        <w:t>●</w:t>
      </w:r>
      <w:r>
        <w:t xml:space="preserve"> In vivo term introduction</w:t>
      </w:r>
      <w:r>
        <w:br/>
      </w:r>
      <w:r>
        <w:rPr>
          <w:color w:val="FF7800"/>
        </w:rPr>
        <w:t>●</w:t>
      </w:r>
      <w:r>
        <w:t xml:space="preserve"> Operation</w:t>
      </w:r>
      <w:r>
        <w:br/>
      </w:r>
      <w:r>
        <w:t>○ single rotation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1151237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1474065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211924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224340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950385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1595167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539689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1298320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9315708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8982571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1246034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7772288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20547577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663026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8175904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129849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16672366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1961719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1019490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695186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351774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5644478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9753852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16005453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10184761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8978399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13207561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6076875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8760588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3503123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569366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6250209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329358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32 /\</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1356442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17811005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1201728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7654644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1880891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13265781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1780749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9198530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5" name="" descr="icon"/>
            <wp:cNvGraphicFramePr/>
            <a:graphic xmlns:a="http://schemas.openxmlformats.org/drawingml/2006/main">
              <a:graphicData uri="http://schemas.openxmlformats.org/drawingml/2006/picture">
                <pic:pic xmlns:pic="http://schemas.openxmlformats.org/drawingml/2006/picture">
                  <pic:nvPicPr>
                    <pic:cNvPr id="4655841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1891720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7898615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1"/>
        <w:keepNext w:val="0"/>
        <w:spacing w:before="0" w:after="120"/>
        <w:outlineLvl w:val="9"/>
        <w:rPr>
          <w:b/>
          <w:bCs/>
          <w:sz w:val="24"/>
          <w:szCs w:val="24"/>
        </w:rPr>
      </w:pPr>
      <w:r>
        <w:rPr>
          <w:i w:val="0"/>
          <w:strike w:val="0"/>
          <w:u w:val="none"/>
        </w:rPr>
        <w:drawing>
          <wp:inline>
            <wp:extent cx="152400" cy="134112"/>
            <wp:docPr id="100188" name="" descr="icon"/>
            <wp:cNvGraphicFramePr/>
            <a:graphic xmlns:a="http://schemas.openxmlformats.org/drawingml/2006/main">
              <a:graphicData uri="http://schemas.openxmlformats.org/drawingml/2006/picture">
                <pic:pic xmlns:pic="http://schemas.openxmlformats.org/drawingml/2006/picture">
                  <pic:nvPicPr>
                    <pic:cNvPr id="144313932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6155616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18643229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2345324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8766792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11531648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3124889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12033561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 AVL = Adelson-Velskii och Landis, 1962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7988531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The idea: Keep updated balance information in each node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12468669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18135801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20031144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TheheightofanAVLtreestoringnelementsisO(logn).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10298527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2068448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an AVL tree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162886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Insertion in AVL trees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2261314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12211779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1586159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4921126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3618025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12752364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Four different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481577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If b = y we call it a single rotation.”Rotate y up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1433360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533256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If b = y we call it a single rotation.”Rotate y up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12695076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16298228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13546699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Four different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9706171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If b = x we call it a double.”Rotate x up above y and then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7975948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19695160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18291485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7666998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Do a single rotation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1357472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340236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576610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18532438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19243301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16914865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Another way to describe it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1246049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6363306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 . . hmm, we did not get balance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979490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Start over. . . and look at the structure</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3184586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47532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20685803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18164062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29302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1349680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1148168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268961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1795671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15791762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17161924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Double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1902393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2132821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576356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Deletion in an AVL tree</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1232866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3304271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5" name="" descr="icon"/>
            <wp:cNvGraphicFramePr/>
            <a:graphic xmlns:a="http://schemas.openxmlformats.org/drawingml/2006/main">
              <a:graphicData uri="http://schemas.openxmlformats.org/drawingml/2006/picture">
                <pic:pic xmlns:pic="http://schemas.openxmlformats.org/drawingml/2006/picture">
                  <pic:nvPicPr>
                    <pic:cNvPr id="1073878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16:60 Trees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3548041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16:61 Tree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471250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16:62 Example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1"/>
        <w:keepNext w:val="0"/>
        <w:spacing w:before="0" w:after="120"/>
        <w:outlineLvl w:val="9"/>
        <w:rPr>
          <w:b/>
          <w:bCs/>
          <w:sz w:val="24"/>
          <w:szCs w:val="24"/>
        </w:rPr>
      </w:pPr>
      <w:r>
        <w:rPr>
          <w:i w:val="0"/>
          <w:strike w:val="0"/>
          <w:u w:val="none"/>
        </w:rPr>
        <w:drawing>
          <wp:inline>
            <wp:extent cx="152400" cy="134112"/>
            <wp:docPr id="100248" name="" descr="icon"/>
            <wp:cNvGraphicFramePr/>
            <a:graphic xmlns:a="http://schemas.openxmlformats.org/drawingml/2006/main">
              <a:graphicData uri="http://schemas.openxmlformats.org/drawingml/2006/picture">
                <pic:pic xmlns:pic="http://schemas.openxmlformats.org/drawingml/2006/picture">
                  <pic:nvPicPr>
                    <pic:cNvPr id="31382203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398124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3875023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334695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7276983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11917070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14662039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FF7800"/>
        </w:rPr>
        <w:t>●</w:t>
      </w:r>
      <w:r>
        <w:t xml:space="preserve"> Problem</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20723857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1080343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1011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12157675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12819436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1022136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1643686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r>
        <w:br/>
      </w:r>
      <w:r>
        <w:t>○ relaxation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18358740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1836800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371861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5" name="" descr="icon"/>
            <wp:cNvGraphicFramePr/>
            <a:graphic xmlns:a="http://schemas.openxmlformats.org/drawingml/2006/main">
              <a:graphicData uri="http://schemas.openxmlformats.org/drawingml/2006/picture">
                <pic:pic xmlns:pic="http://schemas.openxmlformats.org/drawingml/2006/picture">
                  <pic:nvPicPr>
                    <pic:cNvPr id="13140345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891198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141972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The algorithm itself is now: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1"/>
        <w:keepNext w:val="0"/>
        <w:spacing w:before="0" w:after="120"/>
        <w:outlineLvl w:val="9"/>
        <w:rPr>
          <w:b/>
          <w:bCs/>
          <w:sz w:val="24"/>
          <w:szCs w:val="24"/>
        </w:rPr>
      </w:pPr>
      <w:r>
        <w:rPr>
          <w:i w:val="0"/>
          <w:strike w:val="0"/>
          <w:u w:val="none"/>
        </w:rPr>
        <w:drawing>
          <wp:inline>
            <wp:extent cx="152400" cy="134112"/>
            <wp:docPr id="100268" name="" descr="icon"/>
            <wp:cNvGraphicFramePr/>
            <a:graphic xmlns:a="http://schemas.openxmlformats.org/drawingml/2006/main">
              <a:graphicData uri="http://schemas.openxmlformats.org/drawingml/2006/picture">
                <pic:pic xmlns:pic="http://schemas.openxmlformats.org/drawingml/2006/picture">
                  <pic:nvPicPr>
                    <pic:cNvPr id="48338946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5963585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19503683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16919481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10970455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6E6E6E"/>
        </w:rPr>
        <w:t>●</w:t>
      </w:r>
      <w:r>
        <w:t xml:space="preserve"> directed graph</w:t>
      </w:r>
      <w:r>
        <w:br/>
      </w:r>
      <w:r>
        <w:rPr>
          <w:color w:val="006EFF"/>
        </w:rPr>
        <w:t>●</w:t>
      </w:r>
      <w:r>
        <w:t xml:space="preserve"> In vivo term introduction</w:t>
      </w:r>
      <w:r>
        <w:br/>
      </w:r>
      <w:r>
        <w:rPr>
          <w:color w:val="6E6E6E"/>
        </w:rPr>
        <w:t>●</w:t>
      </w:r>
      <w:r>
        <w:t xml:space="preserve"> weighted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6106331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2794508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15226365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3126488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11587560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r>
        <w:br/>
      </w:r>
      <w:r>
        <w:rPr>
          <w:color w:val="6E6E6E"/>
        </w:rPr>
        <w:t>●</w:t>
      </w:r>
      <w:r>
        <w:t xml:space="preserve"> path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589562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6E6E6E"/>
        </w:rPr>
        <w:t>●</w:t>
      </w:r>
      <w:r>
        <w:t xml:space="preserve"> length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20738127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2064506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Abstraction</w:t>
      </w:r>
      <w:r>
        <w:br/>
      </w:r>
      <w:r>
        <w:rPr>
          <w:color w:val="FFBE00"/>
        </w:rPr>
        <w:t>●</w:t>
      </w:r>
      <w:r>
        <w:t xml:space="preserve"> Explanandoid</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1586011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358174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r>
        <w:br/>
      </w:r>
      <w:r>
        <w:rPr>
          <w:color w:val="6E6E6E"/>
        </w:rPr>
        <w:t>●</w:t>
      </w:r>
      <w:r>
        <w:t xml:space="preserve"> undirected graph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16691874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9114083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2742780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3:22 This is the same problem as solving the weighted version where all the weights happen to be 1.</w:t>
      </w:r>
    </w:p>
    <w:p>
      <w:pPr>
        <w:pStyle w:val="Caption0"/>
        <w:spacing w:before="200" w:after="0"/>
        <w:ind w:left="600"/>
        <w:rPr>
          <w:b/>
          <w:bCs/>
        </w:rPr>
      </w:pPr>
      <w:r>
        <w:t>Codings:</w:t>
      </w:r>
    </w:p>
    <w:p>
      <w:pPr>
        <w:pStyle w:val="Text"/>
        <w:spacing w:before="0" w:after="0"/>
        <w:ind w:left="800"/>
      </w:pP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5560775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Do we know an algorithm for determining this? Yes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955409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1308789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6E6E6E"/>
        </w:rPr>
        <w:t>●</w:t>
      </w:r>
      <w:r>
        <w:t xml:space="preserve"> depth first search</w:t>
      </w:r>
      <w:r>
        <w:br/>
      </w:r>
      <w:r>
        <w:rPr>
          <w:color w:val="FF7800"/>
        </w:rPr>
        <w:t>●</w:t>
      </w:r>
      <w:r>
        <w:t xml:space="preserve"> Design</w:t>
      </w:r>
      <w:r>
        <w:br/>
      </w:r>
      <w:r>
        <w:rPr>
          <w:color w:val="FFBE00"/>
        </w:rPr>
        <w:t>●</w:t>
      </w:r>
      <w:r>
        <w:t xml:space="preserve"> Review</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1702798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46AA00"/>
        </w:rPr>
        <w:t>●</w:t>
      </w:r>
      <w:r>
        <w:t xml:space="preserve"> Code</w:t>
      </w:r>
      <w:r>
        <w:br/>
      </w:r>
      <w:r>
        <w:rPr>
          <w:color w:val="6E6E6E"/>
        </w:rPr>
        <w:t>●</w:t>
      </w:r>
      <w:r>
        <w:t xml:space="preserve"> depth first search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2474825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6E6E6E"/>
        </w:rPr>
        <w:t>●</w:t>
      </w:r>
      <w:r>
        <w:t xml:space="preserve"> completed vertices</w:t>
      </w:r>
      <w:r>
        <w:br/>
      </w:r>
      <w:r>
        <w:rPr>
          <w:color w:val="006EFF"/>
        </w:rPr>
        <w:t>●</w:t>
      </w:r>
      <w:r>
        <w:t xml:space="preserve"> Description</w:t>
      </w:r>
      <w:r>
        <w:br/>
      </w:r>
      <w:r>
        <w:rPr>
          <w:color w:val="6E6E6E"/>
        </w:rPr>
        <w:t>●</w:t>
      </w:r>
      <w:r>
        <w:t xml:space="preserve"> frontier</w:t>
      </w:r>
      <w:r>
        <w:br/>
      </w:r>
      <w:r>
        <w:rPr>
          <w:color w:val="006EFF"/>
        </w:rPr>
        <w:t>●</w:t>
      </w:r>
      <w:r>
        <w:t xml:space="preserve"> In vivo term introduction</w:t>
      </w:r>
      <w:r>
        <w:br/>
      </w:r>
      <w:r>
        <w:rPr>
          <w:color w:val="6E6E6E"/>
        </w:rPr>
        <w:t>●</w:t>
      </w:r>
      <w:r>
        <w:t xml:space="preserve"> unvisited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1813895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7086261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477573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8C32A0"/>
        </w:rPr>
        <w:t>●</w:t>
      </w:r>
      <w:r>
        <w:t xml:space="preserve"> FIFO</w:t>
      </w:r>
      <w:r>
        <w:br/>
      </w:r>
      <w:r>
        <w:rPr>
          <w:color w:val="8C32A0"/>
        </w:rPr>
        <w:t>●</w:t>
      </w:r>
      <w:r>
        <w:t xml:space="preserve"> LIFO</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2316450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490733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16933511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1731753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1916981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233322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Explanandoid</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734404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3755049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We need two fixes to the algorithm just presented: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13970418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489458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r>
        <w:br/>
      </w:r>
      <w:r>
        <w:rPr>
          <w:color w:val="6E6E6E"/>
        </w:rPr>
        <w:t>●</w:t>
      </w:r>
      <w:r>
        <w:t xml:space="preserve"> priority queue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613216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959994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9024551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12234651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733433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6E6E6E"/>
        </w:rPr>
        <w:t>●</w:t>
      </w:r>
      <w:r>
        <w:t xml:space="preserve"> Invariant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16326119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3:52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21116541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3:53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6E6E6E"/>
        </w:rPr>
        <w:t>●</w:t>
      </w:r>
      <w:r>
        <w:t xml:space="preserve"> internal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6305478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3:54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11128733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3:55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7168692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3:56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2528576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3:58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20423119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3:59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17175692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3:61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7" name="" descr="icon"/>
            <wp:cNvGraphicFramePr/>
            <a:graphic xmlns:a="http://schemas.openxmlformats.org/drawingml/2006/main">
              <a:graphicData uri="http://schemas.openxmlformats.org/drawingml/2006/picture">
                <pic:pic xmlns:pic="http://schemas.openxmlformats.org/drawingml/2006/picture">
                  <pic:nvPicPr>
                    <pic:cNvPr id="18535939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3:62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1927035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3:63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6105480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3:65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0" name="" descr="icon"/>
            <wp:cNvGraphicFramePr/>
            <a:graphic xmlns:a="http://schemas.openxmlformats.org/drawingml/2006/main">
              <a:graphicData uri="http://schemas.openxmlformats.org/drawingml/2006/picture">
                <pic:pic xmlns:pic="http://schemas.openxmlformats.org/drawingml/2006/picture">
                  <pic:nvPicPr>
                    <pic:cNvPr id="1802865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3:66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1"/>
        <w:keepNext w:val="0"/>
        <w:spacing w:before="0" w:after="120"/>
        <w:outlineLvl w:val="9"/>
        <w:rPr>
          <w:b/>
          <w:bCs/>
          <w:sz w:val="24"/>
          <w:szCs w:val="24"/>
        </w:rPr>
      </w:pPr>
      <w:r>
        <w:rPr>
          <w:i w:val="0"/>
          <w:strike w:val="0"/>
          <w:u w:val="none"/>
        </w:rPr>
        <w:drawing>
          <wp:inline>
            <wp:extent cx="152400" cy="134112"/>
            <wp:docPr id="100321" name="" descr="icon"/>
            <wp:cNvGraphicFramePr/>
            <a:graphic xmlns:a="http://schemas.openxmlformats.org/drawingml/2006/main">
              <a:graphicData uri="http://schemas.openxmlformats.org/drawingml/2006/picture">
                <pic:pic xmlns:pic="http://schemas.openxmlformats.org/drawingml/2006/picture">
                  <pic:nvPicPr>
                    <pic:cNvPr id="84441182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12479700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9188173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102710421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1822327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125346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19354892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15746425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6:10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FF7800"/>
        </w:rPr>
        <w:t>●</w:t>
      </w:r>
      <w:r>
        <w:t xml:space="preserve"> Motivation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10565353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Example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4029230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t>○ Industry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20069713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1210114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8482981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19271670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7335154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681749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584842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588626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Abstraction</w:t>
      </w:r>
      <w:r>
        <w:br/>
      </w:r>
      <w:r>
        <w:rPr>
          <w:color w:val="6E6E6E"/>
        </w:rPr>
        <w:t>●</w:t>
      </w:r>
      <w:r>
        <w:t xml:space="preserve"> distance matrix</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15175937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19330994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984447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736454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r>
        <w:br/>
      </w:r>
      <w:r>
        <w:rPr>
          <w:color w:val="6E6E6E"/>
        </w:rPr>
        <w:t>●</w:t>
      </w:r>
      <w:r>
        <w:t xml:space="preserve"> simple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2030132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Condition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8859424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19353567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2892743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13946848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10649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493512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8745911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6E6E6E"/>
        </w:rPr>
        <w:t>●</w:t>
      </w:r>
      <w:r>
        <w:t xml:space="preserve"> dynamic programming</w:t>
      </w:r>
      <w:r>
        <w:br/>
      </w:r>
      <w:r>
        <w:rPr>
          <w:color w:val="006EFF"/>
        </w:rPr>
        <w:t>●</w:t>
      </w:r>
      <w:r>
        <w:t xml:space="preserve"> In vivo term introduction</w:t>
      </w:r>
      <w:r>
        <w:br/>
      </w:r>
      <w:r>
        <w:rPr>
          <w:color w:val="6E6E6E"/>
        </w:rPr>
        <w:t>●</w:t>
      </w:r>
      <w:r>
        <w:t xml:space="preserve"> principle of optimatlity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20202410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006EFF"/>
        </w:rPr>
        <w:t>●</w:t>
      </w:r>
      <w:r>
        <w:t xml:space="preserve"> In vivo term introduction</w:t>
      </w:r>
      <w:r>
        <w:br/>
      </w:r>
      <w:r>
        <w:rPr>
          <w:color w:val="6E6E6E"/>
        </w:rPr>
        <w:t>●</w:t>
      </w:r>
      <w:r>
        <w:t xml:space="preserve"> principle of optimatlity</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160906338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6:39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2890074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889502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6:41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15629882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96601320"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6:43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18604039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7207160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805008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6E6E6E"/>
        </w:rPr>
        <w:t>●</w:t>
      </w:r>
      <w:r>
        <w:t xml:space="preserve"> dynamic programming functional equation</w:t>
      </w:r>
      <w:r>
        <w:br/>
      </w:r>
      <w:r>
        <w:rPr>
          <w:color w:val="006EFF"/>
        </w:rPr>
        <w:t>●</w:t>
      </w:r>
      <w:r>
        <w:t xml:space="preserve"> In vivo term introduction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8672170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r>
        <w:br/>
      </w:r>
      <w:r>
        <w:rPr>
          <w:color w:val="6E6E6E"/>
        </w:rPr>
        <w:t>●</w:t>
      </w:r>
      <w:r>
        <w:t xml:space="preserve"> dynamic programming functional equation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15510900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2123495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1542301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17745929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18134129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277067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12927330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7440884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4606106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BE00"/>
        </w:rPr>
        <w:t>●</w:t>
      </w:r>
      <w:r>
        <w:t xml:space="preserve"> Focus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2023002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6E6E6E"/>
        </w:rPr>
        <w:t>●</w:t>
      </w:r>
      <w:r>
        <w:t xml:space="preserve"> Greedy</w:t>
      </w:r>
      <w:r>
        <w:br/>
      </w:r>
      <w:r>
        <w:rPr>
          <w:color w:val="006EFF"/>
        </w:rPr>
        <w:t>●</w:t>
      </w:r>
      <w:r>
        <w:t xml:space="preserve"> Implication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7604074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stopping rule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4657062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1975937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7625968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1977832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1141588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14852948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3515077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6:67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24126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6:68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0296017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In vivo term introduction</w:t>
      </w:r>
      <w:r>
        <w:br/>
      </w:r>
      <w:r>
        <w:rPr>
          <w:color w:val="FF7800"/>
        </w:rPr>
        <w:t>●</w:t>
      </w:r>
      <w:r>
        <w:t xml:space="preserve"> Motivation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20558819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6:70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3505481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6:71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17602380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6:72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4" name="" descr="icon"/>
            <wp:cNvGraphicFramePr/>
            <a:graphic xmlns:a="http://schemas.openxmlformats.org/drawingml/2006/main">
              <a:graphicData uri="http://schemas.openxmlformats.org/drawingml/2006/picture">
                <pic:pic xmlns:pic="http://schemas.openxmlformats.org/drawingml/2006/picture">
                  <pic:nvPicPr>
                    <pic:cNvPr id="11918954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6:73 Corollary 2</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2212274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6:74 Dijkstra's Algorithm</w:t>
      </w:r>
    </w:p>
    <w:p>
      <w:pPr>
        <w:pStyle w:val="Caption0"/>
        <w:spacing w:before="200" w:after="0"/>
        <w:ind w:left="600"/>
        <w:rPr>
          <w:b/>
          <w:bCs/>
        </w:rPr>
      </w:pPr>
      <w:r>
        <w:t>Codings:</w:t>
      </w:r>
    </w:p>
    <w:p>
      <w:pPr>
        <w:pStyle w:val="Text"/>
        <w:spacing w:before="0" w:after="0"/>
        <w:ind w:left="800"/>
      </w:pPr>
      <w:r>
        <w:rPr>
          <w:color w:val="FFBE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1590380696"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6:75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7" name="" descr="icon"/>
            <wp:cNvGraphicFramePr/>
            <a:graphic xmlns:a="http://schemas.openxmlformats.org/drawingml/2006/main">
              <a:graphicData uri="http://schemas.openxmlformats.org/drawingml/2006/picture">
                <pic:pic xmlns:pic="http://schemas.openxmlformats.org/drawingml/2006/picture">
                  <pic:nvPicPr>
                    <pic:cNvPr id="12205978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6:76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1"/>
        <w:keepNext w:val="0"/>
        <w:spacing w:before="0" w:after="120"/>
        <w:outlineLvl w:val="9"/>
        <w:rPr>
          <w:b/>
          <w:bCs/>
          <w:sz w:val="24"/>
          <w:szCs w:val="24"/>
        </w:rPr>
      </w:pPr>
      <w:r>
        <w:rPr>
          <w:i w:val="0"/>
          <w:strike w:val="0"/>
          <w:u w:val="none"/>
        </w:rPr>
        <w:drawing>
          <wp:inline>
            <wp:extent cx="152400" cy="134112"/>
            <wp:docPr id="100388" name="" descr="icon"/>
            <wp:cNvGraphicFramePr/>
            <a:graphic xmlns:a="http://schemas.openxmlformats.org/drawingml/2006/main">
              <a:graphicData uri="http://schemas.openxmlformats.org/drawingml/2006/picture">
                <pic:pic xmlns:pic="http://schemas.openxmlformats.org/drawingml/2006/picture">
                  <pic:nvPicPr>
                    <pic:cNvPr id="148275779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20025634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15684102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20446281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1383354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1507827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7696698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r>
        <w:br/>
      </w: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764291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}2 y{Ò »^ ̧ ¶ »^ ̧ SïPMJ »^ ̧w\zOó w óþ ^óôw[ +v¡v q ` qx2 +ö 2 þx2 ÷ .x z. %xyw^ó…</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006EFF"/>
        </w:rPr>
        <w:t>●</w:t>
      </w:r>
      <w:r>
        <w:t xml:space="preserve"> Proposal</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10819211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14134942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10125101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9508237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5225236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4253949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8442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1294269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481002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5" name="" descr="icon"/>
            <wp:cNvGraphicFramePr/>
            <a:graphic xmlns:a="http://schemas.openxmlformats.org/drawingml/2006/main">
              <a:graphicData uri="http://schemas.openxmlformats.org/drawingml/2006/picture">
                <pic:pic xmlns:pic="http://schemas.openxmlformats.org/drawingml/2006/picture">
                  <pic:nvPicPr>
                    <pic:cNvPr id="9587251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Quotation 12:17</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0320" cy="1290320"/>
            <wp:docPr id="100406" name="" descr="Content"/>
            <wp:cNvGraphicFramePr/>
            <a:graphic xmlns:a="http://schemas.openxmlformats.org/drawingml/2006/main">
              <a:graphicData uri="http://schemas.openxmlformats.org/drawingml/2006/picture">
                <pic:pic xmlns:pic="http://schemas.openxmlformats.org/drawingml/2006/picture">
                  <pic:nvPicPr>
                    <pic:cNvPr id="1969757100" name=""/>
                    <pic:cNvPicPr/>
                  </pic:nvPicPr>
                  <pic:blipFill>
                    <a:blip xmlns:r="http://schemas.openxmlformats.org/officeDocument/2006/relationships" r:embed="rId8"/>
                    <a:stretch>
                      <a:fillRect/>
                    </a:stretch>
                  </pic:blipFill>
                  <pic:spPr>
                    <a:xfrm>
                      <a:off x="0" y="0"/>
                      <a:ext cx="1290320" cy="129032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12855168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4529220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9" name="" descr="icon"/>
            <wp:cNvGraphicFramePr/>
            <a:graphic xmlns:a="http://schemas.openxmlformats.org/drawingml/2006/main">
              <a:graphicData uri="http://schemas.openxmlformats.org/drawingml/2006/picture">
                <pic:pic xmlns:pic="http://schemas.openxmlformats.org/drawingml/2006/picture">
                  <pic:nvPicPr>
                    <pic:cNvPr id="8268496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ÍC ÆÌ ÅcÏ; ÃIÍ1 Ð&gt;ÀÁ¿ÃÐ%Ï</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0" name="" descr="icon"/>
            <wp:cNvGraphicFramePr/>
            <a:graphic xmlns:a="http://schemas.openxmlformats.org/drawingml/2006/main">
              <a:graphicData uri="http://schemas.openxmlformats.org/drawingml/2006/picture">
                <pic:pic xmlns:pic="http://schemas.openxmlformats.org/drawingml/2006/picture">
                  <pic:nvPicPr>
                    <pic:cNvPr id="19166418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7629653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gKûbl £u!</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21329500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3" name="" descr="icon"/>
            <wp:cNvGraphicFramePr/>
            <a:graphic xmlns:a="http://schemas.openxmlformats.org/drawingml/2006/main">
              <a:graphicData uri="http://schemas.openxmlformats.org/drawingml/2006/picture">
                <pic:pic xmlns:pic="http://schemas.openxmlformats.org/drawingml/2006/picture">
                  <pic:nvPicPr>
                    <pic:cNvPr id="3881023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1"/>
        <w:keepNext w:val="0"/>
        <w:spacing w:before="0" w:after="120"/>
        <w:outlineLvl w:val="9"/>
        <w:rPr>
          <w:b/>
          <w:bCs/>
          <w:sz w:val="24"/>
          <w:szCs w:val="24"/>
        </w:rPr>
      </w:pPr>
      <w:r>
        <w:rPr>
          <w:i w:val="0"/>
          <w:strike w:val="0"/>
          <w:u w:val="none"/>
        </w:rPr>
        <w:drawing>
          <wp:inline>
            <wp:extent cx="152400" cy="134112"/>
            <wp:docPr id="100414" name="" descr="icon"/>
            <wp:cNvGraphicFramePr/>
            <a:graphic xmlns:a="http://schemas.openxmlformats.org/drawingml/2006/main">
              <a:graphicData uri="http://schemas.openxmlformats.org/drawingml/2006/picture">
                <pic:pic xmlns:pic="http://schemas.openxmlformats.org/drawingml/2006/picture">
                  <pic:nvPicPr>
                    <pic:cNvPr id="123088211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8256486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2101042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1161772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684657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9" name="" descr="icon"/>
            <wp:cNvGraphicFramePr/>
            <a:graphic xmlns:a="http://schemas.openxmlformats.org/drawingml/2006/main">
              <a:graphicData uri="http://schemas.openxmlformats.org/drawingml/2006/picture">
                <pic:pic xmlns:pic="http://schemas.openxmlformats.org/drawingml/2006/picture">
                  <pic:nvPicPr>
                    <pic:cNvPr id="20664357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Quotation 9:5</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403350" cy="1144270"/>
            <wp:docPr id="100420" name="" descr="Content"/>
            <wp:cNvGraphicFramePr/>
            <a:graphic xmlns:a="http://schemas.openxmlformats.org/drawingml/2006/main">
              <a:graphicData uri="http://schemas.openxmlformats.org/drawingml/2006/picture">
                <pic:pic xmlns:pic="http://schemas.openxmlformats.org/drawingml/2006/picture">
                  <pic:nvPicPr>
                    <pic:cNvPr id="573066460" name=""/>
                    <pic:cNvPicPr/>
                  </pic:nvPicPr>
                  <pic:blipFill>
                    <a:blip xmlns:r="http://schemas.openxmlformats.org/officeDocument/2006/relationships" r:embed="rId9"/>
                    <a:stretch>
                      <a:fillRect/>
                    </a:stretch>
                  </pic:blipFill>
                  <pic:spPr>
                    <a:xfrm>
                      <a:off x="0" y="0"/>
                      <a:ext cx="1403350" cy="114427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996714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9451969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1495590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15412529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20711334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r>
        <w:br/>
      </w:r>
      <w:r>
        <w:rPr>
          <w:color w:val="000000"/>
        </w:rPr>
        <w:t>●</w:t>
      </w:r>
      <w:r>
        <w:t xml:space="preserve"> Thesis Topic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5458299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17448521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12881934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5690097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fun dijkstra(G,s)= let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6402702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1" name="" descr="icon"/>
            <wp:cNvGraphicFramePr/>
            <a:graphic xmlns:a="http://schemas.openxmlformats.org/drawingml/2006/main">
              <a:graphicData uri="http://schemas.openxmlformats.org/drawingml/2006/picture">
                <pic:pic xmlns:pic="http://schemas.openxmlformats.org/drawingml/2006/picture">
                  <pic:nvPicPr>
                    <pic:cNvPr id="8219855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2" name="" descr="icon"/>
            <wp:cNvGraphicFramePr/>
            <a:graphic xmlns:a="http://schemas.openxmlformats.org/drawingml/2006/main">
              <a:graphicData uri="http://schemas.openxmlformats.org/drawingml/2006/picture">
                <pic:pic xmlns:pic="http://schemas.openxmlformats.org/drawingml/2006/picture">
                  <pic:nvPicPr>
                    <pic:cNvPr id="11836674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10936084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129968441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5" name="" descr="icon"/>
            <wp:cNvGraphicFramePr/>
            <a:graphic xmlns:a="http://schemas.openxmlformats.org/drawingml/2006/main">
              <a:graphicData uri="http://schemas.openxmlformats.org/drawingml/2006/picture">
                <pic:pic xmlns:pic="http://schemas.openxmlformats.org/drawingml/2006/picture">
                  <pic:nvPicPr>
                    <pic:cNvPr id="6022279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dijkstra</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1"/>
        <w:keepNext w:val="0"/>
        <w:spacing w:before="0" w:after="120"/>
        <w:outlineLvl w:val="9"/>
        <w:rPr>
          <w:b/>
          <w:bCs/>
          <w:sz w:val="24"/>
          <w:szCs w:val="24"/>
        </w:rPr>
      </w:pPr>
      <w:r>
        <w:rPr>
          <w:i w:val="0"/>
          <w:strike w:val="0"/>
          <w:u w:val="none"/>
        </w:rPr>
        <w:drawing>
          <wp:inline>
            <wp:extent cx="152400" cy="134112"/>
            <wp:docPr id="100436" name="" descr="icon"/>
            <wp:cNvGraphicFramePr/>
            <a:graphic xmlns:a="http://schemas.openxmlformats.org/drawingml/2006/main">
              <a:graphicData uri="http://schemas.openxmlformats.org/drawingml/2006/picture">
                <pic:pic xmlns:pic="http://schemas.openxmlformats.org/drawingml/2006/picture">
                  <pic:nvPicPr>
                    <pic:cNvPr id="2360950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6925354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20549968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5007880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2803623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006EFF"/>
        </w:rPr>
        <w:t>●</w:t>
      </w:r>
      <w:r>
        <w:t xml:space="preserve"> In vivo term introduction</w:t>
      </w:r>
      <w:r>
        <w:br/>
      </w:r>
      <w:r>
        <w:rPr>
          <w:color w:val="6E6E6E"/>
        </w:rPr>
        <w:t>●</w:t>
      </w:r>
      <w:r>
        <w:t xml:space="preserve"> recurrence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12939249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1851466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18481491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929404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14332371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727780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6E6E6E"/>
        </w:rPr>
        <w:t>●</w:t>
      </w:r>
      <w:r>
        <w:t xml:space="preserve"> divide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7913690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6E6E6E"/>
        </w:rPr>
        <w:t>●</w:t>
      </w:r>
      <w:r>
        <w:t xml:space="preserve"> conquer</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5036934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6E6E6E"/>
        </w:rPr>
        <w:t>●</w:t>
      </w:r>
      <w:r>
        <w:t xml:space="preserve"> combine</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6205785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21031906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0809614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3697499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1787088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2450205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3517883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20764382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7086642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4192239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7594477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3617306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319143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11745874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20516285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17521212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4:40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10191217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4:41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1621417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4:42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18543649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4:44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13086975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4:46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5235498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4:48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r>
        <w:br/>
      </w:r>
      <w:r>
        <w:rPr>
          <w:color w:val="006EFF"/>
        </w:rPr>
        <w:t>●</w:t>
      </w:r>
      <w:r>
        <w:t xml:space="preserve"> In vivo term introduction</w:t>
      </w:r>
      <w:r>
        <w:br/>
      </w:r>
      <w:r>
        <w:rPr>
          <w:color w:val="6E6E6E"/>
        </w:rPr>
        <w:t>●</w:t>
      </w:r>
      <w:r>
        <w:t xml:space="preserve"> stable sorting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8478963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4:49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Property</w:t>
      </w:r>
      <w:r>
        <w:br/>
      </w:r>
      <w:r>
        <w:rPr>
          <w:color w:val="6E6E6E"/>
        </w:rPr>
        <w:t>●</w:t>
      </w:r>
      <w:r>
        <w:t xml:space="preserve"> stable sorting</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528539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4:50 Analysis: What remains is to analyze the running time of MergeSort.</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2" name="" descr="icon"/>
            <wp:cNvGraphicFramePr/>
            <a:graphic xmlns:a="http://schemas.openxmlformats.org/drawingml/2006/main">
              <a:graphicData uri="http://schemas.openxmlformats.org/drawingml/2006/picture">
                <pic:pic xmlns:pic="http://schemas.openxmlformats.org/drawingml/2006/picture">
                  <pic:nvPicPr>
                    <pic:cNvPr id="9549076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4:51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15920762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4:53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8396426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4:55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5" name="" descr="icon"/>
            <wp:cNvGraphicFramePr/>
            <a:graphic xmlns:a="http://schemas.openxmlformats.org/drawingml/2006/main">
              <a:graphicData uri="http://schemas.openxmlformats.org/drawingml/2006/picture">
                <pic:pic xmlns:pic="http://schemas.openxmlformats.org/drawingml/2006/picture">
                  <pic:nvPicPr>
                    <pic:cNvPr id="1514792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4:56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1"/>
        <w:keepNext w:val="0"/>
        <w:spacing w:before="0" w:after="120"/>
        <w:outlineLvl w:val="9"/>
        <w:rPr>
          <w:b/>
          <w:bCs/>
          <w:sz w:val="24"/>
          <w:szCs w:val="24"/>
        </w:rPr>
      </w:pPr>
      <w:r>
        <w:rPr>
          <w:i w:val="0"/>
          <w:strike w:val="0"/>
          <w:u w:val="none"/>
        </w:rPr>
        <w:drawing>
          <wp:inline>
            <wp:extent cx="152400" cy="134112"/>
            <wp:docPr id="100476" name="" descr="icon"/>
            <wp:cNvGraphicFramePr/>
            <a:graphic xmlns:a="http://schemas.openxmlformats.org/drawingml/2006/main">
              <a:graphicData uri="http://schemas.openxmlformats.org/drawingml/2006/picture">
                <pic:pic xmlns:pic="http://schemas.openxmlformats.org/drawingml/2006/picture">
                  <pic:nvPicPr>
                    <pic:cNvPr id="105933294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13968809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6E6E6E"/>
        </w:rPr>
        <w:t>●</w:t>
      </w:r>
      <w:r>
        <w:t xml:space="preserve"> comparison sorts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1429682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17925019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FF7800"/>
        </w:rPr>
        <w:t>●</w:t>
      </w:r>
      <w:r>
        <w:t xml:space="preserve"> Design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665534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81226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Selection sort and insertion sort have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5212686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10608619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21158549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706683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BE00"/>
        </w:rPr>
        <w:t>●</w:t>
      </w:r>
      <w:r>
        <w:t xml:space="preserve"> Pedagogical</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20100107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The answer is to use recursion; to sort an array of length 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6E6E6E"/>
        </w:rPr>
        <w:t>●</w:t>
      </w:r>
      <w:r>
        <w:t xml:space="preserve"> Recursive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2327499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17962677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19102476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11173813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636819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7709069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11966099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2082243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17190982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366362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FF7800"/>
        </w:rPr>
        <w:t>●</w:t>
      </w:r>
      <w:r>
        <w:t xml:space="preserve"> Complexity</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11595278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4717847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12373565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331137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12386189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case time O(N2).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7587915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Quick</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3749677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905078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O(N2) in the worst case, but its expected time is O(N log 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12448569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Merge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6" name="" descr="icon"/>
            <wp:cNvGraphicFramePr/>
            <a:graphic xmlns:a="http://schemas.openxmlformats.org/drawingml/2006/main">
              <a:graphicData uri="http://schemas.openxmlformats.org/drawingml/2006/picture">
                <pic:pic xmlns:pic="http://schemas.openxmlformats.org/drawingml/2006/picture">
                  <pic:nvPicPr>
                    <pic:cNvPr id="8512232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1391152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O(N log N) in the worst case.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6349662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7:34 Algorithms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9" name="" descr="icon"/>
            <wp:cNvGraphicFramePr/>
            <a:graphic xmlns:a="http://schemas.openxmlformats.org/drawingml/2006/main">
              <a:graphicData uri="http://schemas.openxmlformats.org/drawingml/2006/picture">
                <pic:pic xmlns:pic="http://schemas.openxmlformats.org/drawingml/2006/picture">
                  <pic:nvPicPr>
                    <pic:cNvPr id="3163177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7:35 like</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1"/>
        <w:keepNext w:val="0"/>
        <w:spacing w:before="0" w:after="120"/>
        <w:outlineLvl w:val="9"/>
        <w:rPr>
          <w:b/>
          <w:bCs/>
          <w:sz w:val="24"/>
          <w:szCs w:val="24"/>
        </w:rPr>
      </w:pPr>
      <w:r>
        <w:rPr>
          <w:i w:val="0"/>
          <w:strike w:val="0"/>
          <w:u w:val="none"/>
        </w:rPr>
        <w:drawing>
          <wp:inline>
            <wp:extent cx="152400" cy="134112"/>
            <wp:docPr id="100510" name="" descr="icon"/>
            <wp:cNvGraphicFramePr/>
            <a:graphic xmlns:a="http://schemas.openxmlformats.org/drawingml/2006/main">
              <a:graphicData uri="http://schemas.openxmlformats.org/drawingml/2006/picture">
                <pic:pic xmlns:pic="http://schemas.openxmlformats.org/drawingml/2006/picture">
                  <pic:nvPicPr>
                    <pic:cNvPr id="191505465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1345061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17477478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merging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962440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8595104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14984181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Disadvantages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1035492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1162453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6039885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8496912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2734305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20337336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1652149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763320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17900208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1767151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2633122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514164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0355862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15518732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0" name="" descr="icon"/>
            <wp:cNvGraphicFramePr/>
            <a:graphic xmlns:a="http://schemas.openxmlformats.org/drawingml/2006/main">
              <a:graphicData uri="http://schemas.openxmlformats.org/drawingml/2006/picture">
                <pic:pic xmlns:pic="http://schemas.openxmlformats.org/drawingml/2006/picture">
                  <pic:nvPicPr>
                    <pic:cNvPr id="8635121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1" name="" descr="icon"/>
            <wp:cNvGraphicFramePr/>
            <a:graphic xmlns:a="http://schemas.openxmlformats.org/drawingml/2006/main">
              <a:graphicData uri="http://schemas.openxmlformats.org/drawingml/2006/picture">
                <pic:pic xmlns:pic="http://schemas.openxmlformats.org/drawingml/2006/picture">
                  <pic:nvPicPr>
                    <pic:cNvPr id="847820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15361391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1"/>
        <w:keepNext w:val="0"/>
        <w:spacing w:before="0" w:after="120"/>
        <w:outlineLvl w:val="9"/>
        <w:rPr>
          <w:b/>
          <w:bCs/>
          <w:sz w:val="24"/>
          <w:szCs w:val="24"/>
        </w:rPr>
      </w:pPr>
      <w:r>
        <w:rPr>
          <w:i w:val="0"/>
          <w:strike w:val="0"/>
          <w:u w:val="none"/>
        </w:rPr>
        <w:drawing>
          <wp:inline>
            <wp:extent cx="152400" cy="134112"/>
            <wp:docPr id="100533" name="" descr="icon"/>
            <wp:cNvGraphicFramePr/>
            <a:graphic xmlns:a="http://schemas.openxmlformats.org/drawingml/2006/main">
              <a:graphicData uri="http://schemas.openxmlformats.org/drawingml/2006/picture">
                <pic:pic xmlns:pic="http://schemas.openxmlformats.org/drawingml/2006/picture">
                  <pic:nvPicPr>
                    <pic:cNvPr id="54394183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4" name="" descr="icon"/>
            <wp:cNvGraphicFramePr/>
            <a:graphic xmlns:a="http://schemas.openxmlformats.org/drawingml/2006/main">
              <a:graphicData uri="http://schemas.openxmlformats.org/drawingml/2006/picture">
                <pic:pic xmlns:pic="http://schemas.openxmlformats.org/drawingml/2006/picture">
                  <pic:nvPicPr>
                    <pic:cNvPr id="324597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5876184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2993434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12793816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8712929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7466628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787394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9098345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6976984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542602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17679643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3226657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11808263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1789789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7921307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6272251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10255003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1710843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11529175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sorted sequences!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1764677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8080797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By merge’ing two even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8204759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14638737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8023049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1656035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2.2 MergeSort Analysis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19993913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346394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20725881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1362893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728407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19499048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4317506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2918290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17041236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5278088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1803831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7126133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FF7800"/>
        </w:rPr>
        <w:t>●</w:t>
      </w:r>
      <w:r>
        <w:t xml:space="preserve"> Disadvantages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4675010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473025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On the other hand, merge sort has an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1043489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8027708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Application</w:t>
      </w:r>
      <w:r>
        <w:br/>
      </w:r>
      <w:r>
        <w:rPr>
          <w:color w:val="006EFF"/>
        </w:rPr>
        <w:t>●</w:t>
      </w:r>
      <w:r>
        <w:t xml:space="preserve"> Example</w:t>
      </w:r>
      <w:r>
        <w:br/>
      </w:r>
      <w:r>
        <w:rPr>
          <w:color w:val="6E6E6E"/>
        </w:rPr>
        <w:t>●</w:t>
      </w:r>
      <w:r>
        <w:t xml:space="preserve"> external sorting</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1742458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merge2</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6" name="" descr="icon"/>
            <wp:cNvGraphicFramePr/>
            <a:graphic xmlns:a="http://schemas.openxmlformats.org/drawingml/2006/main">
              <a:graphicData uri="http://schemas.openxmlformats.org/drawingml/2006/picture">
                <pic:pic xmlns:pic="http://schemas.openxmlformats.org/drawingml/2006/picture">
                  <pic:nvPicPr>
                    <pic:cNvPr id="3909255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cpp</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3805638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advantage that may, at first glance, not have seemed very important.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1"/>
        <w:keepNext w:val="0"/>
        <w:spacing w:before="0" w:after="120"/>
        <w:outlineLvl w:val="9"/>
        <w:rPr>
          <w:b/>
          <w:bCs/>
          <w:sz w:val="24"/>
          <w:szCs w:val="24"/>
        </w:rPr>
      </w:pPr>
      <w:r>
        <w:rPr>
          <w:i w:val="0"/>
          <w:strike w:val="0"/>
          <w:u w:val="none"/>
        </w:rPr>
        <w:drawing>
          <wp:inline>
            <wp:extent cx="152400" cy="134112"/>
            <wp:docPr id="100578" name="" descr="icon"/>
            <wp:cNvGraphicFramePr/>
            <a:graphic xmlns:a="http://schemas.openxmlformats.org/drawingml/2006/main">
              <a:graphicData uri="http://schemas.openxmlformats.org/drawingml/2006/picture">
                <pic:pic xmlns:pic="http://schemas.openxmlformats.org/drawingml/2006/picture">
                  <pic:nvPicPr>
                    <pic:cNvPr id="214722708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9" name="" descr="icon"/>
            <wp:cNvGraphicFramePr/>
            <a:graphic xmlns:a="http://schemas.openxmlformats.org/drawingml/2006/main">
              <a:graphicData uri="http://schemas.openxmlformats.org/drawingml/2006/picture">
                <pic:pic xmlns:pic="http://schemas.openxmlformats.org/drawingml/2006/picture">
                  <pic:nvPicPr>
                    <pic:cNvPr id="11967440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18389560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9069033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21402530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16422960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1461564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449375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2064199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202017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15131698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893981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1872374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8904499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FF7800"/>
        </w:rPr>
        <w:t>●</w:t>
      </w:r>
      <w:r>
        <w:t xml:space="preserve"> Design</w:t>
      </w:r>
      <w:r>
        <w:br/>
      </w:r>
      <w:r>
        <w:rPr>
          <w:color w:val="006EFF"/>
        </w:rPr>
        <w:t>●</w:t>
      </w:r>
      <w:r>
        <w:t xml:space="preserve"> Observation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20571728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17913754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1324408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20802332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662084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3831276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314248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16250786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0" name="" descr="icon"/>
            <wp:cNvGraphicFramePr/>
            <a:graphic xmlns:a="http://schemas.openxmlformats.org/drawingml/2006/main">
              <a:graphicData uri="http://schemas.openxmlformats.org/drawingml/2006/picture">
                <pic:pic xmlns:pic="http://schemas.openxmlformats.org/drawingml/2006/picture">
                  <pic:nvPicPr>
                    <pic:cNvPr id="14455904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1" name="" descr="icon"/>
            <wp:cNvGraphicFramePr/>
            <a:graphic xmlns:a="http://schemas.openxmlformats.org/drawingml/2006/main">
              <a:graphicData uri="http://schemas.openxmlformats.org/drawingml/2006/picture">
                <pic:pic xmlns:pic="http://schemas.openxmlformats.org/drawingml/2006/picture">
                  <pic:nvPicPr>
                    <pic:cNvPr id="13170807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15:24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