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Oct 12, 2017</w:t>
      </w:r>
    </w:p>
    <w:p>
      <w:pPr>
        <w:pStyle w:val="Heading1"/>
        <w:keepNext w:val="0"/>
        <w:spacing w:before="0" w:after="120"/>
        <w:outlineLvl w:val="9"/>
        <w:rPr>
          <w:b/>
          <w:bCs/>
          <w:sz w:val="24"/>
          <w:szCs w:val="24"/>
        </w:rPr>
      </w:pPr>
      <w:r>
        <w:rPr>
          <w:i w:val="0"/>
          <w:color w:val="DC00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107129932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DC00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95767313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DC0000"/>
        </w:rPr>
        <w:t>●</w:t>
      </w:r>
      <w:r>
        <w:rPr>
          <w:i w:val="0"/>
        </w:rPr>
        <w:t xml:space="preserve"> &lt;-&gt;</w:t>
      </w:r>
    </w:p>
    <w:p>
      <w:pPr>
        <w:pStyle w:val="Text"/>
        <w:spacing w:before="0" w:after="0"/>
        <w:ind w:left="200"/>
      </w:pPr>
      <w:r>
        <w:rPr>
          <w:b/>
          <w:bCs/>
        </w:rPr>
        <w:t xml:space="preserve">Created: </w:t>
      </w:r>
      <w:r>
        <w:t xml:space="preserve">8/10/17 by dyg, </w:t>
      </w:r>
      <w:r>
        <w:rPr>
          <w:b/>
          <w:bCs/>
        </w:rPr>
        <w:t xml:space="preserve">Modified: </w:t>
      </w:r>
      <w:r>
        <w:t>10/8/17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65443612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p>
      <w:pPr>
        <w:pStyle w:val="Heading1"/>
        <w:keepNext w:val="0"/>
        <w:spacing w:before="0" w:after="120"/>
        <w:outlineLvl w:val="9"/>
        <w:rPr>
          <w:b/>
          <w:bCs/>
          <w:sz w:val="24"/>
          <w:szCs w:val="24"/>
        </w:rPr>
      </w:pPr>
      <w:r>
        <w:rPr>
          <w:i w:val="0"/>
          <w:color w:val="DC0000"/>
        </w:rPr>
        <w:t>●</w:t>
      </w:r>
      <w:r>
        <w:rPr>
          <w:i w:val="0"/>
        </w:rPr>
        <w:t xml:space="preserve"> &lt;&lt;-</w:t>
      </w:r>
    </w:p>
    <w:p>
      <w:pPr>
        <w:pStyle w:val="Text"/>
        <w:spacing w:before="0" w:after="0"/>
        <w:ind w:left="200"/>
      </w:pPr>
      <w:r>
        <w:rPr>
          <w:b/>
          <w:bCs/>
        </w:rPr>
        <w:t xml:space="preserve">Created: </w:t>
      </w:r>
      <w:r>
        <w:t xml:space="preserve">8/19/17 by dyg, </w:t>
      </w:r>
      <w:r>
        <w:rPr>
          <w:b/>
          <w:bCs/>
        </w:rPr>
        <w:t xml:space="preserve">Modified: </w:t>
      </w:r>
      <w:r>
        <w:t>8/29/17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183418849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Operator</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17232162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8C32A0"/>
        </w:rPr>
        <w:t>●</w:t>
      </w:r>
      <w:r>
        <w:rPr>
          <w:i w:val="0"/>
        </w:rPr>
        <w:t xml:space="preserve"> ADT</w:t>
      </w:r>
    </w:p>
    <w:p>
      <w:pPr>
        <w:pStyle w:val="Text"/>
        <w:spacing w:before="0" w:after="300"/>
        <w:ind w:left="200"/>
      </w:pPr>
      <w:r>
        <w:rPr>
          <w:b/>
          <w:bCs/>
        </w:rPr>
        <w:t xml:space="preserve">Created: </w:t>
      </w:r>
      <w:r>
        <w:t xml:space="preserve">8/3/17 by dyg, </w:t>
      </w:r>
      <w:r>
        <w:rPr>
          <w:b/>
          <w:bCs/>
        </w:rPr>
        <w:t xml:space="preserve">Modified: </w:t>
      </w:r>
      <w:r>
        <w:t>8/8/17 by dyg</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12764706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54146320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7798756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5178226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11734525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6E6E6E"/>
        </w:rPr>
        <w:t>●</w:t>
      </w:r>
      <w:r>
        <w:rPr>
          <w:i w:val="0"/>
        </w:rPr>
        <w:t xml:space="preserve"> balanced</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rPr>
        <w:t>○ Big Picture</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Text"/>
        <w:spacing w:before="0" w:after="300"/>
        <w:ind w:left="200"/>
      </w:pPr>
      <w:r>
        <w:rPr>
          <w:b/>
          <w:bCs/>
        </w:rPr>
        <w:t xml:space="preserve">Created: </w:t>
      </w:r>
      <w:r>
        <w:t xml:space="preserve">8/3/17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85064442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89631842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breaking down the context into chunks of information, or cases. Often used after a “Base Case” code.</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Base Case on 10/8/17, 12:00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67794540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15820400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204899989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157211531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Text"/>
        <w:spacing w:before="0" w:after="300"/>
        <w:ind w:left="200"/>
      </w:pPr>
      <w:r>
        <w:rPr>
          <w:b/>
          <w:bCs/>
        </w:rPr>
        <w:t xml:space="preserve">Created: </w:t>
      </w:r>
      <w:r>
        <w:t xml:space="preserve">8/2/17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190266865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18380592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6E6E6E"/>
        </w:rPr>
        <w:t>●</w:t>
      </w:r>
      <w:r>
        <w:rPr>
          <w:i w:val="0"/>
        </w:rPr>
        <w:t xml:space="preserve"> conquer</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88331658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132776800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FF7800"/>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113521559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Data Structure, this is an analog to the Algorithm code.</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83828015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30176251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64030815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12341632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100391410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Text"/>
        <w:spacing w:before="0" w:after="300"/>
        <w:ind w:left="200"/>
      </w:pPr>
      <w:r>
        <w:rPr>
          <w:b/>
          <w:bCs/>
        </w:rPr>
        <w:t xml:space="preserve">Created: </w:t>
      </w:r>
      <w:r>
        <w:t xml:space="preserve">7/31/17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divide</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rPr>
        <w:t>○ double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192491198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6E6E6E"/>
        </w:rPr>
        <w:t>●</w:t>
      </w:r>
      <w:r>
        <w:rPr>
          <w:i w:val="0"/>
        </w:rPr>
        <w:t xml:space="preserve"> external sorting</w:t>
      </w:r>
    </w:p>
    <w:p>
      <w:pPr>
        <w:pStyle w:val="Text"/>
        <w:spacing w:before="0" w:after="300"/>
        <w:ind w:left="200"/>
      </w:pPr>
      <w:r>
        <w:rPr>
          <w:b/>
          <w:bCs/>
        </w:rPr>
        <w:t xml:space="preserve">Created: </w:t>
      </w:r>
      <w:r>
        <w:t xml:space="preserve">8/20/17 by dyg, </w:t>
      </w:r>
      <w:r>
        <w:rPr>
          <w:b/>
          <w:bCs/>
        </w:rPr>
        <w:t xml:space="preserve">Modified: </w:t>
      </w:r>
      <w:r>
        <w:t>8/20/17 by dyg</w:t>
      </w:r>
    </w:p>
    <w:p>
      <w:pPr>
        <w:pStyle w:val="Heading1"/>
        <w:keepNext w:val="0"/>
        <w:spacing w:before="0" w:after="120"/>
        <w:outlineLvl w:val="9"/>
        <w:rPr>
          <w:b/>
          <w:bCs/>
          <w:sz w:val="24"/>
          <w:szCs w:val="24"/>
        </w:rPr>
      </w:pPr>
      <w:r>
        <w:rPr>
          <w:i w:val="0"/>
          <w:color w:val="8C32A0"/>
        </w:rPr>
        <w:t>●</w:t>
      </w:r>
      <w:r>
        <w:rPr>
          <w:i w:val="0"/>
        </w:rPr>
        <w:t xml:space="preserve"> FIFO</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frontier</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30029324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height</w:t>
      </w:r>
    </w:p>
    <w:p>
      <w:pPr>
        <w:pStyle w:val="Text"/>
        <w:spacing w:before="0" w:after="300"/>
        <w:ind w:left="200"/>
      </w:pPr>
      <w:r>
        <w:rPr>
          <w:b/>
          <w:bCs/>
        </w:rPr>
        <w:t xml:space="preserve">Created: </w:t>
      </w:r>
      <w:r>
        <w:t xml:space="preserve">8/16/17 by dyg, </w:t>
      </w:r>
      <w:r>
        <w:rPr>
          <w:b/>
          <w:bCs/>
        </w:rPr>
        <w:t xml:space="preserve">Modified: </w:t>
      </w:r>
      <w:r>
        <w:t>8/16/17 by dyg</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125280476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4542233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41326210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120331220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120"/>
        <w:outlineLvl w:val="9"/>
        <w:rPr>
          <w:b/>
          <w:bCs/>
          <w:sz w:val="24"/>
          <w:szCs w:val="24"/>
        </w:rPr>
      </w:pPr>
      <w:r>
        <w:rPr>
          <w:i w:val="0"/>
        </w:rPr>
        <w:t>○ Industry</w:t>
      </w:r>
    </w:p>
    <w:p>
      <w:pPr>
        <w:pStyle w:val="Text"/>
        <w:spacing w:before="0" w:after="300"/>
        <w:ind w:left="200"/>
      </w:pPr>
      <w:r>
        <w:rPr>
          <w:b/>
          <w:bCs/>
        </w:rPr>
        <w:t xml:space="preserve">Created: </w:t>
      </w:r>
      <w:r>
        <w:t xml:space="preserve">7/31/17 by dyg, </w:t>
      </w:r>
      <w:r>
        <w:rPr>
          <w:b/>
          <w:bCs/>
        </w:rPr>
        <w:t xml:space="preserve">Modified: </w:t>
      </w:r>
      <w:r>
        <w:t>7/31/17 by dyg</w:t>
      </w:r>
    </w:p>
    <w:p>
      <w:pPr>
        <w:pStyle w:val="Heading1"/>
        <w:keepNext w:val="0"/>
        <w:spacing w:before="0" w:after="120"/>
        <w:outlineLvl w:val="9"/>
        <w:rPr>
          <w:b/>
          <w:bCs/>
          <w:sz w:val="24"/>
          <w:szCs w:val="24"/>
        </w:rPr>
      </w:pPr>
      <w:r>
        <w:rPr>
          <w:i w:val="0"/>
          <w:color w:val="6E6E6E"/>
        </w:rPr>
        <w:t>●</w:t>
      </w:r>
      <w:r>
        <w:rPr>
          <w:i w:val="0"/>
        </w:rPr>
        <w:t xml:space="preserve"> Insertion</w:t>
      </w:r>
    </w:p>
    <w:p>
      <w:pPr>
        <w:pStyle w:val="Text"/>
        <w:spacing w:before="0" w:after="300"/>
        <w:ind w:left="200"/>
      </w:pPr>
      <w:r>
        <w:rPr>
          <w:b/>
          <w:bCs/>
        </w:rPr>
        <w:t xml:space="preserve">Created: </w:t>
      </w:r>
      <w:r>
        <w:t xml:space="preserve">7/10/17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Text"/>
        <w:spacing w:before="0" w:after="300"/>
        <w:ind w:left="200"/>
      </w:pPr>
      <w:r>
        <w:rPr>
          <w:b/>
          <w:bCs/>
        </w:rPr>
        <w:t xml:space="preserve">Created: </w:t>
      </w:r>
      <w:r>
        <w:t xml:space="preserve">7/24/17 by dyg, </w:t>
      </w:r>
      <w:r>
        <w:rPr>
          <w:b/>
          <w:bCs/>
        </w:rPr>
        <w:t xml:space="preserve">Modified: </w:t>
      </w:r>
      <w:r>
        <w:t>8/7/17 by dyg</w:t>
      </w:r>
    </w:p>
    <w:p>
      <w:pPr>
        <w:pStyle w:val="Heading1"/>
        <w:keepNext w:val="0"/>
        <w:spacing w:before="0" w:after="120"/>
        <w:outlineLvl w:val="9"/>
        <w:rPr>
          <w:b/>
          <w:bCs/>
          <w:sz w:val="24"/>
          <w:szCs w:val="24"/>
        </w:rPr>
      </w:pPr>
      <w:r>
        <w:rPr>
          <w:i w:val="0"/>
          <w:color w:val="6E6E6E"/>
        </w:rPr>
        <w:t>●</w:t>
      </w:r>
      <w:r>
        <w:rPr>
          <w:i w:val="0"/>
        </w:rPr>
        <w:t xml:space="preserve"> Invariant</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207580374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6E6E6E"/>
        </w:rPr>
        <w:t>●</w:t>
      </w:r>
      <w:r>
        <w:rPr>
          <w:i w:val="0"/>
        </w:rPr>
        <w:t xml:space="preserve"> length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8C32A0"/>
        </w:rPr>
        <w:t>●</w:t>
      </w:r>
      <w:r>
        <w:rPr>
          <w:i w:val="0"/>
        </w:rPr>
        <w:t xml:space="preserve"> LIFO</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106645544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6E6E6E"/>
        </w:rPr>
        <w:t>●</w:t>
      </w:r>
      <w:r>
        <w:rPr>
          <w:i w:val="0"/>
        </w:rPr>
        <w:t xml:space="preserve"> merging</w:t>
      </w:r>
    </w:p>
    <w:p>
      <w:pPr>
        <w:pStyle w:val="Text"/>
        <w:spacing w:before="0" w:after="300"/>
        <w:ind w:left="200"/>
      </w:pPr>
      <w:r>
        <w:rPr>
          <w:b/>
          <w:bCs/>
        </w:rPr>
        <w:t xml:space="preserve">Created: </w:t>
      </w:r>
      <w:r>
        <w:t xml:space="preserve">8/16/17 by dyg, </w:t>
      </w:r>
      <w:r>
        <w:rPr>
          <w:b/>
          <w:bCs/>
        </w:rPr>
        <w:t xml:space="preserve">Modified: </w:t>
      </w:r>
      <w:r>
        <w:t>8/16/17 by dyg</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213661868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164735895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48488587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17513483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43408420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6E6E6E"/>
        </w:rPr>
        <w:t>●</w:t>
      </w:r>
      <w:r>
        <w:rPr>
          <w:i w:val="0"/>
        </w:rPr>
        <w:t xml:space="preserve"> path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3383386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 This modifier can be applied to any number of tags of any type.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146353103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66136552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41143280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0" w:color="CCCCCC"/>
          <w:bottom w:val="none" w:sz="0" w:space="0" w:color="auto"/>
          <w:right w:val="none" w:sz="0" w:space="0" w:color="auto"/>
        </w:pBdr>
        <w:spacing w:before="0" w:after="0"/>
        <w:ind w:left="420"/>
      </w:pPr>
      <w:r>
        <w:t>This code denotes that the text is now discussing some property of whatever is the current context.</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0"/>
        <w:ind w:left="420"/>
      </w:pPr>
      <w:r>
        <w:t>Merged comment from Condition on 8/31/17, 7:13 PM</w:t>
      </w:r>
    </w:p>
    <w:p>
      <w:pPr>
        <w:pStyle w:val="Comment"/>
        <w:pBdr>
          <w:top w:val="none" w:sz="0" w:space="0" w:color="auto"/>
          <w:left w:val="single" w:sz="8" w:space="0" w:color="CCCCCC"/>
          <w:bottom w:val="none" w:sz="0" w:space="0" w:color="auto"/>
          <w:right w:val="none" w:sz="0" w:space="0" w:color="auto"/>
        </w:pBdr>
        <w:spacing w:before="0" w:after="0"/>
        <w:ind w:left="420"/>
      </w:pPr>
    </w:p>
    <w:p>
      <w:pPr>
        <w:pStyle w:val="Comment"/>
        <w:pBdr>
          <w:top w:val="none" w:sz="0" w:space="0" w:color="auto"/>
          <w:left w:val="single" w:sz="8" w:space="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125527853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46AA00"/>
        </w:rPr>
        <w:t>●</w:t>
      </w:r>
      <w:r>
        <w:rPr>
          <w:i w:val="0"/>
        </w:rPr>
        <w:t xml:space="preserve"> PseudoCode</w:t>
      </w:r>
    </w:p>
    <w:p>
      <w:pPr>
        <w:pStyle w:val="Text"/>
        <w:spacing w:before="0" w:after="0"/>
        <w:ind w:left="200"/>
      </w:pPr>
      <w:r>
        <w:rPr>
          <w:b/>
          <w:bCs/>
        </w:rPr>
        <w:t xml:space="preserve">Created: </w:t>
      </w:r>
      <w:r>
        <w:t xml:space="preserve">8/17/17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181784104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pseudocode. That is a programming-like language that is not an actual programming language.</w:t>
      </w:r>
    </w:p>
    <w:p>
      <w:pPr>
        <w:pStyle w:val="Heading1"/>
        <w:keepNext w:val="0"/>
        <w:spacing w:before="0" w:after="120"/>
        <w:outlineLvl w:val="9"/>
        <w:rPr>
          <w:b/>
          <w:bCs/>
          <w:sz w:val="24"/>
          <w:szCs w:val="24"/>
        </w:rPr>
      </w:pPr>
      <w:r>
        <w:rPr>
          <w:i w:val="0"/>
          <w:color w:val="6E6E6E"/>
        </w:rPr>
        <w:t>●</w:t>
      </w:r>
      <w:r>
        <w:rPr>
          <w:i w:val="0"/>
        </w:rPr>
        <w:t xml:space="preserve"> rebalance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Text"/>
        <w:spacing w:before="0" w:after="300"/>
        <w:ind w:left="200"/>
      </w:pPr>
      <w:r>
        <w:rPr>
          <w:b/>
          <w:bCs/>
        </w:rPr>
        <w:t xml:space="preserve">Created: </w:t>
      </w:r>
      <w:r>
        <w:t xml:space="preserve">7/25/17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Recursive</w:t>
      </w:r>
    </w:p>
    <w:p>
      <w:pPr>
        <w:pStyle w:val="Text"/>
        <w:spacing w:before="0" w:after="300"/>
        <w:ind w:left="200"/>
      </w:pPr>
      <w:r>
        <w:rPr>
          <w:b/>
          <w:bCs/>
        </w:rPr>
        <w:t xml:space="preserve">Created: </w:t>
      </w:r>
      <w:r>
        <w:t xml:space="preserve">7/10/17 by dyg, </w:t>
      </w:r>
      <w:r>
        <w:rPr>
          <w:b/>
          <w:bCs/>
        </w:rPr>
        <w:t xml:space="preserve">Modified: </w:t>
      </w:r>
      <w:r>
        <w:t>8/8/17 by dyg</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46335518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rPr>
        <w:t>○ relaxation</w:t>
      </w:r>
    </w:p>
    <w:p>
      <w:pPr>
        <w:pStyle w:val="Text"/>
        <w:spacing w:before="0" w:after="300"/>
        <w:ind w:left="200"/>
      </w:pPr>
      <w:r>
        <w:rPr>
          <w:b/>
          <w:bCs/>
        </w:rPr>
        <w:t xml:space="preserve">Created: </w:t>
      </w:r>
      <w:r>
        <w:t xml:space="preserve">8/17/17 by dyg, </w:t>
      </w:r>
      <w:r>
        <w:rPr>
          <w:b/>
          <w:bCs/>
        </w:rPr>
        <w:t xml:space="preserve">Modified: </w:t>
      </w:r>
      <w:r>
        <w:t>8/17/17 by dyg</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204808225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Role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rPr>
        <w:t>○ rotations</w:t>
      </w:r>
    </w:p>
    <w:p>
      <w:pPr>
        <w:pStyle w:val="Text"/>
        <w:spacing w:before="0" w:after="300"/>
        <w:ind w:left="200"/>
      </w:pPr>
      <w:r>
        <w:rPr>
          <w:b/>
          <w:bCs/>
        </w:rPr>
        <w:t xml:space="preserve">Created: </w:t>
      </w:r>
      <w:r>
        <w:t xml:space="preserve">8/15/17 by dyg, </w:t>
      </w:r>
      <w:r>
        <w:rPr>
          <w:b/>
          <w:bCs/>
        </w:rPr>
        <w:t xml:space="preserve">Modified: </w:t>
      </w:r>
      <w:r>
        <w:t>8/15/17 by dyg</w:t>
      </w:r>
    </w:p>
    <w:p>
      <w:pPr>
        <w:pStyle w:val="Heading1"/>
        <w:keepNext w:val="0"/>
        <w:spacing w:before="0" w:after="120"/>
        <w:outlineLvl w:val="9"/>
        <w:rPr>
          <w:b/>
          <w:bCs/>
          <w:sz w:val="24"/>
          <w:szCs w:val="24"/>
        </w:rPr>
      </w:pPr>
      <w:r>
        <w:rPr>
          <w:i w:val="0"/>
          <w:color w:val="6E6E6E"/>
        </w:rPr>
        <w:t>●</w:t>
      </w:r>
      <w:r>
        <w:rPr>
          <w:i w:val="0"/>
        </w:rPr>
        <w:t xml:space="preserve"> Search</w:t>
      </w:r>
    </w:p>
    <w:p>
      <w:pPr>
        <w:pStyle w:val="Text"/>
        <w:spacing w:before="0" w:after="300"/>
        <w:ind w:left="200"/>
      </w:pPr>
      <w:r>
        <w:rPr>
          <w:b/>
          <w:bCs/>
        </w:rPr>
        <w:t xml:space="preserve">Created: </w:t>
      </w:r>
      <w:r>
        <w:t xml:space="preserve">7/10/17 by dyg, </w:t>
      </w:r>
      <w:r>
        <w:rPr>
          <w:b/>
          <w:bCs/>
        </w:rPr>
        <w:t xml:space="preserve">Modified: </w:t>
      </w:r>
      <w:r>
        <w:t>8/7/17 by dyg</w:t>
      </w:r>
    </w:p>
    <w:p>
      <w:pPr>
        <w:pStyle w:val="Heading1"/>
        <w:keepNext w:val="0"/>
        <w:spacing w:before="0" w:after="120"/>
        <w:outlineLvl w:val="9"/>
        <w:rPr>
          <w:b/>
          <w:bCs/>
          <w:sz w:val="24"/>
          <w:szCs w:val="24"/>
        </w:rPr>
      </w:pPr>
      <w:r>
        <w:rPr>
          <w:i w:val="0"/>
          <w:color w:val="46AA00"/>
        </w:rPr>
        <w:t>●</w:t>
      </w:r>
      <w:r>
        <w:rPr>
          <w:i w:val="0"/>
        </w:rPr>
        <w:t xml:space="preserve"> Sequence</w:t>
      </w:r>
    </w:p>
    <w:p>
      <w:pPr>
        <w:pStyle w:val="Text"/>
        <w:spacing w:before="0" w:after="0"/>
        <w:ind w:left="200"/>
      </w:pPr>
      <w:r>
        <w:rPr>
          <w:b/>
          <w:bCs/>
        </w:rPr>
        <w:t xml:space="preserve">Created: </w:t>
      </w:r>
      <w:r>
        <w:t xml:space="preserve">8/17/17 by dyg, </w:t>
      </w:r>
      <w:r>
        <w:rPr>
          <w:b/>
          <w:bCs/>
        </w:rPr>
        <w:t xml:space="preserve">Modified: </w:t>
      </w:r>
      <w:r>
        <w:t>8/17/17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59965722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1"/>
        <w:keepNext w:val="0"/>
        <w:spacing w:before="0" w:after="120"/>
        <w:outlineLvl w:val="9"/>
        <w:rPr>
          <w:b/>
          <w:bCs/>
          <w:sz w:val="24"/>
          <w:szCs w:val="24"/>
        </w:rPr>
      </w:pPr>
      <w:r>
        <w:rPr>
          <w:i w:val="0"/>
          <w:color w:val="6E6E6E"/>
        </w:rPr>
        <w:t>●</w:t>
      </w:r>
      <w:r>
        <w:rPr>
          <w:i w:val="0"/>
        </w:rPr>
        <w:t xml:space="preserve"> shortest-path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simple paths</w:t>
      </w:r>
    </w:p>
    <w:p>
      <w:pPr>
        <w:pStyle w:val="Text"/>
        <w:spacing w:before="0" w:after="300"/>
        <w:ind w:left="200"/>
      </w:pPr>
      <w:r>
        <w:rPr>
          <w:b/>
          <w:bCs/>
        </w:rPr>
        <w:t xml:space="preserve">Created: </w:t>
      </w:r>
      <w:r>
        <w:t xml:space="preserve">7/31/17 by dyg, </w:t>
      </w:r>
      <w:r>
        <w:rPr>
          <w:b/>
          <w:bCs/>
        </w:rPr>
        <w:t xml:space="preserve">Modified: </w:t>
      </w:r>
      <w:r>
        <w:t>8/1/17 by dyg</w:t>
      </w:r>
    </w:p>
    <w:p>
      <w:pPr>
        <w:pStyle w:val="Heading1"/>
        <w:keepNext w:val="0"/>
        <w:spacing w:before="0" w:after="120"/>
        <w:outlineLvl w:val="9"/>
        <w:rPr>
          <w:b/>
          <w:bCs/>
          <w:sz w:val="24"/>
          <w:szCs w:val="24"/>
        </w:rPr>
      </w:pPr>
      <w:r>
        <w:rPr>
          <w:i w:val="0"/>
        </w:rPr>
        <w:t>○ single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55137275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136175612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Text"/>
        <w:spacing w:before="0" w:after="300"/>
        <w:ind w:left="200"/>
      </w:pPr>
      <w:r>
        <w:rPr>
          <w:b/>
          <w:bCs/>
        </w:rPr>
        <w:t xml:space="preserve">Created: </w:t>
      </w:r>
      <w:r>
        <w:t xml:space="preserve">7/25/17 by dyg, </w:t>
      </w:r>
      <w:r>
        <w:rPr>
          <w:b/>
          <w:bCs/>
        </w:rPr>
        <w:t xml:space="preserve">Modified: </w:t>
      </w:r>
      <w:r>
        <w:t>8/1/17 by dyg</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37628080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Aspect</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Text"/>
        <w:spacing w:before="0" w:after="300"/>
        <w:ind w:left="200"/>
      </w:pPr>
      <w:r>
        <w:rPr>
          <w:b/>
          <w:bCs/>
        </w:rPr>
        <w:t xml:space="preserve">Created: </w:t>
      </w:r>
      <w:r>
        <w:t xml:space="preserve">8/1/17 by dyg, </w:t>
      </w:r>
      <w:r>
        <w:rPr>
          <w:b/>
          <w:bCs/>
        </w:rPr>
        <w:t xml:space="preserve">Modified: </w:t>
      </w:r>
      <w:r>
        <w:t>8/1/17 by dyg</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188414240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Move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8430810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Notation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120"/>
        <w:outlineLvl w:val="9"/>
        <w:rPr>
          <w:b/>
          <w:bCs/>
          <w:sz w:val="24"/>
          <w:szCs w:val="24"/>
        </w:rPr>
      </w:pPr>
      <w:r>
        <w:rPr>
          <w:i w:val="0"/>
          <w:color w:val="000000"/>
        </w:rPr>
        <w:t>●</w:t>
      </w:r>
      <w:r>
        <w:rPr>
          <w:i w:val="0"/>
        </w:rPr>
        <w:t xml:space="preserve"> Thesis Topic</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unvisited</w:t>
      </w:r>
    </w:p>
    <w:p>
      <w:pPr>
        <w:pStyle w:val="Text"/>
        <w:spacing w:before="0" w:after="300"/>
        <w:ind w:left="200"/>
      </w:pPr>
      <w:r>
        <w:rPr>
          <w:b/>
          <w:bCs/>
        </w:rPr>
        <w:t xml:space="preserve">Created: </w:t>
      </w:r>
      <w:r>
        <w:t xml:space="preserve">7/24/17 by dyg, </w:t>
      </w:r>
      <w:r>
        <w:rPr>
          <w:b/>
          <w:bCs/>
        </w:rPr>
        <w:t xml:space="preserve">Modified: </w:t>
      </w:r>
      <w:r>
        <w:t>8/1/17 by dyg</w:t>
      </w:r>
    </w:p>
    <w:p>
      <w:pPr>
        <w:pStyle w:val="Heading1"/>
        <w:keepNext w:val="0"/>
        <w:spacing w:before="0" w:after="120"/>
        <w:outlineLvl w:val="9"/>
        <w:rPr>
          <w:b/>
          <w:bCs/>
          <w:sz w:val="24"/>
          <w:szCs w:val="24"/>
        </w:rPr>
      </w:pPr>
      <w:r>
        <w:rPr>
          <w:i w:val="0"/>
          <w:color w:val="6E6E6E"/>
        </w:rPr>
        <w:t>●</w:t>
      </w:r>
      <w:r>
        <w:rPr>
          <w:i w:val="0"/>
        </w:rPr>
        <w:t xml:space="preserve"> weighted</w:t>
      </w:r>
    </w:p>
    <w:p>
      <w:pPr>
        <w:pStyle w:val="Text"/>
        <w:spacing w:before="0" w:after="300"/>
        <w:ind w:left="200"/>
      </w:pPr>
      <w:r>
        <w:rPr>
          <w:b/>
          <w:bCs/>
        </w:rPr>
        <w:t xml:space="preserve">Created: </w:t>
      </w:r>
      <w:r>
        <w:t xml:space="preserve">7/24/17 by dyg, </w:t>
      </w:r>
      <w:r>
        <w:rPr>
          <w:b/>
          <w:bCs/>
        </w:rPr>
        <w:t xml:space="preserve">Modified: </w:t>
      </w:r>
      <w:r>
        <w:t>8/1/17 by dyg</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