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3.0.0 -->
  <w:body>
    <w:p>
      <w:pPr>
        <w:pStyle w:val="Title0"/>
        <w:spacing w:before="280" w:after="140"/>
        <w:rPr>
          <w:b/>
          <w:bCs/>
          <w:sz w:val="28"/>
          <w:szCs w:val="28"/>
        </w:rPr>
      </w:pPr>
      <w:r>
        <w:t>ATLAS.ti Report</w:t>
      </w:r>
    </w:p>
    <w:p>
      <w:pPr>
        <w:pStyle w:val="Subtitle0"/>
        <w:spacing w:before="240" w:after="120"/>
        <w:ind w:left="200"/>
        <w:rPr>
          <w:b/>
          <w:bCs/>
          <w:sz w:val="24"/>
          <w:szCs w:val="24"/>
        </w:rPr>
      </w:pPr>
      <w:r>
        <w:t>XOP_Encoding_Proj</w:t>
      </w:r>
    </w:p>
    <w:p>
      <w:pPr>
        <w:pStyle w:val="Subtitle0"/>
        <w:spacing w:before="240" w:after="240"/>
        <w:ind w:left="200"/>
        <w:rPr>
          <w:b/>
          <w:bCs/>
          <w:sz w:val="24"/>
          <w:szCs w:val="24"/>
        </w:rPr>
      </w:pPr>
      <w:r>
        <w:t>Code groups</w:t>
      </w:r>
    </w:p>
    <w:p>
      <w:pPr>
        <w:pStyle w:val="Text"/>
        <w:spacing w:before="0" w:after="500"/>
        <w:ind w:left="200"/>
      </w:pPr>
      <w:r>
        <w:t>Report created by dyg on Aug 24, 2017</w:t>
      </w:r>
    </w:p>
    <w:p>
      <w:pPr>
        <w:pStyle w:val="Heading1"/>
        <w:keepNext w:val="0"/>
        <w:spacing w:before="0" w:after="120"/>
        <w:outlineLvl w:val="9"/>
        <w:rPr>
          <w:b/>
          <w:bCs/>
          <w:sz w:val="24"/>
          <w:szCs w:val="24"/>
        </w:rPr>
      </w:pPr>
      <w:r>
        <w:rPr>
          <w:i w:val="0"/>
          <w:strike w:val="0"/>
          <w:u w:val="none"/>
        </w:rPr>
        <w:drawing>
          <wp:inline>
            <wp:extent cx="152400" cy="134112"/>
            <wp:docPr id="100001" name="" descr="icon"/>
            <wp:cNvGraphicFramePr/>
            <a:graphic xmlns:a="http://schemas.openxmlformats.org/drawingml/2006/main">
              <a:graphicData uri="http://schemas.openxmlformats.org/drawingml/2006/picture">
                <pic:pic xmlns:pic="http://schemas.openxmlformats.org/drawingml/2006/picture">
                  <pic:nvPicPr>
                    <pic:cNvPr id="1773460529"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Actions</w:t>
      </w:r>
    </w:p>
    <w:p>
      <w:pPr>
        <w:pStyle w:val="Caption0"/>
        <w:spacing w:before="200" w:after="0"/>
        <w:ind w:left="200"/>
        <w:rPr>
          <w:b/>
          <w:bCs/>
        </w:rPr>
      </w:pPr>
      <w:r>
        <w:t>Members:</w:t>
      </w:r>
    </w:p>
    <w:p>
      <w:pPr>
        <w:pStyle w:val="Text"/>
        <w:spacing w:before="0" w:after="0"/>
        <w:ind w:left="400"/>
      </w:pPr>
      <w:r>
        <w:rPr>
          <w:color w:val="006EFF"/>
        </w:rPr>
        <w:t>●</w:t>
      </w:r>
      <w:r>
        <w:t xml:space="preserve"> Abstraction  </w:t>
      </w:r>
      <w:r>
        <w:rPr>
          <w:color w:val="006EFF"/>
        </w:rPr>
        <w:t>●</w:t>
      </w:r>
      <w:r>
        <w:t xml:space="preserve"> Assumption  </w:t>
      </w:r>
      <w:r>
        <w:rPr>
          <w:color w:val="006EFF"/>
        </w:rPr>
        <w:t>●</w:t>
      </w:r>
      <w:r>
        <w:t xml:space="preserve"> Base Case  </w:t>
      </w:r>
      <w:r>
        <w:rPr>
          <w:color w:val="006EFF"/>
        </w:rPr>
        <w:t>●</w:t>
      </w:r>
      <w:r>
        <w:t xml:space="preserve"> Cases  </w:t>
      </w:r>
      <w:r>
        <w:rPr>
          <w:color w:val="006EFF"/>
        </w:rPr>
        <w:t>●</w:t>
      </w:r>
      <w:r>
        <w:t xml:space="preserve"> Comment  </w:t>
      </w:r>
      <w:r>
        <w:rPr>
          <w:color w:val="006EFF"/>
        </w:rPr>
        <w:t>●</w:t>
      </w:r>
      <w:r>
        <w:t xml:space="preserve"> Conclusion  </w:t>
      </w:r>
      <w:r>
        <w:rPr>
          <w:color w:val="006EFF"/>
        </w:rPr>
        <w:t>●</w:t>
      </w:r>
      <w:r>
        <w:t xml:space="preserve"> Contrast  </w:t>
      </w:r>
      <w:r>
        <w:rPr>
          <w:color w:val="006EFF"/>
        </w:rPr>
        <w:t>●</w:t>
      </w:r>
      <w:r>
        <w:t xml:space="preserve"> Definition  </w:t>
      </w:r>
      <w:r>
        <w:rPr>
          <w:color w:val="006EFF"/>
        </w:rPr>
        <w:t>●</w:t>
      </w:r>
      <w:r>
        <w:t xml:space="preserve"> Derivation  </w:t>
      </w:r>
      <w:r>
        <w:rPr>
          <w:color w:val="006EFF"/>
        </w:rPr>
        <w:t>●</w:t>
      </w:r>
      <w:r>
        <w:t xml:space="preserve"> Description  </w:t>
      </w:r>
      <w:r>
        <w:rPr>
          <w:color w:val="006EFF"/>
        </w:rPr>
        <w:t>●</w:t>
      </w:r>
      <w:r>
        <w:t xml:space="preserve"> Example  </w:t>
      </w:r>
      <w:r>
        <w:rPr>
          <w:color w:val="006EFF"/>
        </w:rPr>
        <w:t>●</w:t>
      </w:r>
      <w:r>
        <w:t xml:space="preserve"> Implication  </w:t>
      </w:r>
      <w:r>
        <w:rPr>
          <w:color w:val="006EFF"/>
        </w:rPr>
        <w:t>●</w:t>
      </w:r>
      <w:r>
        <w:t xml:space="preserve"> In vivo term introduction  </w:t>
      </w:r>
      <w:r>
        <w:rPr>
          <w:color w:val="006EFF"/>
        </w:rPr>
        <w:t>●</w:t>
      </w:r>
      <w:r>
        <w:t xml:space="preserve"> Legend  </w:t>
      </w:r>
      <w:r>
        <w:rPr>
          <w:color w:val="006EFF"/>
        </w:rPr>
        <w:t>●</w:t>
      </w:r>
      <w:r>
        <w:t xml:space="preserve"> Observation  </w:t>
      </w:r>
      <w:r>
        <w:rPr>
          <w:color w:val="006EFF"/>
        </w:rPr>
        <w:t>●</w:t>
      </w:r>
      <w:r>
        <w:t xml:space="preserve"> Outline  </w:t>
      </w:r>
      <w:r>
        <w:rPr>
          <w:color w:val="006EFF"/>
        </w:rPr>
        <w:t>●</w:t>
      </w:r>
      <w:r>
        <w:t xml:space="preserve"> Proof  </w:t>
      </w:r>
      <w:r>
        <w:rPr>
          <w:color w:val="006EFF"/>
        </w:rPr>
        <w:t>●</w:t>
      </w:r>
      <w:r>
        <w:t xml:space="preserve"> Proposal  </w:t>
      </w:r>
      <w:r>
        <w:rPr>
          <w:color w:val="006EFF"/>
        </w:rPr>
        <w:t>●</w:t>
      </w:r>
      <w:r>
        <w:t xml:space="preserve"> Solicitation  </w:t>
      </w:r>
      <w:r>
        <w:rPr>
          <w:color w:val="006EFF"/>
        </w:rPr>
        <w:t>●</w:t>
      </w:r>
      <w:r>
        <w:t xml:space="preserve"> Summary</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group denotes the action that is undertaken by the document or author for some selection of text</w:t>
      </w:r>
    </w:p>
    <w:p>
      <w:pPr>
        <w:pStyle w:val="Heading1"/>
        <w:keepNext w:val="0"/>
        <w:spacing w:before="0" w:after="120"/>
        <w:outlineLvl w:val="9"/>
        <w:rPr>
          <w:b/>
          <w:bCs/>
          <w:sz w:val="24"/>
          <w:szCs w:val="24"/>
        </w:rPr>
      </w:pPr>
      <w:r>
        <w:rPr>
          <w:i w:val="0"/>
          <w:strike w:val="0"/>
          <w:u w:val="none"/>
        </w:rPr>
        <w:drawing>
          <wp:inline>
            <wp:extent cx="152400" cy="134112"/>
            <wp:docPr id="100002" name="" descr="icon"/>
            <wp:cNvGraphicFramePr/>
            <a:graphic xmlns:a="http://schemas.openxmlformats.org/drawingml/2006/main">
              <a:graphicData uri="http://schemas.openxmlformats.org/drawingml/2006/picture">
                <pic:pic xmlns:pic="http://schemas.openxmlformats.org/drawingml/2006/picture">
                  <pic:nvPicPr>
                    <pic:cNvPr id="1023859054" name=""/>
                    <pic:cNvPicPr/>
                  </pic:nvPicPr>
                  <pic:blipFill>
                    <a:blip xmlns:r="http://schemas.openxmlformats.org/officeDocument/2006/relationships" r:embed="rId5"/>
                    <a:stretch>
                      <a:fillRect/>
                    </a:stretch>
                  </pic:blipFill>
                  <pic:spPr>
                    <a:xfrm>
                      <a:off x="0" y="0"/>
                      <a:ext cx="152400" cy="134112"/>
                    </a:xfrm>
                    <a:prstGeom prst="rect">
                      <a:avLst/>
                    </a:prstGeom>
                  </pic:spPr>
                </pic:pic>
              </a:graphicData>
            </a:graphic>
          </wp:inline>
        </w:drawing>
      </w:r>
      <w:r>
        <w:rPr>
          <w:i w:val="0"/>
        </w:rPr>
        <w:t xml:space="preserve"> Concepts</w:t>
      </w:r>
    </w:p>
    <w:p>
      <w:pPr>
        <w:pStyle w:val="Caption0"/>
        <w:spacing w:before="200" w:after="0"/>
        <w:ind w:left="200"/>
        <w:rPr>
          <w:b/>
          <w:bCs/>
        </w:rPr>
      </w:pPr>
      <w:r>
        <w:t>Members:</w:t>
      </w:r>
    </w:p>
    <w:p>
      <w:pPr>
        <w:pStyle w:val="Text"/>
        <w:spacing w:before="0" w:after="300"/>
        <w:ind w:left="400"/>
      </w:pPr>
      <w:r>
        <w:rPr>
          <w:color w:val="8C32A0"/>
        </w:rPr>
        <w:t>●</w:t>
      </w:r>
      <w:r>
        <w:t xml:space="preserve"> ADT  </w:t>
      </w:r>
      <w:r>
        <w:rPr>
          <w:color w:val="6E6E6E"/>
        </w:rPr>
        <w:t>●</w:t>
      </w:r>
      <w:r>
        <w:t xml:space="preserve"> divide and conquer  </w:t>
      </w:r>
      <w:r>
        <w:rPr>
          <w:color w:val="8C32A0"/>
        </w:rPr>
        <w:t>●</w:t>
      </w:r>
      <w:r>
        <w:t xml:space="preserve"> FIFO  </w:t>
      </w:r>
      <w:r>
        <w:rPr>
          <w:color w:val="6E6E6E"/>
        </w:rPr>
        <w:t>●</w:t>
      </w:r>
      <w:r>
        <w:t xml:space="preserve"> Greedy  </w:t>
      </w:r>
      <w:r>
        <w:rPr>
          <w:color w:val="6E6E6E"/>
        </w:rPr>
        <w:t>●</w:t>
      </w:r>
      <w:r>
        <w:t xml:space="preserve"> Insertion  </w:t>
      </w:r>
      <w:r>
        <w:rPr>
          <w:color w:val="6E6E6E"/>
        </w:rPr>
        <w:t>●</w:t>
      </w:r>
      <w:r>
        <w:t xml:space="preserve"> Invariant  </w:t>
      </w:r>
      <w:r>
        <w:rPr>
          <w:color w:val="8C32A0"/>
        </w:rPr>
        <w:t>●</w:t>
      </w:r>
      <w:r>
        <w:t xml:space="preserve"> LIFO  </w:t>
      </w:r>
      <w:r>
        <w:rPr>
          <w:color w:val="6E6E6E"/>
        </w:rPr>
        <w:t>●</w:t>
      </w:r>
      <w:r>
        <w:t xml:space="preserve"> rebalance  </w:t>
      </w:r>
      <w:r>
        <w:rPr>
          <w:color w:val="6E6E6E"/>
        </w:rPr>
        <w:t>●</w:t>
      </w:r>
      <w:r>
        <w:t xml:space="preserve"> Recursive</w:t>
      </w:r>
    </w:p>
    <w:p>
      <w:pPr>
        <w:pStyle w:val="Heading1"/>
        <w:keepNext w:val="0"/>
        <w:spacing w:before="0" w:after="120"/>
        <w:outlineLvl w:val="9"/>
        <w:rPr>
          <w:b/>
          <w:bCs/>
          <w:sz w:val="24"/>
          <w:szCs w:val="24"/>
        </w:rPr>
      </w:pPr>
      <w:r>
        <w:rPr>
          <w:i w:val="0"/>
          <w:strike w:val="0"/>
          <w:u w:val="none"/>
        </w:rPr>
        <w:drawing>
          <wp:inline>
            <wp:extent cx="152400" cy="134112"/>
            <wp:docPr id="100003" name="" descr="icon"/>
            <wp:cNvGraphicFramePr/>
            <a:graphic xmlns:a="http://schemas.openxmlformats.org/drawingml/2006/main">
              <a:graphicData uri="http://schemas.openxmlformats.org/drawingml/2006/picture">
                <pic:pic xmlns:pic="http://schemas.openxmlformats.org/drawingml/2006/picture">
                  <pic:nvPicPr>
                    <pic:cNvPr id="428357078"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Content Expression</w:t>
      </w:r>
    </w:p>
    <w:p>
      <w:pPr>
        <w:pStyle w:val="Caption0"/>
        <w:spacing w:before="200" w:after="0"/>
        <w:ind w:left="200"/>
        <w:rPr>
          <w:b/>
          <w:bCs/>
        </w:rPr>
      </w:pPr>
      <w:r>
        <w:t>Members:</w:t>
      </w:r>
    </w:p>
    <w:p>
      <w:pPr>
        <w:pStyle w:val="Text"/>
        <w:spacing w:before="0" w:after="0"/>
        <w:ind w:left="400"/>
      </w:pPr>
      <w:r>
        <w:rPr>
          <w:color w:val="46AA00"/>
        </w:rPr>
        <w:t>●</w:t>
      </w:r>
      <w:r>
        <w:t xml:space="preserve"> Cartoon  </w:t>
      </w:r>
      <w:r>
        <w:rPr>
          <w:color w:val="46AA00"/>
        </w:rPr>
        <w:t>●</w:t>
      </w:r>
      <w:r>
        <w:t xml:space="preserve"> Code  </w:t>
      </w:r>
      <w:r>
        <w:rPr>
          <w:color w:val="46AA00"/>
        </w:rPr>
        <w:t>●</w:t>
      </w:r>
      <w:r>
        <w:t xml:space="preserve"> Mathematic  </w:t>
      </w:r>
      <w:r>
        <w:rPr>
          <w:color w:val="46AA00"/>
        </w:rPr>
        <w:t>●</w:t>
      </w:r>
      <w:r>
        <w:t xml:space="preserve"> PseudoCode  </w:t>
      </w:r>
      <w:r>
        <w:rPr>
          <w:color w:val="46AA00"/>
        </w:rPr>
        <w:t>●</w:t>
      </w:r>
      <w:r>
        <w:t xml:space="preserve"> Sequence  </w:t>
      </w:r>
      <w:r>
        <w:rPr>
          <w:color w:val="46AA00"/>
        </w:rPr>
        <w:t>●</w:t>
      </w:r>
      <w:r>
        <w:t xml:space="preserve"> Table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group denotes how the content is actually expressed. If not otherwise stated, assumed to be text</w:t>
      </w:r>
    </w:p>
    <w:p>
      <w:pPr>
        <w:pStyle w:val="Heading1"/>
        <w:keepNext w:val="0"/>
        <w:spacing w:before="0" w:after="120"/>
        <w:outlineLvl w:val="9"/>
        <w:rPr>
          <w:b/>
          <w:bCs/>
          <w:sz w:val="24"/>
          <w:szCs w:val="24"/>
        </w:rPr>
      </w:pPr>
      <w:r>
        <w:rPr>
          <w:i w:val="0"/>
          <w:strike w:val="0"/>
          <w:u w:val="none"/>
        </w:rPr>
        <w:drawing>
          <wp:inline>
            <wp:extent cx="152400" cy="134112"/>
            <wp:docPr id="100004" name="" descr="icon"/>
            <wp:cNvGraphicFramePr/>
            <a:graphic xmlns:a="http://schemas.openxmlformats.org/drawingml/2006/main">
              <a:graphicData uri="http://schemas.openxmlformats.org/drawingml/2006/picture">
                <pic:pic xmlns:pic="http://schemas.openxmlformats.org/drawingml/2006/picture">
                  <pic:nvPicPr>
                    <pic:cNvPr id="577038703"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Elements of Explanatory Structure</w:t>
      </w:r>
    </w:p>
    <w:p>
      <w:pPr>
        <w:pStyle w:val="Caption0"/>
        <w:spacing w:before="200" w:after="0"/>
        <w:ind w:left="200"/>
        <w:rPr>
          <w:b/>
          <w:bCs/>
        </w:rPr>
      </w:pPr>
      <w:r>
        <w:t>Members:</w:t>
      </w:r>
    </w:p>
    <w:p>
      <w:pPr>
        <w:pStyle w:val="Text"/>
        <w:spacing w:before="0" w:after="0"/>
        <w:ind w:left="400"/>
      </w:pPr>
      <w:r>
        <w:rPr>
          <w:color w:val="FF7800"/>
        </w:rPr>
        <w:t>●</w:t>
      </w:r>
      <w:r>
        <w:t xml:space="preserve"> Advantages  </w:t>
      </w:r>
      <w:r>
        <w:rPr>
          <w:color w:val="FF7800"/>
        </w:rPr>
        <w:t>●</w:t>
      </w:r>
      <w:r>
        <w:t xml:space="preserve"> Algorithm  </w:t>
      </w:r>
      <w:r>
        <w:rPr>
          <w:color w:val="FF7800"/>
        </w:rPr>
        <w:t>●</w:t>
      </w:r>
      <w:r>
        <w:t xml:space="preserve"> Application  </w:t>
      </w:r>
      <w:r>
        <w:rPr>
          <w:color w:val="FF7800"/>
        </w:rPr>
        <w:t>●</w:t>
      </w:r>
      <w:r>
        <w:t xml:space="preserve"> Class  </w:t>
      </w:r>
      <w:r>
        <w:rPr>
          <w:color w:val="FF7800"/>
        </w:rPr>
        <w:t>●</w:t>
      </w:r>
      <w:r>
        <w:t xml:space="preserve"> Complexity  </w:t>
      </w:r>
      <w:r>
        <w:rPr>
          <w:color w:val="FF7800"/>
        </w:rPr>
        <w:t>●</w:t>
      </w:r>
      <w:r>
        <w:t xml:space="preserve"> Condition  </w:t>
      </w:r>
      <w:r>
        <w:rPr>
          <w:color w:val="FF7800"/>
        </w:rPr>
        <w:t>●</w:t>
      </w:r>
      <w:r>
        <w:t xml:space="preserve"> Constituent  </w:t>
      </w:r>
      <w:r>
        <w:rPr>
          <w:color w:val="FF7800"/>
        </w:rPr>
        <w:t>●</w:t>
      </w:r>
      <w:r>
        <w:t xml:space="preserve"> Data Structure  </w:t>
      </w:r>
      <w:r>
        <w:rPr>
          <w:color w:val="FF7800"/>
        </w:rPr>
        <w:t>●</w:t>
      </w:r>
      <w:r>
        <w:t xml:space="preserve"> Design  </w:t>
      </w:r>
      <w:r>
        <w:rPr>
          <w:color w:val="FF7800"/>
        </w:rPr>
        <w:t>●</w:t>
      </w:r>
      <w:r>
        <w:t xml:space="preserve"> Disadvantages  </w:t>
      </w:r>
      <w:r>
        <w:rPr>
          <w:color w:val="FF7800"/>
        </w:rPr>
        <w:t>●</w:t>
      </w:r>
      <w:r>
        <w:t xml:space="preserve"> Goal  </w:t>
      </w:r>
      <w:r>
        <w:rPr>
          <w:color w:val="FF7800"/>
        </w:rPr>
        <w:t>●</w:t>
      </w:r>
      <w:r>
        <w:t xml:space="preserve"> History  </w:t>
      </w:r>
      <w:r>
        <w:rPr>
          <w:color w:val="FF7800"/>
        </w:rPr>
        <w:t>●</w:t>
      </w:r>
      <w:r>
        <w:t xml:space="preserve"> Implementation  </w:t>
      </w:r>
      <w:r>
        <w:rPr>
          <w:color w:val="FF7800"/>
        </w:rPr>
        <w:t>●</w:t>
      </w:r>
      <w:r>
        <w:t xml:space="preserve"> Motivation  </w:t>
      </w:r>
      <w:r>
        <w:rPr>
          <w:color w:val="FF7800"/>
        </w:rPr>
        <w:t>●</w:t>
      </w:r>
      <w:r>
        <w:t xml:space="preserve"> Operation  </w:t>
      </w:r>
      <w:r>
        <w:rPr>
          <w:color w:val="FF7800"/>
        </w:rPr>
        <w:t>●</w:t>
      </w:r>
      <w:r>
        <w:t xml:space="preserve"> Problem  </w:t>
      </w:r>
      <w:r>
        <w:rPr>
          <w:color w:val="FF7800"/>
        </w:rPr>
        <w:t>●</w:t>
      </w:r>
      <w:r>
        <w:t xml:space="preserve"> Property  </w:t>
      </w:r>
      <w:r>
        <w:rPr>
          <w:color w:val="FF7800"/>
        </w:rPr>
        <w:t>●</w:t>
      </w:r>
      <w:r>
        <w:t xml:space="preserve"> Solution  </w:t>
      </w:r>
      <w:r>
        <w:rPr>
          <w:color w:val="FF7800"/>
        </w:rPr>
        <w:t>●</w:t>
      </w:r>
      <w:r>
        <w:t xml:space="preserve"> State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group holds tags that dictate what the document is discussing, when used with modifiers these codes describe what the document is talking about and in what scope that it is talking about it. For example, if we have “Problem” and then “-&gt; Solution” then we are now talking about the solution to some problem. If we pop out later with a “&lt;-“ then we are back to discussing the problem at hand.</w:t>
      </w:r>
    </w:p>
    <w:p>
      <w:pPr>
        <w:pStyle w:val="Heading1"/>
        <w:keepNext w:val="0"/>
        <w:spacing w:before="0" w:after="120"/>
        <w:outlineLvl w:val="9"/>
        <w:rPr>
          <w:b/>
          <w:bCs/>
          <w:sz w:val="24"/>
          <w:szCs w:val="24"/>
        </w:rPr>
      </w:pPr>
      <w:r>
        <w:rPr>
          <w:i w:val="0"/>
          <w:strike w:val="0"/>
          <w:u w:val="none"/>
        </w:rPr>
        <w:drawing>
          <wp:inline>
            <wp:extent cx="152400" cy="134112"/>
            <wp:docPr id="100005" name="" descr="icon"/>
            <wp:cNvGraphicFramePr/>
            <a:graphic xmlns:a="http://schemas.openxmlformats.org/drawingml/2006/main">
              <a:graphicData uri="http://schemas.openxmlformats.org/drawingml/2006/picture">
                <pic:pic xmlns:pic="http://schemas.openxmlformats.org/drawingml/2006/picture">
                  <pic:nvPicPr>
                    <pic:cNvPr id="1187785388" name=""/>
                    <pic:cNvPicPr/>
                  </pic:nvPicPr>
                  <pic:blipFill>
                    <a:blip xmlns:r="http://schemas.openxmlformats.org/officeDocument/2006/relationships" r:embed="rId5"/>
                    <a:stretch>
                      <a:fillRect/>
                    </a:stretch>
                  </pic:blipFill>
                  <pic:spPr>
                    <a:xfrm>
                      <a:off x="0" y="0"/>
                      <a:ext cx="152400" cy="134112"/>
                    </a:xfrm>
                    <a:prstGeom prst="rect">
                      <a:avLst/>
                    </a:prstGeom>
                  </pic:spPr>
                </pic:pic>
              </a:graphicData>
            </a:graphic>
          </wp:inline>
        </w:drawing>
      </w:r>
      <w:r>
        <w:rPr>
          <w:i w:val="0"/>
        </w:rPr>
        <w:t xml:space="preserve"> In Vivo Terms</w:t>
      </w:r>
    </w:p>
    <w:p>
      <w:pPr>
        <w:pStyle w:val="Caption0"/>
        <w:spacing w:before="200" w:after="0"/>
        <w:ind w:left="200"/>
        <w:rPr>
          <w:b/>
          <w:bCs/>
        </w:rPr>
      </w:pPr>
      <w:r>
        <w:t>Members:</w:t>
      </w:r>
    </w:p>
    <w:p>
      <w:pPr>
        <w:pStyle w:val="Text"/>
        <w:spacing w:before="0" w:after="300"/>
        <w:ind w:left="400"/>
      </w:pPr>
      <w:r>
        <w:rPr>
          <w:color w:val="6E6E6E"/>
        </w:rPr>
        <w:t>●</w:t>
      </w:r>
      <w:r>
        <w:t xml:space="preserve"> balanced  </w:t>
      </w:r>
      <w:r>
        <w:rPr>
          <w:color w:val="6E6E6E"/>
        </w:rPr>
        <w:t>●</w:t>
      </w:r>
      <w:r>
        <w:t xml:space="preserve"> Binary Search Trees  </w:t>
      </w:r>
      <w:r>
        <w:rPr>
          <w:color w:val="6E6E6E"/>
        </w:rPr>
        <w:t>●</w:t>
      </w:r>
      <w:r>
        <w:t xml:space="preserve"> breadth first search  </w:t>
      </w:r>
      <w:r>
        <w:rPr>
          <w:color w:val="6E6E6E"/>
        </w:rPr>
        <w:t>●</w:t>
      </w:r>
      <w:r>
        <w:t xml:space="preserve"> combine  </w:t>
      </w:r>
      <w:r>
        <w:rPr>
          <w:color w:val="6E6E6E"/>
        </w:rPr>
        <w:t>●</w:t>
      </w:r>
      <w:r>
        <w:t xml:space="preserve"> comparison sorts  </w:t>
      </w:r>
      <w:r>
        <w:rPr>
          <w:color w:val="6E6E6E"/>
        </w:rPr>
        <w:t>●</w:t>
      </w:r>
      <w:r>
        <w:t xml:space="preserve"> completed vertices  </w:t>
      </w:r>
      <w:r>
        <w:rPr>
          <w:color w:val="6E6E6E"/>
        </w:rPr>
        <w:t>●</w:t>
      </w:r>
      <w:r>
        <w:t xml:space="preserve"> conquer  </w:t>
      </w:r>
      <w:r>
        <w:rPr>
          <w:color w:val="6E6E6E"/>
        </w:rPr>
        <w:t>●</w:t>
      </w:r>
      <w:r>
        <w:t xml:space="preserve"> depth first search  </w:t>
      </w:r>
      <w:r>
        <w:rPr>
          <w:color w:val="6E6E6E"/>
        </w:rPr>
        <w:t>●</w:t>
      </w:r>
      <w:r>
        <w:t xml:space="preserve"> directed graph  </w:t>
      </w:r>
      <w:r>
        <w:rPr>
          <w:color w:val="6E6E6E"/>
        </w:rPr>
        <w:t>●</w:t>
      </w:r>
      <w:r>
        <w:t xml:space="preserve"> distance matrix  </w:t>
      </w:r>
      <w:r>
        <w:rPr>
          <w:color w:val="6E6E6E"/>
        </w:rPr>
        <w:t>●</w:t>
      </w:r>
      <w:r>
        <w:t xml:space="preserve"> divide  </w:t>
      </w:r>
      <w:r>
        <w:rPr>
          <w:color w:val="6E6E6E"/>
        </w:rPr>
        <w:t>●</w:t>
      </w:r>
      <w:r>
        <w:t xml:space="preserve"> divide and conquer  </w:t>
      </w:r>
      <w:r>
        <w:rPr>
          <w:color w:val="6E6E6E"/>
        </w:rPr>
        <w:t>●</w:t>
      </w:r>
      <w:r>
        <w:t xml:space="preserve"> dynamic programming  </w:t>
      </w:r>
      <w:r>
        <w:rPr>
          <w:color w:val="6E6E6E"/>
        </w:rPr>
        <w:t>●</w:t>
      </w:r>
      <w:r>
        <w:t xml:space="preserve"> dynamic programming functional equation  </w:t>
      </w:r>
      <w:r>
        <w:rPr>
          <w:color w:val="6E6E6E"/>
        </w:rPr>
        <w:t>●</w:t>
      </w:r>
      <w:r>
        <w:t xml:space="preserve"> external sorting  </w:t>
      </w:r>
      <w:r>
        <w:rPr>
          <w:color w:val="6E6E6E"/>
        </w:rPr>
        <w:t>●</w:t>
      </w:r>
      <w:r>
        <w:t xml:space="preserve"> frontier  </w:t>
      </w:r>
      <w:r>
        <w:rPr>
          <w:color w:val="6E6E6E"/>
        </w:rPr>
        <w:t>●</w:t>
      </w:r>
      <w:r>
        <w:t xml:space="preserve"> Greedy  </w:t>
      </w:r>
      <w:r>
        <w:rPr>
          <w:color w:val="6E6E6E"/>
        </w:rPr>
        <w:t>●</w:t>
      </w:r>
      <w:r>
        <w:t xml:space="preserve"> height  </w:t>
      </w:r>
      <w:r>
        <w:rPr>
          <w:color w:val="6E6E6E"/>
        </w:rPr>
        <w:t>●</w:t>
      </w:r>
      <w:r>
        <w:t xml:space="preserve"> Insertion  </w:t>
      </w:r>
      <w:r>
        <w:rPr>
          <w:color w:val="6E6E6E"/>
        </w:rPr>
        <w:t>●</w:t>
      </w:r>
      <w:r>
        <w:t xml:space="preserve"> internal paths  </w:t>
      </w:r>
      <w:r>
        <w:rPr>
          <w:color w:val="6E6E6E"/>
        </w:rPr>
        <w:t>●</w:t>
      </w:r>
      <w:r>
        <w:t xml:space="preserve"> Invariant  </w:t>
      </w:r>
      <w:r>
        <w:rPr>
          <w:color w:val="6E6E6E"/>
        </w:rPr>
        <w:t>●</w:t>
      </w:r>
      <w:r>
        <w:t xml:space="preserve"> length  </w:t>
      </w:r>
      <w:r>
        <w:rPr>
          <w:color w:val="6E6E6E"/>
        </w:rPr>
        <w:t>●</w:t>
      </w:r>
      <w:r>
        <w:t xml:space="preserve"> merging  </w:t>
      </w:r>
      <w:r>
        <w:rPr>
          <w:color w:val="6E6E6E"/>
        </w:rPr>
        <w:t>●</w:t>
      </w:r>
      <w:r>
        <w:t xml:space="preserve"> path  </w:t>
      </w:r>
      <w:r>
        <w:rPr>
          <w:color w:val="6E6E6E"/>
        </w:rPr>
        <w:t>●</w:t>
      </w:r>
      <w:r>
        <w:t xml:space="preserve"> principle of optimatlity  </w:t>
      </w:r>
      <w:r>
        <w:rPr>
          <w:color w:val="6E6E6E"/>
        </w:rPr>
        <w:t>●</w:t>
      </w:r>
      <w:r>
        <w:t xml:space="preserve"> priority queue  </w:t>
      </w:r>
      <w:r>
        <w:rPr>
          <w:color w:val="6E6E6E"/>
        </w:rPr>
        <w:t>●</w:t>
      </w:r>
      <w:r>
        <w:t xml:space="preserve"> rebalance  </w:t>
      </w:r>
      <w:r>
        <w:rPr>
          <w:color w:val="6E6E6E"/>
        </w:rPr>
        <w:t>●</w:t>
      </w:r>
      <w:r>
        <w:t xml:space="preserve"> recurrence  </w:t>
      </w:r>
      <w:r>
        <w:rPr>
          <w:color w:val="6E6E6E"/>
        </w:rPr>
        <w:t>●</w:t>
      </w:r>
      <w:r>
        <w:t xml:space="preserve"> Recursive  </w:t>
      </w:r>
      <w:r>
        <w:rPr>
          <w:color w:val="6E6E6E"/>
        </w:rPr>
        <w:t>●</w:t>
      </w:r>
      <w:r>
        <w:t xml:space="preserve"> Search  </w:t>
      </w:r>
      <w:r>
        <w:rPr>
          <w:color w:val="6E6E6E"/>
        </w:rPr>
        <w:t>●</w:t>
      </w:r>
      <w:r>
        <w:t xml:space="preserve"> shortest-path  </w:t>
      </w:r>
      <w:r>
        <w:rPr>
          <w:color w:val="6E6E6E"/>
        </w:rPr>
        <w:t>●</w:t>
      </w:r>
      <w:r>
        <w:t xml:space="preserve"> simple paths  </w:t>
      </w:r>
      <w:r>
        <w:rPr>
          <w:color w:val="6E6E6E"/>
        </w:rPr>
        <w:t>●</w:t>
      </w:r>
      <w:r>
        <w:t xml:space="preserve"> stable sorting  </w:t>
      </w:r>
      <w:r>
        <w:rPr>
          <w:color w:val="6E6E6E"/>
        </w:rPr>
        <w:t>●</w:t>
      </w:r>
      <w:r>
        <w:t xml:space="preserve"> stopping rule  </w:t>
      </w:r>
      <w:r>
        <w:rPr>
          <w:color w:val="6E6E6E"/>
        </w:rPr>
        <w:t>●</w:t>
      </w:r>
      <w:r>
        <w:t xml:space="preserve"> undirected graph  </w:t>
      </w:r>
      <w:r>
        <w:rPr>
          <w:color w:val="6E6E6E"/>
        </w:rPr>
        <w:t>●</w:t>
      </w:r>
      <w:r>
        <w:t xml:space="preserve"> unvisited  </w:t>
      </w:r>
      <w:r>
        <w:rPr>
          <w:color w:val="6E6E6E"/>
        </w:rPr>
        <w:t>●</w:t>
      </w:r>
      <w:r>
        <w:t xml:space="preserve"> weighted</w:t>
      </w:r>
    </w:p>
    <w:p>
      <w:pPr>
        <w:pStyle w:val="Heading1"/>
        <w:keepNext w:val="0"/>
        <w:spacing w:before="0" w:after="120"/>
        <w:outlineLvl w:val="9"/>
        <w:rPr>
          <w:b/>
          <w:bCs/>
          <w:sz w:val="24"/>
          <w:szCs w:val="24"/>
        </w:rPr>
      </w:pPr>
      <w:r>
        <w:rPr>
          <w:i w:val="0"/>
          <w:strike w:val="0"/>
          <w:u w:val="none"/>
        </w:rPr>
        <w:drawing>
          <wp:inline>
            <wp:extent cx="152400" cy="134112"/>
            <wp:docPr id="100006" name="" descr="icon"/>
            <wp:cNvGraphicFramePr/>
            <a:graphic xmlns:a="http://schemas.openxmlformats.org/drawingml/2006/main">
              <a:graphicData uri="http://schemas.openxmlformats.org/drawingml/2006/picture">
                <pic:pic xmlns:pic="http://schemas.openxmlformats.org/drawingml/2006/picture">
                  <pic:nvPicPr>
                    <pic:cNvPr id="2050819559"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Modifiers</w:t>
      </w:r>
    </w:p>
    <w:p>
      <w:pPr>
        <w:pStyle w:val="Caption0"/>
        <w:spacing w:before="200" w:after="0"/>
        <w:ind w:left="200"/>
        <w:rPr>
          <w:b/>
          <w:bCs/>
        </w:rPr>
      </w:pPr>
      <w:r>
        <w:t>Members:</w:t>
      </w:r>
    </w:p>
    <w:p>
      <w:pPr>
        <w:pStyle w:val="Text"/>
        <w:spacing w:before="0" w:after="0"/>
        <w:ind w:left="400"/>
      </w:pPr>
      <w:r>
        <w:rPr>
          <w:color w:val="FFBE00"/>
        </w:rPr>
        <w:t>●</w:t>
      </w:r>
      <w:r>
        <w:t xml:space="preserve"> -&gt;  </w:t>
      </w:r>
      <w:r>
        <w:rPr>
          <w:color w:val="FFBE00"/>
        </w:rPr>
        <w:t>●</w:t>
      </w:r>
      <w:r>
        <w:t xml:space="preserve"> &lt;-  </w:t>
      </w:r>
      <w:r>
        <w:rPr>
          <w:color w:val="FFBE00"/>
        </w:rPr>
        <w:t>●</w:t>
      </w:r>
      <w:r>
        <w:t xml:space="preserve"> &lt;&lt;-  </w:t>
      </w:r>
      <w:r>
        <w:rPr>
          <w:color w:val="FFBE00"/>
        </w:rPr>
        <w:t>●</w:t>
      </w:r>
      <w:r>
        <w:t xml:space="preserve"> Aside  </w:t>
      </w:r>
      <w:r>
        <w:rPr>
          <w:color w:val="FFBE00"/>
        </w:rPr>
        <w:t>●</w:t>
      </w:r>
      <w:r>
        <w:t xml:space="preserve"> caveat  </w:t>
      </w:r>
      <w:r>
        <w:rPr>
          <w:color w:val="FFBE00"/>
        </w:rPr>
        <w:t>●</w:t>
      </w:r>
      <w:r>
        <w:t xml:space="preserve"> Explanandoid  </w:t>
      </w:r>
      <w:r>
        <w:rPr>
          <w:color w:val="FFBE00"/>
        </w:rPr>
        <w:t>●</w:t>
      </w:r>
      <w:r>
        <w:t xml:space="preserve"> Focus  </w:t>
      </w:r>
      <w:r>
        <w:rPr>
          <w:color w:val="FFBE00"/>
        </w:rPr>
        <w:t>●</w:t>
      </w:r>
      <w:r>
        <w:t xml:space="preserve"> Meta  </w:t>
      </w:r>
      <w:r>
        <w:rPr>
          <w:color w:val="FFBE00"/>
        </w:rPr>
        <w:t>●</w:t>
      </w:r>
      <w:r>
        <w:t xml:space="preserve"> Pedagogical  </w:t>
      </w:r>
      <w:r>
        <w:rPr>
          <w:color w:val="FFBE00"/>
        </w:rPr>
        <w:t>●</w:t>
      </w:r>
      <w:r>
        <w:t xml:space="preserve"> Related  </w:t>
      </w:r>
      <w:r>
        <w:rPr>
          <w:color w:val="FFBE00"/>
        </w:rPr>
        <w:t>●</w:t>
      </w:r>
      <w:r>
        <w:t xml:space="preserve"> Review  </w:t>
      </w:r>
      <w:r>
        <w:rPr>
          <w:color w:val="FFBE00"/>
        </w:rPr>
        <w:t>●</w:t>
      </w:r>
      <w:r>
        <w:t xml:space="preserve"> |</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group denotes all the modifiers, each with special meaning, that can be attached to the sub-scoping tags</w:t>
      </w:r>
    </w:p>
    <w:sectPr>
      <w:pgSz w:w="12240" w:h="15840"/>
      <w:pgMar w:top="1440" w:right="1440" w:bottom="1440" w:left="1440"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Helvetica" w:eastAsia="Helvetica" w:hAnsi="Helvetica" w:cs="Helvetica"/>
      <w:sz w:val="20"/>
      <w:szCs w:val="20"/>
    </w:rPr>
  </w:style>
  <w:style w:type="paragraph" w:styleId="Heading1">
    <w:name w:val="heading 1"/>
    <w:basedOn w:val="Normal"/>
    <w:next w:val="Normal"/>
    <w:qFormat/>
    <w:rsid w:val="00EF7B96"/>
    <w:pPr>
      <w:keepNext/>
      <w:pBdr>
        <w:top w:val="single" w:sz="12" w:space="12" w:color="000000"/>
      </w:pBdr>
      <w:spacing w:before="240" w:after="60"/>
      <w:outlineLvl w:val="0"/>
    </w:pPr>
    <w:rPr>
      <w:rFonts w:ascii="Helvetica" w:eastAsia="Helvetica" w:hAnsi="Helvetica" w:cs="Helvetica"/>
      <w:b/>
      <w:bCs/>
      <w:i w:val="0"/>
      <w:kern w:val="36"/>
      <w:sz w:val="24"/>
      <w:szCs w:val="24"/>
    </w:rPr>
  </w:style>
  <w:style w:type="paragraph" w:styleId="Heading2">
    <w:name w:val="heading 2"/>
    <w:basedOn w:val="Normal"/>
    <w:next w:val="Normal"/>
    <w:qFormat/>
    <w:rsid w:val="00EF7B96"/>
    <w:pPr>
      <w:keepNext/>
      <w:spacing w:before="240" w:after="60"/>
      <w:outlineLvl w:val="1"/>
    </w:pPr>
    <w:rPr>
      <w:rFonts w:ascii="Helvetica" w:eastAsia="Helvetica" w:hAnsi="Helvetica" w:cs="Helvetica"/>
      <w:b/>
      <w:bCs/>
      <w:i w:val="0"/>
      <w:iCs/>
      <w:sz w:val="22"/>
      <w:szCs w:val="22"/>
    </w:rPr>
  </w:style>
  <w:style w:type="paragraph" w:styleId="Heading3">
    <w:name w:val="heading 3"/>
    <w:basedOn w:val="Normal"/>
    <w:next w:val="Normal"/>
    <w:qFormat/>
    <w:rsid w:val="00EF7B96"/>
    <w:pPr>
      <w:keepNext/>
      <w:spacing w:before="240" w:after="60"/>
      <w:outlineLvl w:val="2"/>
    </w:pPr>
    <w:rPr>
      <w:rFonts w:ascii="Helvetica" w:eastAsia="Helvetica" w:hAnsi="Helvetica" w:cs="Helvetica"/>
      <w:b/>
      <w:bCs/>
      <w:i w:val="0"/>
      <w:sz w:val="20"/>
      <w:szCs w:val="20"/>
    </w:rPr>
  </w:style>
  <w:style w:type="paragraph" w:styleId="Heading4">
    <w:name w:val="heading 4"/>
    <w:basedOn w:val="Normal"/>
    <w:next w:val="Normal"/>
    <w:qFormat/>
    <w:rsid w:val="00EF7B96"/>
    <w:pPr>
      <w:keepNext/>
      <w:spacing w:before="240" w:after="60"/>
      <w:outlineLvl w:val="3"/>
    </w:pPr>
    <w:rPr>
      <w:rFonts w:ascii="Helvetica" w:eastAsia="Helvetica" w:hAnsi="Helvetica" w:cs="Helvetica"/>
      <w:b/>
      <w:bCs/>
      <w:i w:val="0"/>
      <w:sz w:val="18"/>
      <w:szCs w:val="18"/>
    </w:rPr>
  </w:style>
  <w:style w:type="paragraph" w:styleId="Heading5">
    <w:name w:val="heading 5"/>
    <w:basedOn w:val="Normal"/>
    <w:next w:val="Normal"/>
    <w:qFormat/>
    <w:rsid w:val="00EF7B96"/>
    <w:pPr>
      <w:spacing w:before="240" w:after="60"/>
      <w:outlineLvl w:val="4"/>
    </w:pPr>
    <w:rPr>
      <w:rFonts w:ascii="Helvetica" w:eastAsia="Helvetica" w:hAnsi="Helvetica" w:cs="Helvetica"/>
      <w:b/>
      <w:bCs/>
      <w:i w:val="0"/>
      <w:iCs/>
      <w:sz w:val="18"/>
      <w:szCs w:val="18"/>
    </w:rPr>
  </w:style>
  <w:style w:type="paragraph" w:styleId="Heading6">
    <w:name w:val="heading 6"/>
    <w:basedOn w:val="Normal"/>
    <w:next w:val="Normal"/>
    <w:qFormat/>
    <w:rsid w:val="00EF7B96"/>
    <w:pPr>
      <w:spacing w:before="240" w:after="60"/>
      <w:outlineLvl w:val="5"/>
    </w:pPr>
    <w:rPr>
      <w:rFonts w:ascii="Helvetica" w:eastAsia="Helvetica" w:hAnsi="Helvetica" w:cs="Helvetica"/>
      <w:b/>
      <w:bCs/>
      <w:i w:val="0"/>
      <w:sz w:val="18"/>
      <w:szCs w:val="18"/>
    </w:rPr>
  </w:style>
  <w:style w:type="character" w:default="1" w:styleId="DefaultParagraphFont">
    <w:name w:val="Default Paragraph Font"/>
    <w:semiHidden/>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paragraph" w:customStyle="1" w:styleId="Title0">
    <w:name w:val="Title_0"/>
    <w:basedOn w:val="Normal"/>
    <w:rPr>
      <w:rFonts w:ascii="Helvetica" w:eastAsia="Helvetica" w:hAnsi="Helvetica" w:cs="Helvetica"/>
      <w:b/>
      <w:bCs/>
      <w:sz w:val="28"/>
      <w:szCs w:val="28"/>
    </w:rPr>
  </w:style>
  <w:style w:type="paragraph" w:styleId="Subtitle">
    <w:name w:val="Subtitle"/>
    <w:basedOn w:val="Normal"/>
    <w:qFormat/>
    <w:rsid w:val="00EF7B96"/>
    <w:pPr>
      <w:spacing w:after="60"/>
      <w:jc w:val="center"/>
      <w:outlineLvl w:val="1"/>
    </w:pPr>
    <w:rPr>
      <w:rFonts w:ascii="Arial" w:hAnsi="Arial" w:cs="Arial"/>
    </w:rPr>
  </w:style>
  <w:style w:type="paragraph" w:customStyle="1" w:styleId="Subtitle0">
    <w:name w:val="Subtitle_0"/>
    <w:basedOn w:val="Normal"/>
    <w:rPr>
      <w:rFonts w:ascii="Helvetica" w:eastAsia="Helvetica" w:hAnsi="Helvetica" w:cs="Helvetica"/>
      <w:b/>
      <w:bCs/>
      <w:sz w:val="24"/>
      <w:szCs w:val="24"/>
    </w:rPr>
  </w:style>
  <w:style w:type="paragraph" w:customStyle="1" w:styleId="Text">
    <w:name w:val="Text"/>
    <w:basedOn w:val="Normal"/>
  </w:style>
  <w:style w:type="paragraph" w:styleId="Caption">
    <w:name w:val="caption"/>
    <w:basedOn w:val="Normal"/>
    <w:next w:val="Normal"/>
    <w:qFormat/>
    <w:rsid w:val="00805BCE"/>
    <w:rPr>
      <w:b/>
      <w:bCs/>
      <w:sz w:val="20"/>
      <w:szCs w:val="20"/>
    </w:rPr>
  </w:style>
  <w:style w:type="paragraph" w:customStyle="1" w:styleId="Caption0">
    <w:name w:val="Caption_0"/>
    <w:basedOn w:val="Normal"/>
    <w:rPr>
      <w:rFonts w:ascii="Helvetica" w:eastAsia="Helvetica" w:hAnsi="Helvetica" w:cs="Helvetica"/>
      <w:b/>
      <w:bCs/>
      <w:sz w:val="20"/>
      <w:szCs w:val="20"/>
    </w:rPr>
  </w:style>
  <w:style w:type="paragraph" w:customStyle="1" w:styleId="Comment">
    <w:name w:val="Comment"/>
    <w:basedOn w:val="Normal"/>
    <w:rPr>
      <w:rFonts w:ascii="Helvetica" w:eastAsia="Helvetica" w:hAnsi="Helvetica" w:cs="Helvetica"/>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groups</dc:title>
  <cp:revision>0</cp:revision>
</cp:coreProperties>
</file>