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dndb33ddq1yc" w:id="0"/>
      <w:bookmarkEnd w:id="0"/>
      <w:r w:rsidDel="00000000" w:rsidR="00000000" w:rsidRPr="00000000">
        <w:rPr>
          <w:rFonts w:ascii="Arial Unicode MS" w:cs="Arial Unicode MS" w:eastAsia="Arial Unicode MS" w:hAnsi="Arial Unicode MS"/>
          <w:rtl w:val="0"/>
        </w:rPr>
        <w:t xml:space="preserve">Day2前の事前準備依頼</w:t>
      </w:r>
    </w:p>
    <w:p w:rsidR="00000000" w:rsidDel="00000000" w:rsidP="00000000" w:rsidRDefault="00000000" w:rsidRPr="00000000" w14:paraId="00000002">
      <w:pPr>
        <w:pStyle w:val="Heading3"/>
        <w:rPr/>
      </w:pPr>
      <w:bookmarkStart w:colFirst="0" w:colLast="0" w:name="_dmtsoif6sdm4" w:id="1"/>
      <w:bookmarkEnd w:id="1"/>
      <w:r w:rsidDel="00000000" w:rsidR="00000000" w:rsidRPr="00000000">
        <w:rPr>
          <w:rFonts w:ascii="Arial Unicode MS" w:cs="Arial Unicode MS" w:eastAsia="Arial Unicode MS" w:hAnsi="Arial Unicode MS"/>
          <w:rtl w:val="0"/>
        </w:rPr>
        <w:t xml:space="preserve">Day2の演習において、Meta社のLlama2を利用します。</w:t>
      </w:r>
    </w:p>
    <w:p w:rsidR="00000000" w:rsidDel="00000000" w:rsidP="00000000" w:rsidRDefault="00000000" w:rsidRPr="00000000" w14:paraId="00000003">
      <w:pPr>
        <w:pStyle w:val="Heading3"/>
        <w:rPr/>
      </w:pPr>
      <w:bookmarkStart w:colFirst="0" w:colLast="0" w:name="_30lihae9vfo2" w:id="2"/>
      <w:bookmarkEnd w:id="2"/>
      <w:r w:rsidDel="00000000" w:rsidR="00000000" w:rsidRPr="00000000">
        <w:rPr>
          <w:rFonts w:ascii="Arial Unicode MS" w:cs="Arial Unicode MS" w:eastAsia="Arial Unicode MS" w:hAnsi="Arial Unicode MS"/>
          <w:rtl w:val="0"/>
        </w:rPr>
        <w:t xml:space="preserve">演習を始める前に必ず下記の手順に沿って各サービスの登録を行ってください。</w:t>
        <w:br w:type="textWrapping"/>
        <w:t xml:space="preserve">完了していない場合は演習ファイルを実行する事ができませんのでご注意ください。</w:t>
      </w:r>
    </w:p>
    <w:p w:rsidR="00000000" w:rsidDel="00000000" w:rsidP="00000000" w:rsidRDefault="00000000" w:rsidRPr="00000000" w14:paraId="00000004">
      <w:pPr>
        <w:rPr>
          <w:color w:val="ff0000"/>
          <w:sz w:val="24"/>
          <w:szCs w:val="24"/>
          <w:u w:val="single"/>
        </w:rPr>
      </w:pPr>
      <w:r w:rsidDel="00000000" w:rsidR="00000000" w:rsidRPr="00000000">
        <w:rPr>
          <w:rFonts w:ascii="Arial Unicode MS" w:cs="Arial Unicode MS" w:eastAsia="Arial Unicode MS" w:hAnsi="Arial Unicode MS"/>
          <w:color w:val="ff0000"/>
          <w:sz w:val="24"/>
          <w:szCs w:val="24"/>
          <w:u w:val="single"/>
          <w:rtl w:val="0"/>
        </w:rPr>
        <w:t xml:space="preserve">* 他社サービスを利用する為、講座運営側では回答しかねる部分も多々ございます。</w:t>
        <w:br w:type="textWrapping"/>
        <w:t xml:space="preserve">原則として不明な点はGoogle等の検索での自己解決や、受講者間での交流により解決してもらう事を期待しております。</w:t>
        <w:br w:type="textWrapping"/>
        <w:t xml:space="preserve">皆様の助け合いによって講座が成立しておりますので、ご協力をお願いします。</w:t>
      </w:r>
    </w:p>
    <w:p w:rsidR="00000000" w:rsidDel="00000000" w:rsidP="00000000" w:rsidRDefault="00000000" w:rsidRPr="00000000" w14:paraId="00000005">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(提供方法や内容に関しては変更になる可能性がございます。予めご理解をお願いいたします。)</w:t>
      </w:r>
      <w:r w:rsidDel="00000000" w:rsidR="00000000" w:rsidRPr="00000000">
        <w:rPr>
          <w:rtl w:val="0"/>
        </w:rPr>
      </w:r>
    </w:p>
    <w:p w:rsidR="00000000" w:rsidDel="00000000" w:rsidP="00000000" w:rsidRDefault="00000000" w:rsidRPr="00000000" w14:paraId="00000006">
      <w:pPr>
        <w:pStyle w:val="Heading4"/>
        <w:numPr>
          <w:ilvl w:val="0"/>
          <w:numId w:val="1"/>
        </w:numPr>
        <w:spacing w:after="0" w:afterAutospacing="0"/>
        <w:ind w:left="0" w:hanging="360"/>
        <w:rPr>
          <w:color w:val="434343"/>
        </w:rPr>
      </w:pPr>
      <w:bookmarkStart w:colFirst="0" w:colLast="0" w:name="_4jjaoulzt98n" w:id="3"/>
      <w:bookmarkEnd w:id="3"/>
      <w:r w:rsidDel="00000000" w:rsidR="00000000" w:rsidRPr="00000000">
        <w:rPr>
          <w:rFonts w:ascii="Arial Unicode MS" w:cs="Arial Unicode MS" w:eastAsia="Arial Unicode MS" w:hAnsi="Arial Unicode MS"/>
          <w:b w:val="1"/>
          <w:color w:val="434343"/>
          <w:rtl w:val="0"/>
        </w:rPr>
        <w:t xml:space="preserve">Meta社のサイトからLlama2の利用申請を行う</w:t>
      </w:r>
      <w:r w:rsidDel="00000000" w:rsidR="00000000" w:rsidRPr="00000000">
        <w:rPr>
          <w:rFonts w:ascii="Arial Unicode MS" w:cs="Arial Unicode MS" w:eastAsia="Arial Unicode MS" w:hAnsi="Arial Unicode MS"/>
          <w:color w:val="434343"/>
          <w:rtl w:val="0"/>
        </w:rPr>
        <w:br w:type="textWrapping"/>
        <w:br w:type="textWrapping"/>
        <w:t xml:space="preserve">下記のMeta社のサイトから申請を行います。</w:t>
        <w:br w:type="textWrapping"/>
        <w:br w:type="textWrapping"/>
      </w:r>
      <w:r w:rsidDel="00000000" w:rsidR="00000000" w:rsidRPr="00000000">
        <w:rPr>
          <w:rFonts w:ascii="Arial Unicode MS" w:cs="Arial Unicode MS" w:eastAsia="Arial Unicode MS" w:hAnsi="Arial Unicode MS"/>
          <w:b w:val="1"/>
          <w:color w:val="434343"/>
          <w:rtl w:val="0"/>
        </w:rPr>
        <w:t xml:space="preserve">Meta Llama 2 申請</w:t>
      </w:r>
      <w:r w:rsidDel="00000000" w:rsidR="00000000" w:rsidRPr="00000000">
        <w:rPr>
          <w:color w:val="434343"/>
          <w:rtl w:val="0"/>
        </w:rPr>
        <w:br w:type="textWrapping"/>
      </w:r>
      <w:hyperlink r:id="rId6">
        <w:r w:rsidDel="00000000" w:rsidR="00000000" w:rsidRPr="00000000">
          <w:rPr>
            <w:color w:val="1155cc"/>
            <w:u w:val="single"/>
            <w:rtl w:val="0"/>
          </w:rPr>
          <w:t xml:space="preserve">https://ai.meta.com/resources/models-and-libraries/llama-downloads/</w:t>
        </w:r>
      </w:hyperlink>
      <w:r w:rsidDel="00000000" w:rsidR="00000000" w:rsidRPr="00000000">
        <w:rPr>
          <w:color w:val="434343"/>
          <w:rtl w:val="0"/>
        </w:rPr>
        <w:br w:type="textWrapping"/>
      </w:r>
      <w:r w:rsidDel="00000000" w:rsidR="00000000" w:rsidRPr="00000000">
        <w:rPr>
          <w:rFonts w:ascii="Arial Unicode MS" w:cs="Arial Unicode MS" w:eastAsia="Arial Unicode MS" w:hAnsi="Arial Unicode MS"/>
          <w:color w:val="434343"/>
          <w:rtl w:val="0"/>
        </w:rPr>
        <w:br w:type="textWrapping"/>
        <w:t xml:space="preserve">必要事項を入力し、ページ下部のライセンスに合意のうえ申請を行なってください。</w:t>
      </w:r>
      <w:r w:rsidDel="00000000" w:rsidR="00000000" w:rsidRPr="00000000">
        <w:rPr>
          <w:color w:val="434343"/>
          <w:rtl w:val="0"/>
        </w:rPr>
        <w:br w:type="textWrapping"/>
      </w:r>
      <w:r w:rsidDel="00000000" w:rsidR="00000000" w:rsidRPr="00000000">
        <w:rPr>
          <w:color w:val="434343"/>
          <w:rtl w:val="0"/>
        </w:rPr>
        <w:br w:type="textWrapping"/>
      </w:r>
      <w:r w:rsidDel="00000000" w:rsidR="00000000" w:rsidRPr="00000000">
        <w:rPr>
          <w:color w:val="434343"/>
        </w:rPr>
        <w:drawing>
          <wp:inline distB="114300" distT="114300" distL="114300" distR="114300">
            <wp:extent cx="6538913" cy="5975894"/>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6538913" cy="5975894"/>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7">
      <w:pPr>
        <w:pStyle w:val="Heading4"/>
        <w:numPr>
          <w:ilvl w:val="0"/>
          <w:numId w:val="1"/>
        </w:numPr>
        <w:spacing w:before="0" w:beforeAutospacing="0"/>
        <w:ind w:left="0" w:hanging="360"/>
        <w:rPr>
          <w:color w:val="434343"/>
        </w:rPr>
      </w:pPr>
      <w:bookmarkStart w:colFirst="0" w:colLast="0" w:name="_49to571y7m06" w:id="4"/>
      <w:bookmarkEnd w:id="4"/>
      <w:r w:rsidDel="00000000" w:rsidR="00000000" w:rsidRPr="00000000">
        <w:rPr>
          <w:rFonts w:ascii="Arial Unicode MS" w:cs="Arial Unicode MS" w:eastAsia="Arial Unicode MS" w:hAnsi="Arial Unicode MS"/>
          <w:b w:val="1"/>
          <w:color w:val="434343"/>
          <w:rtl w:val="0"/>
        </w:rPr>
        <w:t xml:space="preserve">メールの受領確認をもって、承認された事を確認する。</w:t>
      </w:r>
      <w:r w:rsidDel="00000000" w:rsidR="00000000" w:rsidRPr="00000000">
        <w:rPr>
          <w:rFonts w:ascii="Arial Unicode MS" w:cs="Arial Unicode MS" w:eastAsia="Arial Unicode MS" w:hAnsi="Arial Unicode MS"/>
          <w:color w:val="434343"/>
          <w:rtl w:val="0"/>
        </w:rPr>
        <w:br w:type="textWrapping"/>
        <w:br w:type="textWrapping"/>
        <w:t xml:space="preserve">Meta社から許可が降り次第、登録したメールアドレス宛へメールが届きます。</w:t>
        <w:br w:type="textWrapping"/>
        <w:t xml:space="preserve">一旦はここまでで大丈夫です。</w:t>
      </w:r>
    </w:p>
    <w:p w:rsidR="00000000" w:rsidDel="00000000" w:rsidP="00000000" w:rsidRDefault="00000000" w:rsidRPr="00000000" w14:paraId="00000008">
      <w:pPr>
        <w:pStyle w:val="Heading4"/>
        <w:rPr>
          <w:color w:val="434343"/>
        </w:rPr>
      </w:pPr>
      <w:bookmarkStart w:colFirst="0" w:colLast="0" w:name="_gssbp4rf409j" w:id="5"/>
      <w:bookmarkEnd w:id="5"/>
      <w:r w:rsidDel="00000000" w:rsidR="00000000" w:rsidRPr="00000000">
        <w:rPr>
          <w:color w:val="434343"/>
        </w:rPr>
        <w:drawing>
          <wp:inline distB="114300" distT="114300" distL="114300" distR="114300">
            <wp:extent cx="6511271" cy="4861877"/>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511271" cy="4861877"/>
                    </a:xfrm>
                    <a:prstGeom prst="rect"/>
                    <a:ln/>
                  </pic:spPr>
                </pic:pic>
              </a:graphicData>
            </a:graphic>
          </wp:inline>
        </w:drawing>
      </w:r>
      <w:r w:rsidDel="00000000" w:rsidR="00000000" w:rsidRPr="00000000">
        <w:rPr>
          <w:color w:val="434343"/>
          <w:rtl w:val="0"/>
        </w:rPr>
        <w:br w:type="textWrapping"/>
      </w:r>
    </w:p>
    <w:p w:rsidR="00000000" w:rsidDel="00000000" w:rsidP="00000000" w:rsidRDefault="00000000" w:rsidRPr="00000000" w14:paraId="00000009">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Face上でのアカウントの作成</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次に、HuggingFaceのアカウントの作成をします。</w:t>
        <w:br w:type="textWrapping"/>
        <w:t xml:space="preserve">上記のMeta社で使用したメールアドレスと同じメールアドレスでアカウントを作成してください。</w:t>
      </w:r>
    </w:p>
    <w:p w:rsidR="00000000" w:rsidDel="00000000" w:rsidP="00000000" w:rsidRDefault="00000000" w:rsidRPr="00000000" w14:paraId="0000000A">
      <w:pPr>
        <w:rPr>
          <w:color w:val="434343"/>
          <w:sz w:val="24"/>
          <w:szCs w:val="24"/>
        </w:rPr>
      </w:pPr>
      <w:r w:rsidDel="00000000" w:rsidR="00000000" w:rsidRPr="00000000">
        <w:rPr>
          <w:rtl w:val="0"/>
        </w:rPr>
      </w:r>
    </w:p>
    <w:p w:rsidR="00000000" w:rsidDel="00000000" w:rsidP="00000000" w:rsidRDefault="00000000" w:rsidRPr="00000000" w14:paraId="0000000B">
      <w:pPr>
        <w:rPr>
          <w:color w:val="434343"/>
          <w:sz w:val="24"/>
          <w:szCs w:val="24"/>
        </w:rPr>
      </w:pPr>
      <w:hyperlink r:id="rId9">
        <w:r w:rsidDel="00000000" w:rsidR="00000000" w:rsidRPr="00000000">
          <w:rPr>
            <w:color w:val="1155cc"/>
            <w:sz w:val="24"/>
            <w:szCs w:val="24"/>
            <w:u w:val="single"/>
            <w:rtl w:val="0"/>
          </w:rPr>
          <w:t xml:space="preserve">https://huggingface.co/join</w:t>
        </w:r>
      </w:hyperlink>
      <w:r w:rsidDel="00000000" w:rsidR="00000000" w:rsidRPr="00000000">
        <w:rPr>
          <w:rtl w:val="0"/>
        </w:rPr>
      </w:r>
    </w:p>
    <w:p w:rsidR="00000000" w:rsidDel="00000000" w:rsidP="00000000" w:rsidRDefault="00000000" w:rsidRPr="00000000" w14:paraId="0000000C">
      <w:pPr>
        <w:rPr>
          <w:color w:val="434343"/>
          <w:sz w:val="24"/>
          <w:szCs w:val="24"/>
        </w:rPr>
      </w:pPr>
      <w:r w:rsidDel="00000000" w:rsidR="00000000" w:rsidRPr="00000000">
        <w:rPr>
          <w:rtl w:val="0"/>
        </w:rPr>
      </w:r>
    </w:p>
    <w:p w:rsidR="00000000" w:rsidDel="00000000" w:rsidP="00000000" w:rsidRDefault="00000000" w:rsidRPr="00000000" w14:paraId="0000000D">
      <w:pPr>
        <w:rPr>
          <w:color w:val="434343"/>
          <w:sz w:val="24"/>
          <w:szCs w:val="24"/>
        </w:rPr>
      </w:pPr>
      <w:r w:rsidDel="00000000" w:rsidR="00000000" w:rsidRPr="00000000">
        <w:rPr>
          <w:color w:val="434343"/>
          <w:sz w:val="24"/>
          <w:szCs w:val="24"/>
        </w:rPr>
        <w:drawing>
          <wp:inline distB="114300" distT="114300" distL="114300" distR="114300">
            <wp:extent cx="6472238" cy="5101646"/>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472238" cy="5101646"/>
                    </a:xfrm>
                    <a:prstGeom prst="rect"/>
                    <a:ln/>
                  </pic:spPr>
                </pic:pic>
              </a:graphicData>
            </a:graphic>
          </wp:inline>
        </w:drawing>
      </w:r>
      <w:r w:rsidDel="00000000" w:rsidR="00000000" w:rsidRPr="00000000">
        <w:rPr>
          <w:color w:val="434343"/>
          <w:sz w:val="24"/>
          <w:szCs w:val="24"/>
          <w:rtl w:val="0"/>
        </w:rPr>
        <w:br w:type="textWrapping"/>
        <w:br w:type="textWrapping"/>
      </w:r>
    </w:p>
    <w:p w:rsidR="00000000" w:rsidDel="00000000" w:rsidP="00000000" w:rsidRDefault="00000000" w:rsidRPr="00000000" w14:paraId="0000000E">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Face上でのTokenの発行</w:t>
        <w:br w:type="textWrapping"/>
      </w:r>
      <w:r w:rsidDel="00000000" w:rsidR="00000000" w:rsidRPr="00000000">
        <w:rPr>
          <w:rFonts w:ascii="Arial Unicode MS" w:cs="Arial Unicode MS" w:eastAsia="Arial Unicode MS" w:hAnsi="Arial Unicode MS"/>
          <w:color w:val="434343"/>
          <w:sz w:val="24"/>
          <w:szCs w:val="24"/>
          <w:rtl w:val="0"/>
        </w:rPr>
        <w:br w:type="textWrapping"/>
        <w:t xml:space="preserve">アカウント作成完了後ログインし、下記のページからTokenを発行します。</w:t>
        <w:br w:type="textWrapping"/>
        <w:t xml:space="preserve">(演習でtokenを使用します、他者へ共有しないようお気をつけください)</w:t>
      </w:r>
    </w:p>
    <w:p w:rsidR="00000000" w:rsidDel="00000000" w:rsidP="00000000" w:rsidRDefault="00000000" w:rsidRPr="00000000" w14:paraId="0000000F">
      <w:pPr>
        <w:rPr>
          <w:color w:val="434343"/>
          <w:sz w:val="24"/>
          <w:szCs w:val="24"/>
        </w:rPr>
      </w:pPr>
      <w:r w:rsidDel="00000000" w:rsidR="00000000" w:rsidRPr="00000000">
        <w:rPr>
          <w:color w:val="434343"/>
          <w:sz w:val="24"/>
          <w:szCs w:val="24"/>
          <w:rtl w:val="0"/>
        </w:rPr>
        <w:br w:type="textWrapping"/>
      </w:r>
      <w:hyperlink r:id="rId11">
        <w:r w:rsidDel="00000000" w:rsidR="00000000" w:rsidRPr="00000000">
          <w:rPr>
            <w:color w:val="1155cc"/>
            <w:sz w:val="24"/>
            <w:szCs w:val="24"/>
            <w:u w:val="single"/>
            <w:rtl w:val="0"/>
          </w:rPr>
          <w:t xml:space="preserve">https://huggingface.co/settings/tokens</w:t>
        </w:r>
      </w:hyperlink>
      <w:r w:rsidDel="00000000" w:rsidR="00000000" w:rsidRPr="00000000">
        <w:rPr>
          <w:rtl w:val="0"/>
        </w:rPr>
      </w:r>
    </w:p>
    <w:p w:rsidR="00000000" w:rsidDel="00000000" w:rsidP="00000000" w:rsidRDefault="00000000" w:rsidRPr="00000000" w14:paraId="00000010">
      <w:pPr>
        <w:rPr>
          <w:color w:val="434343"/>
          <w:sz w:val="24"/>
          <w:szCs w:val="24"/>
        </w:rPr>
      </w:pPr>
      <w:r w:rsidDel="00000000" w:rsidR="00000000" w:rsidRPr="00000000">
        <w:rPr>
          <w:color w:val="434343"/>
          <w:sz w:val="24"/>
          <w:szCs w:val="24"/>
          <w:rtl w:val="0"/>
        </w:rPr>
        <w:br w:type="textWrapping"/>
      </w:r>
      <w:r w:rsidDel="00000000" w:rsidR="00000000" w:rsidRPr="00000000">
        <w:rPr>
          <w:color w:val="434343"/>
          <w:sz w:val="24"/>
          <w:szCs w:val="24"/>
        </w:rPr>
        <w:drawing>
          <wp:inline distB="114300" distT="114300" distL="114300" distR="114300">
            <wp:extent cx="6443663" cy="370432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443663" cy="370432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434343"/>
          <w:sz w:val="24"/>
          <w:szCs w:val="24"/>
        </w:rPr>
      </w:pPr>
      <w:r w:rsidDel="00000000" w:rsidR="00000000" w:rsidRPr="00000000">
        <w:rPr>
          <w:rtl w:val="0"/>
        </w:rPr>
      </w:r>
    </w:p>
    <w:p w:rsidR="00000000" w:rsidDel="00000000" w:rsidP="00000000" w:rsidRDefault="00000000" w:rsidRPr="00000000" w14:paraId="00000012">
      <w:pPr>
        <w:rPr>
          <w:color w:val="434343"/>
          <w:sz w:val="24"/>
          <w:szCs w:val="24"/>
        </w:rPr>
      </w:pPr>
      <w:r w:rsidDel="00000000" w:rsidR="00000000" w:rsidRPr="00000000">
        <w:rPr>
          <w:rtl w:val="0"/>
        </w:rPr>
      </w:r>
    </w:p>
    <w:p w:rsidR="00000000" w:rsidDel="00000000" w:rsidP="00000000" w:rsidRDefault="00000000" w:rsidRPr="00000000" w14:paraId="0000001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Namae は任意の名称、Roleはreadに設定し、「Generete a token」 を押下します。</w:t>
      </w:r>
    </w:p>
    <w:p w:rsidR="00000000" w:rsidDel="00000000" w:rsidP="00000000" w:rsidRDefault="00000000" w:rsidRPr="00000000" w14:paraId="00000014">
      <w:pPr>
        <w:rPr>
          <w:color w:val="434343"/>
          <w:sz w:val="24"/>
          <w:szCs w:val="24"/>
        </w:rPr>
      </w:pPr>
      <w:r w:rsidDel="00000000" w:rsidR="00000000" w:rsidRPr="00000000">
        <w:rPr>
          <w:color w:val="434343"/>
          <w:sz w:val="24"/>
          <w:szCs w:val="24"/>
        </w:rPr>
        <w:drawing>
          <wp:inline distB="114300" distT="114300" distL="114300" distR="114300">
            <wp:extent cx="4991127" cy="3917198"/>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91127" cy="3917198"/>
                    </a:xfrm>
                    <a:prstGeom prst="rect"/>
                    <a:ln/>
                  </pic:spPr>
                </pic:pic>
              </a:graphicData>
            </a:graphic>
          </wp:inline>
        </w:drawing>
      </w:r>
      <w:r w:rsidDel="00000000" w:rsidR="00000000" w:rsidRPr="00000000">
        <w:rPr>
          <w:rFonts w:ascii="Arial Unicode MS" w:cs="Arial Unicode MS" w:eastAsia="Arial Unicode MS" w:hAnsi="Arial Unicode MS"/>
          <w:color w:val="434343"/>
          <w:sz w:val="24"/>
          <w:szCs w:val="24"/>
          <w:rtl w:val="0"/>
        </w:rPr>
        <w:br w:type="textWrapping"/>
        <w:br w:type="textWrapping"/>
        <w:br w:type="textWrapping"/>
        <w:t xml:space="preserve">下記のTokenが発行されればOKです。</w:t>
      </w:r>
    </w:p>
    <w:p w:rsidR="00000000" w:rsidDel="00000000" w:rsidP="00000000" w:rsidRDefault="00000000" w:rsidRPr="00000000" w14:paraId="00000015">
      <w:pPr>
        <w:rPr>
          <w:color w:val="434343"/>
          <w:sz w:val="24"/>
          <w:szCs w:val="24"/>
        </w:rPr>
      </w:pPr>
      <w:r w:rsidDel="00000000" w:rsidR="00000000" w:rsidRPr="00000000">
        <w:rPr>
          <w:color w:val="434343"/>
          <w:sz w:val="24"/>
          <w:szCs w:val="24"/>
        </w:rPr>
        <w:drawing>
          <wp:inline distB="114300" distT="114300" distL="114300" distR="114300">
            <wp:extent cx="4927913" cy="3562536"/>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927913" cy="35625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434343"/>
          <w:sz w:val="24"/>
          <w:szCs w:val="24"/>
        </w:rPr>
      </w:pPr>
      <w:r w:rsidDel="00000000" w:rsidR="00000000" w:rsidRPr="00000000">
        <w:rPr>
          <w:rtl w:val="0"/>
        </w:rPr>
      </w:r>
    </w:p>
    <w:p w:rsidR="00000000" w:rsidDel="00000000" w:rsidP="00000000" w:rsidRDefault="00000000" w:rsidRPr="00000000" w14:paraId="00000017">
      <w:pPr>
        <w:numPr>
          <w:ilvl w:val="0"/>
          <w:numId w:val="1"/>
        </w:numPr>
        <w:ind w:left="0" w:hanging="360"/>
        <w:rPr>
          <w:color w:val="434343"/>
          <w:sz w:val="24"/>
          <w:szCs w:val="24"/>
        </w:rPr>
      </w:pPr>
      <w:r w:rsidDel="00000000" w:rsidR="00000000" w:rsidRPr="00000000">
        <w:rPr>
          <w:rFonts w:ascii="Arial Unicode MS" w:cs="Arial Unicode MS" w:eastAsia="Arial Unicode MS" w:hAnsi="Arial Unicode MS"/>
          <w:b w:val="1"/>
          <w:color w:val="434343"/>
          <w:sz w:val="24"/>
          <w:szCs w:val="24"/>
          <w:rtl w:val="0"/>
        </w:rPr>
        <w:t xml:space="preserve">Hugging Face上でもLlama2の申請を行う</w:t>
      </w:r>
      <w:r w:rsidDel="00000000" w:rsidR="00000000" w:rsidRPr="00000000">
        <w:rPr>
          <w:rFonts w:ascii="Arial Unicode MS" w:cs="Arial Unicode MS" w:eastAsia="Arial Unicode MS" w:hAnsi="Arial Unicode MS"/>
          <w:color w:val="434343"/>
          <w:sz w:val="24"/>
          <w:szCs w:val="24"/>
          <w:rtl w:val="0"/>
        </w:rPr>
        <w:br w:type="textWrapping"/>
        <w:t xml:space="preserve">下記のHugging FaceのページからLlama2の利用申請を再度行います。</w:t>
        <w:br w:type="textWrapping"/>
      </w:r>
    </w:p>
    <w:p w:rsidR="00000000" w:rsidDel="00000000" w:rsidP="00000000" w:rsidRDefault="00000000" w:rsidRPr="00000000" w14:paraId="00000018">
      <w:pPr>
        <w:rPr>
          <w:color w:val="434343"/>
          <w:sz w:val="24"/>
          <w:szCs w:val="24"/>
        </w:rPr>
      </w:pPr>
      <w:hyperlink r:id="rId15">
        <w:r w:rsidDel="00000000" w:rsidR="00000000" w:rsidRPr="00000000">
          <w:rPr>
            <w:color w:val="1155cc"/>
            <w:sz w:val="24"/>
            <w:szCs w:val="24"/>
            <w:u w:val="single"/>
            <w:rtl w:val="0"/>
          </w:rPr>
          <w:t xml:space="preserve">https://huggingface.co/meta-llama/Llama-2-13b-hf</w:t>
        </w:r>
      </w:hyperlink>
      <w:r w:rsidDel="00000000" w:rsidR="00000000" w:rsidRPr="00000000">
        <w:rPr>
          <w:color w:val="434343"/>
          <w:sz w:val="24"/>
          <w:szCs w:val="24"/>
          <w:rtl w:val="0"/>
        </w:rPr>
        <w:t xml:space="preserve"> </w:t>
      </w:r>
    </w:p>
    <w:p w:rsidR="00000000" w:rsidDel="00000000" w:rsidP="00000000" w:rsidRDefault="00000000" w:rsidRPr="00000000" w14:paraId="00000019">
      <w:pPr>
        <w:rPr>
          <w:color w:val="434343"/>
          <w:sz w:val="24"/>
          <w:szCs w:val="24"/>
        </w:rPr>
      </w:pPr>
      <w:r w:rsidDel="00000000" w:rsidR="00000000" w:rsidRPr="00000000">
        <w:rPr>
          <w:rtl w:val="0"/>
        </w:rPr>
      </w:r>
    </w:p>
    <w:p w:rsidR="00000000" w:rsidDel="00000000" w:rsidP="00000000" w:rsidRDefault="00000000" w:rsidRPr="00000000" w14:paraId="0000001A">
      <w:pPr>
        <w:rPr>
          <w:color w:val="434343"/>
          <w:sz w:val="24"/>
          <w:szCs w:val="24"/>
        </w:rPr>
      </w:pPr>
      <w:r w:rsidDel="00000000" w:rsidR="00000000" w:rsidRPr="00000000">
        <w:rPr>
          <w:color w:val="434343"/>
          <w:sz w:val="24"/>
          <w:szCs w:val="24"/>
        </w:rPr>
        <w:drawing>
          <wp:inline distB="114300" distT="114300" distL="114300" distR="114300">
            <wp:extent cx="5129224" cy="4151162"/>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129224" cy="415116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color w:val="434343"/>
          <w:sz w:val="24"/>
          <w:szCs w:val="24"/>
        </w:rPr>
      </w:pPr>
      <w:r w:rsidDel="00000000" w:rsidR="00000000" w:rsidRPr="00000000">
        <w:rPr>
          <w:rtl w:val="0"/>
        </w:rPr>
      </w:r>
    </w:p>
    <w:p w:rsidR="00000000" w:rsidDel="00000000" w:rsidP="00000000" w:rsidRDefault="00000000" w:rsidRPr="00000000" w14:paraId="0000001C">
      <w:pPr>
        <w:rPr>
          <w:color w:val="434343"/>
          <w:sz w:val="24"/>
          <w:szCs w:val="24"/>
        </w:rPr>
      </w:pPr>
      <w:r w:rsidDel="00000000" w:rsidR="00000000" w:rsidRPr="00000000">
        <w:rPr>
          <w:rtl w:val="0"/>
        </w:rPr>
      </w:r>
    </w:p>
    <w:p w:rsidR="00000000" w:rsidDel="00000000" w:rsidP="00000000" w:rsidRDefault="00000000" w:rsidRPr="00000000" w14:paraId="0000001D">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再度Meta社側で承認されるまで待ちます。</w:t>
        <w:br w:type="textWrapping"/>
        <w:t xml:space="preserve">(ここの許可が最も時間がかかる可能性があります。)</w:t>
      </w:r>
    </w:p>
    <w:p w:rsidR="00000000" w:rsidDel="00000000" w:rsidP="00000000" w:rsidRDefault="00000000" w:rsidRPr="00000000" w14:paraId="0000001E">
      <w:pPr>
        <w:pStyle w:val="Heading4"/>
        <w:rPr>
          <w:color w:val="434343"/>
          <w:sz w:val="24"/>
          <w:szCs w:val="24"/>
        </w:rPr>
      </w:pPr>
      <w:bookmarkStart w:colFirst="0" w:colLast="0" w:name="_cfd5e9k13yo2" w:id="6"/>
      <w:bookmarkEnd w:id="6"/>
      <w:r w:rsidDel="00000000" w:rsidR="00000000" w:rsidRPr="00000000">
        <w:rPr>
          <w:color w:val="434343"/>
        </w:rPr>
        <w:drawing>
          <wp:inline distB="114300" distT="114300" distL="114300" distR="114300">
            <wp:extent cx="5167313" cy="3466993"/>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167313" cy="346699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rPr>
          <w:color w:val="434343"/>
        </w:rPr>
      </w:pPr>
      <w:bookmarkStart w:colFirst="0" w:colLast="0" w:name="_klneyxkw6zc8" w:id="7"/>
      <w:bookmarkEnd w:id="7"/>
      <w:r w:rsidDel="00000000" w:rsidR="00000000" w:rsidRPr="00000000">
        <w:rPr>
          <w:rtl w:val="0"/>
        </w:rPr>
      </w:r>
    </w:p>
    <w:p w:rsidR="00000000" w:rsidDel="00000000" w:rsidP="00000000" w:rsidRDefault="00000000" w:rsidRPr="00000000" w14:paraId="00000020">
      <w:pPr>
        <w:pStyle w:val="Heading3"/>
        <w:rPr/>
      </w:pPr>
      <w:bookmarkStart w:colFirst="0" w:colLast="0" w:name="_7qgsjuw7uqxu" w:id="8"/>
      <w:bookmarkEnd w:id="8"/>
      <w:r w:rsidDel="00000000" w:rsidR="00000000" w:rsidRPr="00000000">
        <w:rPr>
          <w:rFonts w:ascii="Arial Unicode MS" w:cs="Arial Unicode MS" w:eastAsia="Arial Unicode MS" w:hAnsi="Arial Unicode MS"/>
          <w:rtl w:val="0"/>
        </w:rPr>
        <w:t xml:space="preserve">Open AIのAPIを利用する場合 (任意) </w:t>
      </w:r>
    </w:p>
    <w:p w:rsidR="00000000" w:rsidDel="00000000" w:rsidP="00000000" w:rsidRDefault="00000000" w:rsidRPr="00000000" w14:paraId="00000021">
      <w:pPr>
        <w:pStyle w:val="Heading4"/>
        <w:rPr/>
      </w:pPr>
      <w:bookmarkStart w:colFirst="0" w:colLast="0" w:name="_ocl5lg73ydoq" w:id="9"/>
      <w:bookmarkEnd w:id="9"/>
      <w:r w:rsidDel="00000000" w:rsidR="00000000" w:rsidRPr="00000000">
        <w:rPr>
          <w:rFonts w:ascii="Arial Unicode MS" w:cs="Arial Unicode MS" w:eastAsia="Arial Unicode MS" w:hAnsi="Arial Unicode MS"/>
          <w:color w:val="434343"/>
          <w:rtl w:val="0"/>
        </w:rPr>
        <w:t xml:space="preserve">OpenAIのAPI keyの発行</w:t>
      </w:r>
      <w:r w:rsidDel="00000000" w:rsidR="00000000" w:rsidRPr="00000000">
        <w:rPr>
          <w:rtl w:val="0"/>
        </w:rPr>
      </w:r>
    </w:p>
    <w:p w:rsidR="00000000" w:rsidDel="00000000" w:rsidP="00000000" w:rsidRDefault="00000000" w:rsidRPr="00000000" w14:paraId="00000022">
      <w:pPr>
        <w:rPr>
          <w:color w:val="434343"/>
          <w:sz w:val="24"/>
          <w:szCs w:val="24"/>
        </w:rPr>
      </w:pPr>
      <w:hyperlink r:id="rId18">
        <w:r w:rsidDel="00000000" w:rsidR="00000000" w:rsidRPr="00000000">
          <w:rPr>
            <w:color w:val="1155cc"/>
            <w:sz w:val="24"/>
            <w:szCs w:val="24"/>
            <w:u w:val="single"/>
            <w:rtl w:val="0"/>
          </w:rPr>
          <w:t xml:space="preserve">https://openai.com/blog/openai-api </w:t>
        </w:r>
      </w:hyperlink>
      <w:r w:rsidDel="00000000" w:rsidR="00000000" w:rsidRPr="00000000">
        <w:rPr>
          <w:rtl w:val="0"/>
        </w:rPr>
      </w:r>
    </w:p>
    <w:p w:rsidR="00000000" w:rsidDel="00000000" w:rsidP="00000000" w:rsidRDefault="00000000" w:rsidRPr="00000000" w14:paraId="00000023">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演習でChatGPT等を利用する場合は、Open AI社のAPI Keyを発行してください。</w:t>
      </w:r>
    </w:p>
    <w:p w:rsidR="00000000" w:rsidDel="00000000" w:rsidP="00000000" w:rsidRDefault="00000000" w:rsidRPr="00000000" w14:paraId="00000024">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(APIリクエストは有料なので、利用される場合は各自でご負担の上ご利用ください。)</w:t>
      </w:r>
    </w:p>
    <w:p w:rsidR="00000000" w:rsidDel="00000000" w:rsidP="00000000" w:rsidRDefault="00000000" w:rsidRPr="00000000" w14:paraId="00000025">
      <w:pPr>
        <w:rPr>
          <w:color w:val="434343"/>
          <w:sz w:val="24"/>
          <w:szCs w:val="24"/>
        </w:rPr>
      </w:pPr>
      <w:r w:rsidDel="00000000" w:rsidR="00000000" w:rsidRPr="00000000">
        <w:rPr>
          <w:rtl w:val="0"/>
        </w:rPr>
      </w:r>
    </w:p>
    <w:p w:rsidR="00000000" w:rsidDel="00000000" w:rsidP="00000000" w:rsidRDefault="00000000" w:rsidRPr="00000000" w14:paraId="00000026">
      <w:pPr>
        <w:rPr>
          <w:color w:val="434343"/>
          <w:sz w:val="24"/>
          <w:szCs w:val="24"/>
        </w:rPr>
      </w:pPr>
      <w:r w:rsidDel="00000000" w:rsidR="00000000" w:rsidRPr="00000000">
        <w:rPr>
          <w:rtl w:val="0"/>
        </w:rPr>
      </w:r>
    </w:p>
    <w:p w:rsidR="00000000" w:rsidDel="00000000" w:rsidP="00000000" w:rsidRDefault="00000000" w:rsidRPr="00000000" w14:paraId="00000027">
      <w:pPr>
        <w:rPr>
          <w:color w:val="434343"/>
          <w:sz w:val="24"/>
          <w:szCs w:val="24"/>
        </w:rPr>
      </w:pPr>
      <w:r w:rsidDel="00000000" w:rsidR="00000000" w:rsidRPr="00000000">
        <w:rPr>
          <w:rFonts w:ascii="Arial Unicode MS" w:cs="Arial Unicode MS" w:eastAsia="Arial Unicode MS" w:hAnsi="Arial Unicode MS"/>
          <w:color w:val="434343"/>
          <w:sz w:val="24"/>
          <w:szCs w:val="24"/>
          <w:rtl w:val="0"/>
        </w:rPr>
        <w:t xml:space="preserve">以上</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uggingface.co/settings/tokens"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uggingface.co/join" TargetMode="External"/><Relationship Id="rId15" Type="http://schemas.openxmlformats.org/officeDocument/2006/relationships/hyperlink" Target="https://huggingface.co/meta-llama/Llama-2-13b-hf" TargetMode="External"/><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ai.meta.com/resources/models-and-libraries/llama-downloads/" TargetMode="External"/><Relationship Id="rId18" Type="http://schemas.openxmlformats.org/officeDocument/2006/relationships/hyperlink" Target="https://openai.com/blog/openai-api" TargetMode="External"/><Relationship Id="rId7" Type="http://schemas.openxmlformats.org/officeDocument/2006/relationships/image" Target="media/image7.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