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FAE6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Міністерство освіти і науки України</w:t>
      </w:r>
    </w:p>
    <w:p w14:paraId="1B652857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Львівський національний університет імені Івана Франка </w:t>
      </w:r>
    </w:p>
    <w:p w14:paraId="12C962D5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Факультет електроніки та комп’ютерних технологій</w:t>
      </w:r>
    </w:p>
    <w:p w14:paraId="52E134F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4B981F5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7BBB5D81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5DFF25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48174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8B2D49F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F937D9A" w14:textId="6D48D8EA" w:rsidR="00FF42E1" w:rsidRPr="0083705D" w:rsidRDefault="00000000">
      <w:pPr>
        <w:jc w:val="center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ЛАБОРАТОРНА РОБОТА № </w:t>
      </w:r>
      <w:r w:rsidR="0083705D" w:rsidRPr="0083705D">
        <w:rPr>
          <w:rFonts w:ascii="Times New Roman" w:eastAsia="Segoe UI" w:hAnsi="Times New Roman" w:cs="Times New Roman"/>
          <w:color w:val="000000" w:themeColor="text1"/>
          <w:lang w:val="ru-RU"/>
        </w:rPr>
        <w:t>3</w:t>
      </w:r>
    </w:p>
    <w:p w14:paraId="68464C5E" w14:textId="01D9D820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з курсу “</w:t>
      </w:r>
      <w:r w:rsidR="007665F9">
        <w:rPr>
          <w:rFonts w:ascii="Times New Roman" w:eastAsia="Segoe UI" w:hAnsi="Times New Roman" w:cs="Times New Roman"/>
          <w:b/>
          <w:color w:val="000000" w:themeColor="text1"/>
        </w:rPr>
        <w:t>Чисельні методи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BECA0AA" w14:textId="6309DBBA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“</w:t>
      </w:r>
      <w:r w:rsidR="0083705D" w:rsidRPr="0083705D">
        <w:rPr>
          <w:rFonts w:ascii="Times New Roman" w:eastAsia="Segoe UI" w:hAnsi="Times New Roman" w:cs="Times New Roman"/>
          <w:b/>
          <w:color w:val="000000" w:themeColor="text1"/>
        </w:rPr>
        <w:t xml:space="preserve">Знаходження алгебраїчних многочленів найкращого квадратичного наближення методом найменших квадратів. 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FDC96E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C95697D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AFCD7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DD48D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43F669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F4ED769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EAAD852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B39A1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CEEB7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5CFC0AF9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Виконав: </w:t>
      </w:r>
    </w:p>
    <w:p w14:paraId="4C3DDD28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Ст. ФEI-13</w:t>
      </w:r>
    </w:p>
    <w:p w14:paraId="7C5A142E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lang w:val="ru-RU"/>
        </w:rPr>
        <w:t>Стрельцов Владислав</w:t>
      </w:r>
    </w:p>
    <w:p w14:paraId="26C521F2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Перевірив:</w:t>
      </w:r>
    </w:p>
    <w:p w14:paraId="73B416DB" w14:textId="1FB42D71" w:rsidR="00FF42E1" w:rsidRDefault="00000000">
      <w:pPr>
        <w:jc w:val="right"/>
      </w:pPr>
      <w:r>
        <w:rPr>
          <w:rFonts w:ascii="Times New Roman" w:eastAsia="Segoe UI" w:hAnsi="Times New Roman" w:cs="Times New Roman"/>
          <w:color w:val="000000" w:themeColor="text1"/>
        </w:rPr>
        <w:t xml:space="preserve">Ас. </w:t>
      </w:r>
      <w:r w:rsidR="007665F9">
        <w:rPr>
          <w:rFonts w:ascii="Times New Roman" w:eastAsia="Segoe UI" w:hAnsi="Times New Roman" w:cs="Times New Roman"/>
          <w:color w:val="000000" w:themeColor="text1"/>
        </w:rPr>
        <w:t>Кулик Петро</w:t>
      </w:r>
    </w:p>
    <w:p w14:paraId="5EDDB68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AAF893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3B30FE91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1A2E202" w14:textId="6096010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Львів 202</w:t>
      </w:r>
      <w:r w:rsidR="00FC2F2C">
        <w:rPr>
          <w:rFonts w:ascii="Times New Roman" w:eastAsia="Segoe UI" w:hAnsi="Times New Roman" w:cs="Times New Roman"/>
          <w:color w:val="000000" w:themeColor="text1"/>
        </w:rPr>
        <w:t>6</w:t>
      </w:r>
    </w:p>
    <w:p w14:paraId="40C53EB1" w14:textId="77777777" w:rsidR="00FF42E1" w:rsidRDefault="00000000">
      <w:pPr>
        <w:rPr>
          <w:rFonts w:ascii="Times New Roman" w:eastAsia="Segoe UI" w:hAnsi="Times New Roman" w:cs="Times New Roman"/>
          <w:color w:val="000000" w:themeColor="text1"/>
        </w:rPr>
      </w:pPr>
      <w:r>
        <w:br w:type="page"/>
      </w:r>
    </w:p>
    <w:p w14:paraId="0DADF475" w14:textId="165F1925" w:rsidR="00FF42E1" w:rsidRDefault="0000000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Мета роботи:</w:t>
      </w:r>
      <w:r>
        <w:rPr>
          <w:rFonts w:ascii="Times New Roman" w:hAnsi="Times New Roman" w:cs="Times New Roman"/>
        </w:rPr>
        <w:t xml:space="preserve"> </w:t>
      </w:r>
      <w:r w:rsidR="0083705D" w:rsidRPr="0083705D">
        <w:rPr>
          <w:rFonts w:ascii="Times New Roman" w:hAnsi="Times New Roman" w:cs="Times New Roman"/>
        </w:rPr>
        <w:t>Вивчити метод найменших квадратів знаходження алгебраїчних многочленів найкращого квадратичного наближення.</w:t>
      </w:r>
    </w:p>
    <w:p w14:paraId="6587F15C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Хід роботи</w:t>
      </w:r>
    </w:p>
    <w:p w14:paraId="6869B088" w14:textId="77777777" w:rsidR="0083705D" w:rsidRPr="0083705D" w:rsidRDefault="0083705D" w:rsidP="0083705D">
      <w:pPr>
        <w:pStyle w:val="ad"/>
        <w:numPr>
          <w:ilvl w:val="0"/>
          <w:numId w:val="6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3705D">
        <w:rPr>
          <w:rStyle w:val="citation-382"/>
          <w:rFonts w:ascii="Arial" w:hAnsi="Arial" w:cs="Arial"/>
          <w:sz w:val="20"/>
          <w:szCs w:val="20"/>
        </w:rPr>
        <w:t>Я ознайомився з теоретичними відомостями про метод найменших квадратів, що полягає у мінімізації суми квадратів відхилень апроксимуючого многочлена від заданих значень функції у вузлах</w:t>
      </w:r>
      <w:r w:rsidRPr="0083705D">
        <w:rPr>
          <w:rFonts w:ascii="Arial" w:hAnsi="Arial" w:cs="Arial"/>
          <w:sz w:val="20"/>
          <w:szCs w:val="20"/>
        </w:rPr>
        <w:t xml:space="preserve">. </w:t>
      </w:r>
      <w:r w:rsidRPr="0083705D">
        <w:rPr>
          <w:rStyle w:val="citation-381"/>
          <w:rFonts w:ascii="Arial" w:hAnsi="Arial" w:cs="Arial"/>
          <w:sz w:val="20"/>
          <w:szCs w:val="20"/>
        </w:rPr>
        <w:t>Спершу я підготував вхідні дані про середньомісячну температуру за 24 місяці, організувавши їх у форматі CSV-файлу для подальшого зчитування програмою</w:t>
      </w:r>
      <w:r w:rsidRPr="0083705D">
        <w:rPr>
          <w:rFonts w:ascii="Arial" w:hAnsi="Arial" w:cs="Arial"/>
          <w:sz w:val="20"/>
          <w:szCs w:val="20"/>
        </w:rPr>
        <w:t>.</w:t>
      </w:r>
    </w:p>
    <w:p w14:paraId="39A64E9D" w14:textId="77777777" w:rsidR="0083705D" w:rsidRPr="0083705D" w:rsidRDefault="0083705D" w:rsidP="0083705D">
      <w:pPr>
        <w:pStyle w:val="ad"/>
        <w:numPr>
          <w:ilvl w:val="0"/>
          <w:numId w:val="6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3705D">
        <w:rPr>
          <w:rStyle w:val="citation-380"/>
          <w:rFonts w:ascii="Arial" w:hAnsi="Arial" w:cs="Arial"/>
          <w:sz w:val="20"/>
          <w:szCs w:val="20"/>
        </w:rPr>
        <w:t xml:space="preserve">Далі я розробив програмний модуль для формування системи лінійних алгебраїчних рівнянь, де елементи матриці та </w:t>
      </w:r>
      <w:proofErr w:type="spellStart"/>
      <w:r w:rsidRPr="0083705D">
        <w:rPr>
          <w:rStyle w:val="citation-380"/>
          <w:rFonts w:ascii="Arial" w:hAnsi="Arial" w:cs="Arial"/>
          <w:sz w:val="20"/>
          <w:szCs w:val="20"/>
        </w:rPr>
        <w:t>вектора</w:t>
      </w:r>
      <w:proofErr w:type="spellEnd"/>
      <w:r w:rsidRPr="0083705D">
        <w:rPr>
          <w:rStyle w:val="citation-380"/>
          <w:rFonts w:ascii="Arial" w:hAnsi="Arial" w:cs="Arial"/>
          <w:sz w:val="20"/>
          <w:szCs w:val="20"/>
        </w:rPr>
        <w:t xml:space="preserve"> вільних членів обчислюються як відповідні суми степенів аргументів та їхніх добутків на значення температури</w:t>
      </w:r>
      <w:r w:rsidRPr="0083705D">
        <w:rPr>
          <w:rFonts w:ascii="Arial" w:hAnsi="Arial" w:cs="Arial"/>
          <w:sz w:val="20"/>
          <w:szCs w:val="20"/>
        </w:rPr>
        <w:t xml:space="preserve">. </w:t>
      </w:r>
      <w:r w:rsidRPr="0083705D">
        <w:rPr>
          <w:rStyle w:val="citation-379"/>
          <w:rFonts w:ascii="Arial" w:hAnsi="Arial" w:cs="Arial"/>
          <w:sz w:val="20"/>
          <w:szCs w:val="20"/>
        </w:rPr>
        <w:t xml:space="preserve">Для знаходження коефіцієнтів многочлена я реалізував алгоритм методу </w:t>
      </w:r>
      <w:proofErr w:type="spellStart"/>
      <w:r w:rsidRPr="0083705D">
        <w:rPr>
          <w:rStyle w:val="citation-379"/>
          <w:rFonts w:ascii="Arial" w:hAnsi="Arial" w:cs="Arial"/>
          <w:sz w:val="20"/>
          <w:szCs w:val="20"/>
        </w:rPr>
        <w:t>Гаусса</w:t>
      </w:r>
      <w:proofErr w:type="spellEnd"/>
      <w:r w:rsidRPr="0083705D">
        <w:rPr>
          <w:rStyle w:val="citation-379"/>
          <w:rFonts w:ascii="Arial" w:hAnsi="Arial" w:cs="Arial"/>
          <w:sz w:val="20"/>
          <w:szCs w:val="20"/>
        </w:rPr>
        <w:t xml:space="preserve"> з вибором головного елемента по стовпцю, що дозволило підвищити точність розрахунків та мінімізувати вплив похибок округлення</w:t>
      </w:r>
      <w:r w:rsidRPr="0083705D">
        <w:rPr>
          <w:rFonts w:ascii="Arial" w:hAnsi="Arial" w:cs="Arial"/>
          <w:sz w:val="20"/>
          <w:szCs w:val="20"/>
        </w:rPr>
        <w:t>.</w:t>
      </w:r>
    </w:p>
    <w:p w14:paraId="3C22A484" w14:textId="77777777" w:rsidR="0083705D" w:rsidRPr="0083705D" w:rsidRDefault="0083705D" w:rsidP="0083705D">
      <w:pPr>
        <w:pStyle w:val="ad"/>
        <w:numPr>
          <w:ilvl w:val="0"/>
          <w:numId w:val="6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3705D">
        <w:rPr>
          <w:rStyle w:val="citation-378"/>
          <w:rFonts w:ascii="Arial" w:hAnsi="Arial" w:cs="Arial"/>
          <w:sz w:val="20"/>
          <w:szCs w:val="20"/>
        </w:rPr>
        <w:t>Після цього я провів серію обчислень для многочленів різних степенів від 1 до 10, розраховуючи для кожного випадку значення дисперсії</w:t>
      </w:r>
      <w:r w:rsidRPr="0083705D">
        <w:rPr>
          <w:rFonts w:ascii="Arial" w:hAnsi="Arial" w:cs="Arial"/>
          <w:sz w:val="20"/>
          <w:szCs w:val="20"/>
        </w:rPr>
        <w:t xml:space="preserve">. </w:t>
      </w:r>
      <w:r w:rsidRPr="0083705D">
        <w:rPr>
          <w:rStyle w:val="citation-377"/>
          <w:rFonts w:ascii="Arial" w:hAnsi="Arial" w:cs="Arial"/>
          <w:sz w:val="20"/>
          <w:szCs w:val="20"/>
        </w:rPr>
        <w:t>Шляхом порівняння отриманих результатів я визначив оптимальний степінь апроксимації, за якого досягається мінімальне значення середньоквадратичного відхилення</w:t>
      </w:r>
      <w:r w:rsidRPr="0083705D">
        <w:rPr>
          <w:rFonts w:ascii="Arial" w:hAnsi="Arial" w:cs="Arial"/>
          <w:sz w:val="20"/>
          <w:szCs w:val="20"/>
        </w:rPr>
        <w:t>.</w:t>
      </w:r>
    </w:p>
    <w:p w14:paraId="180E40BC" w14:textId="77777777" w:rsidR="0083705D" w:rsidRPr="0083705D" w:rsidRDefault="0083705D" w:rsidP="0083705D">
      <w:pPr>
        <w:pStyle w:val="ad"/>
        <w:numPr>
          <w:ilvl w:val="0"/>
          <w:numId w:val="6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83705D">
        <w:rPr>
          <w:rStyle w:val="citation-376"/>
          <w:rFonts w:ascii="Arial" w:hAnsi="Arial" w:cs="Arial"/>
          <w:sz w:val="20"/>
          <w:szCs w:val="20"/>
        </w:rPr>
        <w:t>На завершальному етапі я виконав візуалізацію результатів, побудувавши графіки фактичних температурних даних та отриманої апроксимаційної кривої</w:t>
      </w:r>
      <w:r w:rsidRPr="0083705D">
        <w:rPr>
          <w:rFonts w:ascii="Arial" w:hAnsi="Arial" w:cs="Arial"/>
          <w:sz w:val="20"/>
          <w:szCs w:val="20"/>
        </w:rPr>
        <w:t xml:space="preserve">. </w:t>
      </w:r>
      <w:r w:rsidRPr="0083705D">
        <w:rPr>
          <w:rStyle w:val="citation-375"/>
          <w:rFonts w:ascii="Arial" w:hAnsi="Arial" w:cs="Arial"/>
          <w:sz w:val="20"/>
          <w:szCs w:val="20"/>
        </w:rPr>
        <w:t>Використовуючи знайдені оптимальні коефіцієнти, я провів екстраполяцію значень, склавши прогноз температури на наступні три місяці</w:t>
      </w:r>
    </w:p>
    <w:p w14:paraId="6848FB97" w14:textId="77777777" w:rsidR="00FF42E1" w:rsidRDefault="00FF42E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E8B82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4EDAA6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CAE0887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B8A133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80B6B63" w14:textId="77777777" w:rsidR="00FF42E1" w:rsidRDefault="00000000" w:rsidP="008370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Результати тестування</w:t>
      </w:r>
    </w:p>
    <w:p w14:paraId="1923976C" w14:textId="4F17ED2E" w:rsidR="00FF42E1" w:rsidRDefault="0083705D">
      <w:pPr>
        <w:jc w:val="center"/>
        <w:rPr>
          <w:b/>
          <w:bCs/>
        </w:rPr>
      </w:pPr>
      <w:r w:rsidRPr="0083705D">
        <w:rPr>
          <w:b/>
          <w:bCs/>
        </w:rPr>
        <w:drawing>
          <wp:inline distT="0" distB="0" distL="0" distR="0" wp14:anchorId="63F2D081" wp14:editId="46091095">
            <wp:extent cx="5126182" cy="3319581"/>
            <wp:effectExtent l="0" t="0" r="0" b="0"/>
            <wp:docPr id="31090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03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7191" cy="332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 xml:space="preserve">  </w:t>
      </w:r>
    </w:p>
    <w:p w14:paraId="0574D7A4" w14:textId="3055C5E1" w:rsidR="00FF42E1" w:rsidRDefault="0083705D">
      <w:pPr>
        <w:jc w:val="center"/>
        <w:rPr>
          <w:b/>
          <w:bCs/>
        </w:rPr>
      </w:pPr>
      <w:r w:rsidRPr="0083705D">
        <w:rPr>
          <w:b/>
          <w:bCs/>
        </w:rPr>
        <w:lastRenderedPageBreak/>
        <w:drawing>
          <wp:inline distT="0" distB="0" distL="0" distR="0" wp14:anchorId="659519F5" wp14:editId="600D56EF">
            <wp:extent cx="5731510" cy="4086860"/>
            <wp:effectExtent l="0" t="0" r="0" b="0"/>
            <wp:docPr id="140567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1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 xml:space="preserve"> </w:t>
      </w:r>
    </w:p>
    <w:p w14:paraId="6E81540A" w14:textId="7ACD0189" w:rsidR="00FF42E1" w:rsidRDefault="00000000">
      <w:r>
        <w:rPr>
          <w:b/>
          <w:bCs/>
        </w:rPr>
        <w:t xml:space="preserve"> </w:t>
      </w:r>
    </w:p>
    <w:p w14:paraId="7281FCF0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FD1866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241D5FE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5F4F5F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18CBE6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F72303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AAFA4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F461D56" w14:textId="5518E9A1" w:rsidR="00FF42E1" w:rsidRDefault="00FF42E1">
      <w:pPr>
        <w:jc w:val="center"/>
        <w:rPr>
          <w:rFonts w:ascii="Times New Roman" w:hAnsi="Times New Roman" w:cs="Times New Roman"/>
        </w:rPr>
      </w:pPr>
    </w:p>
    <w:p w14:paraId="1FE042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9636B8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620399B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4D4EF85A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BE44F0C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D139F93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8C9EF79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505A040E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4E3286E1" w14:textId="75F4EDF7" w:rsidR="00FF42E1" w:rsidRDefault="00000000" w:rsidP="008370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Висновок</w:t>
      </w:r>
    </w:p>
    <w:p w14:paraId="47E1828B" w14:textId="3FB33155" w:rsidR="0083705D" w:rsidRPr="0083705D" w:rsidRDefault="0083705D" w:rsidP="0083705D">
      <w:pPr>
        <w:rPr>
          <w:rFonts w:ascii="Times New Roman" w:hAnsi="Times New Roman" w:cs="Times New Roman"/>
        </w:rPr>
      </w:pPr>
      <w:r w:rsidRPr="0083705D">
        <w:rPr>
          <w:rFonts w:ascii="Times New Roman" w:hAnsi="Times New Roman" w:cs="Times New Roman"/>
        </w:rPr>
        <w:t xml:space="preserve">У ході лабораторної роботи я вивчив та реалізував метод найменших квадратів (МНК) для знаходження алгебраїчних многочленів найкращого квадратичного </w:t>
      </w:r>
      <w:proofErr w:type="spellStart"/>
      <w:r w:rsidRPr="0083705D">
        <w:rPr>
          <w:rFonts w:ascii="Times New Roman" w:hAnsi="Times New Roman" w:cs="Times New Roman"/>
        </w:rPr>
        <w:t>наближення.Мною</w:t>
      </w:r>
      <w:proofErr w:type="spellEnd"/>
      <w:r w:rsidRPr="0083705D">
        <w:rPr>
          <w:rFonts w:ascii="Times New Roman" w:hAnsi="Times New Roman" w:cs="Times New Roman"/>
        </w:rPr>
        <w:t xml:space="preserve"> була розроблена програма на мові </w:t>
      </w:r>
      <w:proofErr w:type="spellStart"/>
      <w:r w:rsidRPr="0083705D">
        <w:rPr>
          <w:rFonts w:ascii="Times New Roman" w:hAnsi="Times New Roman" w:cs="Times New Roman"/>
        </w:rPr>
        <w:t>Python</w:t>
      </w:r>
      <w:proofErr w:type="spellEnd"/>
      <w:r w:rsidRPr="0083705D">
        <w:rPr>
          <w:rFonts w:ascii="Times New Roman" w:hAnsi="Times New Roman" w:cs="Times New Roman"/>
        </w:rPr>
        <w:t xml:space="preserve">, яка автоматизує весь процес обробки даних: від зчитування з зовнішнього файлу до побудови прогнозів. Використання методу </w:t>
      </w:r>
      <w:proofErr w:type="spellStart"/>
      <w:r w:rsidRPr="0083705D">
        <w:rPr>
          <w:rFonts w:ascii="Times New Roman" w:hAnsi="Times New Roman" w:cs="Times New Roman"/>
        </w:rPr>
        <w:t>Гаусса</w:t>
      </w:r>
      <w:proofErr w:type="spellEnd"/>
      <w:r w:rsidRPr="0083705D">
        <w:rPr>
          <w:rFonts w:ascii="Times New Roman" w:hAnsi="Times New Roman" w:cs="Times New Roman"/>
        </w:rPr>
        <w:t xml:space="preserve"> з вибором головного елемента дозволило стабільно розв'язувати системи рівнянь, що виникають при роботі з поліномами високих </w:t>
      </w:r>
      <w:proofErr w:type="spellStart"/>
      <w:r w:rsidRPr="0083705D">
        <w:rPr>
          <w:rFonts w:ascii="Times New Roman" w:hAnsi="Times New Roman" w:cs="Times New Roman"/>
        </w:rPr>
        <w:t>степенів.Найважливішим</w:t>
      </w:r>
      <w:proofErr w:type="spellEnd"/>
      <w:r w:rsidRPr="0083705D">
        <w:rPr>
          <w:rFonts w:ascii="Times New Roman" w:hAnsi="Times New Roman" w:cs="Times New Roman"/>
        </w:rPr>
        <w:t xml:space="preserve"> етапом став аналіз залежності дисперсії від </w:t>
      </w:r>
      <w:proofErr w:type="spellStart"/>
      <w:r w:rsidRPr="0083705D">
        <w:rPr>
          <w:rFonts w:ascii="Times New Roman" w:hAnsi="Times New Roman" w:cs="Times New Roman"/>
        </w:rPr>
        <w:t>степеня</w:t>
      </w:r>
      <w:proofErr w:type="spellEnd"/>
      <w:r w:rsidRPr="0083705D">
        <w:rPr>
          <w:rFonts w:ascii="Times New Roman" w:hAnsi="Times New Roman" w:cs="Times New Roman"/>
        </w:rPr>
        <w:t xml:space="preserve"> многочлена. Було встановлено, що зі збільшенням </w:t>
      </w:r>
      <w:proofErr w:type="spellStart"/>
      <w:r w:rsidRPr="0083705D">
        <w:rPr>
          <w:rFonts w:ascii="Times New Roman" w:hAnsi="Times New Roman" w:cs="Times New Roman"/>
        </w:rPr>
        <w:t>степеня</w:t>
      </w:r>
      <w:proofErr w:type="spellEnd"/>
      <w:r w:rsidRPr="0083705D">
        <w:rPr>
          <w:rFonts w:ascii="Times New Roman" w:hAnsi="Times New Roman" w:cs="Times New Roman"/>
        </w:rPr>
        <w:t xml:space="preserve"> $m$ точність опису вузлів зростає, проте існує оптимальне значення, після якого подальше ускладнення моделі не дає суттєвого покращення результату. Отримана модель дозволяє не лише згладжувати випадкові коливання у фактичних даних, а й здійснювати короткострокове прогнозування з достатньою для практичних цілей точністю</w:t>
      </w:r>
    </w:p>
    <w:p w14:paraId="0FABB3C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91C4EBA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КОД ПРОГРАМИ</w:t>
      </w:r>
    </w:p>
    <w:p w14:paraId="5E050180" w14:textId="77777777" w:rsidR="0083705D" w:rsidRPr="0083705D" w:rsidRDefault="0083705D" w:rsidP="0083705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</w:pP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import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numpy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as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import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matplotlib.pyplot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as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import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csv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1. Функції для методу найменших квадратів (МНК)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def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form_matrix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(x, m):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"""Формування матриці системи лінійних рівнянь [</w:t>
      </w:r>
      <w:proofErr w:type="spellStart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: 26, 134]"""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matrix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np.zeros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((m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m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for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(m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for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j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(m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matrix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[i, j]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np.sum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 ** (i + j))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return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matrix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def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form_vector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(x, y, m):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 xml:space="preserve">"""Формування </w:t>
      </w:r>
      <w:proofErr w:type="spellStart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вектора</w:t>
      </w:r>
      <w:proofErr w:type="spellEnd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 xml:space="preserve"> вільних членів [</w:t>
      </w:r>
      <w:proofErr w:type="spellStart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: 27, 140]"""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vector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np.zeros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(m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for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(m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vector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[i]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np.sum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(y * (x ** i))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return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vector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def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gauss_solve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(A, b):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 xml:space="preserve">"""Розв'язання СЛАР методом </w:t>
      </w:r>
      <w:proofErr w:type="spellStart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Гаусса</w:t>
      </w:r>
      <w:proofErr w:type="spellEnd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 xml:space="preserve"> з вибором головного елемента [</w:t>
      </w:r>
      <w:proofErr w:type="spellStart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: 35, 145]"""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br/>
        <w:t xml:space="preserve">   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n =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(b)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A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A.copy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().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astype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float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b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b.copy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().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astype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float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Прямий хід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37, 146]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for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k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(n):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Вибір головного елемента по стовпцю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44, 147]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max_row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np.argmax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np.abs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(A[k:, k])) + k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A[[k,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max_row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]] = A[[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max_row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k]]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lastRenderedPageBreak/>
        <w:t xml:space="preserve">        b[[k,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max_row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]] = b[[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max_row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k]]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for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(k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factor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A[i, k] / A[k, k]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A[i, k:] -=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factor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* A[k, k:]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b[i] -=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factor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* b[k]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Зворотній хід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37, 150]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x_sol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np.zeros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(n)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for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(n -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-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-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x_sol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[i] = (b[i] - np.dot(A[i, i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:],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x_sol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[i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:])) / A[i, i]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return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x_sol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def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calculate_polynomial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(x,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coef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"""Обчислення значення многочлена [</w:t>
      </w:r>
      <w:proofErr w:type="spellStart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: 7, 155]"""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y_poly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np.zeros_like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(x,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dtype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float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for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i, c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enumerate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coef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y_poly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+= c * (x ** i)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return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y_poly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def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calculate_variance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y_true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y_approx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"""Обчислення середньоквадратичного відхилення (дисперсії) [</w:t>
      </w:r>
      <w:proofErr w:type="spellStart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t>: 30, 160]"""</w:t>
      </w:r>
      <w:r w:rsidRPr="0083705D">
        <w:rPr>
          <w:rFonts w:ascii="JetBrains Mono" w:eastAsia="Times New Roman" w:hAnsi="JetBrains Mono" w:cs="JetBrains Mono"/>
          <w:i/>
          <w:iCs/>
          <w:color w:val="5F826B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return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np.sqrt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np.mean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y_true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-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y_approx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**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2. Основна частина роботи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Дані з прикладу в описі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100-124]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np.arange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25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np.array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([-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5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15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23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17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5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-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3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7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13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19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18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15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3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variances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[]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max_m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10  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Досліджуємо степені від 1 до 10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82]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"Степінь (m) | Дисперсія (δ)"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"-"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*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30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for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m 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in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max_m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):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A_mat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form_matrix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m)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B_vec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form_vector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m)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coefficients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gauss_solve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A_mat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B_vec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y_pred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calculate_polynomial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coefficients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var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calculate_variance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y_pred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variances.append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var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f"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10d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| 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var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12.4f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 xml:space="preserve"># 3. Вибір оптимального 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степеня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 xml:space="preserve"> (мінімум дисперсії)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83, 170]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optimal_m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np.argmin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variances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lastRenderedPageBreak/>
        <w:t>print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f"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\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n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Оптимальний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степінь многочлена: 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optimal_m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Фінальна апроксимація з оптимальним m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final_coef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gauss_solve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form_matrix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optimal_m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form_vector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optimal_m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y_approx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calculate_polynomial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final_coef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error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np.abs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-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y_approx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 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Похибка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81, 186]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4. Екстраполяція на 3 місяці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98, 181]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future_months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np.array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([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25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26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27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future_temps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=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calculate_polynomial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future_months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final_coef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f"Прогноз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на місяці 25, 26, 27: 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np.round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future_temps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5. Візуалізація результатів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96, 97, 193]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plt.figure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figsize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=(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8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Графік апроксимації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plt.subplot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plt.scatter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color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proofErr w:type="spellStart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red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'Фактичні дані'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plt.plot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y_approx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proofErr w:type="spellStart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f'Апроксимація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(m=</w:t>
      </w:r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optimal_m</w:t>
      </w:r>
      <w:proofErr w:type="spellEnd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)'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color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proofErr w:type="spellStart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blue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plt.plot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future_months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future_temps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'o--'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color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proofErr w:type="spellStart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green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'Прогноз'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plt.title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'Апроксимація температури методом найменших квадратів'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plt.legend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plt.grid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True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Графік похибки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plt.subplot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plt.bar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months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error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color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proofErr w:type="spellStart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gray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alpha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0.7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'Абсолютна похибка'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plt.title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'Похибка апроксимації у вузлах'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plt.xlabel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'Місяць'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plt.ylabel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'Δ </w:t>
      </w:r>
      <w:proofErr w:type="spellStart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Temp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plt.legend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plt.grid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True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plt.tight_layout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plt.show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 xml:space="preserve"># Графік залежності дисперсії від 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степеня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 xml:space="preserve"> [</w:t>
      </w:r>
      <w:proofErr w:type="spellStart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cite</w:t>
      </w:r>
      <w:proofErr w:type="spellEnd"/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: 82]</w:t>
      </w:r>
      <w:r w:rsidRPr="0083705D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plt.figure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plt.plot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max_m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 + </w:t>
      </w:r>
      <w:r w:rsidRPr="0083705D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), </w:t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variances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proofErr w:type="spellStart"/>
      <w:r w:rsidRPr="0083705D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marker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'o'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plt.title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'Залежність дисперсії від </w:t>
      </w:r>
      <w:proofErr w:type="spellStart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степеня</w:t>
      </w:r>
      <w:proofErr w:type="spellEnd"/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многочлена'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plt.xlabel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'Степінь m'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plt.ylabel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83705D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'Дисперсія δ'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plt.grid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proofErr w:type="spellStart"/>
      <w:r w:rsidRPr="0083705D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True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proofErr w:type="spellStart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plt.show</w:t>
      </w:r>
      <w:proofErr w:type="spellEnd"/>
      <w:r w:rsidRPr="0083705D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()</w:t>
      </w:r>
    </w:p>
    <w:p w14:paraId="53AC9C02" w14:textId="1E8DC03B" w:rsidR="00FF42E1" w:rsidRDefault="00FF42E1">
      <w:pPr>
        <w:jc w:val="both"/>
        <w:rPr>
          <w:rFonts w:ascii="Times New Roman" w:hAnsi="Times New Roman" w:cs="Times New Roman"/>
          <w:b/>
          <w:color w:val="FF0000"/>
        </w:rPr>
      </w:pPr>
    </w:p>
    <w:sectPr w:rsidR="00FF42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3EA9"/>
    <w:multiLevelType w:val="multilevel"/>
    <w:tmpl w:val="7F9E7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496E527C"/>
    <w:multiLevelType w:val="hybridMultilevel"/>
    <w:tmpl w:val="6D7EF4D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6622A"/>
    <w:multiLevelType w:val="multilevel"/>
    <w:tmpl w:val="6046D3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C8C5D2C"/>
    <w:multiLevelType w:val="hybridMultilevel"/>
    <w:tmpl w:val="607CED9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833FE"/>
    <w:multiLevelType w:val="hybridMultilevel"/>
    <w:tmpl w:val="CDA002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56B84"/>
    <w:multiLevelType w:val="hybridMultilevel"/>
    <w:tmpl w:val="DFB493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664">
    <w:abstractNumId w:val="0"/>
  </w:num>
  <w:num w:numId="2" w16cid:durableId="1565868308">
    <w:abstractNumId w:val="2"/>
  </w:num>
  <w:num w:numId="3" w16cid:durableId="619341338">
    <w:abstractNumId w:val="4"/>
  </w:num>
  <w:num w:numId="4" w16cid:durableId="2056000154">
    <w:abstractNumId w:val="5"/>
  </w:num>
  <w:num w:numId="5" w16cid:durableId="1780441836">
    <w:abstractNumId w:val="1"/>
  </w:num>
  <w:num w:numId="6" w16cid:durableId="1401060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2E1"/>
    <w:rsid w:val="00494A5B"/>
    <w:rsid w:val="00566946"/>
    <w:rsid w:val="00672E26"/>
    <w:rsid w:val="007665F9"/>
    <w:rsid w:val="0083705D"/>
    <w:rsid w:val="00A1169F"/>
    <w:rsid w:val="00CB7DAE"/>
    <w:rsid w:val="00FC2F2C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3EE6"/>
  <w15:docId w15:val="{59A2C02C-A2AB-4A0E-B6C5-B468200F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FA508D"/>
    <w:rPr>
      <w:rFonts w:ascii="Tahoma" w:hAnsi="Tahoma" w:cs="Tahoma"/>
      <w:sz w:val="16"/>
      <w:szCs w:val="16"/>
    </w:rPr>
  </w:style>
  <w:style w:type="character" w:customStyle="1" w:styleId="a5">
    <w:name w:val="Символ нумерації"/>
    <w:qFormat/>
  </w:style>
  <w:style w:type="character" w:styleId="a6">
    <w:name w:val="Strong"/>
    <w:qFormat/>
    <w:rPr>
      <w:b/>
      <w:bCs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FA50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FC2F2C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83705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382">
    <w:name w:val="citation-382"/>
    <w:basedOn w:val="a0"/>
    <w:rsid w:val="0083705D"/>
  </w:style>
  <w:style w:type="character" w:customStyle="1" w:styleId="citation-381">
    <w:name w:val="citation-381"/>
    <w:basedOn w:val="a0"/>
    <w:rsid w:val="0083705D"/>
  </w:style>
  <w:style w:type="character" w:customStyle="1" w:styleId="citation-380">
    <w:name w:val="citation-380"/>
    <w:basedOn w:val="a0"/>
    <w:rsid w:val="0083705D"/>
  </w:style>
  <w:style w:type="character" w:customStyle="1" w:styleId="citation-379">
    <w:name w:val="citation-379"/>
    <w:basedOn w:val="a0"/>
    <w:rsid w:val="0083705D"/>
  </w:style>
  <w:style w:type="character" w:customStyle="1" w:styleId="citation-378">
    <w:name w:val="citation-378"/>
    <w:basedOn w:val="a0"/>
    <w:rsid w:val="0083705D"/>
  </w:style>
  <w:style w:type="character" w:customStyle="1" w:styleId="citation-377">
    <w:name w:val="citation-377"/>
    <w:basedOn w:val="a0"/>
    <w:rsid w:val="0083705D"/>
  </w:style>
  <w:style w:type="character" w:customStyle="1" w:styleId="citation-376">
    <w:name w:val="citation-376"/>
    <w:basedOn w:val="a0"/>
    <w:rsid w:val="0083705D"/>
  </w:style>
  <w:style w:type="character" w:customStyle="1" w:styleId="citation-375">
    <w:name w:val="citation-375"/>
    <w:basedOn w:val="a0"/>
    <w:rsid w:val="00837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5185-89D6-4227-970E-5E424575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4358</Words>
  <Characters>2485</Characters>
  <Application>Microsoft Office Word</Application>
  <DocSecurity>0</DocSecurity>
  <Lines>20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Сітка Ірина-Віта</dc:creator>
  <dc:description/>
  <cp:lastModifiedBy>Стрельцов Владислав</cp:lastModifiedBy>
  <cp:revision>17</cp:revision>
  <dcterms:created xsi:type="dcterms:W3CDTF">2022-10-05T14:13:00Z</dcterms:created>
  <dcterms:modified xsi:type="dcterms:W3CDTF">2026-03-06T11:10:00Z</dcterms:modified>
  <dc:language>uk-UA</dc:language>
</cp:coreProperties>
</file>