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br/>
        <w:t xml:space="preserve"/>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48"/>
          <w:sz-cs w:val="48"/>
          <w:b/>
        </w:rPr>
        <w:t xml:space="preserve">Project Proposal</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30"/>
          <w:sz-cs w:val="30"/>
          <w:b/>
        </w:rPr>
        <w:t xml:space="preserve">“Doc Assist: A Domain-Specific Question- Answering System for Software Industry Documentation Dissertation”.</w:t>
      </w:r>
    </w:p>
    <w:p>
      <w:pPr>
        <w:jc w:val="both"/>
      </w:pPr>
      <w:r>
        <w:rPr>
          <w:rFonts w:ascii="Times New Roman" w:hAnsi="Times New Roman" w:cs="Times New Roman"/>
          <w:sz w:val="30"/>
          <w:sz-cs w:val="30"/>
          <w:b/>
        </w:rPr>
        <w:t xml:space="preserve"/>
      </w:r>
    </w:p>
    <w:p>
      <w:pPr>
        <w:jc w:val="both"/>
      </w:pPr>
      <w:r>
        <w:rPr>
          <w:rFonts w:ascii="Times New Roman" w:hAnsi="Times New Roman" w:cs="Times New Roman"/>
          <w:sz w:val="30"/>
          <w:sz-cs w:val="30"/>
          <w:b/>
        </w:rPr>
        <w:t xml:space="preserve"/>
      </w:r>
    </w:p>
    <w:p>
      <w:pPr>
        <w:jc w:val="both"/>
      </w:pPr>
      <w:r>
        <w:rPr>
          <w:rFonts w:ascii="Times New Roman" w:hAnsi="Times New Roman" w:cs="Times New Roman"/>
          <w:sz w:val="30"/>
          <w:sz-cs w:val="30"/>
          <w:b/>
        </w:rPr>
        <w:t xml:space="preserve"/>
      </w:r>
    </w:p>
    <w:p>
      <w:pPr>
        <w:jc w:val="both"/>
      </w:pPr>
      <w:r>
        <w:rPr>
          <w:rFonts w:ascii="Times New Roman" w:hAnsi="Times New Roman" w:cs="Times New Roman"/>
          <w:sz w:val="30"/>
          <w:sz-cs w:val="30"/>
          <w:b/>
        </w:rPr>
        <w:t xml:space="preserve"/>
      </w:r>
    </w:p>
    <w:p>
      <w:pPr/>
      <w:r>
        <w:rPr>
          <w:rFonts w:ascii="Times New Roman" w:hAnsi="Times New Roman" w:cs="Times New Roman"/>
          <w:sz w:val="24"/>
          <w:sz-cs w:val="24"/>
          <w:b/>
        </w:rPr>
        <w:t xml:space="preserve">Name</w:t>
      </w:r>
      <w:r>
        <w:rPr>
          <w:rFonts w:ascii="Times New Roman" w:hAnsi="Times New Roman" w:cs="Times New Roman"/>
          <w:sz w:val="24"/>
          <w:sz-cs w:val="24"/>
        </w:rPr>
        <w:t xml:space="preserve">: Amadi Bright</w:t>
        <w:br/>
        <w:t xml:space="preserve"/>
      </w:r>
      <w:r>
        <w:rPr>
          <w:rFonts w:ascii="Times New Roman" w:hAnsi="Times New Roman" w:cs="Times New Roman"/>
          <w:sz w:val="24"/>
          <w:sz-cs w:val="24"/>
          <w:b/>
        </w:rPr>
        <w:t xml:space="preserve">SID</w:t>
      </w:r>
      <w:r>
        <w:rPr>
          <w:rFonts w:ascii="Times New Roman" w:hAnsi="Times New Roman" w:cs="Times New Roman"/>
          <w:sz w:val="24"/>
          <w:sz-cs w:val="24"/>
        </w:rPr>
        <w:t xml:space="preserve">: </w:t>
        <w:br/>
        <w:t xml:space="preserve"/>
      </w:r>
      <w:r>
        <w:rPr>
          <w:rFonts w:ascii="Times New Roman" w:hAnsi="Times New Roman" w:cs="Times New Roman"/>
          <w:sz w:val="24"/>
          <w:sz-cs w:val="24"/>
          <w:b/>
        </w:rPr>
        <w:t xml:space="preserve">Email</w:t>
      </w:r>
      <w:r>
        <w:rPr>
          <w:rFonts w:ascii="Times New Roman" w:hAnsi="Times New Roman" w:cs="Times New Roman"/>
          <w:sz w:val="24"/>
          <w:sz-cs w:val="24"/>
        </w:rPr>
        <w:t xml:space="preserve">: @uni.coventry.ac.uk</w:t>
        <w:br/>
        <w:t xml:space="preserve"/>
      </w:r>
      <w:r>
        <w:rPr>
          <w:rFonts w:ascii="Times New Roman" w:hAnsi="Times New Roman" w:cs="Times New Roman"/>
          <w:sz w:val="24"/>
          <w:sz-cs w:val="24"/>
          <w:b/>
        </w:rPr>
        <w:t xml:space="preserve">Supervisor</w:t>
      </w:r>
      <w:r>
        <w:rPr>
          <w:rFonts w:ascii="Times New Roman" w:hAnsi="Times New Roman" w:cs="Times New Roman"/>
          <w:sz w:val="24"/>
          <w:sz-cs w:val="24"/>
        </w:rPr>
        <w:t xml:space="preserve">: Micheal England</w:t>
      </w:r>
    </w:p>
    <w:p>
      <w:pPr/>
      <w:r>
        <w:rPr>
          <w:rFonts w:ascii="Times New Roman" w:hAnsi="Times New Roman" w:cs="Times New Roman"/>
          <w:sz w:val="24"/>
          <w:sz-cs w:val="24"/>
        </w:rPr>
        <w:t xml:space="preserve"/>
      </w:r>
    </w:p>
    <w:p>
      <w:pPr>
        <w:jc w:val="center"/>
      </w:pPr>
      <w:r>
        <w:rPr>
          <w:rFonts w:ascii="Times New Roman" w:hAnsi="Times New Roman" w:cs="Times New Roman"/>
          <w:sz w:val="30"/>
          <w:sz-cs w:val="30"/>
          <w:b/>
        </w:rPr>
        <w:t xml:space="preserve">“Doc Assist: A Domain-Specific Question- Answering System for Software Industry Documentation Dissertation”.</w:t>
      </w:r>
    </w:p>
    <w:p>
      <w:pPr>
        <w:jc w:val="both"/>
      </w:pPr>
      <w:r>
        <w:rPr>
          <w:rFonts w:ascii="Apple Symbols" w:hAnsi="Apple Symbols" w:cs="Apple Symbols"/>
          <w:sz w:val="24"/>
          <w:sz-cs w:val="24"/>
        </w:rPr>
        <w:t xml:space="preserve">☐</w:t>
      </w:r>
      <w:r>
        <w:rPr>
          <w:rFonts w:ascii="Times New Roman" w:hAnsi="Times New Roman" w:cs="Times New Roman"/>
          <w:sz w:val="24"/>
          <w:sz-cs w:val="24"/>
          <w:b/>
        </w:rPr>
        <w:t xml:space="preserve"> I submitted my ethics application, and my application has been approved. I include my ethics certificate in the appendix as evidence.</w:t>
      </w:r>
    </w:p>
    <w:p>
      <w:pPr>
        <w:jc w:val="both"/>
      </w:pPr>
      <w:r>
        <w:rPr>
          <w:rFonts w:ascii="Times New Roman" w:hAnsi="Times New Roman" w:cs="Times New Roman"/>
          <w:sz w:val="24"/>
          <w:sz-cs w:val="24"/>
          <w:b/>
        </w:rPr>
        <w:t xml:space="preserve"/>
      </w:r>
    </w:p>
    <w:p>
      <w:pPr>
        <w:jc w:val="both"/>
      </w:pPr>
      <w:r>
        <w:rPr>
          <w:rFonts w:ascii="Apple Symbols" w:hAnsi="Apple Symbols" w:cs="Apple Symbols"/>
          <w:sz w:val="24"/>
          <w:sz-cs w:val="24"/>
        </w:rPr>
        <w:t xml:space="preserve">☑</w:t>
      </w:r>
      <w:r>
        <w:rPr>
          <w:rFonts w:ascii="Times New Roman" w:hAnsi="Times New Roman" w:cs="Times New Roman"/>
          <w:sz w:val="24"/>
          <w:sz-cs w:val="24"/>
          <w:b/>
        </w:rPr>
        <w:t xml:space="preserve"> I submitted my ethics application, and my application is currently under review.</w:t>
      </w:r>
    </w:p>
    <w:p>
      <w:pPr>
        <w:jc w:val="both"/>
      </w:pPr>
      <w:r>
        <w:rPr>
          <w:rFonts w:ascii="Apple Symbols" w:hAnsi="Apple Symbols" w:cs="Apple Symbols"/>
          <w:sz w:val="24"/>
          <w:sz-cs w:val="24"/>
        </w:rPr>
        <w:t xml:space="preserve">☐</w:t>
      </w:r>
      <w:r>
        <w:rPr>
          <w:rFonts w:ascii="Times New Roman" w:hAnsi="Times New Roman" w:cs="Times New Roman"/>
          <w:sz w:val="24"/>
          <w:sz-cs w:val="24"/>
          <w:b/>
        </w:rPr>
        <w:t xml:space="preserve"> I have not submitted my ethics application</w:t>
      </w:r>
    </w:p>
    <w:p>
      <w:pPr>
        <w:jc w:val="both"/>
      </w:pPr>
      <w:r>
        <w:rPr>
          <w:rFonts w:ascii="Times New Roman" w:hAnsi="Times New Roman" w:cs="Times New Roman"/>
          <w:sz w:val="28"/>
          <w:sz-cs w:val="28"/>
          <w:b/>
        </w:rPr>
        <w:t xml:space="preserve">Section A – Ethics Application</w:t>
      </w:r>
    </w:p>
    <w:p>
      <w:pPr/>
      <w:r>
        <w:rPr>
          <w:rFonts w:ascii="Times New Roman" w:hAnsi="Times New Roman" w:cs="Times New Roman"/>
          <w:sz w:val="28"/>
          <w:sz-cs w:val="28"/>
          <w:b/>
        </w:rPr>
        <w:t xml:space="preserve"/>
      </w:r>
    </w:p>
    <w:p>
      <w:pPr/>
      <w:r>
        <w:rPr>
          <w:rFonts w:ascii="Times New Roman" w:hAnsi="Times New Roman" w:cs="Times New Roman"/>
          <w:sz w:val="28"/>
          <w:sz-cs w:val="28"/>
          <w:b/>
        </w:rPr>
        <w:t xml:space="preserve">Section B – Project Proposal</w:t>
      </w:r>
    </w:p>
    <w:p>
      <w:pPr>
        <w:jc w:val="both"/>
      </w:pPr>
      <w:r>
        <w:rPr>
          <w:rFonts w:ascii="Times New Roman" w:hAnsi="Times New Roman" w:cs="Times New Roman"/>
          <w:sz w:val="24"/>
          <w:sz-cs w:val="24"/>
        </w:rPr>
        <w:t xml:space="preserve">This project proposes the development of </w:t>
      </w:r>
      <w:r>
        <w:rPr>
          <w:rFonts w:ascii="Times New Roman" w:hAnsi="Times New Roman" w:cs="Times New Roman"/>
          <w:sz w:val="24"/>
          <w:sz-cs w:val="24"/>
          <w:b/>
        </w:rPr>
        <w:t xml:space="preserve">Doc Assist</w:t>
      </w:r>
      <w:r>
        <w:rPr>
          <w:rFonts w:ascii="Times New Roman" w:hAnsi="Times New Roman" w:cs="Times New Roman"/>
          <w:sz w:val="24"/>
          <w:sz-cs w:val="24"/>
        </w:rPr>
        <w:t xml:space="preserve">, a domain-specific question-answering (QA) system designed to help software developers find accurate and context-aware answers within technical documentation efficiently. Current keyword-based search tools are inadequate for navigating complex software documentation, as they fail to understand user intent, code syntax, and API-specific terminology. This leads to significant productivity loss, as evidenced by industry surveys like the Stack Overflow Developer Survey (2023), which indicates developers spend up to 30% of their time searching for information. Doc Assist addresses this gap by leveraging modern natural language processing techniques within a Retrieval-Augmented Generation (RAG) architecture to retrieve and generate precise answers paired with relevant code snippets. The system will be specifically tailored to the software domain, enabling it to interpret technical queries and provide responses grounded in official documentation and validated sources.</w:t>
      </w:r>
    </w:p>
    <w:p>
      <w:pPr>
        <w:jc w:val="both"/>
      </w:pPr>
      <w:r>
        <w:rPr>
          <w:rFonts w:ascii="Times New Roman" w:hAnsi="Times New Roman" w:cs="Times New Roman"/>
          <w:sz w:val="24"/>
          <w:sz-cs w:val="24"/>
        </w:rPr>
        <w:t xml:space="preserve">The core of this research lies in its data-driven methodology, utilizing the </w:t>
      </w:r>
      <w:r>
        <w:rPr>
          <w:rFonts w:ascii="Times New Roman" w:hAnsi="Times New Roman" w:cs="Times New Roman"/>
          <w:sz w:val="24"/>
          <w:sz-cs w:val="24"/>
          <w:b/>
        </w:rPr>
        <w:t xml:space="preserve">StaQC dataset</w:t>
      </w:r>
      <w:r>
        <w:rPr>
          <w:rFonts w:ascii="Times New Roman" w:hAnsi="Times New Roman" w:cs="Times New Roman"/>
          <w:sz w:val="24"/>
          <w:sz-cs w:val="24"/>
        </w:rPr>
        <w:t xml:space="preserve">, the largest available corpus of semantically aligned question-code pairs mined from Stack Overflow. A streamlined RAG architecture will be implemented to ensure answers are both accurate and contextually relevant. System performance will be rigorously evaluated against the </w:t>
      </w:r>
      <w:r>
        <w:rPr>
          <w:rFonts w:ascii="Times New Roman" w:hAnsi="Times New Roman" w:cs="Times New Roman"/>
          <w:sz w:val="24"/>
          <w:sz-cs w:val="24"/>
          <w:b/>
        </w:rPr>
        <w:t xml:space="preserve">CoNaLa benchmark</w:t>
      </w:r>
      <w:r>
        <w:rPr>
          <w:rFonts w:ascii="Times New Roman" w:hAnsi="Times New Roman" w:cs="Times New Roman"/>
          <w:sz w:val="24"/>
          <w:sz-cs w:val="24"/>
        </w:rPr>
        <w:t xml:space="preserve">, a human-annotated dataset, using metrics such as BLEU, ROUGE, and F1 scores. The final deliverable will be a functional prototype demonstrating measurable improvements in retrieval accuracy and answer quality over traditional search methods, validating the practical value of domain-specific QA systems for software engineering.</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8"/>
          <w:sz-cs w:val="28"/>
          <w:b/>
        </w:rPr>
        <w:t xml:space="preserve">1. Research Question, Problem Statement, or Topic for Investigation</w:t>
      </w:r>
    </w:p>
    <w:p>
      <w:pPr>
        <w:jc w:val="both"/>
      </w:pPr>
      <w:r>
        <w:rPr>
          <w:rFonts w:ascii="Times New Roman" w:hAnsi="Times New Roman" w:cs="Times New Roman"/>
          <w:sz w:val="24"/>
          <w:sz-cs w:val="24"/>
          <w:b/>
        </w:rPr>
        <w:t xml:space="preserve">Research Question</w:t>
      </w:r>
    </w:p>
    <w:p>
      <w:pPr>
        <w:jc w:val="both"/>
      </w:pPr>
      <w:r>
        <w:rPr>
          <w:rFonts w:ascii="Times New Roman" w:hAnsi="Times New Roman" w:cs="Times New Roman"/>
          <w:sz w:val="24"/>
          <w:sz-cs w:val="24"/>
        </w:rPr>
        <w:t xml:space="preserve">What is the most effective methodology for designing and evaluating a domain-specific question-answering (QA) system to optimize the retrieval of accurate and contextually relevant answers from software documentation for developers? How does the quality and composition of training data (e.g., web-mined versus human-annotated datasets) directly impact on the performance and accuracy of such a domain-specific QA system?</w:t>
      </w:r>
    </w:p>
    <w:p>
      <w:pPr>
        <w:jc w:val="both"/>
      </w:pPr>
      <w:r>
        <w:rPr>
          <w:rFonts w:ascii="Times New Roman" w:hAnsi="Times New Roman" w:cs="Times New Roman"/>
          <w:sz w:val="24"/>
          <w:sz-cs w:val="24"/>
          <w:b/>
        </w:rPr>
        <w:t xml:space="preserve">Problem Statement</w:t>
      </w:r>
    </w:p>
    <w:p>
      <w:pPr>
        <w:jc w:val="both"/>
      </w:pPr>
      <w:r>
        <w:rPr>
          <w:rFonts w:ascii="Times New Roman" w:hAnsi="Times New Roman" w:cs="Times New Roman"/>
          <w:sz w:val="24"/>
          <w:sz-cs w:val="24"/>
        </w:rPr>
        <w:t xml:space="preserve">Software developers spend a significant portion of their time up to 30% searching through documentation for solutions to technical challenges. Existing tools often rely on simplistic keyword matching, which fails to capture contextual nuances, programming intent, or semantic relationships between queries and content. This inefficiency leads to prolonged development cycles, reduced productivity, and potential implementation errors. General-purpose QA systems are ill-suited for software-specific queries due to the highly technical nature of programming languages, API structures, and domain-specific terminology. This project addresses these gaps by developing a specialized QA system tailored to the unique demands of software documentation.</w:t>
      </w:r>
    </w:p>
    <w:p>
      <w:pPr>
        <w:jc w:val="both"/>
      </w:pPr>
      <w:r>
        <w:rPr>
          <w:rFonts w:ascii="Times New Roman" w:hAnsi="Times New Roman" w:cs="Times New Roman"/>
          <w:sz w:val="24"/>
          <w:sz-cs w:val="24"/>
          <w:b/>
        </w:rPr>
        <w:t xml:space="preserve">Topic for Investigation</w:t>
      </w:r>
    </w:p>
    <w:p>
      <w:pPr>
        <w:jc w:val="both"/>
      </w:pPr>
      <w:r>
        <w:rPr>
          <w:rFonts w:ascii="Times New Roman" w:hAnsi="Times New Roman" w:cs="Times New Roman"/>
          <w:sz w:val="24"/>
          <w:sz-cs w:val="24"/>
        </w:rPr>
        <w:t xml:space="preserve">The focus of this research is the design, implementation, and evaluation of a domain-specific QA system for software documentation, leveraging curated datasets such as </w:t>
      </w:r>
      <w:r>
        <w:rPr>
          <w:rFonts w:ascii="Times New Roman" w:hAnsi="Times New Roman" w:cs="Times New Roman"/>
          <w:sz w:val="24"/>
          <w:sz-cs w:val="24"/>
          <w:b/>
        </w:rPr>
        <w:t xml:space="preserve">StaQC</w:t>
      </w:r>
      <w:r>
        <w:rPr>
          <w:rFonts w:ascii="Times New Roman" w:hAnsi="Times New Roman" w:cs="Times New Roman"/>
          <w:sz w:val="24"/>
          <w:sz-cs w:val="24"/>
        </w:rPr>
        <w:t xml:space="preserve"> and </w:t>
      </w:r>
      <w:r>
        <w:rPr>
          <w:rFonts w:ascii="Times New Roman" w:hAnsi="Times New Roman" w:cs="Times New Roman"/>
          <w:sz w:val="24"/>
          <w:sz-cs w:val="24"/>
          <w:b/>
        </w:rPr>
        <w:t xml:space="preserve">CoNaLa</w:t>
      </w:r>
      <w:r>
        <w:rPr>
          <w:rFonts w:ascii="Times New Roman" w:hAnsi="Times New Roman" w:cs="Times New Roman"/>
          <w:sz w:val="24"/>
          <w:sz-cs w:val="24"/>
        </w:rPr>
        <w:t xml:space="preserve">. The investigation will explore the role of data quality and relevance in training effective models, assess the applicability of retrieval-augmented generation (RAG) architectures in technical contexts, and measure improvements in accuracy, efficiency, and user satisfaction compared to conventional search methods.</w:t>
      </w:r>
    </w:p>
    <w:p>
      <w:pPr/>
      <w:r>
        <w:rPr>
          <w:rFonts w:ascii="Times New Roman" w:hAnsi="Times New Roman" w:cs="Times New Roman"/>
          <w:sz w:val="28"/>
          <w:sz-cs w:val="28"/>
          <w:b/>
        </w:rPr>
        <w:t xml:space="preserve">2. Intended User</w:t>
      </w:r>
    </w:p>
    <w:p>
      <w:pPr>
        <w:jc w:val="both"/>
      </w:pPr>
      <w:r>
        <w:rPr>
          <w:rFonts w:ascii="Times New Roman" w:hAnsi="Times New Roman" w:cs="Times New Roman"/>
          <w:sz w:val="24"/>
          <w:sz-cs w:val="24"/>
        </w:rPr>
        <w:t xml:space="preserve">The primary intended user group for this research is software developers, who face significant information retrieval challenges due to the limitations of existing tools such as keyword-based documentation search engines (e.g., Elasticsearch-powered platforms), general-purpose web search engines, and non-specialized conversational agents. These tools lack the semantic and contextual understanding necessary for processing technical queries, often resulting in inefficient or inaccurate responses. This study addresses these shortcomings by developing a domain-specific question-answering system tailored to the precise needs of developers, with the goal of enhancing both the accuracy and efficiency of accessing complex technical documentation.</w:t>
      </w:r>
    </w:p>
    <w:p>
      <w:pPr/>
      <w:r>
        <w:rPr>
          <w:rFonts w:ascii="Times New Roman" w:hAnsi="Times New Roman" w:cs="Times New Roman"/>
          <w:sz w:val="28"/>
          <w:sz-cs w:val="28"/>
          <w:b/>
        </w:rPr>
        <w:t xml:space="preserve">3. Systems Requirements, Project Deliverables, and Final Project Outcome</w:t>
      </w:r>
    </w:p>
    <w:p>
      <w:pPr/>
      <w:r>
        <w:rPr>
          <w:rFonts w:ascii="Times New Roman" w:hAnsi="Times New Roman" w:cs="Times New Roman"/>
          <w:sz w:val="24"/>
          <w:sz-cs w:val="24"/>
          <w:b/>
        </w:rPr>
        <w:t xml:space="preserve">3.1 Systems Requirements:</w:t>
      </w:r>
    </w:p>
    <w:p>
      <w:pPr>
        <w:jc w:val="both"/>
      </w:pPr>
      <w:r>
        <w:rPr>
          <w:rFonts w:ascii="Times New Roman" w:hAnsi="Times New Roman" w:cs="Times New Roman"/>
          <w:sz w:val="24"/>
          <w:sz-cs w:val="24"/>
          <w:b/>
        </w:rPr>
        <w:t xml:space="preserve">Software &amp; Libraries:</w:t>
      </w:r>
      <w:r>
        <w:rPr>
          <w:rFonts w:ascii="Times New Roman" w:hAnsi="Times New Roman" w:cs="Times New Roman"/>
          <w:sz w:val="24"/>
          <w:sz-cs w:val="24"/>
        </w:rPr>
        <w:t xml:space="preserve"> The development will be conducted in Python, utilizing key data science and NLP libraries including PyTorch (for model training and fine-tuning), Transformers (Hugging Face) for pre-trained models and tokenization, sentence-transformers and FAISS for efficient semantic search and retrieval, and NLTK/spaCy for text preprocessing. Version control will be managed via Git.</w:t>
      </w:r>
    </w:p>
    <w:p>
      <w:pPr>
        <w:jc w:val="both"/>
      </w:pPr>
      <w:r>
        <w:rPr>
          <w:rFonts w:ascii="Times New Roman" w:hAnsi="Times New Roman" w:cs="Times New Roman"/>
          <w:sz w:val="24"/>
          <w:sz-cs w:val="24"/>
          <w:b/>
        </w:rPr>
        <w:t xml:space="preserve">Hardware:</w:t>
      </w:r>
      <w:r>
        <w:rPr>
          <w:rFonts w:ascii="Times New Roman" w:hAnsi="Times New Roman" w:cs="Times New Roman"/>
          <w:sz w:val="24"/>
          <w:sz-cs w:val="24"/>
        </w:rPr>
        <w:t xml:space="preserve"> Model training and evaluation require GPU acceleration to handle transformer-based architecture efficiently. An NVIDIA GPU (e.g., V100, A100) with CUDA support is essential for optimizing training time and inference performance.</w:t>
      </w:r>
    </w:p>
    <w:p>
      <w:pPr>
        <w:jc w:val="both"/>
      </w:pPr>
      <w:r>
        <w:rPr>
          <w:rFonts w:ascii="Times New Roman" w:hAnsi="Times New Roman" w:cs="Times New Roman"/>
          <w:sz w:val="24"/>
          <w:sz-cs w:val="24"/>
          <w:b/>
        </w:rPr>
        <w:t xml:space="preserve">Data:</w:t>
      </w:r>
      <w:r>
        <w:rPr>
          <w:rFonts w:ascii="Times New Roman" w:hAnsi="Times New Roman" w:cs="Times New Roman"/>
          <w:sz w:val="24"/>
          <w:sz-cs w:val="24"/>
        </w:rPr>
        <w:t xml:space="preserve"> The core datasets include:</w:t>
      </w:r>
    </w:p>
    <w:p>
      <w:pPr>
        <w:jc w:val="both"/>
        <w:ind w:left="720" w:first-line="-720"/>
      </w:pPr>
      <w:r>
        <w:rPr>
          <w:rFonts w:ascii="Times New Roman" w:hAnsi="Times New Roman" w:cs="Times New Roman"/>
          <w:sz w:val="24"/>
          <w:sz-cs w:val="24"/>
          <w:b/>
        </w:rPr>
        <w:t xml:space="preserve"/>
        <w:tab/>
        <w:t xml:space="preserve">•</w:t>
        <w:tab/>
        <w:t xml:space="preserve">StaQC</w:t>
      </w:r>
      <w:r>
        <w:rPr>
          <w:rFonts w:ascii="Times New Roman" w:hAnsi="Times New Roman" w:cs="Times New Roman"/>
          <w:sz w:val="24"/>
          <w:sz-cs w:val="24"/>
        </w:rPr>
        <w:t xml:space="preserve">: For large-scale, domain-specific question-code pairs.</w:t>
      </w:r>
    </w:p>
    <w:p>
      <w:pPr>
        <w:jc w:val="both"/>
        <w:ind w:left="720" w:first-line="-720"/>
      </w:pPr>
      <w:r>
        <w:rPr>
          <w:rFonts w:ascii="Times New Roman" w:hAnsi="Times New Roman" w:cs="Times New Roman"/>
          <w:sz w:val="24"/>
          <w:sz-cs w:val="24"/>
          <w:b/>
        </w:rPr>
        <w:t xml:space="preserve"/>
        <w:tab/>
        <w:t xml:space="preserve">•</w:t>
        <w:tab/>
        <w:t xml:space="preserve">CoNaLa</w:t>
      </w:r>
      <w:r>
        <w:rPr>
          <w:rFonts w:ascii="Times New Roman" w:hAnsi="Times New Roman" w:cs="Times New Roman"/>
          <w:sz w:val="24"/>
          <w:sz-cs w:val="24"/>
        </w:rPr>
        <w:t xml:space="preserve">: For high-quality, human-annotated intent-code examples, used for validation and testing.</w:t>
      </w:r>
    </w:p>
    <w:p>
      <w:pPr>
        <w:jc w:val="both"/>
        <w:ind w:left="720" w:first-line="-720"/>
      </w:pPr>
      <w:r>
        <w:rPr>
          <w:rFonts w:ascii="Times New Roman" w:hAnsi="Times New Roman" w:cs="Times New Roman"/>
          <w:sz w:val="24"/>
          <w:sz-cs w:val="24"/>
        </w:rPr>
        <w:t xml:space="preserve"/>
        <w:tab/>
        <w:t xml:space="preserve">•</w:t>
        <w:tab/>
        <w:t xml:space="preserve">A custom-curated subset of software documentation (e.g., from GitHub or API docs) to enhance domain relevance.</w:t>
      </w:r>
    </w:p>
    <w:p>
      <w:pPr>
        <w:jc w:val="both"/>
      </w:pPr>
      <w:r>
        <w:rPr>
          <w:rFonts w:ascii="Times New Roman" w:hAnsi="Times New Roman" w:cs="Times New Roman"/>
          <w:sz w:val="24"/>
          <w:sz-cs w:val="24"/>
          <w:b/>
        </w:rPr>
        <w:t xml:space="preserve">3.2 Project Deliverables: </w:t>
      </w:r>
    </w:p>
    <w:p>
      <w:pPr>
        <w:jc w:val="both"/>
      </w:pPr>
      <w:r>
        <w:rPr>
          <w:rFonts w:ascii="Times New Roman" w:hAnsi="Times New Roman" w:cs="Times New Roman"/>
          <w:sz w:val="24"/>
          <w:sz-cs w:val="24"/>
          <w:b/>
        </w:rPr>
        <w:t xml:space="preserve">Data Focus</w:t>
      </w:r>
    </w:p>
    <w:p>
      <w:pPr>
        <w:jc w:val="both"/>
        <w:ind w:left="720" w:first-line="-720"/>
      </w:pPr>
      <w:r>
        <w:rPr>
          <w:rFonts w:ascii="Times New Roman" w:hAnsi="Times New Roman" w:cs="Times New Roman"/>
          <w:sz w:val="24"/>
          <w:sz-cs w:val="24"/>
          <w:b/>
        </w:rPr>
        <w:t xml:space="preserve"/>
        <w:tab/>
        <w:t xml:space="preserve">•</w:t>
        <w:tab/>
        <w:t xml:space="preserve">Process:</w:t>
      </w:r>
      <w:r>
        <w:rPr>
          <w:rFonts w:ascii="Times New Roman" w:hAnsi="Times New Roman" w:cs="Times New Roman"/>
          <w:sz w:val="24"/>
          <w:sz-cs w:val="24"/>
        </w:rPr>
        <w:t xml:space="preserve"> Immediately acquire and preprocess a focused subset of the </w:t>
      </w:r>
      <w:r>
        <w:rPr>
          <w:rFonts w:ascii="Times New Roman" w:hAnsi="Times New Roman" w:cs="Times New Roman"/>
          <w:sz w:val="24"/>
          <w:sz-cs w:val="24"/>
          <w:b/>
        </w:rPr>
        <w:t xml:space="preserve">StaQC</w:t>
      </w:r>
      <w:r>
        <w:rPr>
          <w:rFonts w:ascii="Times New Roman" w:hAnsi="Times New Roman" w:cs="Times New Roman"/>
          <w:sz w:val="24"/>
          <w:sz-cs w:val="24"/>
        </w:rPr>
        <w:t xml:space="preserve"> dataset (e.g., 10k Python Q&amp;A pairs). Clean, tokenize, and structure the data for modeling. Concurrently, prepare the </w:t>
      </w:r>
      <w:r>
        <w:rPr>
          <w:rFonts w:ascii="Times New Roman" w:hAnsi="Times New Roman" w:cs="Times New Roman"/>
          <w:sz w:val="24"/>
          <w:sz-cs w:val="24"/>
          <w:b/>
        </w:rPr>
        <w:t xml:space="preserve">CoNaLa</w:t>
      </w:r>
      <w:r>
        <w:rPr>
          <w:rFonts w:ascii="Times New Roman" w:hAnsi="Times New Roman" w:cs="Times New Roman"/>
          <w:sz w:val="24"/>
          <w:sz-cs w:val="24"/>
        </w:rPr>
        <w:t xml:space="preserve"> test set for evaluation.</w:t>
      </w:r>
    </w:p>
    <w:p>
      <w:pPr>
        <w:jc w:val="both"/>
        <w:ind w:left="720" w:first-line="-720"/>
      </w:pPr>
      <w:r>
        <w:rPr>
          <w:rFonts w:ascii="Times New Roman" w:hAnsi="Times New Roman" w:cs="Times New Roman"/>
          <w:sz w:val="24"/>
          <w:sz-cs w:val="24"/>
          <w:b/>
        </w:rPr>
        <w:t xml:space="preserve"/>
        <w:tab/>
        <w:t xml:space="preserve">•</w:t>
        <w:tab/>
        <w:t xml:space="preserve">Verifiable Deliverable:</w:t>
      </w:r>
      <w:r>
        <w:rPr>
          <w:rFonts w:ascii="Times New Roman" w:hAnsi="Times New Roman" w:cs="Times New Roman"/>
          <w:sz w:val="24"/>
          <w:sz-cs w:val="24"/>
        </w:rPr>
        <w:t xml:space="preserve"> A clean, ready-to-use .csv dataset and a script that reproduces the entire preprocessing pipeline.</w:t>
      </w:r>
    </w:p>
    <w:p>
      <w:pPr>
        <w:jc w:val="both"/>
      </w:pPr>
      <w:r>
        <w:rPr>
          <w:rFonts w:ascii="Times New Roman" w:hAnsi="Times New Roman" w:cs="Times New Roman"/>
          <w:sz w:val="24"/>
          <w:sz-cs w:val="24"/>
          <w:b/>
        </w:rPr>
        <w:t xml:space="preserve">3.3 Final Project Outcome:</w:t>
      </w:r>
    </w:p>
    <w:p>
      <w:pPr>
        <w:jc w:val="both"/>
        <w:ind w:left="720" w:first-line="-720"/>
      </w:pPr>
      <w:r>
        <w:rPr>
          <w:rFonts w:ascii="Times New Roman" w:hAnsi="Times New Roman" w:cs="Times New Roman"/>
          <w:sz w:val="24"/>
          <w:sz-cs w:val="24"/>
        </w:rPr>
        <w:t xml:space="preserve"/>
        <w:tab/>
        <w:t xml:space="preserve">•</w:t>
        <w:tab/>
        <w:t xml:space="preserve">A validated, domain-specific QA system prototype that demonstrates measurable improvements in accuracy and relevance for software documentation queries, contributing to both developer productivity and academic research on data-quality-aware NLP systems.</w:t>
      </w:r>
    </w:p>
    <w:p>
      <w:pPr>
        <w:jc w:val="both"/>
        <w:ind w:left="720"/>
      </w:pPr>
      <w:r>
        <w:rPr>
          <w:rFonts w:ascii="Times New Roman" w:hAnsi="Times New Roman" w:cs="Times New Roman"/>
          <w:sz w:val="24"/>
          <w:sz-cs w:val="24"/>
        </w:rPr>
        <w:t xml:space="preserve"/>
      </w:r>
    </w:p>
    <w:p>
      <w:pPr>
        <w:jc w:val="both"/>
        <w:ind w:left="720"/>
      </w:pPr>
      <w:r>
        <w:rPr>
          <w:rFonts w:ascii="Times New Roman" w:hAnsi="Times New Roman" w:cs="Times New Roman"/>
          <w:sz w:val="24"/>
          <w:sz-cs w:val="24"/>
        </w:rPr>
        <w:t xml:space="preserve"/>
      </w:r>
    </w:p>
    <w:p>
      <w:pPr>
        <w:jc w:val="both"/>
      </w:pPr>
      <w:r>
        <w:rPr>
          <w:rFonts w:ascii="Times New Roman" w:hAnsi="Times New Roman" w:cs="Times New Roman"/>
          <w:sz w:val="28"/>
          <w:sz-cs w:val="28"/>
          <w:b/>
        </w:rPr>
        <w:t xml:space="preserve">4. Primary Research Plan</w:t>
      </w:r>
    </w:p>
    <w:p>
      <w:pPr/>
      <w:r>
        <w:rPr>
          <w:rFonts w:ascii="Times New Roman" w:hAnsi="Times New Roman" w:cs="Times New Roman"/>
          <w:sz w:val="24"/>
          <w:sz-cs w:val="24"/>
        </w:rPr>
        <w:t xml:space="preserve">This plan outlines a streamlined, data-centric research methodology designed to be executed by a single researcher to enhance the existing QA system.</w:t>
      </w:r>
    </w:p>
    <w:p>
      <w:pPr/>
      <w:r>
        <w:rPr>
          <w:rFonts w:ascii="Times New Roman" w:hAnsi="Times New Roman" w:cs="Times New Roman"/>
          <w:sz w:val="24"/>
          <w:sz-cs w:val="24"/>
          <w:b/>
        </w:rPr>
        <w:t xml:space="preserve">1. Data Collection:</w:t>
      </w:r>
      <w:r>
        <w:rPr>
          <w:rFonts w:ascii="Times New Roman" w:hAnsi="Times New Roman" w:cs="Times New Roman"/>
          <w:sz w:val="24"/>
          <w:sz-cs w:val="24"/>
        </w:rPr>
        <w:t xml:space="preserve"/>
        <w:br/>
        <w:t xml:space="preserve">The foundation of this work is the strategic use of existing, high-quality datasets to ensure efficiency and validity. The primary data sources are:</w:t>
      </w:r>
    </w:p>
    <w:p>
      <w:pPr>
        <w:ind w:left="720" w:first-line="-720"/>
      </w:pPr>
      <w:r>
        <w:rPr>
          <w:rFonts w:ascii="Times New Roman" w:hAnsi="Times New Roman" w:cs="Times New Roman"/>
          <w:sz w:val="24"/>
          <w:sz-cs w:val="24"/>
          <w:b/>
        </w:rPr>
        <w:t xml:space="preserve"/>
        <w:tab/>
        <w:t xml:space="preserve">•</w:t>
        <w:tab/>
        <w:t xml:space="preserve">StaQC (Python):</w:t>
      </w:r>
      <w:r>
        <w:rPr>
          <w:rFonts w:ascii="Times New Roman" w:hAnsi="Times New Roman" w:cs="Times New Roman"/>
          <w:sz w:val="24"/>
          <w:sz-cs w:val="24"/>
        </w:rPr>
        <w:t xml:space="preserve"> Used as the main source for training data. A focused subset of approximately 10,000 high-quality question-code pairs will be systematically extracted based on code completeness and question clarity.</w:t>
      </w:r>
    </w:p>
    <w:p>
      <w:pPr>
        <w:ind w:left="720" w:first-line="-720"/>
      </w:pPr>
      <w:r>
        <w:rPr>
          <w:rFonts w:ascii="Times New Roman" w:hAnsi="Times New Roman" w:cs="Times New Roman"/>
          <w:sz w:val="24"/>
          <w:sz-cs w:val="24"/>
          <w:b/>
        </w:rPr>
        <w:t xml:space="preserve"/>
        <w:tab/>
        <w:t xml:space="preserve">•</w:t>
        <w:tab/>
        <w:t xml:space="preserve">CoNaLa:</w:t>
      </w:r>
      <w:r>
        <w:rPr>
          <w:rFonts w:ascii="Times New Roman" w:hAnsi="Times New Roman" w:cs="Times New Roman"/>
          <w:sz w:val="24"/>
          <w:sz-cs w:val="24"/>
        </w:rPr>
        <w:t xml:space="preserve"> Serves as the gold-standard test set for evaluation. Its human-annotated quality provides a reliable benchmark for measuring performance improvements.</w:t>
      </w:r>
    </w:p>
    <w:p>
      <w:pPr/>
      <w:r>
        <w:rPr>
          <w:rFonts w:ascii="Times New Roman" w:hAnsi="Times New Roman" w:cs="Times New Roman"/>
          <w:sz w:val="24"/>
          <w:sz-cs w:val="24"/>
          <w:b/>
        </w:rPr>
        <w:t xml:space="preserve">2. Feature Engineering:</w:t>
      </w:r>
      <w:r>
        <w:rPr>
          <w:rFonts w:ascii="Times New Roman" w:hAnsi="Times New Roman" w:cs="Times New Roman"/>
          <w:sz w:val="24"/>
          <w:sz-cs w:val="24"/>
        </w:rPr>
        <w:t xml:space="preserve"/>
        <w:br/>
        <w:t xml:space="preserve">The focus will be on preparing the text and code data for the model:</w:t>
      </w:r>
    </w:p>
    <w:p>
      <w:pPr>
        <w:ind w:left="720" w:first-line="-720"/>
      </w:pPr>
      <w:r>
        <w:rPr>
          <w:rFonts w:ascii="Times New Roman" w:hAnsi="Times New Roman" w:cs="Times New Roman"/>
          <w:sz w:val="24"/>
          <w:sz-cs w:val="24"/>
          <w:b/>
        </w:rPr>
        <w:t xml:space="preserve"/>
        <w:tab/>
        <w:t xml:space="preserve">•</w:t>
        <w:tab/>
        <w:t xml:space="preserve">Text Preprocessing:</w:t>
      </w:r>
      <w:r>
        <w:rPr>
          <w:rFonts w:ascii="Times New Roman" w:hAnsi="Times New Roman" w:cs="Times New Roman"/>
          <w:sz w:val="24"/>
          <w:sz-cs w:val="24"/>
        </w:rPr>
        <w:t xml:space="preserve"> Question text will be cleaned through tokenization, lowercasing, and removal of non-alphanumeric characters.</w:t>
      </w:r>
    </w:p>
    <w:p>
      <w:pPr>
        <w:ind w:left="720" w:first-line="-720"/>
      </w:pPr>
      <w:r>
        <w:rPr>
          <w:rFonts w:ascii="Times New Roman" w:hAnsi="Times New Roman" w:cs="Times New Roman"/>
          <w:sz w:val="24"/>
          <w:sz-cs w:val="24"/>
          <w:b/>
        </w:rPr>
        <w:t xml:space="preserve"/>
        <w:tab/>
        <w:t xml:space="preserve">•</w:t>
        <w:tab/>
        <w:t xml:space="preserve">Code Normalization:</w:t>
      </w:r>
      <w:r>
        <w:rPr>
          <w:rFonts w:ascii="Times New Roman" w:hAnsi="Times New Roman" w:cs="Times New Roman"/>
          <w:sz w:val="24"/>
          <w:sz-cs w:val="24"/>
        </w:rPr>
        <w:t xml:space="preserve"> Code snippets will be processed by parsing and standardizing formatting (e.g., unifying variable names where possible, removing comments) to reduce noise and help the model learn semantic patterns rather than stylistic variations.</w:t>
      </w:r>
    </w:p>
    <w:p>
      <w:pPr>
        <w:ind w:left="720" w:first-line="-720"/>
      </w:pPr>
      <w:r>
        <w:rPr>
          <w:rFonts w:ascii="Times New Roman" w:hAnsi="Times New Roman" w:cs="Times New Roman"/>
          <w:sz w:val="24"/>
          <w:sz-cs w:val="24"/>
          <w:b/>
        </w:rPr>
        <w:t xml:space="preserve"/>
        <w:tab/>
        <w:t xml:space="preserve">•</w:t>
        <w:tab/>
        <w:t xml:space="preserve">Embedding Generation:</w:t>
      </w:r>
      <w:r>
        <w:rPr>
          <w:rFonts w:ascii="Times New Roman" w:hAnsi="Times New Roman" w:cs="Times New Roman"/>
          <w:sz w:val="24"/>
          <w:sz-cs w:val="24"/>
        </w:rPr>
        <w:t xml:space="preserve"> For the retrieval component, text and code will be converted into dense vector representations using a pre-trained sentence transformer model to enable semantic similarity search.</w:t>
      </w:r>
    </w:p>
    <w:p>
      <w:pPr/>
      <w:r>
        <w:rPr>
          <w:rFonts w:ascii="Times New Roman" w:hAnsi="Times New Roman" w:cs="Times New Roman"/>
          <w:sz w:val="24"/>
          <w:sz-cs w:val="24"/>
          <w:b/>
        </w:rPr>
        <w:t xml:space="preserve">3. Model Development:</w:t>
      </w:r>
      <w:r>
        <w:rPr>
          <w:rFonts w:ascii="Times New Roman" w:hAnsi="Times New Roman" w:cs="Times New Roman"/>
          <w:sz w:val="24"/>
          <w:sz-cs w:val="24"/>
        </w:rPr>
        <w:t xml:space="preserve"/>
        <w:br/>
        <w:t xml:space="preserve">The approach prioritizes leveraging pre-trained models for efficiency:</w:t>
      </w:r>
    </w:p>
    <w:p>
      <w:pPr>
        <w:ind w:left="720" w:first-line="-720"/>
      </w:pPr>
      <w:r>
        <w:rPr>
          <w:rFonts w:ascii="Times New Roman" w:hAnsi="Times New Roman" w:cs="Times New Roman"/>
          <w:sz w:val="24"/>
          <w:sz-cs w:val="24"/>
          <w:b/>
        </w:rPr>
        <w:t xml:space="preserve"/>
        <w:tab/>
        <w:t xml:space="preserve">•</w:t>
        <w:tab/>
        <w:t xml:space="preserve">Architecture:</w:t>
      </w:r>
      <w:r>
        <w:rPr>
          <w:rFonts w:ascii="Times New Roman" w:hAnsi="Times New Roman" w:cs="Times New Roman"/>
          <w:sz w:val="24"/>
          <w:sz-cs w:val="24"/>
        </w:rPr>
        <w:t xml:space="preserve"> A Retrieval-Augmented Generation (RAG) pipeline will be implemented. This involves a </w:t>
      </w:r>
      <w:r>
        <w:rPr>
          <w:rFonts w:ascii="Times New Roman" w:hAnsi="Times New Roman" w:cs="Times New Roman"/>
          <w:sz w:val="24"/>
          <w:sz-cs w:val="24"/>
          <w:b/>
        </w:rPr>
        <w:t xml:space="preserve">retriever</w:t>
      </w:r>
      <w:r>
        <w:rPr>
          <w:rFonts w:ascii="Times New Roman" w:hAnsi="Times New Roman" w:cs="Times New Roman"/>
          <w:sz w:val="24"/>
          <w:sz-cs w:val="24"/>
        </w:rPr>
        <w:t xml:space="preserve"> (using FAISS for efficient similarity search on pre-computed embeddings) and a </w:t>
      </w:r>
      <w:r>
        <w:rPr>
          <w:rFonts w:ascii="Times New Roman" w:hAnsi="Times New Roman" w:cs="Times New Roman"/>
          <w:sz w:val="24"/>
          <w:sz-cs w:val="24"/>
          <w:b/>
        </w:rPr>
        <w:t xml:space="preserve">generator</w:t>
      </w:r>
      <w:r>
        <w:rPr>
          <w:rFonts w:ascii="Times New Roman" w:hAnsi="Times New Roman" w:cs="Times New Roman"/>
          <w:sz w:val="24"/>
          <w:sz-cs w:val="24"/>
        </w:rPr>
        <w:t xml:space="preserve"> (a fine-tuned CodeT5 or T5 model to generate answers conditioned on the retrieved context).</w:t>
      </w:r>
    </w:p>
    <w:p>
      <w:pPr>
        <w:ind w:left="720" w:first-line="-720"/>
      </w:pPr>
      <w:r>
        <w:rPr>
          <w:rFonts w:ascii="Times New Roman" w:hAnsi="Times New Roman" w:cs="Times New Roman"/>
          <w:sz w:val="24"/>
          <w:sz-cs w:val="24"/>
          <w:b/>
        </w:rPr>
        <w:t xml:space="preserve"/>
        <w:tab/>
        <w:t xml:space="preserve">•</w:t>
        <w:tab/>
        <w:t xml:space="preserve">Training:</w:t>
      </w:r>
      <w:r>
        <w:rPr>
          <w:rFonts w:ascii="Times New Roman" w:hAnsi="Times New Roman" w:cs="Times New Roman"/>
          <w:sz w:val="24"/>
          <w:sz-cs w:val="24"/>
        </w:rPr>
        <w:t xml:space="preserve"> The generator model will be fine-tuned on the curated StaQC training subset. Hyperparameter tuning will be limited to a few key parameters (e.g., learning rate, number of epochs) to optimize performance within a feasible timeframe.</w:t>
      </w:r>
    </w:p>
    <w:p>
      <w:pPr/>
      <w:r>
        <w:rPr>
          <w:rFonts w:ascii="Times New Roman" w:hAnsi="Times New Roman" w:cs="Times New Roman"/>
          <w:sz w:val="24"/>
          <w:sz-cs w:val="24"/>
          <w:b/>
        </w:rPr>
        <w:t xml:space="preserve">6. Evaluation:</w:t>
      </w:r>
      <w:r>
        <w:rPr>
          <w:rFonts w:ascii="Times New Roman" w:hAnsi="Times New Roman" w:cs="Times New Roman"/>
          <w:sz w:val="24"/>
          <w:sz-cs w:val="24"/>
        </w:rPr>
        <w:t xml:space="preserve"/>
        <w:br/>
        <w:t xml:space="preserve">Performance will be measured rigorously against the baseline system:</w:t>
      </w:r>
    </w:p>
    <w:p>
      <w:pPr>
        <w:ind w:left="720" w:first-line="-720"/>
      </w:pPr>
      <w:r>
        <w:rPr>
          <w:rFonts w:ascii="Times New Roman" w:hAnsi="Times New Roman" w:cs="Times New Roman"/>
          <w:sz w:val="24"/>
          <w:sz-cs w:val="24"/>
          <w:b/>
        </w:rPr>
        <w:t xml:space="preserve"/>
        <w:tab/>
        <w:t xml:space="preserve">•</w:t>
        <w:tab/>
        <w:t xml:space="preserve">Quantitative Metrics:</w:t>
      </w:r>
      <w:r>
        <w:rPr>
          <w:rFonts w:ascii="Times New Roman" w:hAnsi="Times New Roman" w:cs="Times New Roman"/>
          <w:sz w:val="24"/>
          <w:sz-cs w:val="24"/>
        </w:rPr>
        <w:t xml:space="preserve"> The primary evaluation will use standard NLP metrics on the CoNaLa test set, including </w:t>
      </w:r>
      <w:r>
        <w:rPr>
          <w:rFonts w:ascii="Times New Roman" w:hAnsi="Times New Roman" w:cs="Times New Roman"/>
          <w:sz w:val="24"/>
          <w:sz-cs w:val="24"/>
          <w:b/>
        </w:rPr>
        <w:t xml:space="preserve">BLEU</w:t>
      </w:r>
      <w:r>
        <w:rPr>
          <w:rFonts w:ascii="Times New Roman" w:hAnsi="Times New Roman" w:cs="Times New Roman"/>
          <w:sz w:val="24"/>
          <w:sz-cs w:val="24"/>
        </w:rPr>
        <w:t xml:space="preserve"> (for answer fluency), </w:t>
      </w:r>
      <w:r>
        <w:rPr>
          <w:rFonts w:ascii="Times New Roman" w:hAnsi="Times New Roman" w:cs="Times New Roman"/>
          <w:sz w:val="24"/>
          <w:sz-cs w:val="24"/>
          <w:b/>
        </w:rPr>
        <w:t xml:space="preserve">ROUGE</w:t>
      </w:r>
      <w:r>
        <w:rPr>
          <w:rFonts w:ascii="Times New Roman" w:hAnsi="Times New Roman" w:cs="Times New Roman"/>
          <w:sz w:val="24"/>
          <w:sz-cs w:val="24"/>
        </w:rPr>
        <w:t xml:space="preserve"> (for recall of key information), and </w:t>
      </w:r>
      <w:r>
        <w:rPr>
          <w:rFonts w:ascii="Times New Roman" w:hAnsi="Times New Roman" w:cs="Times New Roman"/>
          <w:sz w:val="24"/>
          <w:sz-cs w:val="24"/>
          <w:b/>
        </w:rPr>
        <w:t xml:space="preserve">F1 Score</w:t>
      </w:r>
      <w:r>
        <w:rPr>
          <w:rFonts w:ascii="Times New Roman" w:hAnsi="Times New Roman" w:cs="Times New Roman"/>
          <w:sz w:val="24"/>
          <w:sz-cs w:val="24"/>
        </w:rPr>
        <w:t xml:space="preserve"> (for accuracy). The goal is a measurable improvement over the baseline scores.</w:t>
      </w:r>
    </w:p>
    <w:p>
      <w:pPr>
        <w:ind w:left="720" w:first-line="-720"/>
      </w:pPr>
      <w:r>
        <w:rPr>
          <w:rFonts w:ascii="Times New Roman" w:hAnsi="Times New Roman" w:cs="Times New Roman"/>
          <w:sz w:val="24"/>
          <w:sz-cs w:val="24"/>
          <w:b/>
        </w:rPr>
        <w:t xml:space="preserve"/>
        <w:tab/>
        <w:t xml:space="preserve">•</w:t>
        <w:tab/>
        <w:t xml:space="preserve">Qualitative Analysis:</w:t>
      </w:r>
      <w:r>
        <w:rPr>
          <w:rFonts w:ascii="Times New Roman" w:hAnsi="Times New Roman" w:cs="Times New Roman"/>
          <w:sz w:val="24"/>
          <w:sz-cs w:val="24"/>
        </w:rPr>
        <w:t xml:space="preserve"> A sample of outputs will be manually inspected to identify common failure modes and areas for future improvement, providing context to the quantitative results.</w:t>
      </w:r>
    </w:p>
    <w:p>
      <w:pPr/>
      <w:r>
        <w:rPr>
          <w:rFonts w:ascii="Times New Roman" w:hAnsi="Times New Roman" w:cs="Times New Roman"/>
          <w:sz w:val="24"/>
          <w:sz-cs w:val="24"/>
        </w:rPr>
        <w:t xml:space="preserve"/>
      </w:r>
    </w:p>
    <w:p>
      <w:pPr/>
      <w:r>
        <w:rPr>
          <w:rFonts w:ascii="Times New Roman" w:hAnsi="Times New Roman" w:cs="Times New Roman"/>
          <w:sz w:val="28"/>
          <w:sz-cs w:val="28"/>
          <w:b/>
        </w:rPr>
        <w:t xml:space="preserve">5. Initial/Mini Literature Review</w:t>
      </w:r>
    </w:p>
    <w:p>
      <w:pPr>
        <w:jc w:val="both"/>
      </w:pPr>
      <w:r>
        <w:rPr>
          <w:rFonts w:ascii="Times New Roman" w:hAnsi="Times New Roman" w:cs="Times New Roman"/>
          <w:sz w:val="24"/>
          <w:sz-cs w:val="24"/>
        </w:rPr>
        <w:t xml:space="preserve">Domain-specific question answering (QA) for software documentation sits at the intersection of natural language processing (NLP) and software engineering. Early work by Tian et al. (2017) established the value of domain focus with APIBot, a system designed for API documentation that demonstrated superior performance over general-purpose QA models using only a small, curated dataset of 92 pairs. This foundational work underscores a critical insight: quality and specificity of data can outweigh sheer volume.</w:t>
      </w:r>
    </w:p>
    <w:p>
      <w:pPr>
        <w:jc w:val="both"/>
      </w:pPr>
      <w:r>
        <w:rPr>
          <w:rFonts w:ascii="Times New Roman" w:hAnsi="Times New Roman" w:cs="Times New Roman"/>
          <w:sz w:val="24"/>
          <w:sz-cs w:val="24"/>
        </w:rPr>
        <w:t xml:space="preserve">Subsequent research has emphasized scaling data collection while grappling with quality challenges. Yao et al. (2018) created StaQC, the largest dataset of its time, by automatically mining question-code pairs from Stack Overflow. While invaluable for scale, automatically mined data like StaQC inherently contains noise and misaligned pairs, which can limit model performance. Conversely, CoNaLa (Yin et al., 2018) offered a smaller but human-annotated benchmark, highlighting the trade-off between scale and precision. This tension was further explored by Bansal et al. (2021), who demonstrated that carefully compiled, high-quality data triples significantly outperformed larger but noisier datasets in a neural QA system for code subroutines.</w:t>
      </w:r>
    </w:p>
    <w:p>
      <w:pPr>
        <w:jc w:val="both"/>
      </w:pPr>
      <w:r>
        <w:rPr>
          <w:rFonts w:ascii="Times New Roman" w:hAnsi="Times New Roman" w:cs="Times New Roman"/>
          <w:sz w:val="24"/>
          <w:sz-cs w:val="24"/>
        </w:rPr>
        <w:t xml:space="preserve">The evolution of model architecture has also been pivotal. The shift towards pre-trained transformer models like BERT and T5 revolutionized general NLP tasks, but their application to technical domains requires adaptation. More recently, Chen et al. (2023) showcased the effectiveness of a specialized QA system, QAssist, for software requirements analysis, significantly outperforming general-purpose models. Their work confirms that domain-specific fine-tuning of modern architecture is essential for high performance. The Retrieval-Augmented Generation (RAG) paradigm has emerged as a powerful framework for knowledge-intensive tasks, though its application to software documentation remains underexplored.</w:t>
      </w:r>
    </w:p>
    <w:p>
      <w:pPr>
        <w:jc w:val="both"/>
      </w:pPr>
      <w:r>
        <w:rPr>
          <w:rFonts w:ascii="Times New Roman" w:hAnsi="Times New Roman" w:cs="Times New Roman"/>
          <w:sz w:val="24"/>
          <w:sz-cs w:val="24"/>
        </w:rPr>
        <w:t xml:space="preserve">Despite these advances, significant research gaps persist. First, there is a lack of systematic studies that explicitly measure the </w:t>
      </w:r>
      <w:r>
        <w:rPr>
          <w:rFonts w:ascii="Times New Roman" w:hAnsi="Times New Roman" w:cs="Times New Roman"/>
          <w:sz w:val="24"/>
          <w:sz-cs w:val="24"/>
          <w:i/>
        </w:rPr>
        <w:t xml:space="preserve">causal impact</w:t>
      </w:r>
      <w:r>
        <w:rPr>
          <w:rFonts w:ascii="Times New Roman" w:hAnsi="Times New Roman" w:cs="Times New Roman"/>
          <w:sz w:val="24"/>
          <w:sz-cs w:val="24"/>
        </w:rPr>
        <w:t xml:space="preserve"> of training data quality on model performance within this domain. Second, many existing systems are evaluated solely on automated metrics, lacking validation through user studies with actual software developers to assess practical utility. This research directly addresses these gaps. It will quantify the performance gain achieved by curating a high-confidence subset of StaQC, apply a RAG architecture specifically tailored for software documentation, and extend evaluation beyond standard metrics.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6. Bibliography</w:t>
      </w:r>
    </w:p>
    <w:p>
      <w:pPr>
        <w:jc w:val="both"/>
        <w:ind w:left="720" w:first-line="-720"/>
      </w:pPr>
      <w:r>
        <w:rPr>
          <w:rFonts w:ascii="Times New Roman" w:hAnsi="Times New Roman" w:cs="Times New Roman"/>
          <w:sz w:val="24"/>
          <w:sz-cs w:val="24"/>
        </w:rPr>
        <w:t xml:space="preserve"/>
        <w:tab/>
        <w:t xml:space="preserve">•</w:t>
        <w:tab/>
        <w:t xml:space="preserve">Bansal, A., Eberhart, Z., Wu, L., &amp; McMillan, C. (2021). A neural question answering system for basic questions about subroutines. </w:t>
      </w:r>
      <w:r>
        <w:rPr>
          <w:rFonts w:ascii="Times New Roman" w:hAnsi="Times New Roman" w:cs="Times New Roman"/>
          <w:sz w:val="24"/>
          <w:sz-cs w:val="24"/>
          <w:i/>
        </w:rPr>
        <w:t xml:space="preserve">Proceedings of the 43rd International Conference on Software Engineering (ICSE)</w:t>
      </w:r>
      <w:r>
        <w:rPr>
          <w:rFonts w:ascii="Times New Roman" w:hAnsi="Times New Roman" w:cs="Times New Roman"/>
          <w:sz w:val="24"/>
          <w:sz-cs w:val="24"/>
        </w:rPr>
        <w:t xml:space="preserve">, 1-12. </w:t>
      </w:r>
      <w:r>
        <w:rPr>
          <w:rFonts w:ascii="Times" w:hAnsi="Times" w:cs="Times"/>
          <w:sz w:val="24"/>
          <w:sz-cs w:val="24"/>
        </w:rPr>
        <w:t xml:space="preserve"> </w:t>
      </w:r>
      <w:r>
        <w:rPr>
          <w:rFonts w:ascii="Times New Roman" w:hAnsi="Times New Roman" w:cs="Times New Roman"/>
          <w:sz w:val="24"/>
          <w:sz-cs w:val="24"/>
        </w:rPr>
        <w:t xml:space="preserve">[PDF] A Neural Question Answering System for Basic Questions about Subroutines | Semantic Scholar</w:t>
      </w:r>
    </w:p>
    <w:p>
      <w:pPr>
        <w:jc w:val="both"/>
        <w:ind w:left="720" w:first-line="-720"/>
      </w:pPr>
      <w:r>
        <w:rPr>
          <w:rFonts w:ascii="Times New Roman" w:hAnsi="Times New Roman" w:cs="Times New Roman"/>
          <w:sz w:val="24"/>
          <w:sz-cs w:val="24"/>
        </w:rPr>
        <w:t xml:space="preserve"/>
        <w:tab/>
        <w:t xml:space="preserve">•</w:t>
        <w:tab/>
        <w:t xml:space="preserve">Chen, S., Abualhaija, S., Arora, C., Briand, L. C., &amp; V, F. (2023). AI-based question answering assistance for analyzing natural-language requirements. </w:t>
      </w:r>
      <w:r>
        <w:rPr>
          <w:rFonts w:ascii="Times New Roman" w:hAnsi="Times New Roman" w:cs="Times New Roman"/>
          <w:sz w:val="24"/>
          <w:sz-cs w:val="24"/>
          <w:i/>
        </w:rPr>
        <w:t xml:space="preserve">Proceedings of the 45th International Conference on Software Engineering (ICSE)</w:t>
      </w:r>
      <w:r>
        <w:rPr>
          <w:rFonts w:ascii="Times New Roman" w:hAnsi="Times New Roman" w:cs="Times New Roman"/>
          <w:sz w:val="24"/>
          <w:sz-cs w:val="24"/>
        </w:rPr>
        <w:t xml:space="preserve">, 1-13. https://arxiv.org/pdf/2302.04793  </w:t>
      </w:r>
    </w:p>
    <w:p>
      <w:pPr>
        <w:jc w:val="both"/>
        <w:ind w:left="720" w:first-line="-720"/>
      </w:pPr>
      <w:r>
        <w:rPr>
          <w:rFonts w:ascii="Times New Roman" w:hAnsi="Times New Roman" w:cs="Times New Roman"/>
          <w:sz w:val="24"/>
          <w:sz-cs w:val="24"/>
        </w:rPr>
        <w:t xml:space="preserve"/>
        <w:tab/>
        <w:t xml:space="preserve">•</w:t>
        <w:tab/>
        <w:t xml:space="preserve">Tian, Y., Thung, F., Sharma, A., &amp; Lo, D. (2017). APIBot: Question answering bot for API documentation. *2017 32nd IEEE/ACM International Conference on Automated Software Engineering (ASE)*, 153-158. https://doi.org/10.1109/ASE.2017.8115628</w:t>
      </w:r>
    </w:p>
    <w:p>
      <w:pPr>
        <w:jc w:val="both"/>
        <w:ind w:left="720" w:first-line="-720"/>
      </w:pPr>
      <w:r>
        <w:rPr>
          <w:rFonts w:ascii="Times New Roman" w:hAnsi="Times New Roman" w:cs="Times New Roman"/>
          <w:sz w:val="24"/>
          <w:sz-cs w:val="24"/>
        </w:rPr>
        <w:t xml:space="preserve"/>
        <w:tab/>
        <w:t xml:space="preserve">•</w:t>
        <w:tab/>
        <w:t xml:space="preserve">Yao, Z., Weld, D. S., Chen, W. P., &amp; Sun, H. (2018). StaQC: A systematically mined question-code dataset from Stack Overflow. </w:t>
      </w:r>
      <w:r>
        <w:rPr>
          <w:rFonts w:ascii="Times New Roman" w:hAnsi="Times New Roman" w:cs="Times New Roman"/>
          <w:sz w:val="24"/>
          <w:sz-cs w:val="24"/>
          <w:i/>
        </w:rPr>
        <w:t xml:space="preserve">Proceedings of the 27th International Conference on World Wide Web</w:t>
      </w:r>
      <w:r>
        <w:rPr>
          <w:rFonts w:ascii="Times New Roman" w:hAnsi="Times New Roman" w:cs="Times New Roman"/>
          <w:sz w:val="24"/>
          <w:sz-cs w:val="24"/>
        </w:rPr>
        <w:t xml:space="preserve">, 1693-1703. https://doi.org/10.1145/3178876.3186081</w:t>
      </w:r>
    </w:p>
    <w:p>
      <w:pPr>
        <w:jc w:val="both"/>
        <w:ind w:left="720" w:first-line="-720"/>
      </w:pPr>
      <w:r>
        <w:rPr>
          <w:rFonts w:ascii="Times New Roman" w:hAnsi="Times New Roman" w:cs="Times New Roman"/>
          <w:sz w:val="24"/>
          <w:sz-cs w:val="24"/>
        </w:rPr>
        <w:t xml:space="preserve"/>
        <w:tab/>
        <w:t xml:space="preserve">•</w:t>
        <w:tab/>
        <w:t xml:space="preserve">Yin, P., Deng, B., Chen, E., Vasilescu, B., &amp; Neubig, G. (2018). Learning to mine aligned code and natural language pairs from Stack Overflow. </w:t>
      </w:r>
      <w:r>
        <w:rPr>
          <w:rFonts w:ascii="Times New Roman" w:hAnsi="Times New Roman" w:cs="Times New Roman"/>
          <w:sz w:val="24"/>
          <w:sz-cs w:val="24"/>
          <w:i/>
        </w:rPr>
        <w:t xml:space="preserve">Proceedings of the 15th International Conference on Mining Software Repositories</w:t>
      </w:r>
      <w:r>
        <w:rPr>
          <w:rFonts w:ascii="Times New Roman" w:hAnsi="Times New Roman" w:cs="Times New Roman"/>
          <w:sz w:val="24"/>
          <w:sz-cs w:val="24"/>
        </w:rPr>
        <w:t xml:space="preserve">, 476-486. https://doi.org/10.1145/3196398.3196408</w:t>
      </w:r>
    </w:p>
    <w:p>
      <w:pPr>
        <w:jc w:val="both"/>
      </w:pPr>
      <w:r>
        <w:rPr>
          <w:rFonts w:ascii="Times New Roman" w:hAnsi="Times New Roman" w:cs="Times New Roman"/>
          <w:sz w:val="24"/>
          <w:sz-cs w:val="24"/>
        </w:rPr>
        <w:t xml:space="preserve"/>
      </w:r>
    </w:p>
    <w:sectPr>
      <w:pgSz w:w="12240" w:h="15840"/>
      <w:pgMar w:top="990" w:right="990" w:bottom="810" w:left="9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Shedrack Aji</dc:creator>
</cp:coreProperties>
</file>

<file path=docProps/meta.xml><?xml version="1.0" encoding="utf-8"?>
<meta xmlns="http://schemas.apple.com/cocoa/2006/metadata">
  <generator>CocoaOOXMLWriter/2575.7</generator>
</meta>
</file>