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42D7E" w14:textId="21B37095" w:rsidR="00A11986" w:rsidRDefault="00B35859" w:rsidP="00AD177D">
      <w:pPr>
        <w:jc w:val="center"/>
      </w:pPr>
      <w:r w:rsidRPr="00B35859">
        <w:rPr>
          <w:noProof/>
        </w:rPr>
        <w:drawing>
          <wp:inline distT="0" distB="0" distL="0" distR="0" wp14:anchorId="36C53EE2" wp14:editId="6A8DFDA9">
            <wp:extent cx="1128002" cy="1128409"/>
            <wp:effectExtent l="0" t="0" r="0" b="0"/>
            <wp:docPr id="1" name="图片 1" descr="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8" cstate="print"/>
                    <a:stretch>
                      <a:fillRect/>
                    </a:stretch>
                  </pic:blipFill>
                  <pic:spPr>
                    <a:xfrm>
                      <a:off x="0" y="0"/>
                      <a:ext cx="1129414" cy="1129821"/>
                    </a:xfrm>
                    <a:prstGeom prst="rect">
                      <a:avLst/>
                    </a:prstGeom>
                  </pic:spPr>
                </pic:pic>
              </a:graphicData>
            </a:graphic>
          </wp:inline>
        </w:drawing>
      </w:r>
    </w:p>
    <w:p w14:paraId="0D62283F" w14:textId="3BCD44ED" w:rsidR="00A11986" w:rsidRDefault="00A11986" w:rsidP="00AD177D">
      <w:pPr>
        <w:jc w:val="both"/>
      </w:pPr>
    </w:p>
    <w:p w14:paraId="09AEBAD4" w14:textId="5AB03D52" w:rsidR="00A11986" w:rsidRPr="00FF7CAB" w:rsidRDefault="00B74072" w:rsidP="00AD177D">
      <w:pPr>
        <w:jc w:val="center"/>
        <w:rPr>
          <w:bCs/>
          <w:sz w:val="36"/>
          <w:szCs w:val="36"/>
        </w:rPr>
      </w:pPr>
      <w:r w:rsidRPr="00FF7CAB">
        <w:rPr>
          <w:rFonts w:hint="eastAsia"/>
          <w:bCs/>
          <w:sz w:val="36"/>
          <w:szCs w:val="36"/>
        </w:rPr>
        <w:t>上海交通大学</w:t>
      </w:r>
      <w:r w:rsidR="00A11986" w:rsidRPr="00FF7CAB">
        <w:rPr>
          <w:rFonts w:hint="eastAsia"/>
          <w:bCs/>
          <w:sz w:val="36"/>
          <w:szCs w:val="36"/>
        </w:rPr>
        <w:t>学位论文</w:t>
      </w:r>
    </w:p>
    <w:p w14:paraId="0F420480" w14:textId="4B105171" w:rsidR="00A11986" w:rsidRDefault="00A11986" w:rsidP="00AD177D">
      <w:pPr>
        <w:jc w:val="both"/>
        <w:rPr>
          <w:b/>
          <w:bCs/>
          <w:sz w:val="36"/>
        </w:rPr>
      </w:pPr>
    </w:p>
    <w:p w14:paraId="72B35FCA" w14:textId="58CC90B4" w:rsidR="00A11986" w:rsidRPr="00E65FD9" w:rsidRDefault="00A11986" w:rsidP="00AD177D">
      <w:pPr>
        <w:jc w:val="both"/>
        <w:rPr>
          <w:b/>
          <w:bCs/>
          <w:sz w:val="36"/>
        </w:rPr>
      </w:pPr>
    </w:p>
    <w:p w14:paraId="666EB88C" w14:textId="4F3834D7" w:rsidR="00A11986" w:rsidRPr="00F16E61" w:rsidRDefault="000C0743" w:rsidP="00AD177D">
      <w:pPr>
        <w:jc w:val="center"/>
        <w:rPr>
          <w:rFonts w:ascii="SimSun" w:hAnsi="SimSun"/>
          <w:b/>
          <w:bCs/>
          <w:sz w:val="44"/>
          <w:szCs w:val="44"/>
        </w:rPr>
      </w:pPr>
      <w:r w:rsidRPr="00F16E61">
        <w:rPr>
          <w:rFonts w:ascii="SimSun" w:hAnsi="SimSun" w:hint="eastAsia"/>
          <w:b/>
          <w:bCs/>
          <w:sz w:val="44"/>
          <w:szCs w:val="44"/>
        </w:rPr>
        <w:t>面向虚拟电厂集群的电网调度机制设计研究</w:t>
      </w:r>
    </w:p>
    <w:p w14:paraId="40AACFEA" w14:textId="77777777" w:rsidR="00A11986" w:rsidRPr="00A11986" w:rsidRDefault="00A11986" w:rsidP="00AD177D">
      <w:pPr>
        <w:jc w:val="both"/>
        <w:rPr>
          <w:rStyle w:val="tmp6"/>
          <w:rFonts w:ascii="SimSun" w:hAnsi="SimSun"/>
          <w:szCs w:val="21"/>
        </w:rPr>
      </w:pPr>
    </w:p>
    <w:p w14:paraId="73F723EA" w14:textId="77777777" w:rsidR="00A11986" w:rsidRPr="00E23CDE" w:rsidRDefault="00A11986" w:rsidP="00AD177D">
      <w:pPr>
        <w:jc w:val="both"/>
        <w:rPr>
          <w:rFonts w:ascii="SimSun" w:hAnsi="SimSun"/>
          <w:szCs w:val="21"/>
        </w:rPr>
      </w:pPr>
    </w:p>
    <w:p w14:paraId="6B29B507" w14:textId="77777777" w:rsidR="00A11986" w:rsidRPr="00E23CDE" w:rsidRDefault="00A11986" w:rsidP="00AD177D">
      <w:pPr>
        <w:jc w:val="both"/>
        <w:rPr>
          <w:rFonts w:ascii="SimSun" w:hAnsi="SimSun"/>
          <w:szCs w:val="21"/>
        </w:rPr>
      </w:pPr>
    </w:p>
    <w:p w14:paraId="3A12B279" w14:textId="37FC74D4" w:rsidR="00A11986" w:rsidRDefault="00A11986" w:rsidP="00AD177D">
      <w:pPr>
        <w:jc w:val="both"/>
      </w:pPr>
    </w:p>
    <w:p w14:paraId="7A559934" w14:textId="77777777" w:rsidR="00A11986" w:rsidRPr="00710E44" w:rsidRDefault="00A11986" w:rsidP="00AD177D">
      <w:pPr>
        <w:spacing w:line="25" w:lineRule="atLeast"/>
        <w:ind w:leftChars="810" w:left="1701" w:firstLineChars="344" w:firstLine="967"/>
        <w:jc w:val="both"/>
        <w:rPr>
          <w:b/>
          <w:sz w:val="28"/>
        </w:rPr>
      </w:pPr>
      <w:r w:rsidRPr="00710E44">
        <w:rPr>
          <w:b/>
          <w:sz w:val="28"/>
        </w:rPr>
        <w:tab/>
      </w:r>
      <w:r>
        <w:rPr>
          <w:rFonts w:ascii="SimHei" w:eastAsia="SimHei" w:hint="eastAsia"/>
          <w:sz w:val="28"/>
        </w:rPr>
        <w:t xml:space="preserve"> </w:t>
      </w:r>
    </w:p>
    <w:p w14:paraId="6F79D890" w14:textId="2FBEAF27" w:rsidR="00A11986" w:rsidRDefault="00B35859" w:rsidP="009D0241">
      <w:pPr>
        <w:spacing w:line="25" w:lineRule="atLeast"/>
        <w:ind w:left="3261" w:hanging="1561"/>
        <w:jc w:val="both"/>
        <w:rPr>
          <w:sz w:val="28"/>
        </w:rPr>
      </w:pPr>
      <w:r>
        <w:rPr>
          <w:rFonts w:ascii="SimHei" w:eastAsia="SimHei" w:hint="eastAsia"/>
          <w:b/>
          <w:sz w:val="28"/>
        </w:rPr>
        <w:t>姓    名</w:t>
      </w:r>
      <w:r w:rsidR="00A11986" w:rsidRPr="00710E44">
        <w:rPr>
          <w:rFonts w:ascii="SimHei" w:eastAsia="SimHei" w:hint="eastAsia"/>
          <w:b/>
          <w:sz w:val="28"/>
        </w:rPr>
        <w:t>：</w:t>
      </w:r>
      <w:r w:rsidR="00A11986" w:rsidRPr="00710E44">
        <w:rPr>
          <w:b/>
          <w:sz w:val="28"/>
        </w:rPr>
        <w:tab/>
      </w:r>
      <w:r w:rsidR="000C0743">
        <w:rPr>
          <w:rFonts w:hint="eastAsia"/>
          <w:sz w:val="28"/>
        </w:rPr>
        <w:t>曾德扬</w:t>
      </w:r>
    </w:p>
    <w:p w14:paraId="3075F643" w14:textId="3FADA9E9" w:rsidR="00111714" w:rsidRDefault="00111714" w:rsidP="00AD177D">
      <w:pPr>
        <w:spacing w:line="25" w:lineRule="atLeast"/>
        <w:ind w:left="3402" w:hanging="1702"/>
        <w:jc w:val="both"/>
        <w:rPr>
          <w:rFonts w:ascii="SimHei" w:eastAsia="SimHei"/>
          <w:b/>
          <w:sz w:val="28"/>
        </w:rPr>
      </w:pPr>
      <w:r w:rsidRPr="00710E44">
        <w:rPr>
          <w:rFonts w:ascii="SimHei" w:eastAsia="SimHei" w:hint="eastAsia"/>
          <w:b/>
          <w:sz w:val="28"/>
        </w:rPr>
        <w:t xml:space="preserve">导  </w:t>
      </w:r>
      <w:r>
        <w:rPr>
          <w:rFonts w:ascii="SimHei" w:eastAsia="SimHei" w:hint="eastAsia"/>
          <w:b/>
          <w:sz w:val="28"/>
        </w:rPr>
        <w:t xml:space="preserve">  </w:t>
      </w:r>
      <w:r w:rsidRPr="00710E44">
        <w:rPr>
          <w:rFonts w:ascii="SimHei" w:eastAsia="SimHei" w:hint="eastAsia"/>
          <w:b/>
          <w:sz w:val="28"/>
        </w:rPr>
        <w:t>师：</w:t>
      </w:r>
      <w:r w:rsidR="00B00BA5">
        <w:rPr>
          <w:rFonts w:ascii="SimHei" w:eastAsia="SimHei" w:hint="eastAsia"/>
          <w:b/>
          <w:sz w:val="28"/>
        </w:rPr>
        <w:t xml:space="preserve"> </w:t>
      </w:r>
      <w:r w:rsidR="000C0743">
        <w:rPr>
          <w:rFonts w:hint="eastAsia"/>
          <w:sz w:val="28"/>
        </w:rPr>
        <w:t>李嘉媚</w:t>
      </w:r>
    </w:p>
    <w:p w14:paraId="38753C2F" w14:textId="07E23EAF" w:rsidR="00FF7CAB" w:rsidRDefault="00BE57AF" w:rsidP="00AD177D">
      <w:pPr>
        <w:spacing w:line="25" w:lineRule="atLeast"/>
        <w:ind w:left="1275" w:firstLine="425"/>
        <w:jc w:val="both"/>
        <w:rPr>
          <w:sz w:val="28"/>
        </w:rPr>
      </w:pPr>
      <w:r>
        <w:rPr>
          <w:rFonts w:ascii="SimHei" w:eastAsia="SimHei" w:hint="eastAsia"/>
          <w:b/>
          <w:sz w:val="28"/>
        </w:rPr>
        <w:t>学    院</w:t>
      </w:r>
      <w:r w:rsidRPr="00BE57AF">
        <w:rPr>
          <w:rFonts w:hint="eastAsia"/>
          <w:sz w:val="28"/>
        </w:rPr>
        <w:t>：</w:t>
      </w:r>
      <w:r>
        <w:rPr>
          <w:rFonts w:hint="eastAsia"/>
          <w:sz w:val="28"/>
        </w:rPr>
        <w:t xml:space="preserve"> </w:t>
      </w:r>
      <w:r w:rsidR="000C0743">
        <w:rPr>
          <w:rFonts w:hint="eastAsia"/>
          <w:sz w:val="28"/>
        </w:rPr>
        <w:t>电子信息与电气工程学院</w:t>
      </w:r>
    </w:p>
    <w:p w14:paraId="0492BABC" w14:textId="12261A92" w:rsidR="00A11986" w:rsidRPr="00FF7CAB" w:rsidRDefault="00111714" w:rsidP="00AD177D">
      <w:pPr>
        <w:spacing w:line="25" w:lineRule="atLeast"/>
        <w:ind w:left="1275" w:firstLine="425"/>
        <w:jc w:val="both"/>
        <w:rPr>
          <w:sz w:val="28"/>
        </w:rPr>
      </w:pPr>
      <w:r>
        <w:rPr>
          <w:rFonts w:ascii="SimHei" w:eastAsia="SimHei"/>
          <w:b/>
          <w:sz w:val="28"/>
        </w:rPr>
        <w:t>专业</w:t>
      </w:r>
      <w:r w:rsidR="00BE57AF">
        <w:rPr>
          <w:rFonts w:ascii="SimHei" w:eastAsia="SimHei" w:hint="eastAsia"/>
          <w:b/>
          <w:sz w:val="28"/>
        </w:rPr>
        <w:t>名称</w:t>
      </w:r>
      <w:r w:rsidR="00A11986" w:rsidRPr="00710E44">
        <w:rPr>
          <w:rFonts w:ascii="SimHei" w:eastAsia="SimHei" w:hint="eastAsia"/>
          <w:b/>
          <w:sz w:val="28"/>
        </w:rPr>
        <w:t>：</w:t>
      </w:r>
      <w:r w:rsidR="00B00BA5">
        <w:rPr>
          <w:rFonts w:ascii="SimHei" w:eastAsia="SimHei" w:hint="eastAsia"/>
          <w:b/>
          <w:sz w:val="28"/>
        </w:rPr>
        <w:t xml:space="preserve"> </w:t>
      </w:r>
      <w:r w:rsidR="000C0743">
        <w:rPr>
          <w:rFonts w:hint="eastAsia"/>
          <w:sz w:val="28"/>
        </w:rPr>
        <w:t>电气工程及其自动化</w:t>
      </w:r>
    </w:p>
    <w:p w14:paraId="383C6647" w14:textId="06504FAE" w:rsidR="00A11986" w:rsidRPr="00FF7CAB" w:rsidRDefault="00AC01B1" w:rsidP="00AD177D">
      <w:pPr>
        <w:spacing w:line="25" w:lineRule="atLeast"/>
        <w:ind w:left="1418" w:hanging="284"/>
        <w:jc w:val="both"/>
        <w:rPr>
          <w:b/>
          <w:sz w:val="28"/>
        </w:rPr>
      </w:pPr>
      <w:r>
        <w:rPr>
          <w:rFonts w:ascii="SimHei" w:eastAsia="SimHei" w:hint="eastAsia"/>
          <w:b/>
          <w:sz w:val="28"/>
        </w:rPr>
        <w:t>申请学位层次</w:t>
      </w:r>
      <w:r w:rsidRPr="00710E44">
        <w:rPr>
          <w:rFonts w:ascii="SimHei" w:eastAsia="SimHei" w:hint="eastAsia"/>
          <w:b/>
          <w:sz w:val="28"/>
        </w:rPr>
        <w:t>：</w:t>
      </w:r>
      <w:r w:rsidR="00A11986">
        <w:rPr>
          <w:rFonts w:hint="eastAsia"/>
          <w:b/>
          <w:sz w:val="28"/>
        </w:rPr>
        <w:t xml:space="preserve"> </w:t>
      </w:r>
      <w:r w:rsidR="00B00BA5" w:rsidRPr="00B00BA5">
        <w:rPr>
          <w:rFonts w:hint="eastAsia"/>
          <w:sz w:val="28"/>
        </w:rPr>
        <w:t>学士</w:t>
      </w:r>
    </w:p>
    <w:p w14:paraId="002C8ABD" w14:textId="5F005569" w:rsidR="00A11986" w:rsidRPr="00710E44" w:rsidRDefault="00A11986" w:rsidP="00AD177D">
      <w:pPr>
        <w:spacing w:line="25" w:lineRule="atLeast"/>
        <w:ind w:left="1700"/>
        <w:jc w:val="both"/>
        <w:rPr>
          <w:b/>
          <w:sz w:val="28"/>
        </w:rPr>
      </w:pPr>
      <w:r w:rsidRPr="00710E44">
        <w:rPr>
          <w:rFonts w:hint="eastAsia"/>
          <w:b/>
          <w:sz w:val="28"/>
        </w:rPr>
        <w:t xml:space="preserve">   </w:t>
      </w:r>
    </w:p>
    <w:p w14:paraId="47D31913" w14:textId="77777777" w:rsidR="00A11986" w:rsidRDefault="00A11986" w:rsidP="00AD177D">
      <w:pPr>
        <w:spacing w:line="25" w:lineRule="atLeast"/>
        <w:jc w:val="both"/>
        <w:rPr>
          <w:b/>
          <w:sz w:val="28"/>
        </w:rPr>
      </w:pPr>
    </w:p>
    <w:p w14:paraId="0875D263" w14:textId="77777777" w:rsidR="00A11986" w:rsidRPr="00710E44" w:rsidRDefault="00A11986" w:rsidP="00AD177D">
      <w:pPr>
        <w:spacing w:line="25" w:lineRule="atLeast"/>
        <w:jc w:val="both"/>
      </w:pPr>
    </w:p>
    <w:p w14:paraId="2B14D1B8" w14:textId="1C93A088" w:rsidR="00BE57AF" w:rsidRDefault="00A11986" w:rsidP="00AD177D">
      <w:pPr>
        <w:spacing w:line="25" w:lineRule="atLeast"/>
        <w:jc w:val="center"/>
        <w:rPr>
          <w:rFonts w:ascii="SimSun" w:hAnsi="SimSun"/>
          <w:b/>
          <w:sz w:val="28"/>
          <w:szCs w:val="28"/>
        </w:rPr>
      </w:pPr>
      <w:r>
        <w:rPr>
          <w:rFonts w:ascii="SimSun" w:hAnsi="SimSun" w:hint="eastAsia"/>
          <w:b/>
          <w:sz w:val="28"/>
          <w:szCs w:val="28"/>
        </w:rPr>
        <w:t>20</w:t>
      </w:r>
      <w:r w:rsidR="000C0743">
        <w:rPr>
          <w:rFonts w:ascii="SimSun" w:hAnsi="SimSun" w:hint="eastAsia"/>
          <w:b/>
          <w:sz w:val="28"/>
          <w:szCs w:val="28"/>
        </w:rPr>
        <w:t>2</w:t>
      </w:r>
      <w:r w:rsidR="00D50961">
        <w:rPr>
          <w:rFonts w:ascii="SimSun" w:hAnsi="SimSun" w:hint="eastAsia"/>
          <w:b/>
          <w:sz w:val="28"/>
          <w:szCs w:val="28"/>
        </w:rPr>
        <w:t>4</w:t>
      </w:r>
      <w:r w:rsidRPr="00B71D25">
        <w:rPr>
          <w:rFonts w:ascii="SimSun" w:hAnsi="SimSun" w:hint="eastAsia"/>
          <w:b/>
          <w:sz w:val="28"/>
          <w:szCs w:val="28"/>
        </w:rPr>
        <w:t>年</w:t>
      </w:r>
      <w:r w:rsidR="00BB09E6">
        <w:rPr>
          <w:rFonts w:ascii="SimSun" w:hAnsi="SimSun" w:hint="eastAsia"/>
          <w:b/>
          <w:sz w:val="28"/>
          <w:szCs w:val="28"/>
        </w:rPr>
        <w:t>05</w:t>
      </w:r>
      <w:r w:rsidRPr="00B71D25">
        <w:rPr>
          <w:rFonts w:ascii="SimSun" w:hAnsi="SimSun" w:hint="eastAsia"/>
          <w:b/>
          <w:sz w:val="28"/>
          <w:szCs w:val="28"/>
        </w:rPr>
        <w:t>月</w:t>
      </w:r>
    </w:p>
    <w:p w14:paraId="58BE4AB2" w14:textId="2C384D3F" w:rsidR="00BE57AF" w:rsidRDefault="00BE57AF" w:rsidP="00AD177D">
      <w:pPr>
        <w:jc w:val="both"/>
        <w:rPr>
          <w:rFonts w:ascii="SimSun" w:hAnsi="SimSun"/>
          <w:b/>
          <w:sz w:val="28"/>
          <w:szCs w:val="28"/>
        </w:rPr>
      </w:pPr>
      <w:r>
        <w:rPr>
          <w:rFonts w:ascii="SimSun" w:hAnsi="SimSun"/>
          <w:b/>
          <w:sz w:val="28"/>
          <w:szCs w:val="28"/>
        </w:rPr>
        <w:br w:type="page"/>
      </w:r>
    </w:p>
    <w:p w14:paraId="17447A1D" w14:textId="56D90807" w:rsidR="00A11986" w:rsidRDefault="00A11986" w:rsidP="00AD177D">
      <w:pPr>
        <w:pStyle w:val="a"/>
        <w:ind w:firstLineChars="0" w:firstLine="0"/>
        <w:jc w:val="both"/>
      </w:pPr>
    </w:p>
    <w:p w14:paraId="390D7025" w14:textId="77777777" w:rsidR="00BE57AF" w:rsidRPr="001F5578" w:rsidRDefault="00BE57AF" w:rsidP="00AD177D">
      <w:pPr>
        <w:pStyle w:val="a"/>
        <w:ind w:firstLineChars="0" w:firstLine="0"/>
        <w:jc w:val="both"/>
      </w:pPr>
    </w:p>
    <w:p w14:paraId="53940B77" w14:textId="02397F46" w:rsidR="00FA3E7F" w:rsidRDefault="00A11986" w:rsidP="00AD177D">
      <w:pPr>
        <w:pStyle w:val="BodyText"/>
        <w:spacing w:beforeLines="50" w:before="156" w:afterLines="50" w:after="156" w:line="25" w:lineRule="atLeast"/>
        <w:rPr>
          <w:szCs w:val="28"/>
        </w:rPr>
      </w:pPr>
      <w:r w:rsidRPr="00710E44">
        <w:rPr>
          <w:rFonts w:hint="eastAsia"/>
          <w:szCs w:val="28"/>
        </w:rPr>
        <w:t>A Dissertation Submitted to</w:t>
      </w:r>
    </w:p>
    <w:p w14:paraId="7188ADC4" w14:textId="32B63018" w:rsidR="00A11986" w:rsidRPr="00710E44" w:rsidRDefault="00A11986" w:rsidP="00AD177D">
      <w:pPr>
        <w:pStyle w:val="BodyText"/>
        <w:spacing w:beforeLines="50" w:before="156" w:afterLines="50" w:after="156" w:line="25" w:lineRule="atLeast"/>
        <w:rPr>
          <w:szCs w:val="28"/>
        </w:rPr>
      </w:pPr>
      <w:r w:rsidRPr="00710E44">
        <w:rPr>
          <w:rFonts w:hint="eastAsia"/>
          <w:szCs w:val="28"/>
        </w:rPr>
        <w:t>Shanghai Jiao Tong University for</w:t>
      </w:r>
      <w:r w:rsidRPr="00710E44">
        <w:rPr>
          <w:szCs w:val="28"/>
        </w:rPr>
        <w:t xml:space="preserve"> </w:t>
      </w:r>
      <w:proofErr w:type="gramStart"/>
      <w:r w:rsidR="00C40A3A">
        <w:rPr>
          <w:szCs w:val="28"/>
        </w:rPr>
        <w:t>B</w:t>
      </w:r>
      <w:r w:rsidR="00C40A3A" w:rsidRPr="00C40A3A">
        <w:rPr>
          <w:rFonts w:hint="eastAsia"/>
          <w:szCs w:val="28"/>
        </w:rPr>
        <w:t>achelor</w:t>
      </w:r>
      <w:r w:rsidR="00055D58" w:rsidRPr="00055D58">
        <w:rPr>
          <w:szCs w:val="28"/>
        </w:rPr>
        <w:t xml:space="preserve"> Degree</w:t>
      </w:r>
      <w:proofErr w:type="gramEnd"/>
    </w:p>
    <w:p w14:paraId="237F3ABB" w14:textId="77777777" w:rsidR="00A11986" w:rsidRPr="00AD177D" w:rsidRDefault="00A11986" w:rsidP="00AD177D">
      <w:pPr>
        <w:pStyle w:val="BodyText"/>
        <w:spacing w:line="25" w:lineRule="atLeast"/>
        <w:jc w:val="both"/>
        <w:rPr>
          <w:szCs w:val="28"/>
        </w:rPr>
      </w:pPr>
    </w:p>
    <w:p w14:paraId="62FCDB98" w14:textId="42978A14" w:rsidR="00A11986" w:rsidRPr="00710E44" w:rsidRDefault="00A11986" w:rsidP="00AD177D">
      <w:pPr>
        <w:pStyle w:val="BodyText"/>
        <w:spacing w:line="25" w:lineRule="atLeast"/>
        <w:jc w:val="both"/>
        <w:rPr>
          <w:szCs w:val="28"/>
        </w:rPr>
      </w:pPr>
    </w:p>
    <w:p w14:paraId="1FF5E873" w14:textId="36808353" w:rsidR="00A11986" w:rsidRPr="00F7275B" w:rsidRDefault="004D127F" w:rsidP="00AD177D">
      <w:pPr>
        <w:autoSpaceDE w:val="0"/>
        <w:autoSpaceDN w:val="0"/>
        <w:adjustRightInd w:val="0"/>
        <w:spacing w:line="25" w:lineRule="atLeast"/>
        <w:ind w:firstLineChars="49" w:firstLine="177"/>
        <w:jc w:val="center"/>
        <w:rPr>
          <w:b/>
          <w:bCs/>
          <w:kern w:val="0"/>
          <w:sz w:val="36"/>
          <w:szCs w:val="36"/>
        </w:rPr>
      </w:pPr>
      <w:r w:rsidRPr="00613D89">
        <w:rPr>
          <w:b/>
          <w:sz w:val="36"/>
          <w:szCs w:val="36"/>
        </w:rPr>
        <w:t>RESEARCH ON GRID SCHEDULING MECHANISM DESIGN FOR VIRTUAL POWER PLANT CLUSTER</w:t>
      </w:r>
    </w:p>
    <w:p w14:paraId="37E35620" w14:textId="2380FC5B" w:rsidR="00A11986" w:rsidRPr="005A02C3" w:rsidRDefault="00A11986" w:rsidP="00AD177D">
      <w:pPr>
        <w:pStyle w:val="BodyText"/>
        <w:spacing w:line="25" w:lineRule="atLeast"/>
        <w:jc w:val="both"/>
        <w:rPr>
          <w:sz w:val="36"/>
          <w:szCs w:val="36"/>
        </w:rPr>
      </w:pPr>
    </w:p>
    <w:p w14:paraId="456FCD0C" w14:textId="26A59B1F" w:rsidR="008D064D" w:rsidRDefault="008D064D" w:rsidP="00AD177D">
      <w:pPr>
        <w:jc w:val="both"/>
        <w:rPr>
          <w:sz w:val="30"/>
        </w:rPr>
      </w:pPr>
    </w:p>
    <w:p w14:paraId="6D1A220B" w14:textId="58DB282E" w:rsidR="008D064D" w:rsidRPr="00EA4E9F" w:rsidRDefault="008D064D" w:rsidP="00AD177D">
      <w:pPr>
        <w:pStyle w:val="a1"/>
        <w:jc w:val="both"/>
        <w:rPr>
          <w:sz w:val="30"/>
          <w:szCs w:val="30"/>
        </w:rPr>
      </w:pPr>
      <w:r>
        <w:rPr>
          <w:sz w:val="30"/>
          <w:szCs w:val="30"/>
        </w:rPr>
        <w:tab/>
      </w:r>
      <w:r w:rsidRPr="00EA4E9F">
        <w:rPr>
          <w:sz w:val="30"/>
          <w:szCs w:val="30"/>
        </w:rPr>
        <w:t>Author:</w:t>
      </w:r>
      <w:r>
        <w:rPr>
          <w:sz w:val="30"/>
          <w:szCs w:val="30"/>
        </w:rPr>
        <w:tab/>
      </w:r>
      <w:r>
        <w:rPr>
          <w:rFonts w:hint="eastAsia"/>
          <w:sz w:val="30"/>
          <w:szCs w:val="30"/>
        </w:rPr>
        <w:t>Z</w:t>
      </w:r>
      <w:r w:rsidR="0071412E">
        <w:rPr>
          <w:rFonts w:hint="eastAsia"/>
          <w:sz w:val="30"/>
          <w:szCs w:val="30"/>
        </w:rPr>
        <w:t>eng Deyang</w:t>
      </w:r>
    </w:p>
    <w:p w14:paraId="1E98F44A" w14:textId="0E40F164" w:rsidR="008D064D" w:rsidRDefault="008D064D" w:rsidP="00AD177D">
      <w:pPr>
        <w:pStyle w:val="a1"/>
        <w:jc w:val="both"/>
        <w:rPr>
          <w:sz w:val="30"/>
          <w:szCs w:val="30"/>
        </w:rPr>
      </w:pPr>
      <w:r>
        <w:rPr>
          <w:sz w:val="30"/>
          <w:szCs w:val="30"/>
        </w:rPr>
        <w:tab/>
      </w:r>
      <w:r w:rsidRPr="00EA4E9F">
        <w:rPr>
          <w:sz w:val="30"/>
          <w:szCs w:val="30"/>
        </w:rPr>
        <w:t>Supervisor:</w:t>
      </w:r>
      <w:r>
        <w:rPr>
          <w:sz w:val="30"/>
          <w:szCs w:val="30"/>
        </w:rPr>
        <w:tab/>
      </w:r>
      <w:r>
        <w:rPr>
          <w:rFonts w:hint="eastAsia"/>
          <w:sz w:val="30"/>
          <w:szCs w:val="30"/>
        </w:rPr>
        <w:t xml:space="preserve">Li </w:t>
      </w:r>
      <w:r w:rsidR="0071412E">
        <w:rPr>
          <w:rFonts w:hint="eastAsia"/>
          <w:sz w:val="30"/>
          <w:szCs w:val="30"/>
        </w:rPr>
        <w:t>Jiamei</w:t>
      </w:r>
    </w:p>
    <w:p w14:paraId="276BD501" w14:textId="77777777" w:rsidR="00A11986" w:rsidRPr="008D064D" w:rsidRDefault="00A11986" w:rsidP="00AD177D">
      <w:pPr>
        <w:spacing w:line="25" w:lineRule="atLeast"/>
        <w:jc w:val="both"/>
        <w:rPr>
          <w:sz w:val="30"/>
          <w:szCs w:val="30"/>
        </w:rPr>
      </w:pPr>
    </w:p>
    <w:p w14:paraId="778A2DCA" w14:textId="7789987B" w:rsidR="00A11986" w:rsidRPr="00710E44" w:rsidRDefault="00A11986" w:rsidP="00AD177D">
      <w:pPr>
        <w:spacing w:line="25" w:lineRule="atLeast"/>
        <w:jc w:val="both"/>
        <w:rPr>
          <w:b/>
          <w:sz w:val="32"/>
          <w:szCs w:val="32"/>
        </w:rPr>
      </w:pPr>
    </w:p>
    <w:p w14:paraId="0B0B85A3" w14:textId="77777777" w:rsidR="00A11986" w:rsidRPr="00710E44" w:rsidRDefault="00A11986" w:rsidP="00AD177D">
      <w:pPr>
        <w:spacing w:line="25" w:lineRule="atLeast"/>
        <w:jc w:val="both"/>
        <w:rPr>
          <w:sz w:val="30"/>
          <w:szCs w:val="30"/>
        </w:rPr>
      </w:pPr>
    </w:p>
    <w:p w14:paraId="6460D0CC" w14:textId="77777777" w:rsidR="00A11986" w:rsidRPr="00710E44" w:rsidRDefault="00A11986" w:rsidP="00AD177D">
      <w:pPr>
        <w:spacing w:line="25" w:lineRule="atLeast"/>
        <w:jc w:val="both"/>
        <w:rPr>
          <w:sz w:val="30"/>
          <w:szCs w:val="30"/>
        </w:rPr>
      </w:pPr>
    </w:p>
    <w:p w14:paraId="713704CA" w14:textId="24A4C475" w:rsidR="00A11986" w:rsidRPr="00C104FF" w:rsidRDefault="00A11986" w:rsidP="00AD177D">
      <w:pPr>
        <w:spacing w:line="25" w:lineRule="atLeast"/>
        <w:jc w:val="center"/>
        <w:rPr>
          <w:sz w:val="32"/>
          <w:szCs w:val="32"/>
        </w:rPr>
      </w:pPr>
      <w:r w:rsidRPr="00C104FF">
        <w:rPr>
          <w:rFonts w:hint="eastAsia"/>
          <w:sz w:val="32"/>
          <w:szCs w:val="32"/>
        </w:rPr>
        <w:t xml:space="preserve">School of </w:t>
      </w:r>
      <w:r w:rsidR="00DE0836" w:rsidRPr="00DE0836">
        <w:rPr>
          <w:sz w:val="32"/>
          <w:szCs w:val="32"/>
        </w:rPr>
        <w:t>Electronic Information and Electrical Engineering</w:t>
      </w:r>
    </w:p>
    <w:p w14:paraId="66BF9BB0" w14:textId="77777777" w:rsidR="00A11986" w:rsidRPr="00710E44" w:rsidRDefault="00A11986" w:rsidP="00AD177D">
      <w:pPr>
        <w:spacing w:line="25" w:lineRule="atLeast"/>
        <w:jc w:val="center"/>
        <w:rPr>
          <w:sz w:val="32"/>
          <w:szCs w:val="32"/>
        </w:rPr>
      </w:pPr>
      <w:r w:rsidRPr="00C6305A">
        <w:rPr>
          <w:rFonts w:hint="eastAsia"/>
          <w:sz w:val="32"/>
          <w:szCs w:val="32"/>
        </w:rPr>
        <w:t xml:space="preserve">Shanghai Jiao Tong </w:t>
      </w:r>
      <w:r>
        <w:rPr>
          <w:rFonts w:hint="eastAsia"/>
          <w:sz w:val="32"/>
          <w:szCs w:val="32"/>
        </w:rPr>
        <w:t>University</w:t>
      </w:r>
    </w:p>
    <w:p w14:paraId="5FC494C3" w14:textId="77777777" w:rsidR="00A11986" w:rsidRPr="00710E44" w:rsidRDefault="00A11986" w:rsidP="00AD177D">
      <w:pPr>
        <w:spacing w:line="25" w:lineRule="atLeast"/>
        <w:jc w:val="center"/>
        <w:rPr>
          <w:sz w:val="32"/>
          <w:szCs w:val="32"/>
        </w:rPr>
      </w:pPr>
      <w:r w:rsidRPr="00710E44">
        <w:rPr>
          <w:sz w:val="32"/>
          <w:szCs w:val="32"/>
        </w:rPr>
        <w:t xml:space="preserve">Shanghai, </w:t>
      </w:r>
      <w:proofErr w:type="spellStart"/>
      <w:r w:rsidRPr="00710E44">
        <w:rPr>
          <w:sz w:val="32"/>
          <w:szCs w:val="32"/>
        </w:rPr>
        <w:t>P.R.China</w:t>
      </w:r>
      <w:proofErr w:type="spellEnd"/>
    </w:p>
    <w:p w14:paraId="1F48C613" w14:textId="277E031B" w:rsidR="000D17B5" w:rsidRPr="004636C5" w:rsidRDefault="00BB09E6" w:rsidP="004636C5">
      <w:pPr>
        <w:spacing w:line="25" w:lineRule="atLeast"/>
        <w:jc w:val="center"/>
        <w:rPr>
          <w:sz w:val="32"/>
          <w:szCs w:val="32"/>
        </w:rPr>
        <w:sectPr w:rsidR="000D17B5" w:rsidRPr="004636C5" w:rsidSect="0045038F">
          <w:headerReference w:type="even" r:id="rId9"/>
          <w:headerReference w:type="default" r:id="rId10"/>
          <w:footerReference w:type="even" r:id="rId11"/>
          <w:footerReference w:type="first" r:id="rId12"/>
          <w:pgSz w:w="11906" w:h="16838"/>
          <w:pgMar w:top="1440" w:right="1800" w:bottom="1440" w:left="1800" w:header="851" w:footer="992" w:gutter="0"/>
          <w:pgNumType w:start="1"/>
          <w:cols w:space="425"/>
          <w:docGrid w:type="linesAndChars" w:linePitch="312"/>
        </w:sectPr>
      </w:pPr>
      <w:r>
        <w:rPr>
          <w:rFonts w:hint="eastAsia"/>
          <w:sz w:val="32"/>
          <w:szCs w:val="32"/>
        </w:rPr>
        <w:t>May</w:t>
      </w:r>
      <w:r w:rsidR="00A11986">
        <w:rPr>
          <w:sz w:val="32"/>
          <w:szCs w:val="32"/>
        </w:rPr>
        <w:t>, 20</w:t>
      </w:r>
      <w:r w:rsidR="007F6D70">
        <w:rPr>
          <w:rFonts w:hint="eastAsia"/>
          <w:sz w:val="32"/>
          <w:szCs w:val="32"/>
        </w:rPr>
        <w:t>24</w:t>
      </w:r>
    </w:p>
    <w:p w14:paraId="45E390DB" w14:textId="7D83CD9F" w:rsidR="003A61A0" w:rsidRPr="003079D1" w:rsidRDefault="003A61A0" w:rsidP="002978FF">
      <w:pPr>
        <w:pStyle w:val="Heading1"/>
      </w:pPr>
      <w:bookmarkStart w:id="0" w:name="_Toc85554914"/>
      <w:bookmarkStart w:id="1" w:name="_Toc85561533"/>
      <w:bookmarkStart w:id="2" w:name="_Toc132220456"/>
      <w:bookmarkStart w:id="3" w:name="_Toc166684219"/>
      <w:r w:rsidRPr="003079D1">
        <w:rPr>
          <w:rFonts w:hint="eastAsia"/>
        </w:rPr>
        <w:lastRenderedPageBreak/>
        <w:t>摘</w:t>
      </w:r>
      <w:r w:rsidR="00D1501F" w:rsidRPr="003079D1">
        <w:rPr>
          <w:rFonts w:hint="eastAsia"/>
        </w:rPr>
        <w:t xml:space="preserve"> </w:t>
      </w:r>
      <w:r w:rsidRPr="003079D1">
        <w:rPr>
          <w:rFonts w:hint="eastAsia"/>
        </w:rPr>
        <w:t>要</w:t>
      </w:r>
      <w:bookmarkEnd w:id="0"/>
      <w:bookmarkEnd w:id="1"/>
      <w:bookmarkEnd w:id="2"/>
      <w:bookmarkEnd w:id="3"/>
    </w:p>
    <w:p w14:paraId="1A949067" w14:textId="1BF2A841" w:rsidR="00763831" w:rsidRDefault="00F8720A" w:rsidP="003B1A76">
      <w:pPr>
        <w:spacing w:line="400" w:lineRule="exact"/>
        <w:ind w:firstLineChars="200" w:firstLine="480"/>
        <w:jc w:val="both"/>
        <w:rPr>
          <w:sz w:val="24"/>
          <w:szCs w:val="24"/>
        </w:rPr>
      </w:pPr>
      <w:r>
        <w:rPr>
          <w:rFonts w:hint="eastAsia"/>
          <w:sz w:val="24"/>
          <w:szCs w:val="24"/>
        </w:rPr>
        <w:t>随着新能源占比逐渐升高，新型主体</w:t>
      </w:r>
      <w:r w:rsidR="00DE0AC7">
        <w:rPr>
          <w:rFonts w:hint="eastAsia"/>
          <w:sz w:val="24"/>
          <w:szCs w:val="24"/>
        </w:rPr>
        <w:t>的</w:t>
      </w:r>
      <w:r>
        <w:rPr>
          <w:rFonts w:hint="eastAsia"/>
          <w:sz w:val="24"/>
          <w:szCs w:val="24"/>
        </w:rPr>
        <w:t>规模逐渐扩大，</w:t>
      </w:r>
      <w:r w:rsidR="00E75E33">
        <w:rPr>
          <w:rFonts w:hint="eastAsia"/>
          <w:sz w:val="24"/>
          <w:szCs w:val="24"/>
        </w:rPr>
        <w:t>作为电力系统安全</w:t>
      </w:r>
      <w:r w:rsidR="007725A3">
        <w:rPr>
          <w:rFonts w:hint="eastAsia"/>
          <w:sz w:val="24"/>
          <w:szCs w:val="24"/>
        </w:rPr>
        <w:t>运行核心的</w:t>
      </w:r>
      <w:r w:rsidR="00C36AFE">
        <w:rPr>
          <w:rFonts w:hint="eastAsia"/>
          <w:sz w:val="24"/>
          <w:szCs w:val="24"/>
        </w:rPr>
        <w:t>电网调度</w:t>
      </w:r>
      <w:r w:rsidR="00E75E33">
        <w:rPr>
          <w:rFonts w:hint="eastAsia"/>
          <w:sz w:val="24"/>
          <w:szCs w:val="24"/>
        </w:rPr>
        <w:t>决策将向精细化发展</w:t>
      </w:r>
      <w:r w:rsidR="007725A3">
        <w:rPr>
          <w:rFonts w:hint="eastAsia"/>
          <w:sz w:val="24"/>
          <w:szCs w:val="24"/>
        </w:rPr>
        <w:t>，</w:t>
      </w:r>
      <w:r w:rsidR="00E55491">
        <w:rPr>
          <w:rFonts w:hint="eastAsia"/>
          <w:sz w:val="24"/>
          <w:szCs w:val="24"/>
        </w:rPr>
        <w:t>对于</w:t>
      </w:r>
      <w:r w:rsidR="00020C2E">
        <w:rPr>
          <w:rFonts w:hint="eastAsia"/>
          <w:sz w:val="24"/>
          <w:szCs w:val="24"/>
        </w:rPr>
        <w:t>调度主体</w:t>
      </w:r>
      <w:r w:rsidR="00CA1CF2">
        <w:rPr>
          <w:rFonts w:hint="eastAsia"/>
          <w:sz w:val="24"/>
          <w:szCs w:val="24"/>
        </w:rPr>
        <w:t>差异化</w:t>
      </w:r>
      <w:r w:rsidR="00020C2E">
        <w:rPr>
          <w:rFonts w:hint="eastAsia"/>
          <w:sz w:val="24"/>
          <w:szCs w:val="24"/>
        </w:rPr>
        <w:t>特征的辨识要求也将更高</w:t>
      </w:r>
      <w:r w:rsidR="00300F2F">
        <w:rPr>
          <w:rFonts w:hint="eastAsia"/>
          <w:sz w:val="24"/>
          <w:szCs w:val="24"/>
        </w:rPr>
        <w:t>。</w:t>
      </w:r>
      <w:r w:rsidR="000072FA">
        <w:rPr>
          <w:rFonts w:hint="eastAsia"/>
          <w:sz w:val="24"/>
          <w:szCs w:val="24"/>
        </w:rPr>
        <w:t>本文</w:t>
      </w:r>
      <w:r w:rsidR="00300F2F">
        <w:rPr>
          <w:rFonts w:hint="eastAsia"/>
          <w:sz w:val="24"/>
          <w:szCs w:val="24"/>
        </w:rPr>
        <w:t>基于主体差异化的思想，</w:t>
      </w:r>
      <w:r w:rsidR="000072FA">
        <w:rPr>
          <w:rFonts w:hint="eastAsia"/>
          <w:sz w:val="24"/>
          <w:szCs w:val="24"/>
        </w:rPr>
        <w:t>从虚拟电厂与传统</w:t>
      </w:r>
      <w:r w:rsidR="00D95E19">
        <w:rPr>
          <w:rFonts w:hint="eastAsia"/>
          <w:sz w:val="24"/>
          <w:szCs w:val="24"/>
        </w:rPr>
        <w:t>电厂</w:t>
      </w:r>
      <w:r w:rsidR="000072FA">
        <w:rPr>
          <w:rFonts w:hint="eastAsia"/>
          <w:sz w:val="24"/>
          <w:szCs w:val="24"/>
        </w:rPr>
        <w:t>的调节质量差异出发，</w:t>
      </w:r>
      <w:r w:rsidR="006F33AD">
        <w:rPr>
          <w:rFonts w:hint="eastAsia"/>
          <w:sz w:val="24"/>
          <w:szCs w:val="24"/>
        </w:rPr>
        <w:t>建立</w:t>
      </w:r>
      <w:r w:rsidR="0049705E">
        <w:rPr>
          <w:rFonts w:hint="eastAsia"/>
          <w:sz w:val="24"/>
          <w:szCs w:val="24"/>
        </w:rPr>
        <w:t>了调节质量</w:t>
      </w:r>
      <w:r w:rsidR="00BA7C89">
        <w:rPr>
          <w:rFonts w:hint="eastAsia"/>
          <w:sz w:val="24"/>
          <w:szCs w:val="24"/>
        </w:rPr>
        <w:t>综合</w:t>
      </w:r>
      <w:r w:rsidR="0049705E">
        <w:rPr>
          <w:rFonts w:hint="eastAsia"/>
          <w:sz w:val="24"/>
          <w:szCs w:val="24"/>
        </w:rPr>
        <w:t>评价体系，</w:t>
      </w:r>
      <w:r w:rsidR="002B4E4D">
        <w:rPr>
          <w:rFonts w:hint="eastAsia"/>
          <w:sz w:val="24"/>
          <w:szCs w:val="24"/>
        </w:rPr>
        <w:t>将调节质量引入调峰出清，并最终构建了面向虚拟电厂集群的电网调度框架。</w:t>
      </w:r>
    </w:p>
    <w:p w14:paraId="03A1F8A3" w14:textId="0060BF39" w:rsidR="001341F4" w:rsidRPr="00404F70" w:rsidRDefault="001341F4" w:rsidP="003B1A76">
      <w:pPr>
        <w:spacing w:line="400" w:lineRule="exact"/>
        <w:ind w:firstLineChars="200" w:firstLine="480"/>
        <w:jc w:val="both"/>
        <w:rPr>
          <w:sz w:val="24"/>
          <w:szCs w:val="24"/>
        </w:rPr>
      </w:pPr>
      <w:r w:rsidRPr="00404F70">
        <w:rPr>
          <w:rFonts w:hint="eastAsia"/>
          <w:sz w:val="24"/>
          <w:szCs w:val="24"/>
        </w:rPr>
        <w:t>本文主要工作如下：</w:t>
      </w:r>
    </w:p>
    <w:p w14:paraId="2F757AC4" w14:textId="7DA67FCB" w:rsidR="00FF7712" w:rsidRPr="00404F70" w:rsidRDefault="001341F4" w:rsidP="003B1A76">
      <w:pPr>
        <w:spacing w:line="400" w:lineRule="exact"/>
        <w:ind w:firstLineChars="200" w:firstLine="480"/>
        <w:jc w:val="both"/>
        <w:rPr>
          <w:sz w:val="24"/>
          <w:szCs w:val="24"/>
        </w:rPr>
      </w:pPr>
      <w:r w:rsidRPr="00404F70">
        <w:rPr>
          <w:rFonts w:hint="eastAsia"/>
          <w:sz w:val="24"/>
          <w:szCs w:val="24"/>
        </w:rPr>
        <w:t>（</w:t>
      </w:r>
      <w:r w:rsidRPr="00404F70">
        <w:rPr>
          <w:rFonts w:hint="eastAsia"/>
          <w:sz w:val="24"/>
          <w:szCs w:val="24"/>
        </w:rPr>
        <w:t>1</w:t>
      </w:r>
      <w:r w:rsidRPr="00404F70">
        <w:rPr>
          <w:rFonts w:hint="eastAsia"/>
          <w:sz w:val="24"/>
          <w:szCs w:val="24"/>
        </w:rPr>
        <w:t>）</w:t>
      </w:r>
      <w:r w:rsidR="002B4E4D">
        <w:rPr>
          <w:rFonts w:hint="eastAsia"/>
          <w:sz w:val="24"/>
          <w:szCs w:val="24"/>
        </w:rPr>
        <w:t>建立</w:t>
      </w:r>
      <w:r w:rsidR="003D1FC7" w:rsidRPr="00404F70">
        <w:rPr>
          <w:rFonts w:hint="eastAsia"/>
          <w:sz w:val="24"/>
          <w:szCs w:val="24"/>
        </w:rPr>
        <w:t>了虚拟电厂与传统电厂的调节质量</w:t>
      </w:r>
      <w:r w:rsidR="00E65773" w:rsidRPr="00404F70">
        <w:rPr>
          <w:rFonts w:hint="eastAsia"/>
          <w:sz w:val="24"/>
          <w:szCs w:val="24"/>
        </w:rPr>
        <w:t>评价</w:t>
      </w:r>
      <w:r w:rsidR="003D1FC7" w:rsidRPr="00404F70">
        <w:rPr>
          <w:rFonts w:hint="eastAsia"/>
          <w:sz w:val="24"/>
          <w:szCs w:val="24"/>
        </w:rPr>
        <w:t>体系</w:t>
      </w:r>
      <w:r w:rsidR="00E65773" w:rsidRPr="00404F70">
        <w:rPr>
          <w:rFonts w:hint="eastAsia"/>
          <w:sz w:val="24"/>
          <w:szCs w:val="24"/>
        </w:rPr>
        <w:t>。</w:t>
      </w:r>
      <w:r w:rsidR="00FF7712" w:rsidRPr="00404F70">
        <w:rPr>
          <w:rFonts w:hint="eastAsia"/>
          <w:sz w:val="24"/>
          <w:szCs w:val="24"/>
        </w:rPr>
        <w:t>首先，</w:t>
      </w:r>
      <w:r w:rsidR="001A1A8C" w:rsidRPr="00404F70">
        <w:rPr>
          <w:rFonts w:hint="eastAsia"/>
          <w:sz w:val="24"/>
          <w:szCs w:val="24"/>
        </w:rPr>
        <w:t>解构调节质量，</w:t>
      </w:r>
      <w:r w:rsidR="009260E2" w:rsidRPr="00404F70">
        <w:rPr>
          <w:rFonts w:hint="eastAsia"/>
          <w:sz w:val="24"/>
          <w:szCs w:val="24"/>
        </w:rPr>
        <w:t>提出了调节特性的概念</w:t>
      </w:r>
      <w:r w:rsidR="001A1A8C" w:rsidRPr="00404F70">
        <w:rPr>
          <w:rFonts w:hint="eastAsia"/>
          <w:sz w:val="24"/>
          <w:szCs w:val="24"/>
        </w:rPr>
        <w:t>；然后，</w:t>
      </w:r>
      <w:r w:rsidR="00FA4B01" w:rsidRPr="00404F70">
        <w:rPr>
          <w:rFonts w:hint="eastAsia"/>
          <w:sz w:val="24"/>
          <w:szCs w:val="24"/>
        </w:rPr>
        <w:t>对调节特性</w:t>
      </w:r>
      <w:r w:rsidR="00A811EC" w:rsidRPr="00404F70">
        <w:rPr>
          <w:rFonts w:hint="eastAsia"/>
          <w:sz w:val="24"/>
          <w:szCs w:val="24"/>
        </w:rPr>
        <w:t>进行可量化指标描述与指标赋权，</w:t>
      </w:r>
      <w:r w:rsidR="009260E2" w:rsidRPr="00404F70">
        <w:rPr>
          <w:rFonts w:hint="eastAsia"/>
          <w:sz w:val="24"/>
          <w:szCs w:val="24"/>
        </w:rPr>
        <w:t>建立</w:t>
      </w:r>
      <w:r w:rsidR="00D34D04" w:rsidRPr="00404F70">
        <w:rPr>
          <w:rFonts w:hint="eastAsia"/>
          <w:sz w:val="24"/>
          <w:szCs w:val="24"/>
        </w:rPr>
        <w:t>了</w:t>
      </w:r>
      <w:r w:rsidR="009260E2" w:rsidRPr="00404F70">
        <w:rPr>
          <w:rFonts w:hint="eastAsia"/>
          <w:sz w:val="24"/>
          <w:szCs w:val="24"/>
        </w:rPr>
        <w:t>调节质量</w:t>
      </w:r>
      <w:r w:rsidR="005D2F52" w:rsidRPr="00404F70">
        <w:rPr>
          <w:rFonts w:hint="eastAsia"/>
          <w:sz w:val="24"/>
          <w:szCs w:val="24"/>
        </w:rPr>
        <w:t>多维度多指标综合评价</w:t>
      </w:r>
      <w:r w:rsidR="009260E2" w:rsidRPr="00404F70">
        <w:rPr>
          <w:rFonts w:hint="eastAsia"/>
          <w:sz w:val="24"/>
          <w:szCs w:val="24"/>
        </w:rPr>
        <w:t>体系</w:t>
      </w:r>
      <w:r w:rsidR="00FB3367" w:rsidRPr="00404F70">
        <w:rPr>
          <w:rFonts w:hint="eastAsia"/>
          <w:sz w:val="24"/>
          <w:szCs w:val="24"/>
        </w:rPr>
        <w:t>；最后</w:t>
      </w:r>
      <w:r w:rsidR="0010743B" w:rsidRPr="00404F70">
        <w:rPr>
          <w:rFonts w:hint="eastAsia"/>
          <w:sz w:val="24"/>
          <w:szCs w:val="24"/>
        </w:rPr>
        <w:t>，</w:t>
      </w:r>
      <w:r w:rsidR="00FB155F" w:rsidRPr="00404F70">
        <w:rPr>
          <w:rFonts w:hint="eastAsia"/>
          <w:sz w:val="24"/>
          <w:szCs w:val="24"/>
        </w:rPr>
        <w:t>以最大化调节质量为目标</w:t>
      </w:r>
      <w:r w:rsidR="00FB3367" w:rsidRPr="00404F70">
        <w:rPr>
          <w:rFonts w:hint="eastAsia"/>
          <w:sz w:val="24"/>
          <w:szCs w:val="24"/>
        </w:rPr>
        <w:t>，</w:t>
      </w:r>
      <w:r w:rsidR="00101170" w:rsidRPr="00404F70">
        <w:rPr>
          <w:rFonts w:hint="eastAsia"/>
          <w:sz w:val="24"/>
          <w:szCs w:val="24"/>
        </w:rPr>
        <w:t>进一步提出</w:t>
      </w:r>
      <w:r w:rsidR="00FB3367" w:rsidRPr="00404F70">
        <w:rPr>
          <w:rFonts w:hint="eastAsia"/>
          <w:sz w:val="24"/>
          <w:szCs w:val="24"/>
        </w:rPr>
        <w:t>了</w:t>
      </w:r>
      <w:r w:rsidR="00101170" w:rsidRPr="00404F70">
        <w:rPr>
          <w:rFonts w:hint="eastAsia"/>
          <w:sz w:val="24"/>
          <w:szCs w:val="24"/>
        </w:rPr>
        <w:t>虚拟电厂聚合优化模型</w:t>
      </w:r>
      <w:r w:rsidR="00AD2018" w:rsidRPr="00404F70">
        <w:rPr>
          <w:rFonts w:hint="eastAsia"/>
          <w:sz w:val="24"/>
          <w:szCs w:val="24"/>
        </w:rPr>
        <w:t>。</w:t>
      </w:r>
    </w:p>
    <w:p w14:paraId="4B55BD19" w14:textId="3B1DE9E8" w:rsidR="00A85FC0" w:rsidRPr="00404F70" w:rsidRDefault="00AD2018" w:rsidP="007A02EB">
      <w:pPr>
        <w:spacing w:line="400" w:lineRule="exact"/>
        <w:ind w:firstLineChars="200" w:firstLine="480"/>
        <w:jc w:val="both"/>
        <w:rPr>
          <w:sz w:val="24"/>
          <w:szCs w:val="24"/>
        </w:rPr>
      </w:pPr>
      <w:r w:rsidRPr="00404F70">
        <w:rPr>
          <w:rFonts w:hint="eastAsia"/>
          <w:sz w:val="24"/>
          <w:szCs w:val="24"/>
        </w:rPr>
        <w:t>（</w:t>
      </w:r>
      <w:r w:rsidRPr="00404F70">
        <w:rPr>
          <w:rFonts w:hint="eastAsia"/>
          <w:sz w:val="24"/>
          <w:szCs w:val="24"/>
        </w:rPr>
        <w:t>2</w:t>
      </w:r>
      <w:r w:rsidRPr="00404F70">
        <w:rPr>
          <w:rFonts w:hint="eastAsia"/>
          <w:sz w:val="24"/>
          <w:szCs w:val="24"/>
        </w:rPr>
        <w:t>）</w:t>
      </w:r>
      <w:r w:rsidR="004A46FB">
        <w:rPr>
          <w:rFonts w:hint="eastAsia"/>
          <w:sz w:val="24"/>
          <w:szCs w:val="24"/>
        </w:rPr>
        <w:t>提出</w:t>
      </w:r>
      <w:r w:rsidR="0002606B" w:rsidRPr="00404F70">
        <w:rPr>
          <w:rFonts w:hint="eastAsia"/>
          <w:sz w:val="24"/>
          <w:szCs w:val="24"/>
        </w:rPr>
        <w:t>了考虑市场主体调节质量的调峰出清</w:t>
      </w:r>
      <w:r w:rsidR="004A46FB">
        <w:rPr>
          <w:rFonts w:hint="eastAsia"/>
          <w:sz w:val="24"/>
          <w:szCs w:val="24"/>
        </w:rPr>
        <w:t>机制</w:t>
      </w:r>
      <w:r w:rsidR="0002606B" w:rsidRPr="00404F70">
        <w:rPr>
          <w:rFonts w:hint="eastAsia"/>
          <w:sz w:val="24"/>
          <w:szCs w:val="24"/>
        </w:rPr>
        <w:t>。</w:t>
      </w:r>
      <w:r w:rsidR="007A02EB" w:rsidRPr="00404F70">
        <w:rPr>
          <w:rFonts w:hint="eastAsia"/>
          <w:sz w:val="24"/>
          <w:szCs w:val="24"/>
        </w:rPr>
        <w:t>首先，</w:t>
      </w:r>
      <w:r w:rsidR="00C247DF" w:rsidRPr="00404F70">
        <w:rPr>
          <w:rFonts w:hint="eastAsia"/>
          <w:sz w:val="24"/>
          <w:szCs w:val="24"/>
        </w:rPr>
        <w:t>在虚拟电厂参与调峰市场背景下，将市场主体的调节质量</w:t>
      </w:r>
      <w:r w:rsidR="004E0D83" w:rsidRPr="00404F70">
        <w:rPr>
          <w:rFonts w:hint="eastAsia"/>
          <w:sz w:val="24"/>
          <w:szCs w:val="24"/>
        </w:rPr>
        <w:t>作为参数引入出清</w:t>
      </w:r>
      <w:r w:rsidR="007A02EB" w:rsidRPr="00404F70">
        <w:rPr>
          <w:rFonts w:hint="eastAsia"/>
          <w:sz w:val="24"/>
          <w:szCs w:val="24"/>
        </w:rPr>
        <w:t>数学</w:t>
      </w:r>
      <w:r w:rsidR="004E0D83" w:rsidRPr="00404F70">
        <w:rPr>
          <w:rFonts w:hint="eastAsia"/>
          <w:sz w:val="24"/>
          <w:szCs w:val="24"/>
        </w:rPr>
        <w:t>模型</w:t>
      </w:r>
      <w:r w:rsidR="007A02EB" w:rsidRPr="00404F70">
        <w:rPr>
          <w:rFonts w:hint="eastAsia"/>
          <w:sz w:val="24"/>
          <w:szCs w:val="24"/>
        </w:rPr>
        <w:t>；然后，</w:t>
      </w:r>
      <w:r w:rsidR="00952DFB" w:rsidRPr="00404F70">
        <w:rPr>
          <w:rFonts w:hint="eastAsia"/>
          <w:sz w:val="24"/>
          <w:szCs w:val="24"/>
        </w:rPr>
        <w:t>提出了</w:t>
      </w:r>
      <w:r w:rsidR="00734BBD" w:rsidRPr="00404F70">
        <w:rPr>
          <w:rFonts w:hint="eastAsia"/>
          <w:sz w:val="24"/>
          <w:szCs w:val="24"/>
        </w:rPr>
        <w:t>出清结果的经济性、质量性评价指标</w:t>
      </w:r>
      <w:r w:rsidR="005D2F52" w:rsidRPr="00404F70">
        <w:rPr>
          <w:rFonts w:hint="eastAsia"/>
          <w:sz w:val="24"/>
          <w:szCs w:val="24"/>
        </w:rPr>
        <w:t>，以及</w:t>
      </w:r>
      <w:r w:rsidR="0012380D" w:rsidRPr="00404F70">
        <w:rPr>
          <w:rFonts w:hint="eastAsia"/>
          <w:sz w:val="24"/>
          <w:szCs w:val="24"/>
        </w:rPr>
        <w:t>折衷经济性与质量性的决策依据；</w:t>
      </w:r>
      <w:r w:rsidR="00A85FC0" w:rsidRPr="00404F70">
        <w:rPr>
          <w:rFonts w:hint="eastAsia"/>
          <w:sz w:val="24"/>
          <w:szCs w:val="24"/>
        </w:rPr>
        <w:t>最后，</w:t>
      </w:r>
      <w:r w:rsidR="00404F70" w:rsidRPr="00404F70">
        <w:rPr>
          <w:rFonts w:hint="eastAsia"/>
          <w:sz w:val="24"/>
          <w:szCs w:val="24"/>
        </w:rPr>
        <w:t>由</w:t>
      </w:r>
      <w:r w:rsidR="00404F70" w:rsidRPr="00404F70">
        <w:rPr>
          <w:rFonts w:hint="eastAsia"/>
          <w:sz w:val="24"/>
          <w:szCs w:val="24"/>
        </w:rPr>
        <w:t>VCG</w:t>
      </w:r>
      <w:r w:rsidR="00404F70" w:rsidRPr="00404F70">
        <w:rPr>
          <w:rFonts w:hint="eastAsia"/>
          <w:sz w:val="24"/>
          <w:szCs w:val="24"/>
        </w:rPr>
        <w:t>拍卖机制</w:t>
      </w:r>
      <w:r w:rsidR="00404F70">
        <w:rPr>
          <w:rFonts w:hint="eastAsia"/>
          <w:sz w:val="24"/>
          <w:szCs w:val="24"/>
        </w:rPr>
        <w:t>，</w:t>
      </w:r>
      <w:r w:rsidR="00601E07">
        <w:rPr>
          <w:rFonts w:hint="eastAsia"/>
          <w:sz w:val="24"/>
          <w:szCs w:val="24"/>
        </w:rPr>
        <w:t>设计</w:t>
      </w:r>
      <w:r w:rsidR="007E44A5">
        <w:rPr>
          <w:rFonts w:hint="eastAsia"/>
          <w:sz w:val="24"/>
          <w:szCs w:val="24"/>
        </w:rPr>
        <w:t>了鼓励各主体积极参与质量申报的</w:t>
      </w:r>
      <w:r w:rsidR="004A46FB">
        <w:rPr>
          <w:rFonts w:hint="eastAsia"/>
          <w:sz w:val="24"/>
          <w:szCs w:val="24"/>
        </w:rPr>
        <w:t>补偿机制。</w:t>
      </w:r>
    </w:p>
    <w:p w14:paraId="49C5B2C7" w14:textId="652426DC" w:rsidR="003B1A76" w:rsidRPr="00404F70" w:rsidRDefault="004A46FB" w:rsidP="001C696F">
      <w:pPr>
        <w:spacing w:line="400" w:lineRule="exact"/>
        <w:ind w:firstLineChars="200" w:firstLine="480"/>
        <w:jc w:val="both"/>
        <w:rPr>
          <w:sz w:val="24"/>
          <w:szCs w:val="24"/>
        </w:rPr>
      </w:pPr>
      <w:r>
        <w:rPr>
          <w:rFonts w:hint="eastAsia"/>
          <w:sz w:val="24"/>
          <w:szCs w:val="24"/>
        </w:rPr>
        <w:t>（</w:t>
      </w:r>
      <w:r>
        <w:rPr>
          <w:rFonts w:hint="eastAsia"/>
          <w:sz w:val="24"/>
          <w:szCs w:val="24"/>
        </w:rPr>
        <w:t>3</w:t>
      </w:r>
      <w:r>
        <w:rPr>
          <w:rFonts w:hint="eastAsia"/>
          <w:sz w:val="24"/>
          <w:szCs w:val="24"/>
        </w:rPr>
        <w:t>）</w:t>
      </w:r>
      <w:r w:rsidR="002B4E4D">
        <w:rPr>
          <w:rFonts w:hint="eastAsia"/>
          <w:sz w:val="24"/>
          <w:szCs w:val="24"/>
        </w:rPr>
        <w:t>构建</w:t>
      </w:r>
      <w:r>
        <w:rPr>
          <w:rFonts w:hint="eastAsia"/>
          <w:sz w:val="24"/>
          <w:szCs w:val="24"/>
        </w:rPr>
        <w:t>了</w:t>
      </w:r>
      <w:r w:rsidR="00F85477">
        <w:rPr>
          <w:rFonts w:hint="eastAsia"/>
          <w:sz w:val="24"/>
          <w:szCs w:val="24"/>
        </w:rPr>
        <w:t>面向虚拟电厂集群的电网调度框架。</w:t>
      </w:r>
      <w:r w:rsidR="00083AFC">
        <w:rPr>
          <w:rFonts w:hint="eastAsia"/>
          <w:sz w:val="24"/>
          <w:szCs w:val="24"/>
        </w:rPr>
        <w:t>首先</w:t>
      </w:r>
      <w:r w:rsidR="00F60897">
        <w:rPr>
          <w:rFonts w:hint="eastAsia"/>
          <w:sz w:val="24"/>
          <w:szCs w:val="24"/>
        </w:rPr>
        <w:t>，在虚拟电厂聚合优化模型的基础上，</w:t>
      </w:r>
      <w:r w:rsidR="00F60897" w:rsidRPr="00404F70">
        <w:rPr>
          <w:rFonts w:hint="eastAsia"/>
          <w:sz w:val="24"/>
          <w:szCs w:val="24"/>
        </w:rPr>
        <w:t>提出</w:t>
      </w:r>
      <w:r w:rsidR="00F60897">
        <w:rPr>
          <w:rFonts w:hint="eastAsia"/>
          <w:sz w:val="24"/>
          <w:szCs w:val="24"/>
        </w:rPr>
        <w:t>了</w:t>
      </w:r>
      <w:r w:rsidR="00F60897" w:rsidRPr="00404F70">
        <w:rPr>
          <w:rFonts w:hint="eastAsia"/>
          <w:sz w:val="24"/>
          <w:szCs w:val="24"/>
        </w:rPr>
        <w:t>综合型虚拟电厂与特征型虚拟电厂的概念</w:t>
      </w:r>
      <w:r w:rsidR="00F60897">
        <w:rPr>
          <w:rFonts w:hint="eastAsia"/>
          <w:sz w:val="24"/>
          <w:szCs w:val="24"/>
        </w:rPr>
        <w:t>；</w:t>
      </w:r>
      <w:r w:rsidR="00083AFC">
        <w:rPr>
          <w:rFonts w:hint="eastAsia"/>
          <w:sz w:val="24"/>
          <w:szCs w:val="24"/>
        </w:rPr>
        <w:t>然后</w:t>
      </w:r>
      <w:r w:rsidR="001C696F">
        <w:rPr>
          <w:rFonts w:hint="eastAsia"/>
          <w:sz w:val="24"/>
          <w:szCs w:val="24"/>
        </w:rPr>
        <w:t>，</w:t>
      </w:r>
      <w:r w:rsidR="004D45B9" w:rsidRPr="00404F70">
        <w:rPr>
          <w:rFonts w:hint="eastAsia"/>
          <w:sz w:val="24"/>
          <w:szCs w:val="24"/>
        </w:rPr>
        <w:t>在多虚拟电厂参与电网调度的背景下，</w:t>
      </w:r>
      <w:r w:rsidR="004A0202" w:rsidRPr="00404F70">
        <w:rPr>
          <w:rFonts w:hint="eastAsia"/>
          <w:sz w:val="24"/>
          <w:szCs w:val="24"/>
        </w:rPr>
        <w:t>明确</w:t>
      </w:r>
      <w:r w:rsidR="00F85477">
        <w:rPr>
          <w:rFonts w:hint="eastAsia"/>
          <w:sz w:val="24"/>
          <w:szCs w:val="24"/>
        </w:rPr>
        <w:t>了</w:t>
      </w:r>
      <w:r w:rsidR="00896DF8" w:rsidRPr="00404F70">
        <w:rPr>
          <w:rFonts w:hint="eastAsia"/>
          <w:sz w:val="24"/>
          <w:szCs w:val="24"/>
        </w:rPr>
        <w:t>虚拟电厂集群的</w:t>
      </w:r>
      <w:r w:rsidR="006B26FF" w:rsidRPr="00404F70">
        <w:rPr>
          <w:rFonts w:hint="eastAsia"/>
          <w:sz w:val="24"/>
          <w:szCs w:val="24"/>
        </w:rPr>
        <w:t>含义</w:t>
      </w:r>
      <w:r w:rsidR="00027067">
        <w:rPr>
          <w:rFonts w:hint="eastAsia"/>
          <w:sz w:val="24"/>
          <w:szCs w:val="24"/>
        </w:rPr>
        <w:t>，并提出了虚拟电厂集群的组织架构</w:t>
      </w:r>
      <w:r w:rsidR="00FC0AC7">
        <w:rPr>
          <w:rFonts w:hint="eastAsia"/>
          <w:sz w:val="24"/>
          <w:szCs w:val="24"/>
        </w:rPr>
        <w:t>；</w:t>
      </w:r>
      <w:r w:rsidR="00B758C7">
        <w:rPr>
          <w:rFonts w:hint="eastAsia"/>
          <w:sz w:val="24"/>
          <w:szCs w:val="24"/>
        </w:rPr>
        <w:t>最后</w:t>
      </w:r>
      <w:r w:rsidR="001511C4">
        <w:rPr>
          <w:rFonts w:hint="eastAsia"/>
          <w:sz w:val="24"/>
          <w:szCs w:val="24"/>
        </w:rPr>
        <w:t>，基于</w:t>
      </w:r>
      <w:r w:rsidR="004D4F70">
        <w:rPr>
          <w:rFonts w:hint="eastAsia"/>
          <w:sz w:val="24"/>
          <w:szCs w:val="24"/>
        </w:rPr>
        <w:t>集群</w:t>
      </w:r>
      <w:r w:rsidR="008F5E3C">
        <w:rPr>
          <w:rFonts w:hint="eastAsia"/>
          <w:sz w:val="24"/>
          <w:szCs w:val="24"/>
        </w:rPr>
        <w:t>资源管理</w:t>
      </w:r>
      <w:r w:rsidR="004D4F70">
        <w:rPr>
          <w:rFonts w:hint="eastAsia"/>
          <w:sz w:val="24"/>
          <w:szCs w:val="24"/>
        </w:rPr>
        <w:t>理论</w:t>
      </w:r>
      <w:r w:rsidR="00C70B52">
        <w:rPr>
          <w:rFonts w:hint="eastAsia"/>
          <w:sz w:val="24"/>
          <w:szCs w:val="24"/>
        </w:rPr>
        <w:t>，</w:t>
      </w:r>
      <w:r w:rsidR="00FD3150" w:rsidRPr="00404F70">
        <w:rPr>
          <w:rFonts w:hint="eastAsia"/>
          <w:sz w:val="24"/>
          <w:szCs w:val="24"/>
        </w:rPr>
        <w:t>建立云端集群管理平台</w:t>
      </w:r>
      <w:r w:rsidR="00830314" w:rsidRPr="00404F70">
        <w:rPr>
          <w:rFonts w:hint="eastAsia"/>
          <w:sz w:val="24"/>
          <w:szCs w:val="24"/>
        </w:rPr>
        <w:t>，</w:t>
      </w:r>
      <w:r w:rsidR="00115D3B">
        <w:rPr>
          <w:rFonts w:hint="eastAsia"/>
          <w:sz w:val="24"/>
          <w:szCs w:val="24"/>
        </w:rPr>
        <w:t>并</w:t>
      </w:r>
      <w:r w:rsidR="00830314" w:rsidRPr="00404F70">
        <w:rPr>
          <w:rFonts w:hint="eastAsia"/>
          <w:sz w:val="24"/>
          <w:szCs w:val="24"/>
        </w:rPr>
        <w:t>搭建了面向虚拟电厂集群的电网调度框架。</w:t>
      </w:r>
    </w:p>
    <w:p w14:paraId="0324C089" w14:textId="0FEF5727" w:rsidR="003B1A76" w:rsidRPr="001C696F" w:rsidRDefault="003B1A76" w:rsidP="003B1A76">
      <w:pPr>
        <w:spacing w:line="400" w:lineRule="exact"/>
        <w:jc w:val="both"/>
        <w:rPr>
          <w:sz w:val="28"/>
          <w:szCs w:val="28"/>
        </w:rPr>
      </w:pPr>
    </w:p>
    <w:p w14:paraId="0E64A197" w14:textId="5ADBBF35" w:rsidR="00683FD7" w:rsidRPr="003E687E" w:rsidRDefault="00683FD7" w:rsidP="003B1A76">
      <w:pPr>
        <w:spacing w:line="400" w:lineRule="exact"/>
        <w:jc w:val="both"/>
        <w:rPr>
          <w:rFonts w:ascii="SimSun" w:hAnsi="SimSun"/>
          <w:sz w:val="24"/>
          <w:szCs w:val="24"/>
        </w:rPr>
      </w:pPr>
      <w:r w:rsidRPr="00AB580B">
        <w:rPr>
          <w:rFonts w:ascii="SimSun" w:hAnsi="SimSun" w:hint="eastAsia"/>
          <w:b/>
          <w:sz w:val="24"/>
          <w:szCs w:val="24"/>
        </w:rPr>
        <w:t>关键词</w:t>
      </w:r>
      <w:r w:rsidR="00377ACF">
        <w:rPr>
          <w:rFonts w:ascii="SimSun" w:hAnsi="SimSun" w:hint="eastAsia"/>
          <w:sz w:val="24"/>
          <w:szCs w:val="24"/>
        </w:rPr>
        <w:t>：</w:t>
      </w:r>
      <w:r w:rsidR="00B85E98">
        <w:rPr>
          <w:rFonts w:ascii="SimSun" w:hAnsi="SimSun" w:hint="eastAsia"/>
          <w:sz w:val="24"/>
          <w:szCs w:val="24"/>
        </w:rPr>
        <w:t>主体差异化，</w:t>
      </w:r>
      <w:r w:rsidR="009A541C">
        <w:rPr>
          <w:rFonts w:ascii="SimSun" w:hAnsi="SimSun" w:hint="eastAsia"/>
          <w:sz w:val="24"/>
          <w:szCs w:val="24"/>
        </w:rPr>
        <w:t>调节质量，</w:t>
      </w:r>
      <w:r w:rsidR="00FA3AF2">
        <w:rPr>
          <w:rFonts w:ascii="SimSun" w:hAnsi="SimSun" w:hint="eastAsia"/>
          <w:sz w:val="24"/>
          <w:szCs w:val="24"/>
        </w:rPr>
        <w:t>调节特性，</w:t>
      </w:r>
      <w:r w:rsidR="009A541C">
        <w:rPr>
          <w:rFonts w:ascii="SimSun" w:hAnsi="SimSun" w:hint="eastAsia"/>
          <w:sz w:val="24"/>
          <w:szCs w:val="24"/>
        </w:rPr>
        <w:t>聚合优化，</w:t>
      </w:r>
      <w:r w:rsidR="00093C55">
        <w:rPr>
          <w:rFonts w:ascii="SimSun" w:hAnsi="SimSun" w:hint="eastAsia"/>
          <w:sz w:val="24"/>
          <w:szCs w:val="24"/>
        </w:rPr>
        <w:t>调度框架</w:t>
      </w:r>
    </w:p>
    <w:p w14:paraId="4597E4BD" w14:textId="77777777" w:rsidR="00B91601" w:rsidRDefault="00B91601" w:rsidP="00AD177D">
      <w:pPr>
        <w:jc w:val="both"/>
        <w:rPr>
          <w:rFonts w:ascii="Arial Unicode MS" w:eastAsia="Arial Unicode MS" w:hAnsi="Arial Unicode MS" w:cs="Arial Unicode MS"/>
          <w:b/>
          <w:bCs/>
          <w:kern w:val="44"/>
          <w:sz w:val="32"/>
          <w:szCs w:val="44"/>
        </w:rPr>
      </w:pPr>
      <w:bookmarkStart w:id="4" w:name="_Toc85554915"/>
      <w:bookmarkStart w:id="5" w:name="_Toc85561534"/>
      <w:r>
        <w:rPr>
          <w:rFonts w:ascii="Arial Unicode MS" w:eastAsia="Arial Unicode MS" w:hAnsi="Arial Unicode MS" w:cs="Arial Unicode MS"/>
        </w:rPr>
        <w:br w:type="page"/>
      </w:r>
    </w:p>
    <w:p w14:paraId="6F2EFA0E" w14:textId="32279526" w:rsidR="002E4BFE" w:rsidRPr="008B7BA6" w:rsidRDefault="002E4BFE" w:rsidP="002978FF">
      <w:pPr>
        <w:pStyle w:val="Heading1"/>
        <w:rPr>
          <w:rFonts w:ascii="Arial" w:hAnsi="Arial" w:cs="Arial"/>
        </w:rPr>
      </w:pPr>
      <w:bookmarkStart w:id="6" w:name="_Toc132220457"/>
      <w:bookmarkStart w:id="7" w:name="_Toc166684220"/>
      <w:r w:rsidRPr="008B7BA6">
        <w:rPr>
          <w:rFonts w:ascii="Arial" w:hAnsi="Arial" w:cs="Arial"/>
        </w:rPr>
        <w:lastRenderedPageBreak/>
        <w:t>ABSTRACT</w:t>
      </w:r>
      <w:bookmarkEnd w:id="4"/>
      <w:bookmarkEnd w:id="5"/>
      <w:bookmarkEnd w:id="6"/>
      <w:bookmarkEnd w:id="7"/>
    </w:p>
    <w:p w14:paraId="5FC37BEC" w14:textId="0FE7DC7B" w:rsidR="006F13BE" w:rsidRPr="007E3300" w:rsidRDefault="006F13BE" w:rsidP="006F13BE">
      <w:pPr>
        <w:spacing w:line="400" w:lineRule="exact"/>
        <w:ind w:firstLineChars="200" w:firstLine="480"/>
        <w:jc w:val="both"/>
        <w:rPr>
          <w:sz w:val="24"/>
          <w:szCs w:val="24"/>
        </w:rPr>
      </w:pPr>
      <w:r w:rsidRPr="006F13BE">
        <w:rPr>
          <w:sz w:val="24"/>
          <w:szCs w:val="24"/>
        </w:rPr>
        <w:t>With the increasing proportion of renewable energy and the gradual expansion of new market players, grid scheduling decisions, as the core of safe operation of the power system, will develop towards refinement. There will be higher requirements for identifying the differentiated characteristics of scheduling entities.</w:t>
      </w:r>
      <w:r w:rsidR="00B6071C" w:rsidRPr="00B6071C">
        <w:t xml:space="preserve"> </w:t>
      </w:r>
      <w:r w:rsidR="00B6071C" w:rsidRPr="00B6071C">
        <w:rPr>
          <w:sz w:val="24"/>
          <w:szCs w:val="24"/>
        </w:rPr>
        <w:t xml:space="preserve">Based on the idea of </w:t>
      </w:r>
      <w:r w:rsidR="00B6071C">
        <w:rPr>
          <w:rFonts w:hint="eastAsia"/>
          <w:sz w:val="24"/>
          <w:szCs w:val="24"/>
        </w:rPr>
        <w:t>subject</w:t>
      </w:r>
      <w:r w:rsidR="00B6071C" w:rsidRPr="00B6071C">
        <w:rPr>
          <w:sz w:val="24"/>
          <w:szCs w:val="24"/>
        </w:rPr>
        <w:t xml:space="preserve"> differentiation</w:t>
      </w:r>
      <w:r w:rsidR="005804F0">
        <w:rPr>
          <w:rFonts w:hint="eastAsia"/>
          <w:sz w:val="24"/>
          <w:szCs w:val="24"/>
        </w:rPr>
        <w:t>, s</w:t>
      </w:r>
      <w:r w:rsidRPr="006F13BE">
        <w:rPr>
          <w:sz w:val="24"/>
          <w:szCs w:val="24"/>
        </w:rPr>
        <w:t>tarting from the difference in adjustment quality between virtual power plants and traditional ones, this paper constructs a</w:t>
      </w:r>
      <w:r w:rsidR="00492F3E">
        <w:rPr>
          <w:rFonts w:hint="eastAsia"/>
          <w:sz w:val="24"/>
          <w:szCs w:val="24"/>
        </w:rPr>
        <w:t xml:space="preserve"> regulating</w:t>
      </w:r>
      <w:r w:rsidRPr="006F13BE">
        <w:rPr>
          <w:sz w:val="24"/>
          <w:szCs w:val="24"/>
        </w:rPr>
        <w:t xml:space="preserve"> quality evaluation system, introduces </w:t>
      </w:r>
      <w:r w:rsidR="00492F3E">
        <w:rPr>
          <w:rFonts w:hint="eastAsia"/>
          <w:sz w:val="24"/>
          <w:szCs w:val="24"/>
        </w:rPr>
        <w:t>regulating</w:t>
      </w:r>
      <w:r w:rsidRPr="006F13BE">
        <w:rPr>
          <w:sz w:val="24"/>
          <w:szCs w:val="24"/>
        </w:rPr>
        <w:t xml:space="preserve"> quality into peak shaving clearing, and finally constructs a grid scheduling framework for virtual power plant cluster.</w:t>
      </w:r>
    </w:p>
    <w:p w14:paraId="0F7BB0CF" w14:textId="1F8EDF52" w:rsidR="009D24AA" w:rsidRPr="009D24AA" w:rsidRDefault="00DF4624" w:rsidP="009D24AA">
      <w:pPr>
        <w:spacing w:line="400" w:lineRule="exact"/>
        <w:jc w:val="both"/>
        <w:rPr>
          <w:sz w:val="24"/>
          <w:szCs w:val="24"/>
        </w:rPr>
      </w:pPr>
      <w:r>
        <w:rPr>
          <w:sz w:val="24"/>
          <w:szCs w:val="24"/>
        </w:rPr>
        <w:tab/>
      </w:r>
      <w:r w:rsidR="009D24AA" w:rsidRPr="009D24AA">
        <w:rPr>
          <w:sz w:val="24"/>
          <w:szCs w:val="24"/>
        </w:rPr>
        <w:t>The main works of this paper are summarized as follows:</w:t>
      </w:r>
    </w:p>
    <w:p w14:paraId="173ABE08" w14:textId="7CF8E01E" w:rsidR="009D24AA" w:rsidRPr="009D24AA" w:rsidRDefault="001B2598" w:rsidP="009D24AA">
      <w:pPr>
        <w:spacing w:line="400" w:lineRule="exact"/>
        <w:jc w:val="both"/>
        <w:rPr>
          <w:sz w:val="24"/>
          <w:szCs w:val="24"/>
        </w:rPr>
      </w:pPr>
      <w:r>
        <w:rPr>
          <w:sz w:val="24"/>
          <w:szCs w:val="24"/>
        </w:rPr>
        <w:tab/>
      </w:r>
      <w:r w:rsidR="009D24AA" w:rsidRPr="009D24AA">
        <w:rPr>
          <w:sz w:val="24"/>
          <w:szCs w:val="24"/>
        </w:rPr>
        <w:t xml:space="preserve">(1) An evaluation system for the regulating quality of virtual and </w:t>
      </w:r>
      <w:r w:rsidR="00DF631C">
        <w:rPr>
          <w:sz w:val="24"/>
          <w:szCs w:val="24"/>
        </w:rPr>
        <w:t>conventional Power Plant</w:t>
      </w:r>
      <w:r w:rsidR="009D24AA" w:rsidRPr="009D24AA">
        <w:rPr>
          <w:sz w:val="24"/>
          <w:szCs w:val="24"/>
        </w:rPr>
        <w:t>s has been established. Firstly, the concept of regulating characteristics is introduced by deconstructing regulating quality. Then, a multi-dimensional and multi-indicator comprehensive evaluation system for regulating quality is built through quantifiable indicator descriptions and weighting of these regulating characteristics. Finally, with the goal of maximizing regulating quality, a further aggregat</w:t>
      </w:r>
      <w:r w:rsidR="007A1345">
        <w:rPr>
          <w:rFonts w:hint="eastAsia"/>
          <w:sz w:val="24"/>
          <w:szCs w:val="24"/>
        </w:rPr>
        <w:t>ing</w:t>
      </w:r>
      <w:r w:rsidR="009D24AA" w:rsidRPr="009D24AA">
        <w:rPr>
          <w:sz w:val="24"/>
          <w:szCs w:val="24"/>
        </w:rPr>
        <w:t xml:space="preserve"> optimization model</w:t>
      </w:r>
      <w:r w:rsidR="007A1345">
        <w:rPr>
          <w:rFonts w:hint="eastAsia"/>
          <w:sz w:val="24"/>
          <w:szCs w:val="24"/>
        </w:rPr>
        <w:t xml:space="preserve"> </w:t>
      </w:r>
      <w:r w:rsidR="009D24AA" w:rsidRPr="009D24AA">
        <w:rPr>
          <w:sz w:val="24"/>
          <w:szCs w:val="24"/>
        </w:rPr>
        <w:t>for virtual power plants is proposed.</w:t>
      </w:r>
    </w:p>
    <w:p w14:paraId="6CA5F8C4" w14:textId="0CFE37CD" w:rsidR="009D24AA" w:rsidRPr="009D24AA" w:rsidRDefault="00FC4A28" w:rsidP="009D24AA">
      <w:pPr>
        <w:spacing w:line="400" w:lineRule="exact"/>
        <w:jc w:val="both"/>
        <w:rPr>
          <w:sz w:val="24"/>
          <w:szCs w:val="24"/>
        </w:rPr>
      </w:pPr>
      <w:r>
        <w:rPr>
          <w:sz w:val="24"/>
          <w:szCs w:val="24"/>
        </w:rPr>
        <w:tab/>
      </w:r>
      <w:r w:rsidR="009D24AA" w:rsidRPr="009D24AA">
        <w:rPr>
          <w:sz w:val="24"/>
          <w:szCs w:val="24"/>
        </w:rPr>
        <w:t>(2) A peak shaving clearing mechanism considering the regulating quality of market entities is put forward. In the context of virtual power plants participating in the peak shaving market, the regulating quality of market entities is introduced as a parameter into the clearing mathematical model. Subsequently, economic and qualitative evaluation indicators for clearing results are presented, along with a decision basis that balances economy and quality. Lastly, a compensation mechanism is proposed based on the VCG auction mechanism to encourage active participation in quality declaration by various entities.</w:t>
      </w:r>
    </w:p>
    <w:p w14:paraId="31AD9DD2" w14:textId="4E254C8B" w:rsidR="009D24AA" w:rsidRDefault="00FC4A28" w:rsidP="009D24AA">
      <w:pPr>
        <w:spacing w:line="400" w:lineRule="exact"/>
        <w:jc w:val="both"/>
        <w:rPr>
          <w:sz w:val="24"/>
          <w:szCs w:val="24"/>
        </w:rPr>
      </w:pPr>
      <w:r>
        <w:rPr>
          <w:sz w:val="24"/>
          <w:szCs w:val="24"/>
        </w:rPr>
        <w:tab/>
      </w:r>
      <w:r w:rsidR="009D24AA" w:rsidRPr="009D24AA">
        <w:rPr>
          <w:sz w:val="24"/>
          <w:szCs w:val="24"/>
        </w:rPr>
        <w:t xml:space="preserve">(3) A grid scheduling framework for virtual power plant cluster is constructed. Initially, the meaning of virtual power plant cluster is clarified in the backdrop of multiple virtual power plants participating in grid scheduling. Then, based on the aggregated optimization model of virtual power plants, the concepts of integrated virtual power plants and characteristic virtual power plants are introduced. Finally, leveraging cluster resource </w:t>
      </w:r>
      <w:r w:rsidR="009D24AA" w:rsidRPr="009D24AA">
        <w:rPr>
          <w:sz w:val="24"/>
          <w:szCs w:val="24"/>
        </w:rPr>
        <w:lastRenderedPageBreak/>
        <w:t>management theory, a cloud cluster management platform is established, and a grid scheduling framework tailored for virtual power plant cluster is set up.</w:t>
      </w:r>
    </w:p>
    <w:p w14:paraId="007C67ED" w14:textId="77777777" w:rsidR="009D24AA" w:rsidRPr="0087104E" w:rsidRDefault="009D24AA" w:rsidP="009D24AA">
      <w:pPr>
        <w:spacing w:line="400" w:lineRule="exact"/>
        <w:jc w:val="both"/>
        <w:rPr>
          <w:sz w:val="24"/>
          <w:szCs w:val="24"/>
        </w:rPr>
      </w:pPr>
    </w:p>
    <w:p w14:paraId="43295B71" w14:textId="724F1566" w:rsidR="00B91601" w:rsidRPr="00D042E4" w:rsidRDefault="0087742D" w:rsidP="00072FB4">
      <w:pPr>
        <w:spacing w:line="400" w:lineRule="exact"/>
        <w:jc w:val="both"/>
        <w:rPr>
          <w:bCs/>
          <w:sz w:val="24"/>
          <w:szCs w:val="24"/>
        </w:rPr>
      </w:pPr>
      <w:r w:rsidRPr="0087742D">
        <w:rPr>
          <w:rFonts w:hint="eastAsia"/>
          <w:b/>
          <w:sz w:val="24"/>
          <w:szCs w:val="24"/>
        </w:rPr>
        <w:t>Key words</w:t>
      </w:r>
      <w:r w:rsidR="002852B4">
        <w:rPr>
          <w:rFonts w:hint="eastAsia"/>
          <w:b/>
          <w:sz w:val="24"/>
          <w:szCs w:val="24"/>
        </w:rPr>
        <w:t xml:space="preserve">: </w:t>
      </w:r>
      <w:r w:rsidR="00072FB4">
        <w:rPr>
          <w:rFonts w:hint="eastAsia"/>
          <w:bCs/>
          <w:sz w:val="24"/>
          <w:szCs w:val="24"/>
        </w:rPr>
        <w:t>s</w:t>
      </w:r>
      <w:r w:rsidR="00DB4400" w:rsidRPr="00DB4400">
        <w:rPr>
          <w:bCs/>
          <w:sz w:val="24"/>
          <w:szCs w:val="24"/>
        </w:rPr>
        <w:t>ubject differentiation</w:t>
      </w:r>
      <w:r w:rsidR="00072FB4">
        <w:rPr>
          <w:rFonts w:hint="eastAsia"/>
          <w:bCs/>
          <w:sz w:val="24"/>
          <w:szCs w:val="24"/>
        </w:rPr>
        <w:t xml:space="preserve">, </w:t>
      </w:r>
      <w:r w:rsidR="00BA7182">
        <w:rPr>
          <w:rFonts w:hint="eastAsia"/>
          <w:bCs/>
          <w:sz w:val="24"/>
          <w:szCs w:val="24"/>
        </w:rPr>
        <w:t>regulat</w:t>
      </w:r>
      <w:r w:rsidR="009E756E">
        <w:rPr>
          <w:rFonts w:hint="eastAsia"/>
          <w:bCs/>
          <w:sz w:val="24"/>
          <w:szCs w:val="24"/>
        </w:rPr>
        <w:t>ing</w:t>
      </w:r>
      <w:r w:rsidR="00BA7182">
        <w:rPr>
          <w:rFonts w:hint="eastAsia"/>
          <w:bCs/>
          <w:sz w:val="24"/>
          <w:szCs w:val="24"/>
        </w:rPr>
        <w:t xml:space="preserve"> quality, </w:t>
      </w:r>
      <w:r w:rsidR="00E16895">
        <w:rPr>
          <w:rFonts w:hint="eastAsia"/>
          <w:bCs/>
          <w:sz w:val="24"/>
          <w:szCs w:val="24"/>
        </w:rPr>
        <w:t xml:space="preserve">regulating </w:t>
      </w:r>
      <w:r w:rsidR="00E16895">
        <w:rPr>
          <w:bCs/>
          <w:sz w:val="24"/>
          <w:szCs w:val="24"/>
        </w:rPr>
        <w:t>characteristic</w:t>
      </w:r>
      <w:r w:rsidR="00AA6734">
        <w:rPr>
          <w:rFonts w:hint="eastAsia"/>
          <w:bCs/>
          <w:sz w:val="24"/>
          <w:szCs w:val="24"/>
        </w:rPr>
        <w:t>s</w:t>
      </w:r>
      <w:r w:rsidR="00E16895">
        <w:rPr>
          <w:rFonts w:hint="eastAsia"/>
          <w:bCs/>
          <w:sz w:val="24"/>
          <w:szCs w:val="24"/>
        </w:rPr>
        <w:t xml:space="preserve">, </w:t>
      </w:r>
      <w:r w:rsidR="006C2002" w:rsidRPr="006C2002">
        <w:rPr>
          <w:bCs/>
          <w:sz w:val="24"/>
          <w:szCs w:val="24"/>
        </w:rPr>
        <w:t>aggregati</w:t>
      </w:r>
      <w:r w:rsidR="000F01C9">
        <w:rPr>
          <w:rFonts w:hint="eastAsia"/>
          <w:bCs/>
          <w:sz w:val="24"/>
          <w:szCs w:val="24"/>
        </w:rPr>
        <w:t xml:space="preserve">ng </w:t>
      </w:r>
      <w:r w:rsidR="006C2002" w:rsidRPr="006C2002">
        <w:rPr>
          <w:bCs/>
          <w:sz w:val="24"/>
          <w:szCs w:val="24"/>
        </w:rPr>
        <w:t>optimization</w:t>
      </w:r>
      <w:r w:rsidR="006C2002">
        <w:rPr>
          <w:rFonts w:hint="eastAsia"/>
          <w:bCs/>
          <w:sz w:val="24"/>
          <w:szCs w:val="24"/>
        </w:rPr>
        <w:t xml:space="preserve">, </w:t>
      </w:r>
      <w:r w:rsidR="000F01C9">
        <w:rPr>
          <w:rFonts w:hint="eastAsia"/>
          <w:bCs/>
          <w:sz w:val="24"/>
          <w:szCs w:val="24"/>
        </w:rPr>
        <w:t>s</w:t>
      </w:r>
      <w:r w:rsidR="000F01C9" w:rsidRPr="000F01C9">
        <w:rPr>
          <w:bCs/>
          <w:sz w:val="24"/>
          <w:szCs w:val="24"/>
        </w:rPr>
        <w:t>cheduling framework</w:t>
      </w:r>
    </w:p>
    <w:p w14:paraId="207A0FA6" w14:textId="05B71971" w:rsidR="00661613" w:rsidRDefault="00661613" w:rsidP="00AD177D">
      <w:pPr>
        <w:jc w:val="both"/>
        <w:rPr>
          <w:sz w:val="24"/>
          <w:szCs w:val="24"/>
        </w:rPr>
      </w:pPr>
      <w:r>
        <w:rPr>
          <w:sz w:val="24"/>
          <w:szCs w:val="24"/>
        </w:rPr>
        <w:br w:type="page"/>
      </w:r>
    </w:p>
    <w:sdt>
      <w:sdtPr>
        <w:rPr>
          <w:lang w:val="zh-CN"/>
        </w:rPr>
        <w:id w:val="-118840117"/>
        <w:docPartObj>
          <w:docPartGallery w:val="Table of Contents"/>
          <w:docPartUnique/>
        </w:docPartObj>
      </w:sdtPr>
      <w:sdtContent>
        <w:p w14:paraId="3061801F" w14:textId="0BAF062E" w:rsidR="004E3611" w:rsidRPr="004E3611" w:rsidRDefault="004E3611" w:rsidP="004E3611">
          <w:pPr>
            <w:spacing w:before="480" w:after="360"/>
            <w:jc w:val="center"/>
            <w:rPr>
              <w:rFonts w:ascii="SimHei" w:eastAsia="SimHei" w:hAnsi="SimHei"/>
              <w:b/>
              <w:bCs/>
              <w:sz w:val="32"/>
              <w:szCs w:val="32"/>
            </w:rPr>
          </w:pPr>
          <w:r w:rsidRPr="004E3611">
            <w:rPr>
              <w:rFonts w:ascii="SimHei" w:eastAsia="SimHei" w:hAnsi="SimHei" w:hint="eastAsia"/>
              <w:b/>
              <w:bCs/>
              <w:sz w:val="32"/>
              <w:szCs w:val="32"/>
              <w:lang w:val="zh-CN"/>
            </w:rPr>
            <w:t>目  录</w:t>
          </w:r>
        </w:p>
        <w:p w14:paraId="78E348B0" w14:textId="40F7C447" w:rsidR="00EC17CC" w:rsidRDefault="00661613" w:rsidP="00300DC1">
          <w:pPr>
            <w:pStyle w:val="TOC1"/>
            <w:spacing w:after="120"/>
            <w:rPr>
              <w:rFonts w:asciiTheme="minorHAnsi" w:eastAsiaTheme="minorEastAsia" w:hAnsiTheme="minorHAnsi" w:cstheme="minorBidi"/>
              <w:b w:val="0"/>
              <w:bCs w:val="0"/>
              <w:caps w:val="0"/>
              <w:sz w:val="22"/>
              <w:szCs w:val="24"/>
              <w14:ligatures w14:val="standardContextual"/>
            </w:rPr>
          </w:pPr>
          <w:r w:rsidRPr="00581C12">
            <w:rPr>
              <w:rFonts w:ascii="SimSun" w:hAnsi="SimSun"/>
              <w:noProof w:val="0"/>
            </w:rPr>
            <w:fldChar w:fldCharType="begin"/>
          </w:r>
          <w:r w:rsidRPr="00581C12">
            <w:rPr>
              <w:rFonts w:ascii="SimSun" w:hAnsi="SimSun"/>
              <w:noProof w:val="0"/>
            </w:rPr>
            <w:instrText xml:space="preserve"> TOC \o "1-3" \h \z \u </w:instrText>
          </w:r>
          <w:r w:rsidRPr="00581C12">
            <w:rPr>
              <w:rFonts w:ascii="SimSun" w:hAnsi="SimSun"/>
              <w:noProof w:val="0"/>
            </w:rPr>
            <w:fldChar w:fldCharType="separate"/>
          </w:r>
          <w:hyperlink w:anchor="_Toc166684219" w:history="1">
            <w:r w:rsidR="00EC17CC" w:rsidRPr="00131FDA">
              <w:rPr>
                <w:rStyle w:val="Hyperlink"/>
              </w:rPr>
              <w:t>摘</w:t>
            </w:r>
            <w:r w:rsidR="00EC17CC" w:rsidRPr="00131FDA">
              <w:rPr>
                <w:rStyle w:val="Hyperlink"/>
              </w:rPr>
              <w:t xml:space="preserve"> </w:t>
            </w:r>
            <w:r w:rsidR="00EC17CC" w:rsidRPr="00131FDA">
              <w:rPr>
                <w:rStyle w:val="Hyperlink"/>
              </w:rPr>
              <w:t>要</w:t>
            </w:r>
            <w:r w:rsidR="00EC17CC">
              <w:rPr>
                <w:webHidden/>
              </w:rPr>
              <w:tab/>
            </w:r>
            <w:r w:rsidR="00EC17CC">
              <w:rPr>
                <w:webHidden/>
              </w:rPr>
              <w:fldChar w:fldCharType="begin"/>
            </w:r>
            <w:r w:rsidR="00EC17CC">
              <w:rPr>
                <w:webHidden/>
              </w:rPr>
              <w:instrText xml:space="preserve"> PAGEREF _Toc166684219 \h </w:instrText>
            </w:r>
            <w:r w:rsidR="00EC17CC">
              <w:rPr>
                <w:webHidden/>
              </w:rPr>
            </w:r>
            <w:r w:rsidR="00EC17CC">
              <w:rPr>
                <w:webHidden/>
              </w:rPr>
              <w:fldChar w:fldCharType="separate"/>
            </w:r>
            <w:r w:rsidR="003900AC">
              <w:rPr>
                <w:webHidden/>
              </w:rPr>
              <w:t>I</w:t>
            </w:r>
            <w:r w:rsidR="00EC17CC">
              <w:rPr>
                <w:webHidden/>
              </w:rPr>
              <w:fldChar w:fldCharType="end"/>
            </w:r>
          </w:hyperlink>
        </w:p>
        <w:p w14:paraId="426880B9" w14:textId="19FB1C81" w:rsidR="00EC17CC" w:rsidRDefault="00EC17CC" w:rsidP="00300DC1">
          <w:pPr>
            <w:pStyle w:val="TOC1"/>
            <w:spacing w:after="120"/>
            <w:rPr>
              <w:rFonts w:asciiTheme="minorHAnsi" w:eastAsiaTheme="minorEastAsia" w:hAnsiTheme="minorHAnsi" w:cstheme="minorBidi"/>
              <w:b w:val="0"/>
              <w:bCs w:val="0"/>
              <w:caps w:val="0"/>
              <w:sz w:val="22"/>
              <w:szCs w:val="24"/>
              <w14:ligatures w14:val="standardContextual"/>
            </w:rPr>
          </w:pPr>
          <w:hyperlink w:anchor="_Toc166684220" w:history="1">
            <w:r w:rsidRPr="00131FDA">
              <w:rPr>
                <w:rStyle w:val="Hyperlink"/>
                <w:rFonts w:ascii="Arial" w:hAnsi="Arial"/>
              </w:rPr>
              <w:t>ABSTRACT</w:t>
            </w:r>
            <w:r>
              <w:rPr>
                <w:webHidden/>
              </w:rPr>
              <w:tab/>
            </w:r>
            <w:r>
              <w:rPr>
                <w:webHidden/>
              </w:rPr>
              <w:fldChar w:fldCharType="begin"/>
            </w:r>
            <w:r>
              <w:rPr>
                <w:webHidden/>
              </w:rPr>
              <w:instrText xml:space="preserve"> PAGEREF _Toc166684220 \h </w:instrText>
            </w:r>
            <w:r>
              <w:rPr>
                <w:webHidden/>
              </w:rPr>
            </w:r>
            <w:r>
              <w:rPr>
                <w:webHidden/>
              </w:rPr>
              <w:fldChar w:fldCharType="separate"/>
            </w:r>
            <w:r w:rsidR="003900AC">
              <w:rPr>
                <w:webHidden/>
              </w:rPr>
              <w:t>II</w:t>
            </w:r>
            <w:r>
              <w:rPr>
                <w:webHidden/>
              </w:rPr>
              <w:fldChar w:fldCharType="end"/>
            </w:r>
          </w:hyperlink>
        </w:p>
        <w:p w14:paraId="3E1F0B8E" w14:textId="66EC8651" w:rsidR="00EC17CC" w:rsidRDefault="00EC17CC" w:rsidP="00300DC1">
          <w:pPr>
            <w:pStyle w:val="TOC1"/>
            <w:spacing w:after="120"/>
            <w:rPr>
              <w:rFonts w:asciiTheme="minorHAnsi" w:eastAsiaTheme="minorEastAsia" w:hAnsiTheme="minorHAnsi" w:cstheme="minorBidi"/>
              <w:b w:val="0"/>
              <w:bCs w:val="0"/>
              <w:caps w:val="0"/>
              <w:sz w:val="22"/>
              <w:szCs w:val="24"/>
              <w14:ligatures w14:val="standardContextual"/>
            </w:rPr>
          </w:pPr>
          <w:hyperlink w:anchor="_Toc166684221" w:history="1">
            <w:r w:rsidRPr="00131FDA">
              <w:rPr>
                <w:rStyle w:val="Hyperlink"/>
              </w:rPr>
              <w:t>第一章</w:t>
            </w:r>
            <w:r w:rsidRPr="00131FDA">
              <w:rPr>
                <w:rStyle w:val="Hyperlink"/>
              </w:rPr>
              <w:t xml:space="preserve"> </w:t>
            </w:r>
            <w:r w:rsidRPr="00131FDA">
              <w:rPr>
                <w:rStyle w:val="Hyperlink"/>
              </w:rPr>
              <w:t>绪论</w:t>
            </w:r>
            <w:r>
              <w:rPr>
                <w:webHidden/>
              </w:rPr>
              <w:tab/>
            </w:r>
            <w:r>
              <w:rPr>
                <w:webHidden/>
              </w:rPr>
              <w:fldChar w:fldCharType="begin"/>
            </w:r>
            <w:r>
              <w:rPr>
                <w:webHidden/>
              </w:rPr>
              <w:instrText xml:space="preserve"> PAGEREF _Toc166684221 \h </w:instrText>
            </w:r>
            <w:r>
              <w:rPr>
                <w:webHidden/>
              </w:rPr>
            </w:r>
            <w:r>
              <w:rPr>
                <w:webHidden/>
              </w:rPr>
              <w:fldChar w:fldCharType="separate"/>
            </w:r>
            <w:r w:rsidR="003900AC">
              <w:rPr>
                <w:webHidden/>
              </w:rPr>
              <w:t>7</w:t>
            </w:r>
            <w:r>
              <w:rPr>
                <w:webHidden/>
              </w:rPr>
              <w:fldChar w:fldCharType="end"/>
            </w:r>
          </w:hyperlink>
        </w:p>
        <w:p w14:paraId="480B11F7" w14:textId="12D4B070" w:rsidR="00EC17CC" w:rsidRDefault="00EC17CC" w:rsidP="00300DC1">
          <w:pPr>
            <w:pStyle w:val="TOC2"/>
            <w:spacing w:after="120"/>
            <w:rPr>
              <w:rFonts w:asciiTheme="minorHAnsi" w:eastAsiaTheme="minorEastAsia" w:hAnsiTheme="minorHAnsi" w:cstheme="minorBidi"/>
              <w:smallCaps w:val="0"/>
              <w:sz w:val="22"/>
              <w14:ligatures w14:val="standardContextual"/>
            </w:rPr>
          </w:pPr>
          <w:hyperlink w:anchor="_Toc166684222" w:history="1">
            <w:r w:rsidRPr="00131FDA">
              <w:rPr>
                <w:rStyle w:val="Hyperlink"/>
              </w:rPr>
              <w:t xml:space="preserve">1.1 </w:t>
            </w:r>
            <w:r w:rsidRPr="00131FDA">
              <w:rPr>
                <w:rStyle w:val="Hyperlink"/>
              </w:rPr>
              <w:t>研究背景</w:t>
            </w:r>
            <w:r>
              <w:rPr>
                <w:webHidden/>
              </w:rPr>
              <w:tab/>
            </w:r>
            <w:r>
              <w:rPr>
                <w:webHidden/>
              </w:rPr>
              <w:fldChar w:fldCharType="begin"/>
            </w:r>
            <w:r>
              <w:rPr>
                <w:webHidden/>
              </w:rPr>
              <w:instrText xml:space="preserve"> PAGEREF _Toc166684222 \h </w:instrText>
            </w:r>
            <w:r>
              <w:rPr>
                <w:webHidden/>
              </w:rPr>
            </w:r>
            <w:r>
              <w:rPr>
                <w:webHidden/>
              </w:rPr>
              <w:fldChar w:fldCharType="separate"/>
            </w:r>
            <w:r w:rsidR="003900AC">
              <w:rPr>
                <w:webHidden/>
              </w:rPr>
              <w:t>7</w:t>
            </w:r>
            <w:r>
              <w:rPr>
                <w:webHidden/>
              </w:rPr>
              <w:fldChar w:fldCharType="end"/>
            </w:r>
          </w:hyperlink>
        </w:p>
        <w:p w14:paraId="6BBD003A" w14:textId="73A3BE7D" w:rsidR="00EC17CC" w:rsidRDefault="00EC17CC" w:rsidP="00300DC1">
          <w:pPr>
            <w:pStyle w:val="TOC2"/>
            <w:spacing w:after="120"/>
            <w:rPr>
              <w:rFonts w:asciiTheme="minorHAnsi" w:eastAsiaTheme="minorEastAsia" w:hAnsiTheme="minorHAnsi" w:cstheme="minorBidi"/>
              <w:smallCaps w:val="0"/>
              <w:sz w:val="22"/>
              <w14:ligatures w14:val="standardContextual"/>
            </w:rPr>
          </w:pPr>
          <w:hyperlink w:anchor="_Toc166684223" w:history="1">
            <w:r w:rsidRPr="00131FDA">
              <w:rPr>
                <w:rStyle w:val="Hyperlink"/>
              </w:rPr>
              <w:t xml:space="preserve">1.2 </w:t>
            </w:r>
            <w:r w:rsidRPr="00131FDA">
              <w:rPr>
                <w:rStyle w:val="Hyperlink"/>
              </w:rPr>
              <w:t>国内外研究现状</w:t>
            </w:r>
            <w:r>
              <w:rPr>
                <w:webHidden/>
              </w:rPr>
              <w:tab/>
            </w:r>
            <w:r>
              <w:rPr>
                <w:webHidden/>
              </w:rPr>
              <w:fldChar w:fldCharType="begin"/>
            </w:r>
            <w:r>
              <w:rPr>
                <w:webHidden/>
              </w:rPr>
              <w:instrText xml:space="preserve"> PAGEREF _Toc166684223 \h </w:instrText>
            </w:r>
            <w:r>
              <w:rPr>
                <w:webHidden/>
              </w:rPr>
            </w:r>
            <w:r>
              <w:rPr>
                <w:webHidden/>
              </w:rPr>
              <w:fldChar w:fldCharType="separate"/>
            </w:r>
            <w:r w:rsidR="003900AC">
              <w:rPr>
                <w:webHidden/>
              </w:rPr>
              <w:t>8</w:t>
            </w:r>
            <w:r>
              <w:rPr>
                <w:webHidden/>
              </w:rPr>
              <w:fldChar w:fldCharType="end"/>
            </w:r>
          </w:hyperlink>
        </w:p>
        <w:p w14:paraId="4CBEA68F" w14:textId="1A01AFDB" w:rsidR="00EC17CC" w:rsidRPr="006331AD" w:rsidRDefault="00EC17CC" w:rsidP="00300DC1">
          <w:pPr>
            <w:pStyle w:val="TOC3"/>
            <w:spacing w:after="120"/>
            <w:rPr>
              <w:rStyle w:val="Hyperlink"/>
              <w:rFonts w:ascii="Times New Roman" w:eastAsia="SimSun" w:hAnsi="Times New Roman"/>
            </w:rPr>
          </w:pPr>
          <w:hyperlink w:anchor="_Toc166684224" w:history="1">
            <w:r w:rsidRPr="006331AD">
              <w:rPr>
                <w:rStyle w:val="Hyperlink"/>
                <w:rFonts w:ascii="Times New Roman" w:eastAsia="SimSun" w:hAnsi="Times New Roman"/>
              </w:rPr>
              <w:t xml:space="preserve">1.2.1 </w:t>
            </w:r>
            <w:r w:rsidRPr="006331AD">
              <w:rPr>
                <w:rStyle w:val="Hyperlink"/>
                <w:rFonts w:ascii="Times New Roman" w:eastAsia="SimSun" w:hAnsi="Times New Roman"/>
              </w:rPr>
              <w:t>虚拟电厂资源聚合与优化调度</w:t>
            </w:r>
            <w:r w:rsidRPr="006331AD">
              <w:rPr>
                <w:rStyle w:val="Hyperlink"/>
                <w:rFonts w:ascii="Times New Roman" w:eastAsia="SimSun" w:hAnsi="Times New Roman"/>
                <w:webHidden/>
              </w:rPr>
              <w:tab/>
            </w:r>
            <w:r w:rsidRPr="006331AD">
              <w:rPr>
                <w:rStyle w:val="Hyperlink"/>
                <w:rFonts w:ascii="Times New Roman" w:eastAsia="SimSun" w:hAnsi="Times New Roman"/>
                <w:webHidden/>
              </w:rPr>
              <w:fldChar w:fldCharType="begin"/>
            </w:r>
            <w:r w:rsidRPr="006331AD">
              <w:rPr>
                <w:rStyle w:val="Hyperlink"/>
                <w:rFonts w:ascii="Times New Roman" w:eastAsia="SimSun" w:hAnsi="Times New Roman"/>
                <w:webHidden/>
              </w:rPr>
              <w:instrText xml:space="preserve"> PAGEREF _Toc166684224 \h </w:instrText>
            </w:r>
            <w:r w:rsidRPr="006331AD">
              <w:rPr>
                <w:rStyle w:val="Hyperlink"/>
                <w:rFonts w:ascii="Times New Roman" w:eastAsia="SimSun" w:hAnsi="Times New Roman"/>
                <w:webHidden/>
              </w:rPr>
            </w:r>
            <w:r w:rsidRPr="006331AD">
              <w:rPr>
                <w:rStyle w:val="Hyperlink"/>
                <w:rFonts w:ascii="Times New Roman" w:eastAsia="SimSun" w:hAnsi="Times New Roman"/>
                <w:webHidden/>
              </w:rPr>
              <w:fldChar w:fldCharType="separate"/>
            </w:r>
            <w:r w:rsidR="003900AC">
              <w:rPr>
                <w:rStyle w:val="Hyperlink"/>
                <w:rFonts w:ascii="Times New Roman" w:eastAsia="SimSun" w:hAnsi="Times New Roman"/>
                <w:webHidden/>
              </w:rPr>
              <w:t>8</w:t>
            </w:r>
            <w:r w:rsidRPr="006331AD">
              <w:rPr>
                <w:rStyle w:val="Hyperlink"/>
                <w:rFonts w:ascii="Times New Roman" w:eastAsia="SimSun" w:hAnsi="Times New Roman"/>
                <w:webHidden/>
              </w:rPr>
              <w:fldChar w:fldCharType="end"/>
            </w:r>
          </w:hyperlink>
        </w:p>
        <w:p w14:paraId="49088E98" w14:textId="768A668F" w:rsidR="00EC17CC" w:rsidRPr="006331AD" w:rsidRDefault="00EC17CC" w:rsidP="00300DC1">
          <w:pPr>
            <w:pStyle w:val="TOC3"/>
            <w:spacing w:after="120"/>
            <w:rPr>
              <w:rStyle w:val="Hyperlink"/>
              <w:rFonts w:ascii="Times New Roman" w:eastAsia="SimSun" w:hAnsi="Times New Roman"/>
            </w:rPr>
          </w:pPr>
          <w:hyperlink w:anchor="_Toc166684225" w:history="1">
            <w:r w:rsidRPr="006331AD">
              <w:rPr>
                <w:rStyle w:val="Hyperlink"/>
                <w:rFonts w:ascii="Times New Roman" w:eastAsia="SimSun" w:hAnsi="Times New Roman"/>
              </w:rPr>
              <w:t xml:space="preserve">1.2.2 </w:t>
            </w:r>
            <w:r w:rsidRPr="006331AD">
              <w:rPr>
                <w:rStyle w:val="Hyperlink"/>
                <w:rFonts w:ascii="Times New Roman" w:eastAsia="SimSun" w:hAnsi="Times New Roman"/>
              </w:rPr>
              <w:t>虚拟电厂参与市场</w:t>
            </w:r>
            <w:r w:rsidRPr="006331AD">
              <w:rPr>
                <w:rStyle w:val="Hyperlink"/>
                <w:rFonts w:ascii="Times New Roman" w:eastAsia="SimSun" w:hAnsi="Times New Roman"/>
                <w:webHidden/>
              </w:rPr>
              <w:tab/>
            </w:r>
            <w:r w:rsidRPr="006331AD">
              <w:rPr>
                <w:rStyle w:val="Hyperlink"/>
                <w:rFonts w:ascii="Times New Roman" w:eastAsia="SimSun" w:hAnsi="Times New Roman"/>
                <w:webHidden/>
              </w:rPr>
              <w:fldChar w:fldCharType="begin"/>
            </w:r>
            <w:r w:rsidRPr="006331AD">
              <w:rPr>
                <w:rStyle w:val="Hyperlink"/>
                <w:rFonts w:ascii="Times New Roman" w:eastAsia="SimSun" w:hAnsi="Times New Roman"/>
                <w:webHidden/>
              </w:rPr>
              <w:instrText xml:space="preserve"> PAGEREF _Toc166684225 \h </w:instrText>
            </w:r>
            <w:r w:rsidRPr="006331AD">
              <w:rPr>
                <w:rStyle w:val="Hyperlink"/>
                <w:rFonts w:ascii="Times New Roman" w:eastAsia="SimSun" w:hAnsi="Times New Roman"/>
                <w:webHidden/>
              </w:rPr>
            </w:r>
            <w:r w:rsidRPr="006331AD">
              <w:rPr>
                <w:rStyle w:val="Hyperlink"/>
                <w:rFonts w:ascii="Times New Roman" w:eastAsia="SimSun" w:hAnsi="Times New Roman"/>
                <w:webHidden/>
              </w:rPr>
              <w:fldChar w:fldCharType="separate"/>
            </w:r>
            <w:r w:rsidR="003900AC">
              <w:rPr>
                <w:rStyle w:val="Hyperlink"/>
                <w:rFonts w:ascii="Times New Roman" w:eastAsia="SimSun" w:hAnsi="Times New Roman"/>
                <w:webHidden/>
              </w:rPr>
              <w:t>9</w:t>
            </w:r>
            <w:r w:rsidRPr="006331AD">
              <w:rPr>
                <w:rStyle w:val="Hyperlink"/>
                <w:rFonts w:ascii="Times New Roman" w:eastAsia="SimSun" w:hAnsi="Times New Roman"/>
                <w:webHidden/>
              </w:rPr>
              <w:fldChar w:fldCharType="end"/>
            </w:r>
          </w:hyperlink>
        </w:p>
        <w:p w14:paraId="68534478" w14:textId="6CDAF62C" w:rsidR="00EC17CC" w:rsidRPr="006331AD" w:rsidRDefault="00EC17CC" w:rsidP="00300DC1">
          <w:pPr>
            <w:pStyle w:val="TOC3"/>
            <w:spacing w:after="120"/>
            <w:rPr>
              <w:rStyle w:val="Hyperlink"/>
              <w:rFonts w:ascii="Times New Roman" w:eastAsia="SimSun" w:hAnsi="Times New Roman"/>
            </w:rPr>
          </w:pPr>
          <w:hyperlink w:anchor="_Toc166684226" w:history="1">
            <w:r w:rsidRPr="006331AD">
              <w:rPr>
                <w:rStyle w:val="Hyperlink"/>
                <w:rFonts w:ascii="Times New Roman" w:eastAsia="SimSun" w:hAnsi="Times New Roman"/>
              </w:rPr>
              <w:t xml:space="preserve">1.2.3 </w:t>
            </w:r>
            <w:r w:rsidRPr="006331AD">
              <w:rPr>
                <w:rStyle w:val="Hyperlink"/>
                <w:rFonts w:ascii="Times New Roman" w:eastAsia="SimSun" w:hAnsi="Times New Roman"/>
              </w:rPr>
              <w:t>多虚拟电厂或虚拟电厂集群</w:t>
            </w:r>
            <w:r w:rsidRPr="006331AD">
              <w:rPr>
                <w:rStyle w:val="Hyperlink"/>
                <w:rFonts w:ascii="Times New Roman" w:eastAsia="SimSun" w:hAnsi="Times New Roman"/>
                <w:webHidden/>
              </w:rPr>
              <w:tab/>
            </w:r>
            <w:r w:rsidRPr="006331AD">
              <w:rPr>
                <w:rStyle w:val="Hyperlink"/>
                <w:rFonts w:ascii="Times New Roman" w:eastAsia="SimSun" w:hAnsi="Times New Roman"/>
                <w:webHidden/>
              </w:rPr>
              <w:fldChar w:fldCharType="begin"/>
            </w:r>
            <w:r w:rsidRPr="006331AD">
              <w:rPr>
                <w:rStyle w:val="Hyperlink"/>
                <w:rFonts w:ascii="Times New Roman" w:eastAsia="SimSun" w:hAnsi="Times New Roman"/>
                <w:webHidden/>
              </w:rPr>
              <w:instrText xml:space="preserve"> PAGEREF _Toc166684226 \h </w:instrText>
            </w:r>
            <w:r w:rsidRPr="006331AD">
              <w:rPr>
                <w:rStyle w:val="Hyperlink"/>
                <w:rFonts w:ascii="Times New Roman" w:eastAsia="SimSun" w:hAnsi="Times New Roman"/>
                <w:webHidden/>
              </w:rPr>
            </w:r>
            <w:r w:rsidRPr="006331AD">
              <w:rPr>
                <w:rStyle w:val="Hyperlink"/>
                <w:rFonts w:ascii="Times New Roman" w:eastAsia="SimSun" w:hAnsi="Times New Roman"/>
                <w:webHidden/>
              </w:rPr>
              <w:fldChar w:fldCharType="separate"/>
            </w:r>
            <w:r w:rsidR="003900AC">
              <w:rPr>
                <w:rStyle w:val="Hyperlink"/>
                <w:rFonts w:ascii="Times New Roman" w:eastAsia="SimSun" w:hAnsi="Times New Roman"/>
                <w:webHidden/>
              </w:rPr>
              <w:t>10</w:t>
            </w:r>
            <w:r w:rsidRPr="006331AD">
              <w:rPr>
                <w:rStyle w:val="Hyperlink"/>
                <w:rFonts w:ascii="Times New Roman" w:eastAsia="SimSun" w:hAnsi="Times New Roman"/>
                <w:webHidden/>
              </w:rPr>
              <w:fldChar w:fldCharType="end"/>
            </w:r>
          </w:hyperlink>
        </w:p>
        <w:p w14:paraId="5D7694F8" w14:textId="7FC1E9D8" w:rsidR="00EC17CC" w:rsidRDefault="00EC17CC" w:rsidP="00300DC1">
          <w:pPr>
            <w:pStyle w:val="TOC2"/>
            <w:spacing w:after="120"/>
            <w:rPr>
              <w:rFonts w:asciiTheme="minorHAnsi" w:eastAsiaTheme="minorEastAsia" w:hAnsiTheme="minorHAnsi" w:cstheme="minorBidi"/>
              <w:smallCaps w:val="0"/>
              <w:sz w:val="22"/>
              <w14:ligatures w14:val="standardContextual"/>
            </w:rPr>
          </w:pPr>
          <w:hyperlink w:anchor="_Toc166684227" w:history="1">
            <w:r w:rsidRPr="00131FDA">
              <w:rPr>
                <w:rStyle w:val="Hyperlink"/>
              </w:rPr>
              <w:t xml:space="preserve">1.3 </w:t>
            </w:r>
            <w:r w:rsidRPr="00131FDA">
              <w:rPr>
                <w:rStyle w:val="Hyperlink"/>
              </w:rPr>
              <w:t>本文主要贡献与创新</w:t>
            </w:r>
            <w:r>
              <w:rPr>
                <w:webHidden/>
              </w:rPr>
              <w:tab/>
            </w:r>
            <w:r>
              <w:rPr>
                <w:webHidden/>
              </w:rPr>
              <w:fldChar w:fldCharType="begin"/>
            </w:r>
            <w:r>
              <w:rPr>
                <w:webHidden/>
              </w:rPr>
              <w:instrText xml:space="preserve"> PAGEREF _Toc166684227 \h </w:instrText>
            </w:r>
            <w:r>
              <w:rPr>
                <w:webHidden/>
              </w:rPr>
            </w:r>
            <w:r>
              <w:rPr>
                <w:webHidden/>
              </w:rPr>
              <w:fldChar w:fldCharType="separate"/>
            </w:r>
            <w:r w:rsidR="003900AC">
              <w:rPr>
                <w:webHidden/>
              </w:rPr>
              <w:t>11</w:t>
            </w:r>
            <w:r>
              <w:rPr>
                <w:webHidden/>
              </w:rPr>
              <w:fldChar w:fldCharType="end"/>
            </w:r>
          </w:hyperlink>
        </w:p>
        <w:p w14:paraId="293DE515" w14:textId="04DADAD2" w:rsidR="00EC17CC" w:rsidRDefault="00EC17CC" w:rsidP="00300DC1">
          <w:pPr>
            <w:pStyle w:val="TOC2"/>
            <w:spacing w:after="120"/>
            <w:rPr>
              <w:rFonts w:asciiTheme="minorHAnsi" w:eastAsiaTheme="minorEastAsia" w:hAnsiTheme="minorHAnsi" w:cstheme="minorBidi"/>
              <w:smallCaps w:val="0"/>
              <w:sz w:val="22"/>
              <w14:ligatures w14:val="standardContextual"/>
            </w:rPr>
          </w:pPr>
          <w:hyperlink w:anchor="_Toc166684228" w:history="1">
            <w:r w:rsidRPr="00131FDA">
              <w:rPr>
                <w:rStyle w:val="Hyperlink"/>
              </w:rPr>
              <w:t xml:space="preserve">1.4 </w:t>
            </w:r>
            <w:r w:rsidRPr="00131FDA">
              <w:rPr>
                <w:rStyle w:val="Hyperlink"/>
              </w:rPr>
              <w:t>本文组织结构</w:t>
            </w:r>
            <w:r>
              <w:rPr>
                <w:webHidden/>
              </w:rPr>
              <w:tab/>
            </w:r>
            <w:r>
              <w:rPr>
                <w:webHidden/>
              </w:rPr>
              <w:fldChar w:fldCharType="begin"/>
            </w:r>
            <w:r>
              <w:rPr>
                <w:webHidden/>
              </w:rPr>
              <w:instrText xml:space="preserve"> PAGEREF _Toc166684228 \h </w:instrText>
            </w:r>
            <w:r>
              <w:rPr>
                <w:webHidden/>
              </w:rPr>
            </w:r>
            <w:r>
              <w:rPr>
                <w:webHidden/>
              </w:rPr>
              <w:fldChar w:fldCharType="separate"/>
            </w:r>
            <w:r w:rsidR="003900AC">
              <w:rPr>
                <w:webHidden/>
              </w:rPr>
              <w:t>12</w:t>
            </w:r>
            <w:r>
              <w:rPr>
                <w:webHidden/>
              </w:rPr>
              <w:fldChar w:fldCharType="end"/>
            </w:r>
          </w:hyperlink>
        </w:p>
        <w:p w14:paraId="468A1B30" w14:textId="10DD9FB3" w:rsidR="00EC17CC" w:rsidRDefault="00EC17CC" w:rsidP="00300DC1">
          <w:pPr>
            <w:pStyle w:val="TOC1"/>
            <w:spacing w:after="120"/>
            <w:rPr>
              <w:rFonts w:asciiTheme="minorHAnsi" w:eastAsiaTheme="minorEastAsia" w:hAnsiTheme="minorHAnsi" w:cstheme="minorBidi"/>
              <w:b w:val="0"/>
              <w:bCs w:val="0"/>
              <w:caps w:val="0"/>
              <w:sz w:val="22"/>
              <w:szCs w:val="24"/>
              <w14:ligatures w14:val="standardContextual"/>
            </w:rPr>
          </w:pPr>
          <w:hyperlink w:anchor="_Toc166684229" w:history="1">
            <w:r w:rsidRPr="00131FDA">
              <w:rPr>
                <w:rStyle w:val="Hyperlink"/>
              </w:rPr>
              <w:t>第二章</w:t>
            </w:r>
            <w:r w:rsidRPr="00131FDA">
              <w:rPr>
                <w:rStyle w:val="Hyperlink"/>
              </w:rPr>
              <w:t xml:space="preserve"> </w:t>
            </w:r>
            <w:r w:rsidRPr="00131FDA">
              <w:rPr>
                <w:rStyle w:val="Hyperlink"/>
              </w:rPr>
              <w:t>虚拟电厂与传统电厂的调节质量评价体系</w:t>
            </w:r>
            <w:r>
              <w:rPr>
                <w:webHidden/>
              </w:rPr>
              <w:tab/>
            </w:r>
            <w:r>
              <w:rPr>
                <w:webHidden/>
              </w:rPr>
              <w:fldChar w:fldCharType="begin"/>
            </w:r>
            <w:r>
              <w:rPr>
                <w:webHidden/>
              </w:rPr>
              <w:instrText xml:space="preserve"> PAGEREF _Toc166684229 \h </w:instrText>
            </w:r>
            <w:r>
              <w:rPr>
                <w:webHidden/>
              </w:rPr>
            </w:r>
            <w:r>
              <w:rPr>
                <w:webHidden/>
              </w:rPr>
              <w:fldChar w:fldCharType="separate"/>
            </w:r>
            <w:r w:rsidR="003900AC">
              <w:rPr>
                <w:webHidden/>
              </w:rPr>
              <w:t>14</w:t>
            </w:r>
            <w:r>
              <w:rPr>
                <w:webHidden/>
              </w:rPr>
              <w:fldChar w:fldCharType="end"/>
            </w:r>
          </w:hyperlink>
        </w:p>
        <w:p w14:paraId="3B41E1FF" w14:textId="52BF174E" w:rsidR="00EC17CC" w:rsidRDefault="00EC17CC" w:rsidP="00300DC1">
          <w:pPr>
            <w:pStyle w:val="TOC2"/>
            <w:spacing w:after="120"/>
            <w:rPr>
              <w:rFonts w:asciiTheme="minorHAnsi" w:eastAsiaTheme="minorEastAsia" w:hAnsiTheme="minorHAnsi" w:cstheme="minorBidi"/>
              <w:smallCaps w:val="0"/>
              <w:sz w:val="22"/>
              <w14:ligatures w14:val="standardContextual"/>
            </w:rPr>
          </w:pPr>
          <w:hyperlink w:anchor="_Toc166684230" w:history="1">
            <w:r w:rsidRPr="00131FDA">
              <w:rPr>
                <w:rStyle w:val="Hyperlink"/>
              </w:rPr>
              <w:t xml:space="preserve">2.1 </w:t>
            </w:r>
            <w:r w:rsidRPr="00131FDA">
              <w:rPr>
                <w:rStyle w:val="Hyperlink"/>
              </w:rPr>
              <w:t>研究对象的拆解</w:t>
            </w:r>
            <w:r>
              <w:rPr>
                <w:webHidden/>
              </w:rPr>
              <w:tab/>
            </w:r>
            <w:r>
              <w:rPr>
                <w:webHidden/>
              </w:rPr>
              <w:fldChar w:fldCharType="begin"/>
            </w:r>
            <w:r>
              <w:rPr>
                <w:webHidden/>
              </w:rPr>
              <w:instrText xml:space="preserve"> PAGEREF _Toc166684230 \h </w:instrText>
            </w:r>
            <w:r>
              <w:rPr>
                <w:webHidden/>
              </w:rPr>
            </w:r>
            <w:r>
              <w:rPr>
                <w:webHidden/>
              </w:rPr>
              <w:fldChar w:fldCharType="separate"/>
            </w:r>
            <w:r w:rsidR="003900AC">
              <w:rPr>
                <w:webHidden/>
              </w:rPr>
              <w:t>14</w:t>
            </w:r>
            <w:r>
              <w:rPr>
                <w:webHidden/>
              </w:rPr>
              <w:fldChar w:fldCharType="end"/>
            </w:r>
          </w:hyperlink>
        </w:p>
        <w:p w14:paraId="6987BA24" w14:textId="4B21F0AB" w:rsidR="00EC17CC" w:rsidRDefault="00EC17CC" w:rsidP="00300DC1">
          <w:pPr>
            <w:pStyle w:val="TOC2"/>
            <w:spacing w:after="120"/>
            <w:rPr>
              <w:rFonts w:asciiTheme="minorHAnsi" w:eastAsiaTheme="minorEastAsia" w:hAnsiTheme="minorHAnsi" w:cstheme="minorBidi"/>
              <w:smallCaps w:val="0"/>
              <w:sz w:val="22"/>
              <w14:ligatures w14:val="standardContextual"/>
            </w:rPr>
          </w:pPr>
          <w:hyperlink w:anchor="_Toc166684231" w:history="1">
            <w:r w:rsidRPr="00131FDA">
              <w:rPr>
                <w:rStyle w:val="Hyperlink"/>
              </w:rPr>
              <w:t xml:space="preserve">2.2 </w:t>
            </w:r>
            <w:r w:rsidRPr="00131FDA">
              <w:rPr>
                <w:rStyle w:val="Hyperlink"/>
              </w:rPr>
              <w:t>调节质量的解构</w:t>
            </w:r>
            <w:r>
              <w:rPr>
                <w:webHidden/>
              </w:rPr>
              <w:tab/>
            </w:r>
            <w:r>
              <w:rPr>
                <w:webHidden/>
              </w:rPr>
              <w:fldChar w:fldCharType="begin"/>
            </w:r>
            <w:r>
              <w:rPr>
                <w:webHidden/>
              </w:rPr>
              <w:instrText xml:space="preserve"> PAGEREF _Toc166684231 \h </w:instrText>
            </w:r>
            <w:r>
              <w:rPr>
                <w:webHidden/>
              </w:rPr>
            </w:r>
            <w:r>
              <w:rPr>
                <w:webHidden/>
              </w:rPr>
              <w:fldChar w:fldCharType="separate"/>
            </w:r>
            <w:r w:rsidR="003900AC">
              <w:rPr>
                <w:webHidden/>
              </w:rPr>
              <w:t>14</w:t>
            </w:r>
            <w:r>
              <w:rPr>
                <w:webHidden/>
              </w:rPr>
              <w:fldChar w:fldCharType="end"/>
            </w:r>
          </w:hyperlink>
        </w:p>
        <w:p w14:paraId="16FCF45C" w14:textId="49E2F4F2" w:rsidR="00EC17CC" w:rsidRPr="006331AD" w:rsidRDefault="00EC17CC" w:rsidP="00300DC1">
          <w:pPr>
            <w:pStyle w:val="TOC3"/>
            <w:spacing w:after="120"/>
            <w:rPr>
              <w:rStyle w:val="Hyperlink"/>
              <w:rFonts w:ascii="Times New Roman" w:eastAsia="SimSun" w:hAnsi="Times New Roman"/>
            </w:rPr>
          </w:pPr>
          <w:hyperlink w:anchor="_Toc166684232" w:history="1">
            <w:r w:rsidRPr="006331AD">
              <w:rPr>
                <w:rStyle w:val="Hyperlink"/>
                <w:rFonts w:ascii="Times New Roman" w:eastAsia="SimSun" w:hAnsi="Times New Roman"/>
              </w:rPr>
              <w:t xml:space="preserve">2.2.1 </w:t>
            </w:r>
            <w:r w:rsidRPr="006331AD">
              <w:rPr>
                <w:rStyle w:val="Hyperlink"/>
                <w:rFonts w:ascii="Times New Roman" w:eastAsia="SimSun" w:hAnsi="Times New Roman"/>
              </w:rPr>
              <w:t>灵活性维度</w:t>
            </w:r>
            <w:r w:rsidRPr="006331AD">
              <w:rPr>
                <w:rStyle w:val="Hyperlink"/>
                <w:rFonts w:ascii="Times New Roman" w:eastAsia="SimSun" w:hAnsi="Times New Roman"/>
                <w:webHidden/>
              </w:rPr>
              <w:tab/>
            </w:r>
            <w:r w:rsidRPr="006331AD">
              <w:rPr>
                <w:rStyle w:val="Hyperlink"/>
                <w:rFonts w:ascii="Times New Roman" w:eastAsia="SimSun" w:hAnsi="Times New Roman"/>
                <w:webHidden/>
              </w:rPr>
              <w:fldChar w:fldCharType="begin"/>
            </w:r>
            <w:r w:rsidRPr="006331AD">
              <w:rPr>
                <w:rStyle w:val="Hyperlink"/>
                <w:rFonts w:ascii="Times New Roman" w:eastAsia="SimSun" w:hAnsi="Times New Roman"/>
                <w:webHidden/>
              </w:rPr>
              <w:instrText xml:space="preserve"> PAGEREF _Toc166684232 \h </w:instrText>
            </w:r>
            <w:r w:rsidRPr="006331AD">
              <w:rPr>
                <w:rStyle w:val="Hyperlink"/>
                <w:rFonts w:ascii="Times New Roman" w:eastAsia="SimSun" w:hAnsi="Times New Roman"/>
                <w:webHidden/>
              </w:rPr>
            </w:r>
            <w:r w:rsidRPr="006331AD">
              <w:rPr>
                <w:rStyle w:val="Hyperlink"/>
                <w:rFonts w:ascii="Times New Roman" w:eastAsia="SimSun" w:hAnsi="Times New Roman"/>
                <w:webHidden/>
              </w:rPr>
              <w:fldChar w:fldCharType="separate"/>
            </w:r>
            <w:r w:rsidR="003900AC">
              <w:rPr>
                <w:rStyle w:val="Hyperlink"/>
                <w:rFonts w:ascii="Times New Roman" w:eastAsia="SimSun" w:hAnsi="Times New Roman"/>
                <w:webHidden/>
              </w:rPr>
              <w:t>15</w:t>
            </w:r>
            <w:r w:rsidRPr="006331AD">
              <w:rPr>
                <w:rStyle w:val="Hyperlink"/>
                <w:rFonts w:ascii="Times New Roman" w:eastAsia="SimSun" w:hAnsi="Times New Roman"/>
                <w:webHidden/>
              </w:rPr>
              <w:fldChar w:fldCharType="end"/>
            </w:r>
          </w:hyperlink>
        </w:p>
        <w:p w14:paraId="01373BE0" w14:textId="62296BDB" w:rsidR="00EC17CC" w:rsidRPr="006331AD" w:rsidRDefault="00EC17CC" w:rsidP="00300DC1">
          <w:pPr>
            <w:pStyle w:val="TOC3"/>
            <w:spacing w:after="120"/>
            <w:rPr>
              <w:rStyle w:val="Hyperlink"/>
              <w:rFonts w:ascii="Times New Roman" w:eastAsia="SimSun" w:hAnsi="Times New Roman"/>
            </w:rPr>
          </w:pPr>
          <w:hyperlink w:anchor="_Toc166684233" w:history="1">
            <w:r w:rsidRPr="006331AD">
              <w:rPr>
                <w:rStyle w:val="Hyperlink"/>
                <w:rFonts w:ascii="Times New Roman" w:eastAsia="SimSun" w:hAnsi="Times New Roman"/>
              </w:rPr>
              <w:t xml:space="preserve">2.2.2 </w:t>
            </w:r>
            <w:r w:rsidRPr="006331AD">
              <w:rPr>
                <w:rStyle w:val="Hyperlink"/>
                <w:rFonts w:ascii="Times New Roman" w:eastAsia="SimSun" w:hAnsi="Times New Roman"/>
              </w:rPr>
              <w:t>可靠性维度</w:t>
            </w:r>
            <w:r w:rsidRPr="006331AD">
              <w:rPr>
                <w:rStyle w:val="Hyperlink"/>
                <w:rFonts w:ascii="Times New Roman" w:eastAsia="SimSun" w:hAnsi="Times New Roman"/>
                <w:webHidden/>
              </w:rPr>
              <w:tab/>
            </w:r>
            <w:r w:rsidRPr="006331AD">
              <w:rPr>
                <w:rStyle w:val="Hyperlink"/>
                <w:rFonts w:ascii="Times New Roman" w:eastAsia="SimSun" w:hAnsi="Times New Roman"/>
                <w:webHidden/>
              </w:rPr>
              <w:fldChar w:fldCharType="begin"/>
            </w:r>
            <w:r w:rsidRPr="006331AD">
              <w:rPr>
                <w:rStyle w:val="Hyperlink"/>
                <w:rFonts w:ascii="Times New Roman" w:eastAsia="SimSun" w:hAnsi="Times New Roman"/>
                <w:webHidden/>
              </w:rPr>
              <w:instrText xml:space="preserve"> PAGEREF _Toc166684233 \h </w:instrText>
            </w:r>
            <w:r w:rsidRPr="006331AD">
              <w:rPr>
                <w:rStyle w:val="Hyperlink"/>
                <w:rFonts w:ascii="Times New Roman" w:eastAsia="SimSun" w:hAnsi="Times New Roman"/>
                <w:webHidden/>
              </w:rPr>
            </w:r>
            <w:r w:rsidRPr="006331AD">
              <w:rPr>
                <w:rStyle w:val="Hyperlink"/>
                <w:rFonts w:ascii="Times New Roman" w:eastAsia="SimSun" w:hAnsi="Times New Roman"/>
                <w:webHidden/>
              </w:rPr>
              <w:fldChar w:fldCharType="separate"/>
            </w:r>
            <w:r w:rsidR="003900AC">
              <w:rPr>
                <w:rStyle w:val="Hyperlink"/>
                <w:rFonts w:ascii="Times New Roman" w:eastAsia="SimSun" w:hAnsi="Times New Roman"/>
                <w:webHidden/>
              </w:rPr>
              <w:t>16</w:t>
            </w:r>
            <w:r w:rsidRPr="006331AD">
              <w:rPr>
                <w:rStyle w:val="Hyperlink"/>
                <w:rFonts w:ascii="Times New Roman" w:eastAsia="SimSun" w:hAnsi="Times New Roman"/>
                <w:webHidden/>
              </w:rPr>
              <w:fldChar w:fldCharType="end"/>
            </w:r>
          </w:hyperlink>
        </w:p>
        <w:p w14:paraId="3F00BAAB" w14:textId="3E90719B" w:rsidR="00EC17CC" w:rsidRPr="006331AD" w:rsidRDefault="00EC17CC" w:rsidP="00300DC1">
          <w:pPr>
            <w:pStyle w:val="TOC3"/>
            <w:spacing w:after="120"/>
            <w:rPr>
              <w:rStyle w:val="Hyperlink"/>
              <w:rFonts w:ascii="Times New Roman" w:eastAsia="SimSun" w:hAnsi="Times New Roman"/>
            </w:rPr>
          </w:pPr>
          <w:hyperlink w:anchor="_Toc166684234" w:history="1">
            <w:r w:rsidRPr="006331AD">
              <w:rPr>
                <w:rStyle w:val="Hyperlink"/>
                <w:rFonts w:ascii="Times New Roman" w:eastAsia="SimSun" w:hAnsi="Times New Roman"/>
              </w:rPr>
              <w:t xml:space="preserve">2.2.3 </w:t>
            </w:r>
            <w:r w:rsidRPr="006331AD">
              <w:rPr>
                <w:rStyle w:val="Hyperlink"/>
                <w:rFonts w:ascii="Times New Roman" w:eastAsia="SimSun" w:hAnsi="Times New Roman"/>
              </w:rPr>
              <w:t>稳定性维度</w:t>
            </w:r>
            <w:r w:rsidRPr="006331AD">
              <w:rPr>
                <w:rStyle w:val="Hyperlink"/>
                <w:rFonts w:ascii="Times New Roman" w:eastAsia="SimSun" w:hAnsi="Times New Roman"/>
                <w:webHidden/>
              </w:rPr>
              <w:tab/>
            </w:r>
            <w:r w:rsidRPr="006331AD">
              <w:rPr>
                <w:rStyle w:val="Hyperlink"/>
                <w:rFonts w:ascii="Times New Roman" w:eastAsia="SimSun" w:hAnsi="Times New Roman"/>
                <w:webHidden/>
              </w:rPr>
              <w:fldChar w:fldCharType="begin"/>
            </w:r>
            <w:r w:rsidRPr="006331AD">
              <w:rPr>
                <w:rStyle w:val="Hyperlink"/>
                <w:rFonts w:ascii="Times New Roman" w:eastAsia="SimSun" w:hAnsi="Times New Roman"/>
                <w:webHidden/>
              </w:rPr>
              <w:instrText xml:space="preserve"> PAGEREF _Toc166684234 \h </w:instrText>
            </w:r>
            <w:r w:rsidRPr="006331AD">
              <w:rPr>
                <w:rStyle w:val="Hyperlink"/>
                <w:rFonts w:ascii="Times New Roman" w:eastAsia="SimSun" w:hAnsi="Times New Roman"/>
                <w:webHidden/>
              </w:rPr>
            </w:r>
            <w:r w:rsidRPr="006331AD">
              <w:rPr>
                <w:rStyle w:val="Hyperlink"/>
                <w:rFonts w:ascii="Times New Roman" w:eastAsia="SimSun" w:hAnsi="Times New Roman"/>
                <w:webHidden/>
              </w:rPr>
              <w:fldChar w:fldCharType="separate"/>
            </w:r>
            <w:r w:rsidR="003900AC">
              <w:rPr>
                <w:rStyle w:val="Hyperlink"/>
                <w:rFonts w:ascii="Times New Roman" w:eastAsia="SimSun" w:hAnsi="Times New Roman"/>
                <w:webHidden/>
              </w:rPr>
              <w:t>16</w:t>
            </w:r>
            <w:r w:rsidRPr="006331AD">
              <w:rPr>
                <w:rStyle w:val="Hyperlink"/>
                <w:rFonts w:ascii="Times New Roman" w:eastAsia="SimSun" w:hAnsi="Times New Roman"/>
                <w:webHidden/>
              </w:rPr>
              <w:fldChar w:fldCharType="end"/>
            </w:r>
          </w:hyperlink>
        </w:p>
        <w:p w14:paraId="1A06181A" w14:textId="628B9107" w:rsidR="00EC17CC" w:rsidRPr="006331AD" w:rsidRDefault="00EC17CC" w:rsidP="00300DC1">
          <w:pPr>
            <w:pStyle w:val="TOC3"/>
            <w:spacing w:after="120"/>
            <w:rPr>
              <w:rStyle w:val="Hyperlink"/>
              <w:rFonts w:ascii="Times New Roman" w:eastAsia="SimSun" w:hAnsi="Times New Roman"/>
            </w:rPr>
          </w:pPr>
          <w:hyperlink w:anchor="_Toc166684235" w:history="1">
            <w:r w:rsidRPr="006331AD">
              <w:rPr>
                <w:rStyle w:val="Hyperlink"/>
                <w:rFonts w:ascii="Times New Roman" w:eastAsia="SimSun" w:hAnsi="Times New Roman"/>
              </w:rPr>
              <w:t xml:space="preserve">2.2.4 </w:t>
            </w:r>
            <w:r w:rsidRPr="006331AD">
              <w:rPr>
                <w:rStyle w:val="Hyperlink"/>
                <w:rFonts w:ascii="Times New Roman" w:eastAsia="SimSun" w:hAnsi="Times New Roman"/>
              </w:rPr>
              <w:t>经济性维度</w:t>
            </w:r>
            <w:r w:rsidRPr="006331AD">
              <w:rPr>
                <w:rStyle w:val="Hyperlink"/>
                <w:rFonts w:ascii="Times New Roman" w:eastAsia="SimSun" w:hAnsi="Times New Roman"/>
                <w:webHidden/>
              </w:rPr>
              <w:tab/>
            </w:r>
            <w:r w:rsidRPr="006331AD">
              <w:rPr>
                <w:rStyle w:val="Hyperlink"/>
                <w:rFonts w:ascii="Times New Roman" w:eastAsia="SimSun" w:hAnsi="Times New Roman"/>
                <w:webHidden/>
              </w:rPr>
              <w:fldChar w:fldCharType="begin"/>
            </w:r>
            <w:r w:rsidRPr="006331AD">
              <w:rPr>
                <w:rStyle w:val="Hyperlink"/>
                <w:rFonts w:ascii="Times New Roman" w:eastAsia="SimSun" w:hAnsi="Times New Roman"/>
                <w:webHidden/>
              </w:rPr>
              <w:instrText xml:space="preserve"> PAGEREF _Toc166684235 \h </w:instrText>
            </w:r>
            <w:r w:rsidRPr="006331AD">
              <w:rPr>
                <w:rStyle w:val="Hyperlink"/>
                <w:rFonts w:ascii="Times New Roman" w:eastAsia="SimSun" w:hAnsi="Times New Roman"/>
                <w:webHidden/>
              </w:rPr>
            </w:r>
            <w:r w:rsidRPr="006331AD">
              <w:rPr>
                <w:rStyle w:val="Hyperlink"/>
                <w:rFonts w:ascii="Times New Roman" w:eastAsia="SimSun" w:hAnsi="Times New Roman"/>
                <w:webHidden/>
              </w:rPr>
              <w:fldChar w:fldCharType="separate"/>
            </w:r>
            <w:r w:rsidR="003900AC">
              <w:rPr>
                <w:rStyle w:val="Hyperlink"/>
                <w:rFonts w:ascii="Times New Roman" w:eastAsia="SimSun" w:hAnsi="Times New Roman"/>
                <w:webHidden/>
              </w:rPr>
              <w:t>17</w:t>
            </w:r>
            <w:r w:rsidRPr="006331AD">
              <w:rPr>
                <w:rStyle w:val="Hyperlink"/>
                <w:rFonts w:ascii="Times New Roman" w:eastAsia="SimSun" w:hAnsi="Times New Roman"/>
                <w:webHidden/>
              </w:rPr>
              <w:fldChar w:fldCharType="end"/>
            </w:r>
          </w:hyperlink>
        </w:p>
        <w:p w14:paraId="76D7648D" w14:textId="1C2C7764" w:rsidR="00EC17CC" w:rsidRPr="006331AD" w:rsidRDefault="00EC17CC" w:rsidP="00300DC1">
          <w:pPr>
            <w:pStyle w:val="TOC3"/>
            <w:spacing w:after="120"/>
            <w:rPr>
              <w:rStyle w:val="Hyperlink"/>
              <w:rFonts w:ascii="Times New Roman" w:eastAsia="SimSun" w:hAnsi="Times New Roman"/>
            </w:rPr>
          </w:pPr>
          <w:hyperlink w:anchor="_Toc166684236" w:history="1">
            <w:r w:rsidRPr="006331AD">
              <w:rPr>
                <w:rStyle w:val="Hyperlink"/>
                <w:rFonts w:ascii="Times New Roman" w:eastAsia="SimSun" w:hAnsi="Times New Roman"/>
              </w:rPr>
              <w:t xml:space="preserve">2.2.5 </w:t>
            </w:r>
            <w:r w:rsidRPr="006331AD">
              <w:rPr>
                <w:rStyle w:val="Hyperlink"/>
                <w:rFonts w:ascii="Times New Roman" w:eastAsia="SimSun" w:hAnsi="Times New Roman"/>
              </w:rPr>
              <w:t>环保性维度</w:t>
            </w:r>
            <w:r w:rsidRPr="006331AD">
              <w:rPr>
                <w:rStyle w:val="Hyperlink"/>
                <w:rFonts w:ascii="Times New Roman" w:eastAsia="SimSun" w:hAnsi="Times New Roman"/>
                <w:webHidden/>
              </w:rPr>
              <w:tab/>
            </w:r>
            <w:r w:rsidRPr="006331AD">
              <w:rPr>
                <w:rStyle w:val="Hyperlink"/>
                <w:rFonts w:ascii="Times New Roman" w:eastAsia="SimSun" w:hAnsi="Times New Roman"/>
                <w:webHidden/>
              </w:rPr>
              <w:fldChar w:fldCharType="begin"/>
            </w:r>
            <w:r w:rsidRPr="006331AD">
              <w:rPr>
                <w:rStyle w:val="Hyperlink"/>
                <w:rFonts w:ascii="Times New Roman" w:eastAsia="SimSun" w:hAnsi="Times New Roman"/>
                <w:webHidden/>
              </w:rPr>
              <w:instrText xml:space="preserve"> PAGEREF _Toc166684236 \h </w:instrText>
            </w:r>
            <w:r w:rsidRPr="006331AD">
              <w:rPr>
                <w:rStyle w:val="Hyperlink"/>
                <w:rFonts w:ascii="Times New Roman" w:eastAsia="SimSun" w:hAnsi="Times New Roman"/>
                <w:webHidden/>
              </w:rPr>
            </w:r>
            <w:r w:rsidRPr="006331AD">
              <w:rPr>
                <w:rStyle w:val="Hyperlink"/>
                <w:rFonts w:ascii="Times New Roman" w:eastAsia="SimSun" w:hAnsi="Times New Roman"/>
                <w:webHidden/>
              </w:rPr>
              <w:fldChar w:fldCharType="separate"/>
            </w:r>
            <w:r w:rsidR="003900AC">
              <w:rPr>
                <w:rStyle w:val="Hyperlink"/>
                <w:rFonts w:ascii="Times New Roman" w:eastAsia="SimSun" w:hAnsi="Times New Roman"/>
                <w:webHidden/>
              </w:rPr>
              <w:t>17</w:t>
            </w:r>
            <w:r w:rsidRPr="006331AD">
              <w:rPr>
                <w:rStyle w:val="Hyperlink"/>
                <w:rFonts w:ascii="Times New Roman" w:eastAsia="SimSun" w:hAnsi="Times New Roman"/>
                <w:webHidden/>
              </w:rPr>
              <w:fldChar w:fldCharType="end"/>
            </w:r>
          </w:hyperlink>
        </w:p>
        <w:p w14:paraId="40395D86" w14:textId="4E2C1929" w:rsidR="00EC17CC" w:rsidRPr="00C44D96" w:rsidRDefault="00EC17CC" w:rsidP="00300DC1">
          <w:pPr>
            <w:pStyle w:val="TOC3"/>
            <w:spacing w:after="120"/>
            <w:rPr>
              <w:rStyle w:val="Hyperlink"/>
              <w:rFonts w:ascii="Times New Roman" w:eastAsia="SimSun" w:hAnsi="Times New Roman"/>
            </w:rPr>
          </w:pPr>
          <w:hyperlink w:anchor="_Toc166684237" w:history="1">
            <w:r w:rsidRPr="00C44D96">
              <w:rPr>
                <w:rStyle w:val="Hyperlink"/>
                <w:rFonts w:ascii="Times New Roman" w:eastAsia="SimSun" w:hAnsi="Times New Roman"/>
              </w:rPr>
              <w:t xml:space="preserve">2.2.6 </w:t>
            </w:r>
            <w:r w:rsidRPr="00C44D96">
              <w:rPr>
                <w:rStyle w:val="Hyperlink"/>
                <w:rFonts w:ascii="Times New Roman" w:eastAsia="SimSun" w:hAnsi="Times New Roman"/>
              </w:rPr>
              <w:t>综合评价体系</w:t>
            </w:r>
            <w:r w:rsidRPr="00C44D96">
              <w:rPr>
                <w:rStyle w:val="Hyperlink"/>
                <w:rFonts w:ascii="Times New Roman" w:eastAsia="SimSun" w:hAnsi="Times New Roman"/>
                <w:webHidden/>
              </w:rPr>
              <w:tab/>
            </w:r>
            <w:r w:rsidRPr="00C44D96">
              <w:rPr>
                <w:rStyle w:val="Hyperlink"/>
                <w:rFonts w:ascii="Times New Roman" w:eastAsia="SimSun" w:hAnsi="Times New Roman"/>
                <w:webHidden/>
              </w:rPr>
              <w:fldChar w:fldCharType="begin"/>
            </w:r>
            <w:r w:rsidRPr="00C44D96">
              <w:rPr>
                <w:rStyle w:val="Hyperlink"/>
                <w:rFonts w:ascii="Times New Roman" w:eastAsia="SimSun" w:hAnsi="Times New Roman"/>
                <w:webHidden/>
              </w:rPr>
              <w:instrText xml:space="preserve"> PAGEREF _Toc166684237 \h </w:instrText>
            </w:r>
            <w:r w:rsidRPr="00C44D96">
              <w:rPr>
                <w:rStyle w:val="Hyperlink"/>
                <w:rFonts w:ascii="Times New Roman" w:eastAsia="SimSun" w:hAnsi="Times New Roman"/>
                <w:webHidden/>
              </w:rPr>
            </w:r>
            <w:r w:rsidRPr="00C44D96">
              <w:rPr>
                <w:rStyle w:val="Hyperlink"/>
                <w:rFonts w:ascii="Times New Roman" w:eastAsia="SimSun" w:hAnsi="Times New Roman"/>
                <w:webHidden/>
              </w:rPr>
              <w:fldChar w:fldCharType="separate"/>
            </w:r>
            <w:r w:rsidR="003900AC">
              <w:rPr>
                <w:rStyle w:val="Hyperlink"/>
                <w:rFonts w:ascii="Times New Roman" w:eastAsia="SimSun" w:hAnsi="Times New Roman"/>
                <w:webHidden/>
              </w:rPr>
              <w:t>18</w:t>
            </w:r>
            <w:r w:rsidRPr="00C44D96">
              <w:rPr>
                <w:rStyle w:val="Hyperlink"/>
                <w:rFonts w:ascii="Times New Roman" w:eastAsia="SimSun" w:hAnsi="Times New Roman"/>
                <w:webHidden/>
              </w:rPr>
              <w:fldChar w:fldCharType="end"/>
            </w:r>
          </w:hyperlink>
        </w:p>
        <w:p w14:paraId="73C5B186" w14:textId="587BE91B" w:rsidR="00EC17CC" w:rsidRDefault="00EC17CC" w:rsidP="00300DC1">
          <w:pPr>
            <w:pStyle w:val="TOC2"/>
            <w:spacing w:after="120"/>
            <w:rPr>
              <w:rFonts w:asciiTheme="minorHAnsi" w:eastAsiaTheme="minorEastAsia" w:hAnsiTheme="minorHAnsi" w:cstheme="minorBidi"/>
              <w:smallCaps w:val="0"/>
              <w:sz w:val="22"/>
              <w14:ligatures w14:val="standardContextual"/>
            </w:rPr>
          </w:pPr>
          <w:hyperlink w:anchor="_Toc166684238" w:history="1">
            <w:r w:rsidRPr="00131FDA">
              <w:rPr>
                <w:rStyle w:val="Hyperlink"/>
              </w:rPr>
              <w:t xml:space="preserve">2.3 </w:t>
            </w:r>
            <w:r w:rsidRPr="00131FDA">
              <w:rPr>
                <w:rStyle w:val="Hyperlink"/>
              </w:rPr>
              <w:t>评价指标的赋权</w:t>
            </w:r>
            <w:r>
              <w:rPr>
                <w:webHidden/>
              </w:rPr>
              <w:tab/>
            </w:r>
            <w:r>
              <w:rPr>
                <w:webHidden/>
              </w:rPr>
              <w:fldChar w:fldCharType="begin"/>
            </w:r>
            <w:r>
              <w:rPr>
                <w:webHidden/>
              </w:rPr>
              <w:instrText xml:space="preserve"> PAGEREF _Toc166684238 \h </w:instrText>
            </w:r>
            <w:r>
              <w:rPr>
                <w:webHidden/>
              </w:rPr>
            </w:r>
            <w:r>
              <w:rPr>
                <w:webHidden/>
              </w:rPr>
              <w:fldChar w:fldCharType="separate"/>
            </w:r>
            <w:r w:rsidR="003900AC">
              <w:rPr>
                <w:webHidden/>
              </w:rPr>
              <w:t>19</w:t>
            </w:r>
            <w:r>
              <w:rPr>
                <w:webHidden/>
              </w:rPr>
              <w:fldChar w:fldCharType="end"/>
            </w:r>
          </w:hyperlink>
        </w:p>
        <w:p w14:paraId="02384557" w14:textId="400877C9" w:rsidR="00EC17CC" w:rsidRPr="006331AD" w:rsidRDefault="00EC17CC" w:rsidP="00300DC1">
          <w:pPr>
            <w:pStyle w:val="TOC3"/>
            <w:spacing w:after="120"/>
            <w:rPr>
              <w:rStyle w:val="Hyperlink"/>
              <w:rFonts w:ascii="Times New Roman" w:eastAsia="SimSun" w:hAnsi="Times New Roman"/>
            </w:rPr>
          </w:pPr>
          <w:hyperlink w:anchor="_Toc166684239" w:history="1">
            <w:r w:rsidRPr="006331AD">
              <w:rPr>
                <w:rStyle w:val="Hyperlink"/>
                <w:rFonts w:ascii="Times New Roman" w:eastAsia="SimSun" w:hAnsi="Times New Roman"/>
              </w:rPr>
              <w:t xml:space="preserve">2.3.1 </w:t>
            </w:r>
            <w:r w:rsidRPr="006331AD">
              <w:rPr>
                <w:rStyle w:val="Hyperlink"/>
                <w:rFonts w:ascii="Times New Roman" w:eastAsia="SimSun" w:hAnsi="Times New Roman"/>
              </w:rPr>
              <w:t>模糊层次分析法</w:t>
            </w:r>
            <w:r w:rsidRPr="006331AD">
              <w:rPr>
                <w:rStyle w:val="Hyperlink"/>
                <w:rFonts w:ascii="Times New Roman" w:eastAsia="SimSun" w:hAnsi="Times New Roman"/>
                <w:webHidden/>
              </w:rPr>
              <w:tab/>
            </w:r>
            <w:r w:rsidRPr="006331AD">
              <w:rPr>
                <w:rStyle w:val="Hyperlink"/>
                <w:rFonts w:ascii="Times New Roman" w:eastAsia="SimSun" w:hAnsi="Times New Roman"/>
                <w:webHidden/>
              </w:rPr>
              <w:fldChar w:fldCharType="begin"/>
            </w:r>
            <w:r w:rsidRPr="006331AD">
              <w:rPr>
                <w:rStyle w:val="Hyperlink"/>
                <w:rFonts w:ascii="Times New Roman" w:eastAsia="SimSun" w:hAnsi="Times New Roman"/>
                <w:webHidden/>
              </w:rPr>
              <w:instrText xml:space="preserve"> PAGEREF _Toc166684239 \h </w:instrText>
            </w:r>
            <w:r w:rsidRPr="006331AD">
              <w:rPr>
                <w:rStyle w:val="Hyperlink"/>
                <w:rFonts w:ascii="Times New Roman" w:eastAsia="SimSun" w:hAnsi="Times New Roman"/>
                <w:webHidden/>
              </w:rPr>
            </w:r>
            <w:r w:rsidRPr="006331AD">
              <w:rPr>
                <w:rStyle w:val="Hyperlink"/>
                <w:rFonts w:ascii="Times New Roman" w:eastAsia="SimSun" w:hAnsi="Times New Roman"/>
                <w:webHidden/>
              </w:rPr>
              <w:fldChar w:fldCharType="separate"/>
            </w:r>
            <w:r w:rsidR="003900AC">
              <w:rPr>
                <w:rStyle w:val="Hyperlink"/>
                <w:rFonts w:ascii="Times New Roman" w:eastAsia="SimSun" w:hAnsi="Times New Roman"/>
                <w:webHidden/>
              </w:rPr>
              <w:t>19</w:t>
            </w:r>
            <w:r w:rsidRPr="006331AD">
              <w:rPr>
                <w:rStyle w:val="Hyperlink"/>
                <w:rFonts w:ascii="Times New Roman" w:eastAsia="SimSun" w:hAnsi="Times New Roman"/>
                <w:webHidden/>
              </w:rPr>
              <w:fldChar w:fldCharType="end"/>
            </w:r>
          </w:hyperlink>
        </w:p>
        <w:p w14:paraId="43C8BE32" w14:textId="27A1ED0C" w:rsidR="00EC17CC" w:rsidRPr="006331AD" w:rsidRDefault="00EC17CC" w:rsidP="00300DC1">
          <w:pPr>
            <w:pStyle w:val="TOC3"/>
            <w:spacing w:after="120"/>
            <w:rPr>
              <w:rStyle w:val="Hyperlink"/>
              <w:rFonts w:ascii="Times New Roman" w:eastAsia="SimSun" w:hAnsi="Times New Roman"/>
            </w:rPr>
          </w:pPr>
          <w:hyperlink w:anchor="_Toc166684240" w:history="1">
            <w:r w:rsidRPr="006331AD">
              <w:rPr>
                <w:rStyle w:val="Hyperlink"/>
                <w:rFonts w:ascii="Times New Roman" w:eastAsia="SimSun" w:hAnsi="Times New Roman"/>
              </w:rPr>
              <w:t xml:space="preserve">2.3.2 </w:t>
            </w:r>
            <w:r w:rsidRPr="006331AD">
              <w:rPr>
                <w:rStyle w:val="Hyperlink"/>
                <w:rFonts w:ascii="Times New Roman" w:eastAsia="SimSun" w:hAnsi="Times New Roman"/>
              </w:rPr>
              <w:t>熵权法</w:t>
            </w:r>
            <w:r w:rsidRPr="006331AD">
              <w:rPr>
                <w:rStyle w:val="Hyperlink"/>
                <w:rFonts w:ascii="Times New Roman" w:eastAsia="SimSun" w:hAnsi="Times New Roman"/>
                <w:webHidden/>
              </w:rPr>
              <w:tab/>
            </w:r>
            <w:r w:rsidRPr="006331AD">
              <w:rPr>
                <w:rStyle w:val="Hyperlink"/>
                <w:rFonts w:ascii="Times New Roman" w:eastAsia="SimSun" w:hAnsi="Times New Roman"/>
                <w:webHidden/>
              </w:rPr>
              <w:fldChar w:fldCharType="begin"/>
            </w:r>
            <w:r w:rsidRPr="006331AD">
              <w:rPr>
                <w:rStyle w:val="Hyperlink"/>
                <w:rFonts w:ascii="Times New Roman" w:eastAsia="SimSun" w:hAnsi="Times New Roman"/>
                <w:webHidden/>
              </w:rPr>
              <w:instrText xml:space="preserve"> PAGEREF _Toc166684240 \h </w:instrText>
            </w:r>
            <w:r w:rsidRPr="006331AD">
              <w:rPr>
                <w:rStyle w:val="Hyperlink"/>
                <w:rFonts w:ascii="Times New Roman" w:eastAsia="SimSun" w:hAnsi="Times New Roman"/>
                <w:webHidden/>
              </w:rPr>
            </w:r>
            <w:r w:rsidRPr="006331AD">
              <w:rPr>
                <w:rStyle w:val="Hyperlink"/>
                <w:rFonts w:ascii="Times New Roman" w:eastAsia="SimSun" w:hAnsi="Times New Roman"/>
                <w:webHidden/>
              </w:rPr>
              <w:fldChar w:fldCharType="separate"/>
            </w:r>
            <w:r w:rsidR="003900AC">
              <w:rPr>
                <w:rStyle w:val="Hyperlink"/>
                <w:rFonts w:ascii="Times New Roman" w:eastAsia="SimSun" w:hAnsi="Times New Roman"/>
                <w:webHidden/>
              </w:rPr>
              <w:t>20</w:t>
            </w:r>
            <w:r w:rsidRPr="006331AD">
              <w:rPr>
                <w:rStyle w:val="Hyperlink"/>
                <w:rFonts w:ascii="Times New Roman" w:eastAsia="SimSun" w:hAnsi="Times New Roman"/>
                <w:webHidden/>
              </w:rPr>
              <w:fldChar w:fldCharType="end"/>
            </w:r>
          </w:hyperlink>
        </w:p>
        <w:p w14:paraId="073568B9" w14:textId="16F9324B" w:rsidR="00EC17CC" w:rsidRPr="006331AD" w:rsidRDefault="00EC17CC" w:rsidP="00300DC1">
          <w:pPr>
            <w:pStyle w:val="TOC3"/>
            <w:spacing w:after="120"/>
            <w:rPr>
              <w:rStyle w:val="Hyperlink"/>
              <w:rFonts w:ascii="Times New Roman" w:eastAsia="SimSun" w:hAnsi="Times New Roman"/>
            </w:rPr>
          </w:pPr>
          <w:hyperlink w:anchor="_Toc166684241" w:history="1">
            <w:r w:rsidRPr="006331AD">
              <w:rPr>
                <w:rStyle w:val="Hyperlink"/>
                <w:rFonts w:ascii="Times New Roman" w:eastAsia="SimSun" w:hAnsi="Times New Roman"/>
              </w:rPr>
              <w:t xml:space="preserve">2.3.3 </w:t>
            </w:r>
            <w:r w:rsidRPr="006331AD">
              <w:rPr>
                <w:rStyle w:val="Hyperlink"/>
                <w:rFonts w:ascii="Times New Roman" w:eastAsia="SimSun" w:hAnsi="Times New Roman"/>
              </w:rPr>
              <w:t>组合权重</w:t>
            </w:r>
            <w:r w:rsidRPr="006331AD">
              <w:rPr>
                <w:rStyle w:val="Hyperlink"/>
                <w:rFonts w:ascii="Times New Roman" w:eastAsia="SimSun" w:hAnsi="Times New Roman"/>
                <w:webHidden/>
              </w:rPr>
              <w:tab/>
            </w:r>
            <w:r w:rsidRPr="006331AD">
              <w:rPr>
                <w:rStyle w:val="Hyperlink"/>
                <w:rFonts w:ascii="Times New Roman" w:eastAsia="SimSun" w:hAnsi="Times New Roman"/>
                <w:webHidden/>
              </w:rPr>
              <w:fldChar w:fldCharType="begin"/>
            </w:r>
            <w:r w:rsidRPr="006331AD">
              <w:rPr>
                <w:rStyle w:val="Hyperlink"/>
                <w:rFonts w:ascii="Times New Roman" w:eastAsia="SimSun" w:hAnsi="Times New Roman"/>
                <w:webHidden/>
              </w:rPr>
              <w:instrText xml:space="preserve"> PAGEREF _Toc166684241 \h </w:instrText>
            </w:r>
            <w:r w:rsidRPr="006331AD">
              <w:rPr>
                <w:rStyle w:val="Hyperlink"/>
                <w:rFonts w:ascii="Times New Roman" w:eastAsia="SimSun" w:hAnsi="Times New Roman"/>
                <w:webHidden/>
              </w:rPr>
            </w:r>
            <w:r w:rsidRPr="006331AD">
              <w:rPr>
                <w:rStyle w:val="Hyperlink"/>
                <w:rFonts w:ascii="Times New Roman" w:eastAsia="SimSun" w:hAnsi="Times New Roman"/>
                <w:webHidden/>
              </w:rPr>
              <w:fldChar w:fldCharType="separate"/>
            </w:r>
            <w:r w:rsidR="003900AC">
              <w:rPr>
                <w:rStyle w:val="Hyperlink"/>
                <w:rFonts w:ascii="Times New Roman" w:eastAsia="SimSun" w:hAnsi="Times New Roman"/>
                <w:webHidden/>
              </w:rPr>
              <w:t>21</w:t>
            </w:r>
            <w:r w:rsidRPr="006331AD">
              <w:rPr>
                <w:rStyle w:val="Hyperlink"/>
                <w:rFonts w:ascii="Times New Roman" w:eastAsia="SimSun" w:hAnsi="Times New Roman"/>
                <w:webHidden/>
              </w:rPr>
              <w:fldChar w:fldCharType="end"/>
            </w:r>
          </w:hyperlink>
        </w:p>
        <w:p w14:paraId="26FF428C" w14:textId="51100842" w:rsidR="00EC17CC" w:rsidRDefault="00EC17CC" w:rsidP="00300DC1">
          <w:pPr>
            <w:pStyle w:val="TOC2"/>
            <w:spacing w:after="120"/>
            <w:rPr>
              <w:rFonts w:asciiTheme="minorHAnsi" w:eastAsiaTheme="minorEastAsia" w:hAnsiTheme="minorHAnsi" w:cstheme="minorBidi"/>
              <w:smallCaps w:val="0"/>
              <w:sz w:val="22"/>
              <w14:ligatures w14:val="standardContextual"/>
            </w:rPr>
          </w:pPr>
          <w:hyperlink w:anchor="_Toc166684242" w:history="1">
            <w:r w:rsidRPr="00131FDA">
              <w:rPr>
                <w:rStyle w:val="Hyperlink"/>
              </w:rPr>
              <w:t xml:space="preserve">2.4 </w:t>
            </w:r>
            <w:r w:rsidRPr="00131FDA">
              <w:rPr>
                <w:rStyle w:val="Hyperlink"/>
              </w:rPr>
              <w:t>调节特性的对比</w:t>
            </w:r>
            <w:r>
              <w:rPr>
                <w:webHidden/>
              </w:rPr>
              <w:tab/>
            </w:r>
            <w:r>
              <w:rPr>
                <w:webHidden/>
              </w:rPr>
              <w:fldChar w:fldCharType="begin"/>
            </w:r>
            <w:r>
              <w:rPr>
                <w:webHidden/>
              </w:rPr>
              <w:instrText xml:space="preserve"> PAGEREF _Toc166684242 \h </w:instrText>
            </w:r>
            <w:r>
              <w:rPr>
                <w:webHidden/>
              </w:rPr>
            </w:r>
            <w:r>
              <w:rPr>
                <w:webHidden/>
              </w:rPr>
              <w:fldChar w:fldCharType="separate"/>
            </w:r>
            <w:r w:rsidR="003900AC">
              <w:rPr>
                <w:webHidden/>
              </w:rPr>
              <w:t>21</w:t>
            </w:r>
            <w:r>
              <w:rPr>
                <w:webHidden/>
              </w:rPr>
              <w:fldChar w:fldCharType="end"/>
            </w:r>
          </w:hyperlink>
        </w:p>
        <w:p w14:paraId="29A8B753" w14:textId="488A771C" w:rsidR="00EC17CC" w:rsidRDefault="00EC17CC" w:rsidP="00300DC1">
          <w:pPr>
            <w:pStyle w:val="TOC2"/>
            <w:spacing w:after="120"/>
            <w:rPr>
              <w:rFonts w:asciiTheme="minorHAnsi" w:eastAsiaTheme="minorEastAsia" w:hAnsiTheme="minorHAnsi" w:cstheme="minorBidi"/>
              <w:smallCaps w:val="0"/>
              <w:sz w:val="22"/>
              <w14:ligatures w14:val="standardContextual"/>
            </w:rPr>
          </w:pPr>
          <w:hyperlink w:anchor="_Toc166684243" w:history="1">
            <w:r w:rsidRPr="00131FDA">
              <w:rPr>
                <w:rStyle w:val="Hyperlink"/>
              </w:rPr>
              <w:t xml:space="preserve">2.5 </w:t>
            </w:r>
            <w:r w:rsidRPr="00131FDA">
              <w:rPr>
                <w:rStyle w:val="Hyperlink"/>
              </w:rPr>
              <w:t>聚合优化的建模</w:t>
            </w:r>
            <w:r>
              <w:rPr>
                <w:webHidden/>
              </w:rPr>
              <w:tab/>
            </w:r>
            <w:r>
              <w:rPr>
                <w:webHidden/>
              </w:rPr>
              <w:fldChar w:fldCharType="begin"/>
            </w:r>
            <w:r>
              <w:rPr>
                <w:webHidden/>
              </w:rPr>
              <w:instrText xml:space="preserve"> PAGEREF _Toc166684243 \h </w:instrText>
            </w:r>
            <w:r>
              <w:rPr>
                <w:webHidden/>
              </w:rPr>
            </w:r>
            <w:r>
              <w:rPr>
                <w:webHidden/>
              </w:rPr>
              <w:fldChar w:fldCharType="separate"/>
            </w:r>
            <w:r w:rsidR="003900AC">
              <w:rPr>
                <w:webHidden/>
              </w:rPr>
              <w:t>22</w:t>
            </w:r>
            <w:r>
              <w:rPr>
                <w:webHidden/>
              </w:rPr>
              <w:fldChar w:fldCharType="end"/>
            </w:r>
          </w:hyperlink>
        </w:p>
        <w:p w14:paraId="488DA30C" w14:textId="7278EEA7" w:rsidR="00EC17CC" w:rsidRPr="00EC17CC" w:rsidRDefault="00EC17CC" w:rsidP="00300DC1">
          <w:pPr>
            <w:pStyle w:val="TOC3"/>
            <w:spacing w:after="120"/>
            <w:rPr>
              <w:rStyle w:val="Hyperlink"/>
              <w:rFonts w:ascii="Times New Roman" w:eastAsia="SimSun" w:hAnsi="Times New Roman"/>
            </w:rPr>
          </w:pPr>
          <w:hyperlink w:anchor="_Toc166684244" w:history="1">
            <w:r w:rsidRPr="00EC17CC">
              <w:rPr>
                <w:rStyle w:val="Hyperlink"/>
                <w:rFonts w:ascii="Times New Roman" w:eastAsia="SimSun" w:hAnsi="Times New Roman"/>
              </w:rPr>
              <w:t xml:space="preserve">2.5.1 </w:t>
            </w:r>
            <w:r w:rsidRPr="00EC17CC">
              <w:rPr>
                <w:rStyle w:val="Hyperlink"/>
                <w:rFonts w:ascii="Times New Roman" w:eastAsia="SimSun" w:hAnsi="Times New Roman"/>
              </w:rPr>
              <w:t>目标函数</w:t>
            </w:r>
            <w:r w:rsidRPr="00EC17CC">
              <w:rPr>
                <w:rStyle w:val="Hyperlink"/>
                <w:rFonts w:ascii="Times New Roman" w:eastAsia="SimSun" w:hAnsi="Times New Roman"/>
                <w:webHidden/>
              </w:rPr>
              <w:tab/>
            </w:r>
            <w:r w:rsidRPr="00EC17CC">
              <w:rPr>
                <w:rStyle w:val="Hyperlink"/>
                <w:rFonts w:ascii="Times New Roman" w:eastAsia="SimSun" w:hAnsi="Times New Roman"/>
                <w:webHidden/>
              </w:rPr>
              <w:fldChar w:fldCharType="begin"/>
            </w:r>
            <w:r w:rsidRPr="00EC17CC">
              <w:rPr>
                <w:rStyle w:val="Hyperlink"/>
                <w:rFonts w:ascii="Times New Roman" w:eastAsia="SimSun" w:hAnsi="Times New Roman"/>
                <w:webHidden/>
              </w:rPr>
              <w:instrText xml:space="preserve"> PAGEREF _Toc166684244 \h </w:instrText>
            </w:r>
            <w:r w:rsidRPr="00EC17CC">
              <w:rPr>
                <w:rStyle w:val="Hyperlink"/>
                <w:rFonts w:ascii="Times New Roman" w:eastAsia="SimSun" w:hAnsi="Times New Roman"/>
                <w:webHidden/>
              </w:rPr>
            </w:r>
            <w:r w:rsidRPr="00EC17CC">
              <w:rPr>
                <w:rStyle w:val="Hyperlink"/>
                <w:rFonts w:ascii="Times New Roman" w:eastAsia="SimSun" w:hAnsi="Times New Roman"/>
                <w:webHidden/>
              </w:rPr>
              <w:fldChar w:fldCharType="separate"/>
            </w:r>
            <w:r w:rsidR="003900AC">
              <w:rPr>
                <w:rStyle w:val="Hyperlink"/>
                <w:rFonts w:ascii="Times New Roman" w:eastAsia="SimSun" w:hAnsi="Times New Roman"/>
                <w:webHidden/>
              </w:rPr>
              <w:t>22</w:t>
            </w:r>
            <w:r w:rsidRPr="00EC17CC">
              <w:rPr>
                <w:rStyle w:val="Hyperlink"/>
                <w:rFonts w:ascii="Times New Roman" w:eastAsia="SimSun" w:hAnsi="Times New Roman"/>
                <w:webHidden/>
              </w:rPr>
              <w:fldChar w:fldCharType="end"/>
            </w:r>
          </w:hyperlink>
        </w:p>
        <w:p w14:paraId="7CB4F087" w14:textId="549A4192" w:rsidR="00EC17CC" w:rsidRPr="00EC17CC" w:rsidRDefault="00EC17CC" w:rsidP="00300DC1">
          <w:pPr>
            <w:pStyle w:val="TOC3"/>
            <w:spacing w:after="120"/>
            <w:rPr>
              <w:rStyle w:val="Hyperlink"/>
              <w:rFonts w:ascii="Times New Roman" w:eastAsia="SimSun" w:hAnsi="Times New Roman"/>
            </w:rPr>
          </w:pPr>
          <w:hyperlink w:anchor="_Toc166684245" w:history="1">
            <w:r w:rsidRPr="00EC17CC">
              <w:rPr>
                <w:rStyle w:val="Hyperlink"/>
                <w:rFonts w:ascii="Times New Roman" w:eastAsia="SimSun" w:hAnsi="Times New Roman"/>
              </w:rPr>
              <w:t xml:space="preserve">2.5.2 </w:t>
            </w:r>
            <w:r w:rsidRPr="00EC17CC">
              <w:rPr>
                <w:rStyle w:val="Hyperlink"/>
                <w:rFonts w:ascii="Times New Roman" w:eastAsia="SimSun" w:hAnsi="Times New Roman"/>
              </w:rPr>
              <w:t>约束函数</w:t>
            </w:r>
            <w:r w:rsidRPr="00EC17CC">
              <w:rPr>
                <w:rStyle w:val="Hyperlink"/>
                <w:rFonts w:ascii="Times New Roman" w:eastAsia="SimSun" w:hAnsi="Times New Roman"/>
                <w:webHidden/>
              </w:rPr>
              <w:tab/>
            </w:r>
            <w:r w:rsidRPr="00EC17CC">
              <w:rPr>
                <w:rStyle w:val="Hyperlink"/>
                <w:rFonts w:ascii="Times New Roman" w:eastAsia="SimSun" w:hAnsi="Times New Roman"/>
                <w:webHidden/>
              </w:rPr>
              <w:fldChar w:fldCharType="begin"/>
            </w:r>
            <w:r w:rsidRPr="00EC17CC">
              <w:rPr>
                <w:rStyle w:val="Hyperlink"/>
                <w:rFonts w:ascii="Times New Roman" w:eastAsia="SimSun" w:hAnsi="Times New Roman"/>
                <w:webHidden/>
              </w:rPr>
              <w:instrText xml:space="preserve"> PAGEREF _Toc166684245 \h </w:instrText>
            </w:r>
            <w:r w:rsidRPr="00EC17CC">
              <w:rPr>
                <w:rStyle w:val="Hyperlink"/>
                <w:rFonts w:ascii="Times New Roman" w:eastAsia="SimSun" w:hAnsi="Times New Roman"/>
                <w:webHidden/>
              </w:rPr>
            </w:r>
            <w:r w:rsidRPr="00EC17CC">
              <w:rPr>
                <w:rStyle w:val="Hyperlink"/>
                <w:rFonts w:ascii="Times New Roman" w:eastAsia="SimSun" w:hAnsi="Times New Roman"/>
                <w:webHidden/>
              </w:rPr>
              <w:fldChar w:fldCharType="separate"/>
            </w:r>
            <w:r w:rsidR="003900AC">
              <w:rPr>
                <w:rStyle w:val="Hyperlink"/>
                <w:rFonts w:ascii="Times New Roman" w:eastAsia="SimSun" w:hAnsi="Times New Roman"/>
                <w:webHidden/>
              </w:rPr>
              <w:t>22</w:t>
            </w:r>
            <w:r w:rsidRPr="00EC17CC">
              <w:rPr>
                <w:rStyle w:val="Hyperlink"/>
                <w:rFonts w:ascii="Times New Roman" w:eastAsia="SimSun" w:hAnsi="Times New Roman"/>
                <w:webHidden/>
              </w:rPr>
              <w:fldChar w:fldCharType="end"/>
            </w:r>
          </w:hyperlink>
        </w:p>
        <w:p w14:paraId="447C5DD5" w14:textId="6BE9CB43" w:rsidR="00EC17CC" w:rsidRDefault="00EC17CC" w:rsidP="00300DC1">
          <w:pPr>
            <w:pStyle w:val="TOC2"/>
            <w:spacing w:after="120"/>
            <w:rPr>
              <w:rFonts w:asciiTheme="minorHAnsi" w:eastAsiaTheme="minorEastAsia" w:hAnsiTheme="minorHAnsi" w:cstheme="minorBidi"/>
              <w:smallCaps w:val="0"/>
              <w:sz w:val="22"/>
              <w14:ligatures w14:val="standardContextual"/>
            </w:rPr>
          </w:pPr>
          <w:hyperlink w:anchor="_Toc166684246" w:history="1">
            <w:r w:rsidRPr="00131FDA">
              <w:rPr>
                <w:rStyle w:val="Hyperlink"/>
              </w:rPr>
              <w:t xml:space="preserve">2.6 </w:t>
            </w:r>
            <w:r w:rsidRPr="00131FDA">
              <w:rPr>
                <w:rStyle w:val="Hyperlink"/>
              </w:rPr>
              <w:t>算例分析</w:t>
            </w:r>
            <w:r>
              <w:rPr>
                <w:webHidden/>
              </w:rPr>
              <w:tab/>
            </w:r>
            <w:r>
              <w:rPr>
                <w:webHidden/>
              </w:rPr>
              <w:fldChar w:fldCharType="begin"/>
            </w:r>
            <w:r>
              <w:rPr>
                <w:webHidden/>
              </w:rPr>
              <w:instrText xml:space="preserve"> PAGEREF _Toc166684246 \h </w:instrText>
            </w:r>
            <w:r>
              <w:rPr>
                <w:webHidden/>
              </w:rPr>
            </w:r>
            <w:r>
              <w:rPr>
                <w:webHidden/>
              </w:rPr>
              <w:fldChar w:fldCharType="separate"/>
            </w:r>
            <w:r w:rsidR="003900AC">
              <w:rPr>
                <w:webHidden/>
              </w:rPr>
              <w:t>23</w:t>
            </w:r>
            <w:r>
              <w:rPr>
                <w:webHidden/>
              </w:rPr>
              <w:fldChar w:fldCharType="end"/>
            </w:r>
          </w:hyperlink>
        </w:p>
        <w:p w14:paraId="722898B5" w14:textId="26972040" w:rsidR="00EC17CC" w:rsidRPr="00EC17CC" w:rsidRDefault="00EC17CC" w:rsidP="00300DC1">
          <w:pPr>
            <w:pStyle w:val="TOC3"/>
            <w:spacing w:after="120"/>
            <w:rPr>
              <w:rStyle w:val="Hyperlink"/>
              <w:rFonts w:ascii="Times New Roman" w:eastAsia="SimSun" w:hAnsi="Times New Roman"/>
            </w:rPr>
          </w:pPr>
          <w:hyperlink w:anchor="_Toc166684247" w:history="1">
            <w:r w:rsidRPr="00EC17CC">
              <w:rPr>
                <w:rStyle w:val="Hyperlink"/>
                <w:rFonts w:ascii="Times New Roman" w:eastAsia="SimSun" w:hAnsi="Times New Roman"/>
              </w:rPr>
              <w:t xml:space="preserve">2.6.1 </w:t>
            </w:r>
            <w:r w:rsidRPr="00EC17CC">
              <w:rPr>
                <w:rStyle w:val="Hyperlink"/>
                <w:rFonts w:ascii="Times New Roman" w:eastAsia="SimSun" w:hAnsi="Times New Roman"/>
              </w:rPr>
              <w:t>数据准备</w:t>
            </w:r>
            <w:r w:rsidRPr="00EC17CC">
              <w:rPr>
                <w:rStyle w:val="Hyperlink"/>
                <w:rFonts w:ascii="Times New Roman" w:eastAsia="SimSun" w:hAnsi="Times New Roman"/>
                <w:webHidden/>
              </w:rPr>
              <w:tab/>
            </w:r>
            <w:r w:rsidRPr="00EC17CC">
              <w:rPr>
                <w:rStyle w:val="Hyperlink"/>
                <w:rFonts w:ascii="Times New Roman" w:eastAsia="SimSun" w:hAnsi="Times New Roman"/>
                <w:webHidden/>
              </w:rPr>
              <w:fldChar w:fldCharType="begin"/>
            </w:r>
            <w:r w:rsidRPr="00EC17CC">
              <w:rPr>
                <w:rStyle w:val="Hyperlink"/>
                <w:rFonts w:ascii="Times New Roman" w:eastAsia="SimSun" w:hAnsi="Times New Roman"/>
                <w:webHidden/>
              </w:rPr>
              <w:instrText xml:space="preserve"> PAGEREF _Toc166684247 \h </w:instrText>
            </w:r>
            <w:r w:rsidRPr="00EC17CC">
              <w:rPr>
                <w:rStyle w:val="Hyperlink"/>
                <w:rFonts w:ascii="Times New Roman" w:eastAsia="SimSun" w:hAnsi="Times New Roman"/>
                <w:webHidden/>
              </w:rPr>
            </w:r>
            <w:r w:rsidRPr="00EC17CC">
              <w:rPr>
                <w:rStyle w:val="Hyperlink"/>
                <w:rFonts w:ascii="Times New Roman" w:eastAsia="SimSun" w:hAnsi="Times New Roman"/>
                <w:webHidden/>
              </w:rPr>
              <w:fldChar w:fldCharType="separate"/>
            </w:r>
            <w:r w:rsidR="003900AC">
              <w:rPr>
                <w:rStyle w:val="Hyperlink"/>
                <w:rFonts w:ascii="Times New Roman" w:eastAsia="SimSun" w:hAnsi="Times New Roman"/>
                <w:webHidden/>
              </w:rPr>
              <w:t>23</w:t>
            </w:r>
            <w:r w:rsidRPr="00EC17CC">
              <w:rPr>
                <w:rStyle w:val="Hyperlink"/>
                <w:rFonts w:ascii="Times New Roman" w:eastAsia="SimSun" w:hAnsi="Times New Roman"/>
                <w:webHidden/>
              </w:rPr>
              <w:fldChar w:fldCharType="end"/>
            </w:r>
          </w:hyperlink>
        </w:p>
        <w:p w14:paraId="1A7739EA" w14:textId="0362C945" w:rsidR="00EC17CC" w:rsidRPr="00EC17CC" w:rsidRDefault="00EC17CC" w:rsidP="00300DC1">
          <w:pPr>
            <w:pStyle w:val="TOC3"/>
            <w:spacing w:after="120"/>
            <w:rPr>
              <w:rStyle w:val="Hyperlink"/>
              <w:rFonts w:ascii="Times New Roman" w:eastAsia="SimSun" w:hAnsi="Times New Roman"/>
            </w:rPr>
          </w:pPr>
          <w:hyperlink w:anchor="_Toc166684248" w:history="1">
            <w:r w:rsidRPr="00EC17CC">
              <w:rPr>
                <w:rStyle w:val="Hyperlink"/>
                <w:rFonts w:ascii="Times New Roman" w:eastAsia="SimSun" w:hAnsi="Times New Roman"/>
              </w:rPr>
              <w:t xml:space="preserve">2.6.2 </w:t>
            </w:r>
            <w:r w:rsidRPr="00EC17CC">
              <w:rPr>
                <w:rStyle w:val="Hyperlink"/>
                <w:rFonts w:ascii="Times New Roman" w:eastAsia="SimSun" w:hAnsi="Times New Roman"/>
              </w:rPr>
              <w:t>权重计算</w:t>
            </w:r>
            <w:r w:rsidRPr="00EC17CC">
              <w:rPr>
                <w:rStyle w:val="Hyperlink"/>
                <w:rFonts w:ascii="Times New Roman" w:eastAsia="SimSun" w:hAnsi="Times New Roman"/>
                <w:webHidden/>
              </w:rPr>
              <w:tab/>
            </w:r>
            <w:r w:rsidRPr="00EC17CC">
              <w:rPr>
                <w:rStyle w:val="Hyperlink"/>
                <w:rFonts w:ascii="Times New Roman" w:eastAsia="SimSun" w:hAnsi="Times New Roman"/>
                <w:webHidden/>
              </w:rPr>
              <w:fldChar w:fldCharType="begin"/>
            </w:r>
            <w:r w:rsidRPr="00EC17CC">
              <w:rPr>
                <w:rStyle w:val="Hyperlink"/>
                <w:rFonts w:ascii="Times New Roman" w:eastAsia="SimSun" w:hAnsi="Times New Roman"/>
                <w:webHidden/>
              </w:rPr>
              <w:instrText xml:space="preserve"> PAGEREF _Toc166684248 \h </w:instrText>
            </w:r>
            <w:r w:rsidRPr="00EC17CC">
              <w:rPr>
                <w:rStyle w:val="Hyperlink"/>
                <w:rFonts w:ascii="Times New Roman" w:eastAsia="SimSun" w:hAnsi="Times New Roman"/>
                <w:webHidden/>
              </w:rPr>
            </w:r>
            <w:r w:rsidRPr="00EC17CC">
              <w:rPr>
                <w:rStyle w:val="Hyperlink"/>
                <w:rFonts w:ascii="Times New Roman" w:eastAsia="SimSun" w:hAnsi="Times New Roman"/>
                <w:webHidden/>
              </w:rPr>
              <w:fldChar w:fldCharType="separate"/>
            </w:r>
            <w:r w:rsidR="003900AC">
              <w:rPr>
                <w:rStyle w:val="Hyperlink"/>
                <w:rFonts w:ascii="Times New Roman" w:eastAsia="SimSun" w:hAnsi="Times New Roman"/>
                <w:webHidden/>
              </w:rPr>
              <w:t>25</w:t>
            </w:r>
            <w:r w:rsidRPr="00EC17CC">
              <w:rPr>
                <w:rStyle w:val="Hyperlink"/>
                <w:rFonts w:ascii="Times New Roman" w:eastAsia="SimSun" w:hAnsi="Times New Roman"/>
                <w:webHidden/>
              </w:rPr>
              <w:fldChar w:fldCharType="end"/>
            </w:r>
          </w:hyperlink>
        </w:p>
        <w:p w14:paraId="6AF577AF" w14:textId="6E02015F" w:rsidR="00EC17CC" w:rsidRPr="00EC17CC" w:rsidRDefault="00EC17CC" w:rsidP="00300DC1">
          <w:pPr>
            <w:pStyle w:val="TOC3"/>
            <w:spacing w:after="120"/>
            <w:rPr>
              <w:rStyle w:val="Hyperlink"/>
              <w:rFonts w:ascii="Times New Roman" w:eastAsia="SimSun" w:hAnsi="Times New Roman"/>
            </w:rPr>
          </w:pPr>
          <w:hyperlink w:anchor="_Toc166684249" w:history="1">
            <w:r w:rsidRPr="00EC17CC">
              <w:rPr>
                <w:rStyle w:val="Hyperlink"/>
                <w:rFonts w:ascii="Times New Roman" w:eastAsia="SimSun" w:hAnsi="Times New Roman"/>
              </w:rPr>
              <w:t xml:space="preserve">2.6.3 </w:t>
            </w:r>
            <w:r w:rsidRPr="00EC17CC">
              <w:rPr>
                <w:rStyle w:val="Hyperlink"/>
                <w:rFonts w:ascii="Times New Roman" w:eastAsia="SimSun" w:hAnsi="Times New Roman"/>
              </w:rPr>
              <w:t>评分计算</w:t>
            </w:r>
            <w:r w:rsidRPr="00EC17CC">
              <w:rPr>
                <w:rStyle w:val="Hyperlink"/>
                <w:rFonts w:ascii="Times New Roman" w:eastAsia="SimSun" w:hAnsi="Times New Roman"/>
                <w:webHidden/>
              </w:rPr>
              <w:tab/>
            </w:r>
            <w:r w:rsidRPr="00EC17CC">
              <w:rPr>
                <w:rStyle w:val="Hyperlink"/>
                <w:rFonts w:ascii="Times New Roman" w:eastAsia="SimSun" w:hAnsi="Times New Roman"/>
                <w:webHidden/>
              </w:rPr>
              <w:fldChar w:fldCharType="begin"/>
            </w:r>
            <w:r w:rsidRPr="00EC17CC">
              <w:rPr>
                <w:rStyle w:val="Hyperlink"/>
                <w:rFonts w:ascii="Times New Roman" w:eastAsia="SimSun" w:hAnsi="Times New Roman"/>
                <w:webHidden/>
              </w:rPr>
              <w:instrText xml:space="preserve"> PAGEREF _Toc166684249 \h </w:instrText>
            </w:r>
            <w:r w:rsidRPr="00EC17CC">
              <w:rPr>
                <w:rStyle w:val="Hyperlink"/>
                <w:rFonts w:ascii="Times New Roman" w:eastAsia="SimSun" w:hAnsi="Times New Roman"/>
                <w:webHidden/>
              </w:rPr>
            </w:r>
            <w:r w:rsidRPr="00EC17CC">
              <w:rPr>
                <w:rStyle w:val="Hyperlink"/>
                <w:rFonts w:ascii="Times New Roman" w:eastAsia="SimSun" w:hAnsi="Times New Roman"/>
                <w:webHidden/>
              </w:rPr>
              <w:fldChar w:fldCharType="separate"/>
            </w:r>
            <w:r w:rsidR="003900AC">
              <w:rPr>
                <w:rStyle w:val="Hyperlink"/>
                <w:rFonts w:ascii="Times New Roman" w:eastAsia="SimSun" w:hAnsi="Times New Roman"/>
                <w:webHidden/>
              </w:rPr>
              <w:t>26</w:t>
            </w:r>
            <w:r w:rsidRPr="00EC17CC">
              <w:rPr>
                <w:rStyle w:val="Hyperlink"/>
                <w:rFonts w:ascii="Times New Roman" w:eastAsia="SimSun" w:hAnsi="Times New Roman"/>
                <w:webHidden/>
              </w:rPr>
              <w:fldChar w:fldCharType="end"/>
            </w:r>
          </w:hyperlink>
        </w:p>
        <w:p w14:paraId="65FD5ED2" w14:textId="13D28671" w:rsidR="00EC17CC" w:rsidRPr="00EC17CC" w:rsidRDefault="00EC17CC" w:rsidP="00300DC1">
          <w:pPr>
            <w:pStyle w:val="TOC3"/>
            <w:spacing w:after="120"/>
            <w:rPr>
              <w:rStyle w:val="Hyperlink"/>
              <w:rFonts w:ascii="Times New Roman" w:eastAsia="SimSun" w:hAnsi="Times New Roman"/>
            </w:rPr>
          </w:pPr>
          <w:hyperlink w:anchor="_Toc166684250" w:history="1">
            <w:r w:rsidRPr="00EC17CC">
              <w:rPr>
                <w:rStyle w:val="Hyperlink"/>
                <w:rFonts w:ascii="Times New Roman" w:eastAsia="SimSun" w:hAnsi="Times New Roman"/>
              </w:rPr>
              <w:t xml:space="preserve">2.6.4 </w:t>
            </w:r>
            <w:r w:rsidRPr="00EC17CC">
              <w:rPr>
                <w:rStyle w:val="Hyperlink"/>
                <w:rFonts w:ascii="Times New Roman" w:eastAsia="SimSun" w:hAnsi="Times New Roman"/>
              </w:rPr>
              <w:t>调节特性对比</w:t>
            </w:r>
            <w:r w:rsidRPr="00EC17CC">
              <w:rPr>
                <w:rStyle w:val="Hyperlink"/>
                <w:rFonts w:ascii="Times New Roman" w:eastAsia="SimSun" w:hAnsi="Times New Roman"/>
                <w:webHidden/>
              </w:rPr>
              <w:tab/>
            </w:r>
            <w:r w:rsidRPr="00EC17CC">
              <w:rPr>
                <w:rStyle w:val="Hyperlink"/>
                <w:rFonts w:ascii="Times New Roman" w:eastAsia="SimSun" w:hAnsi="Times New Roman"/>
                <w:webHidden/>
              </w:rPr>
              <w:fldChar w:fldCharType="begin"/>
            </w:r>
            <w:r w:rsidRPr="00EC17CC">
              <w:rPr>
                <w:rStyle w:val="Hyperlink"/>
                <w:rFonts w:ascii="Times New Roman" w:eastAsia="SimSun" w:hAnsi="Times New Roman"/>
                <w:webHidden/>
              </w:rPr>
              <w:instrText xml:space="preserve"> PAGEREF _Toc166684250 \h </w:instrText>
            </w:r>
            <w:r w:rsidRPr="00EC17CC">
              <w:rPr>
                <w:rStyle w:val="Hyperlink"/>
                <w:rFonts w:ascii="Times New Roman" w:eastAsia="SimSun" w:hAnsi="Times New Roman"/>
                <w:webHidden/>
              </w:rPr>
            </w:r>
            <w:r w:rsidRPr="00EC17CC">
              <w:rPr>
                <w:rStyle w:val="Hyperlink"/>
                <w:rFonts w:ascii="Times New Roman" w:eastAsia="SimSun" w:hAnsi="Times New Roman"/>
                <w:webHidden/>
              </w:rPr>
              <w:fldChar w:fldCharType="separate"/>
            </w:r>
            <w:r w:rsidR="003900AC">
              <w:rPr>
                <w:rStyle w:val="Hyperlink"/>
                <w:rFonts w:ascii="Times New Roman" w:eastAsia="SimSun" w:hAnsi="Times New Roman"/>
                <w:webHidden/>
              </w:rPr>
              <w:t>27</w:t>
            </w:r>
            <w:r w:rsidRPr="00EC17CC">
              <w:rPr>
                <w:rStyle w:val="Hyperlink"/>
                <w:rFonts w:ascii="Times New Roman" w:eastAsia="SimSun" w:hAnsi="Times New Roman"/>
                <w:webHidden/>
              </w:rPr>
              <w:fldChar w:fldCharType="end"/>
            </w:r>
          </w:hyperlink>
        </w:p>
        <w:p w14:paraId="442B8E02" w14:textId="563D8DC5" w:rsidR="00EC17CC" w:rsidRPr="00EC17CC" w:rsidRDefault="00EC17CC" w:rsidP="00300DC1">
          <w:pPr>
            <w:pStyle w:val="TOC3"/>
            <w:spacing w:after="120"/>
            <w:rPr>
              <w:rStyle w:val="Hyperlink"/>
              <w:rFonts w:ascii="Times New Roman" w:eastAsia="SimSun" w:hAnsi="Times New Roman"/>
            </w:rPr>
          </w:pPr>
          <w:hyperlink w:anchor="_Toc166684251" w:history="1">
            <w:r w:rsidRPr="00EC17CC">
              <w:rPr>
                <w:rStyle w:val="Hyperlink"/>
                <w:rFonts w:ascii="Times New Roman" w:eastAsia="SimSun" w:hAnsi="Times New Roman"/>
              </w:rPr>
              <w:t xml:space="preserve">2.6.4 </w:t>
            </w:r>
            <w:r w:rsidRPr="00EC17CC">
              <w:rPr>
                <w:rStyle w:val="Hyperlink"/>
                <w:rFonts w:ascii="Times New Roman" w:eastAsia="SimSun" w:hAnsi="Times New Roman"/>
              </w:rPr>
              <w:t>深入分析</w:t>
            </w:r>
            <w:r w:rsidRPr="00EC17CC">
              <w:rPr>
                <w:rStyle w:val="Hyperlink"/>
                <w:rFonts w:ascii="Times New Roman" w:eastAsia="SimSun" w:hAnsi="Times New Roman"/>
                <w:webHidden/>
              </w:rPr>
              <w:tab/>
            </w:r>
            <w:r w:rsidRPr="00EC17CC">
              <w:rPr>
                <w:rStyle w:val="Hyperlink"/>
                <w:rFonts w:ascii="Times New Roman" w:eastAsia="SimSun" w:hAnsi="Times New Roman"/>
                <w:webHidden/>
              </w:rPr>
              <w:fldChar w:fldCharType="begin"/>
            </w:r>
            <w:r w:rsidRPr="00EC17CC">
              <w:rPr>
                <w:rStyle w:val="Hyperlink"/>
                <w:rFonts w:ascii="Times New Roman" w:eastAsia="SimSun" w:hAnsi="Times New Roman"/>
                <w:webHidden/>
              </w:rPr>
              <w:instrText xml:space="preserve"> PAGEREF _Toc166684251 \h </w:instrText>
            </w:r>
            <w:r w:rsidRPr="00EC17CC">
              <w:rPr>
                <w:rStyle w:val="Hyperlink"/>
                <w:rFonts w:ascii="Times New Roman" w:eastAsia="SimSun" w:hAnsi="Times New Roman"/>
                <w:webHidden/>
              </w:rPr>
            </w:r>
            <w:r w:rsidRPr="00EC17CC">
              <w:rPr>
                <w:rStyle w:val="Hyperlink"/>
                <w:rFonts w:ascii="Times New Roman" w:eastAsia="SimSun" w:hAnsi="Times New Roman"/>
                <w:webHidden/>
              </w:rPr>
              <w:fldChar w:fldCharType="separate"/>
            </w:r>
            <w:r w:rsidR="003900AC">
              <w:rPr>
                <w:rStyle w:val="Hyperlink"/>
                <w:rFonts w:ascii="Times New Roman" w:eastAsia="SimSun" w:hAnsi="Times New Roman"/>
                <w:webHidden/>
              </w:rPr>
              <w:t>29</w:t>
            </w:r>
            <w:r w:rsidRPr="00EC17CC">
              <w:rPr>
                <w:rStyle w:val="Hyperlink"/>
                <w:rFonts w:ascii="Times New Roman" w:eastAsia="SimSun" w:hAnsi="Times New Roman"/>
                <w:webHidden/>
              </w:rPr>
              <w:fldChar w:fldCharType="end"/>
            </w:r>
          </w:hyperlink>
        </w:p>
        <w:p w14:paraId="55F3B5E5" w14:textId="1DFEFFD8" w:rsidR="00EC17CC" w:rsidRDefault="00EC17CC" w:rsidP="00300DC1">
          <w:pPr>
            <w:pStyle w:val="TOC2"/>
            <w:spacing w:after="120"/>
            <w:rPr>
              <w:rFonts w:asciiTheme="minorHAnsi" w:eastAsiaTheme="minorEastAsia" w:hAnsiTheme="minorHAnsi" w:cstheme="minorBidi"/>
              <w:smallCaps w:val="0"/>
              <w:sz w:val="22"/>
              <w14:ligatures w14:val="standardContextual"/>
            </w:rPr>
          </w:pPr>
          <w:hyperlink w:anchor="_Toc166684252" w:history="1">
            <w:r w:rsidRPr="00131FDA">
              <w:rPr>
                <w:rStyle w:val="Hyperlink"/>
              </w:rPr>
              <w:t xml:space="preserve">2.7 </w:t>
            </w:r>
            <w:r w:rsidRPr="00131FDA">
              <w:rPr>
                <w:rStyle w:val="Hyperlink"/>
              </w:rPr>
              <w:t>本章小结</w:t>
            </w:r>
            <w:r>
              <w:rPr>
                <w:webHidden/>
              </w:rPr>
              <w:tab/>
            </w:r>
            <w:r>
              <w:rPr>
                <w:webHidden/>
              </w:rPr>
              <w:fldChar w:fldCharType="begin"/>
            </w:r>
            <w:r>
              <w:rPr>
                <w:webHidden/>
              </w:rPr>
              <w:instrText xml:space="preserve"> PAGEREF _Toc166684252 \h </w:instrText>
            </w:r>
            <w:r>
              <w:rPr>
                <w:webHidden/>
              </w:rPr>
            </w:r>
            <w:r>
              <w:rPr>
                <w:webHidden/>
              </w:rPr>
              <w:fldChar w:fldCharType="separate"/>
            </w:r>
            <w:r w:rsidR="003900AC">
              <w:rPr>
                <w:webHidden/>
              </w:rPr>
              <w:t>31</w:t>
            </w:r>
            <w:r>
              <w:rPr>
                <w:webHidden/>
              </w:rPr>
              <w:fldChar w:fldCharType="end"/>
            </w:r>
          </w:hyperlink>
        </w:p>
        <w:p w14:paraId="019603DD" w14:textId="3D588506" w:rsidR="00EC17CC" w:rsidRDefault="00EC17CC" w:rsidP="00300DC1">
          <w:pPr>
            <w:pStyle w:val="TOC1"/>
            <w:spacing w:after="120"/>
            <w:rPr>
              <w:rFonts w:asciiTheme="minorHAnsi" w:eastAsiaTheme="minorEastAsia" w:hAnsiTheme="minorHAnsi" w:cstheme="minorBidi"/>
              <w:b w:val="0"/>
              <w:bCs w:val="0"/>
              <w:caps w:val="0"/>
              <w:sz w:val="22"/>
              <w:szCs w:val="24"/>
              <w14:ligatures w14:val="standardContextual"/>
            </w:rPr>
          </w:pPr>
          <w:hyperlink w:anchor="_Toc166684253" w:history="1">
            <w:r w:rsidRPr="00131FDA">
              <w:rPr>
                <w:rStyle w:val="Hyperlink"/>
              </w:rPr>
              <w:t>第三章</w:t>
            </w:r>
            <w:r w:rsidRPr="00131FDA">
              <w:rPr>
                <w:rStyle w:val="Hyperlink"/>
              </w:rPr>
              <w:t xml:space="preserve"> </w:t>
            </w:r>
            <w:r w:rsidR="002D37B3">
              <w:rPr>
                <w:rStyle w:val="Hyperlink"/>
                <w:rFonts w:hint="eastAsia"/>
              </w:rPr>
              <w:t>计及</w:t>
            </w:r>
            <w:r w:rsidRPr="00131FDA">
              <w:rPr>
                <w:rStyle w:val="Hyperlink"/>
              </w:rPr>
              <w:t>市场主体调节质量的调峰出清机制</w:t>
            </w:r>
            <w:r>
              <w:rPr>
                <w:webHidden/>
              </w:rPr>
              <w:tab/>
            </w:r>
            <w:r>
              <w:rPr>
                <w:webHidden/>
              </w:rPr>
              <w:fldChar w:fldCharType="begin"/>
            </w:r>
            <w:r>
              <w:rPr>
                <w:webHidden/>
              </w:rPr>
              <w:instrText xml:space="preserve"> PAGEREF _Toc166684253 \h </w:instrText>
            </w:r>
            <w:r>
              <w:rPr>
                <w:webHidden/>
              </w:rPr>
            </w:r>
            <w:r>
              <w:rPr>
                <w:webHidden/>
              </w:rPr>
              <w:fldChar w:fldCharType="separate"/>
            </w:r>
            <w:r w:rsidR="003900AC">
              <w:rPr>
                <w:webHidden/>
              </w:rPr>
              <w:t>33</w:t>
            </w:r>
            <w:r>
              <w:rPr>
                <w:webHidden/>
              </w:rPr>
              <w:fldChar w:fldCharType="end"/>
            </w:r>
          </w:hyperlink>
        </w:p>
        <w:p w14:paraId="731ED773" w14:textId="38B6A491" w:rsidR="00EC17CC" w:rsidRDefault="00EC17CC" w:rsidP="00300DC1">
          <w:pPr>
            <w:pStyle w:val="TOC2"/>
            <w:spacing w:after="120"/>
            <w:rPr>
              <w:rFonts w:asciiTheme="minorHAnsi" w:eastAsiaTheme="minorEastAsia" w:hAnsiTheme="minorHAnsi" w:cstheme="minorBidi"/>
              <w:smallCaps w:val="0"/>
              <w:sz w:val="22"/>
              <w14:ligatures w14:val="standardContextual"/>
            </w:rPr>
          </w:pPr>
          <w:hyperlink w:anchor="_Toc166684254" w:history="1">
            <w:r w:rsidRPr="00131FDA">
              <w:rPr>
                <w:rStyle w:val="Hyperlink"/>
              </w:rPr>
              <w:t xml:space="preserve">3.1 </w:t>
            </w:r>
            <w:r w:rsidRPr="00131FDA">
              <w:rPr>
                <w:rStyle w:val="Hyperlink"/>
              </w:rPr>
              <w:t>出清优化的建模</w:t>
            </w:r>
            <w:r>
              <w:rPr>
                <w:webHidden/>
              </w:rPr>
              <w:tab/>
            </w:r>
            <w:r>
              <w:rPr>
                <w:webHidden/>
              </w:rPr>
              <w:fldChar w:fldCharType="begin"/>
            </w:r>
            <w:r>
              <w:rPr>
                <w:webHidden/>
              </w:rPr>
              <w:instrText xml:space="preserve"> PAGEREF _Toc166684254 \h </w:instrText>
            </w:r>
            <w:r>
              <w:rPr>
                <w:webHidden/>
              </w:rPr>
            </w:r>
            <w:r>
              <w:rPr>
                <w:webHidden/>
              </w:rPr>
              <w:fldChar w:fldCharType="separate"/>
            </w:r>
            <w:r w:rsidR="003900AC">
              <w:rPr>
                <w:webHidden/>
              </w:rPr>
              <w:t>33</w:t>
            </w:r>
            <w:r>
              <w:rPr>
                <w:webHidden/>
              </w:rPr>
              <w:fldChar w:fldCharType="end"/>
            </w:r>
          </w:hyperlink>
        </w:p>
        <w:p w14:paraId="013C5064" w14:textId="5359BF2B" w:rsidR="00EC17CC" w:rsidRPr="00EC17CC" w:rsidRDefault="00EC17CC" w:rsidP="00300DC1">
          <w:pPr>
            <w:pStyle w:val="TOC3"/>
            <w:spacing w:after="120"/>
            <w:rPr>
              <w:rFonts w:ascii="Times New Roman" w:eastAsia="SimSun" w:hAnsi="Times New Roman" w:cstheme="minorBidi"/>
              <w:bCs w:val="0"/>
              <w:iCs w:val="0"/>
              <w:sz w:val="22"/>
              <w:szCs w:val="24"/>
              <w14:ligatures w14:val="standardContextual"/>
            </w:rPr>
          </w:pPr>
          <w:hyperlink w:anchor="_Toc166684255" w:history="1">
            <w:r w:rsidRPr="00EC17CC">
              <w:rPr>
                <w:rStyle w:val="Hyperlink"/>
                <w:rFonts w:ascii="Times New Roman" w:eastAsia="SimSun" w:hAnsi="Times New Roman"/>
              </w:rPr>
              <w:t xml:space="preserve">3.1.1 </w:t>
            </w:r>
            <w:r w:rsidRPr="00EC17CC">
              <w:rPr>
                <w:rStyle w:val="Hyperlink"/>
                <w:rFonts w:ascii="Times New Roman" w:eastAsia="SimSun" w:hAnsi="Times New Roman"/>
              </w:rPr>
              <w:t>目标函数</w:t>
            </w:r>
            <w:r w:rsidRPr="00EC17CC">
              <w:rPr>
                <w:rFonts w:ascii="Times New Roman" w:eastAsia="SimSun" w:hAnsi="Times New Roman"/>
                <w:webHidden/>
              </w:rPr>
              <w:tab/>
            </w:r>
            <w:r w:rsidRPr="00EC17CC">
              <w:rPr>
                <w:rFonts w:ascii="Times New Roman" w:eastAsia="SimSun" w:hAnsi="Times New Roman"/>
                <w:webHidden/>
              </w:rPr>
              <w:fldChar w:fldCharType="begin"/>
            </w:r>
            <w:r w:rsidRPr="00EC17CC">
              <w:rPr>
                <w:rFonts w:ascii="Times New Roman" w:eastAsia="SimSun" w:hAnsi="Times New Roman"/>
                <w:webHidden/>
              </w:rPr>
              <w:instrText xml:space="preserve"> PAGEREF _Toc166684255 \h </w:instrText>
            </w:r>
            <w:r w:rsidRPr="00EC17CC">
              <w:rPr>
                <w:rFonts w:ascii="Times New Roman" w:eastAsia="SimSun" w:hAnsi="Times New Roman"/>
                <w:webHidden/>
              </w:rPr>
            </w:r>
            <w:r w:rsidRPr="00EC17CC">
              <w:rPr>
                <w:rFonts w:ascii="Times New Roman" w:eastAsia="SimSun" w:hAnsi="Times New Roman"/>
                <w:webHidden/>
              </w:rPr>
              <w:fldChar w:fldCharType="separate"/>
            </w:r>
            <w:r w:rsidR="003900AC">
              <w:rPr>
                <w:rFonts w:ascii="Times New Roman" w:eastAsia="SimSun" w:hAnsi="Times New Roman"/>
                <w:webHidden/>
              </w:rPr>
              <w:t>33</w:t>
            </w:r>
            <w:r w:rsidRPr="00EC17CC">
              <w:rPr>
                <w:rFonts w:ascii="Times New Roman" w:eastAsia="SimSun" w:hAnsi="Times New Roman"/>
                <w:webHidden/>
              </w:rPr>
              <w:fldChar w:fldCharType="end"/>
            </w:r>
          </w:hyperlink>
        </w:p>
        <w:p w14:paraId="01E4C3DB" w14:textId="026F1A09" w:rsidR="00EC17CC" w:rsidRPr="00EC17CC" w:rsidRDefault="00EC17CC" w:rsidP="00300DC1">
          <w:pPr>
            <w:pStyle w:val="TOC3"/>
            <w:spacing w:after="120"/>
            <w:rPr>
              <w:rFonts w:ascii="Times New Roman" w:eastAsia="SimSun" w:hAnsi="Times New Roman" w:cstheme="minorBidi"/>
              <w:bCs w:val="0"/>
              <w:iCs w:val="0"/>
              <w:sz w:val="22"/>
              <w:szCs w:val="24"/>
              <w14:ligatures w14:val="standardContextual"/>
            </w:rPr>
          </w:pPr>
          <w:hyperlink w:anchor="_Toc166684256" w:history="1">
            <w:r w:rsidRPr="00EC17CC">
              <w:rPr>
                <w:rStyle w:val="Hyperlink"/>
                <w:rFonts w:ascii="Times New Roman" w:eastAsia="SimSun" w:hAnsi="Times New Roman"/>
              </w:rPr>
              <w:t xml:space="preserve">3.1.2 </w:t>
            </w:r>
            <w:r w:rsidRPr="00EC17CC">
              <w:rPr>
                <w:rStyle w:val="Hyperlink"/>
                <w:rFonts w:ascii="Times New Roman" w:eastAsia="SimSun" w:hAnsi="Times New Roman"/>
              </w:rPr>
              <w:t>约束条件</w:t>
            </w:r>
            <w:r w:rsidRPr="00EC17CC">
              <w:rPr>
                <w:rFonts w:ascii="Times New Roman" w:eastAsia="SimSun" w:hAnsi="Times New Roman"/>
                <w:webHidden/>
              </w:rPr>
              <w:tab/>
            </w:r>
            <w:r w:rsidRPr="00EC17CC">
              <w:rPr>
                <w:rFonts w:ascii="Times New Roman" w:eastAsia="SimSun" w:hAnsi="Times New Roman"/>
                <w:webHidden/>
              </w:rPr>
              <w:fldChar w:fldCharType="begin"/>
            </w:r>
            <w:r w:rsidRPr="00EC17CC">
              <w:rPr>
                <w:rFonts w:ascii="Times New Roman" w:eastAsia="SimSun" w:hAnsi="Times New Roman"/>
                <w:webHidden/>
              </w:rPr>
              <w:instrText xml:space="preserve"> PAGEREF _Toc166684256 \h </w:instrText>
            </w:r>
            <w:r w:rsidRPr="00EC17CC">
              <w:rPr>
                <w:rFonts w:ascii="Times New Roman" w:eastAsia="SimSun" w:hAnsi="Times New Roman"/>
                <w:webHidden/>
              </w:rPr>
            </w:r>
            <w:r w:rsidRPr="00EC17CC">
              <w:rPr>
                <w:rFonts w:ascii="Times New Roman" w:eastAsia="SimSun" w:hAnsi="Times New Roman"/>
                <w:webHidden/>
              </w:rPr>
              <w:fldChar w:fldCharType="separate"/>
            </w:r>
            <w:r w:rsidR="003900AC">
              <w:rPr>
                <w:rFonts w:ascii="Times New Roman" w:eastAsia="SimSun" w:hAnsi="Times New Roman"/>
                <w:webHidden/>
              </w:rPr>
              <w:t>33</w:t>
            </w:r>
            <w:r w:rsidRPr="00EC17CC">
              <w:rPr>
                <w:rFonts w:ascii="Times New Roman" w:eastAsia="SimSun" w:hAnsi="Times New Roman"/>
                <w:webHidden/>
              </w:rPr>
              <w:fldChar w:fldCharType="end"/>
            </w:r>
          </w:hyperlink>
        </w:p>
        <w:p w14:paraId="403A4C87" w14:textId="59D55E6E" w:rsidR="00EC17CC" w:rsidRDefault="00EC17CC" w:rsidP="00300DC1">
          <w:pPr>
            <w:pStyle w:val="TOC2"/>
            <w:spacing w:after="120"/>
            <w:rPr>
              <w:rFonts w:asciiTheme="minorHAnsi" w:eastAsiaTheme="minorEastAsia" w:hAnsiTheme="minorHAnsi" w:cstheme="minorBidi"/>
              <w:smallCaps w:val="0"/>
              <w:sz w:val="22"/>
              <w14:ligatures w14:val="standardContextual"/>
            </w:rPr>
          </w:pPr>
          <w:hyperlink w:anchor="_Toc166684257" w:history="1">
            <w:r w:rsidRPr="00131FDA">
              <w:rPr>
                <w:rStyle w:val="Hyperlink"/>
              </w:rPr>
              <w:t xml:space="preserve">3.2 </w:t>
            </w:r>
            <w:r w:rsidRPr="00131FDA">
              <w:rPr>
                <w:rStyle w:val="Hyperlink"/>
              </w:rPr>
              <w:t>解空间的评价</w:t>
            </w:r>
            <w:r>
              <w:rPr>
                <w:webHidden/>
              </w:rPr>
              <w:tab/>
            </w:r>
            <w:r>
              <w:rPr>
                <w:webHidden/>
              </w:rPr>
              <w:fldChar w:fldCharType="begin"/>
            </w:r>
            <w:r>
              <w:rPr>
                <w:webHidden/>
              </w:rPr>
              <w:instrText xml:space="preserve"> PAGEREF _Toc166684257 \h </w:instrText>
            </w:r>
            <w:r>
              <w:rPr>
                <w:webHidden/>
              </w:rPr>
            </w:r>
            <w:r>
              <w:rPr>
                <w:webHidden/>
              </w:rPr>
              <w:fldChar w:fldCharType="separate"/>
            </w:r>
            <w:r w:rsidR="003900AC">
              <w:rPr>
                <w:webHidden/>
              </w:rPr>
              <w:t>35</w:t>
            </w:r>
            <w:r>
              <w:rPr>
                <w:webHidden/>
              </w:rPr>
              <w:fldChar w:fldCharType="end"/>
            </w:r>
          </w:hyperlink>
        </w:p>
        <w:p w14:paraId="17969D37" w14:textId="04748A13" w:rsidR="00EC17CC" w:rsidRDefault="00EC17CC" w:rsidP="00300DC1">
          <w:pPr>
            <w:pStyle w:val="TOC2"/>
            <w:spacing w:after="120"/>
            <w:rPr>
              <w:rFonts w:asciiTheme="minorHAnsi" w:eastAsiaTheme="minorEastAsia" w:hAnsiTheme="minorHAnsi" w:cstheme="minorBidi"/>
              <w:smallCaps w:val="0"/>
              <w:sz w:val="22"/>
              <w14:ligatures w14:val="standardContextual"/>
            </w:rPr>
          </w:pPr>
          <w:hyperlink w:anchor="_Toc166684258" w:history="1">
            <w:r w:rsidRPr="00131FDA">
              <w:rPr>
                <w:rStyle w:val="Hyperlink"/>
              </w:rPr>
              <w:t xml:space="preserve">3.3 </w:t>
            </w:r>
            <w:r w:rsidRPr="00131FDA">
              <w:rPr>
                <w:rStyle w:val="Hyperlink"/>
              </w:rPr>
              <w:t>决策点的选取</w:t>
            </w:r>
            <w:r>
              <w:rPr>
                <w:webHidden/>
              </w:rPr>
              <w:tab/>
            </w:r>
            <w:r>
              <w:rPr>
                <w:webHidden/>
              </w:rPr>
              <w:fldChar w:fldCharType="begin"/>
            </w:r>
            <w:r>
              <w:rPr>
                <w:webHidden/>
              </w:rPr>
              <w:instrText xml:space="preserve"> PAGEREF _Toc166684258 \h </w:instrText>
            </w:r>
            <w:r>
              <w:rPr>
                <w:webHidden/>
              </w:rPr>
            </w:r>
            <w:r>
              <w:rPr>
                <w:webHidden/>
              </w:rPr>
              <w:fldChar w:fldCharType="separate"/>
            </w:r>
            <w:r w:rsidR="003900AC">
              <w:rPr>
                <w:webHidden/>
              </w:rPr>
              <w:t>36</w:t>
            </w:r>
            <w:r>
              <w:rPr>
                <w:webHidden/>
              </w:rPr>
              <w:fldChar w:fldCharType="end"/>
            </w:r>
          </w:hyperlink>
        </w:p>
        <w:p w14:paraId="0819FAC2" w14:textId="3D44D869" w:rsidR="00EC17CC" w:rsidRDefault="00EC17CC" w:rsidP="00300DC1">
          <w:pPr>
            <w:pStyle w:val="TOC2"/>
            <w:spacing w:after="120"/>
            <w:rPr>
              <w:rFonts w:asciiTheme="minorHAnsi" w:eastAsiaTheme="minorEastAsia" w:hAnsiTheme="minorHAnsi" w:cstheme="minorBidi"/>
              <w:smallCaps w:val="0"/>
              <w:sz w:val="22"/>
              <w14:ligatures w14:val="standardContextual"/>
            </w:rPr>
          </w:pPr>
          <w:hyperlink w:anchor="_Toc166684259" w:history="1">
            <w:r w:rsidRPr="00131FDA">
              <w:rPr>
                <w:rStyle w:val="Hyperlink"/>
              </w:rPr>
              <w:t xml:space="preserve">3.4 </w:t>
            </w:r>
            <w:r w:rsidRPr="00131FDA">
              <w:rPr>
                <w:rStyle w:val="Hyperlink"/>
              </w:rPr>
              <w:t>替代效应的分析</w:t>
            </w:r>
            <w:r>
              <w:rPr>
                <w:webHidden/>
              </w:rPr>
              <w:tab/>
            </w:r>
            <w:r>
              <w:rPr>
                <w:webHidden/>
              </w:rPr>
              <w:fldChar w:fldCharType="begin"/>
            </w:r>
            <w:r>
              <w:rPr>
                <w:webHidden/>
              </w:rPr>
              <w:instrText xml:space="preserve"> PAGEREF _Toc166684259 \h </w:instrText>
            </w:r>
            <w:r>
              <w:rPr>
                <w:webHidden/>
              </w:rPr>
            </w:r>
            <w:r>
              <w:rPr>
                <w:webHidden/>
              </w:rPr>
              <w:fldChar w:fldCharType="separate"/>
            </w:r>
            <w:r w:rsidR="003900AC">
              <w:rPr>
                <w:webHidden/>
              </w:rPr>
              <w:t>38</w:t>
            </w:r>
            <w:r>
              <w:rPr>
                <w:webHidden/>
              </w:rPr>
              <w:fldChar w:fldCharType="end"/>
            </w:r>
          </w:hyperlink>
        </w:p>
        <w:p w14:paraId="67B5ABA8" w14:textId="4A7A3FBC" w:rsidR="00EC17CC" w:rsidRDefault="00EC17CC" w:rsidP="00300DC1">
          <w:pPr>
            <w:pStyle w:val="TOC2"/>
            <w:spacing w:after="120"/>
            <w:rPr>
              <w:rFonts w:asciiTheme="minorHAnsi" w:eastAsiaTheme="minorEastAsia" w:hAnsiTheme="minorHAnsi" w:cstheme="minorBidi"/>
              <w:smallCaps w:val="0"/>
              <w:sz w:val="22"/>
              <w14:ligatures w14:val="standardContextual"/>
            </w:rPr>
          </w:pPr>
          <w:hyperlink w:anchor="_Toc166684260" w:history="1">
            <w:r w:rsidRPr="00131FDA">
              <w:rPr>
                <w:rStyle w:val="Hyperlink"/>
              </w:rPr>
              <w:t xml:space="preserve">3.5 </w:t>
            </w:r>
            <w:r w:rsidRPr="00131FDA">
              <w:rPr>
                <w:rStyle w:val="Hyperlink"/>
              </w:rPr>
              <w:t>补偿机制的设计</w:t>
            </w:r>
            <w:r>
              <w:rPr>
                <w:webHidden/>
              </w:rPr>
              <w:tab/>
            </w:r>
            <w:r>
              <w:rPr>
                <w:webHidden/>
              </w:rPr>
              <w:fldChar w:fldCharType="begin"/>
            </w:r>
            <w:r>
              <w:rPr>
                <w:webHidden/>
              </w:rPr>
              <w:instrText xml:space="preserve"> PAGEREF _Toc166684260 \h </w:instrText>
            </w:r>
            <w:r>
              <w:rPr>
                <w:webHidden/>
              </w:rPr>
            </w:r>
            <w:r>
              <w:rPr>
                <w:webHidden/>
              </w:rPr>
              <w:fldChar w:fldCharType="separate"/>
            </w:r>
            <w:r w:rsidR="003900AC">
              <w:rPr>
                <w:webHidden/>
              </w:rPr>
              <w:t>39</w:t>
            </w:r>
            <w:r>
              <w:rPr>
                <w:webHidden/>
              </w:rPr>
              <w:fldChar w:fldCharType="end"/>
            </w:r>
          </w:hyperlink>
        </w:p>
        <w:p w14:paraId="3F873B4D" w14:textId="4B1C783B" w:rsidR="00EC17CC" w:rsidRDefault="00EC17CC" w:rsidP="00300DC1">
          <w:pPr>
            <w:pStyle w:val="TOC2"/>
            <w:spacing w:after="120"/>
            <w:rPr>
              <w:rFonts w:asciiTheme="minorHAnsi" w:eastAsiaTheme="minorEastAsia" w:hAnsiTheme="minorHAnsi" w:cstheme="minorBidi"/>
              <w:smallCaps w:val="0"/>
              <w:sz w:val="22"/>
              <w14:ligatures w14:val="standardContextual"/>
            </w:rPr>
          </w:pPr>
          <w:hyperlink w:anchor="_Toc166684261" w:history="1">
            <w:r w:rsidRPr="00131FDA">
              <w:rPr>
                <w:rStyle w:val="Hyperlink"/>
              </w:rPr>
              <w:t xml:space="preserve">3.6 </w:t>
            </w:r>
            <w:r w:rsidRPr="00131FDA">
              <w:rPr>
                <w:rStyle w:val="Hyperlink"/>
              </w:rPr>
              <w:t>算例分析</w:t>
            </w:r>
            <w:r>
              <w:rPr>
                <w:webHidden/>
              </w:rPr>
              <w:tab/>
            </w:r>
            <w:r>
              <w:rPr>
                <w:webHidden/>
              </w:rPr>
              <w:fldChar w:fldCharType="begin"/>
            </w:r>
            <w:r>
              <w:rPr>
                <w:webHidden/>
              </w:rPr>
              <w:instrText xml:space="preserve"> PAGEREF _Toc166684261 \h </w:instrText>
            </w:r>
            <w:r>
              <w:rPr>
                <w:webHidden/>
              </w:rPr>
            </w:r>
            <w:r>
              <w:rPr>
                <w:webHidden/>
              </w:rPr>
              <w:fldChar w:fldCharType="separate"/>
            </w:r>
            <w:r w:rsidR="003900AC">
              <w:rPr>
                <w:webHidden/>
              </w:rPr>
              <w:t>40</w:t>
            </w:r>
            <w:r>
              <w:rPr>
                <w:webHidden/>
              </w:rPr>
              <w:fldChar w:fldCharType="end"/>
            </w:r>
          </w:hyperlink>
        </w:p>
        <w:p w14:paraId="41FAC8B2" w14:textId="32363CD3" w:rsidR="00EC17CC" w:rsidRDefault="00EC17CC" w:rsidP="00300DC1">
          <w:pPr>
            <w:pStyle w:val="TOC2"/>
            <w:spacing w:after="120"/>
            <w:rPr>
              <w:rFonts w:asciiTheme="minorHAnsi" w:eastAsiaTheme="minorEastAsia" w:hAnsiTheme="minorHAnsi" w:cstheme="minorBidi"/>
              <w:smallCaps w:val="0"/>
              <w:sz w:val="22"/>
              <w14:ligatures w14:val="standardContextual"/>
            </w:rPr>
          </w:pPr>
          <w:hyperlink w:anchor="_Toc166684262" w:history="1">
            <w:r w:rsidRPr="00131FDA">
              <w:rPr>
                <w:rStyle w:val="Hyperlink"/>
              </w:rPr>
              <w:t xml:space="preserve">3.7 </w:t>
            </w:r>
            <w:r w:rsidRPr="00131FDA">
              <w:rPr>
                <w:rStyle w:val="Hyperlink"/>
              </w:rPr>
              <w:t>本章小结</w:t>
            </w:r>
            <w:r>
              <w:rPr>
                <w:webHidden/>
              </w:rPr>
              <w:tab/>
            </w:r>
            <w:r>
              <w:rPr>
                <w:webHidden/>
              </w:rPr>
              <w:fldChar w:fldCharType="begin"/>
            </w:r>
            <w:r>
              <w:rPr>
                <w:webHidden/>
              </w:rPr>
              <w:instrText xml:space="preserve"> PAGEREF _Toc166684262 \h </w:instrText>
            </w:r>
            <w:r>
              <w:rPr>
                <w:webHidden/>
              </w:rPr>
            </w:r>
            <w:r>
              <w:rPr>
                <w:webHidden/>
              </w:rPr>
              <w:fldChar w:fldCharType="separate"/>
            </w:r>
            <w:r w:rsidR="003900AC">
              <w:rPr>
                <w:webHidden/>
              </w:rPr>
              <w:t>45</w:t>
            </w:r>
            <w:r>
              <w:rPr>
                <w:webHidden/>
              </w:rPr>
              <w:fldChar w:fldCharType="end"/>
            </w:r>
          </w:hyperlink>
        </w:p>
        <w:p w14:paraId="4CF238B1" w14:textId="4CF8BE77" w:rsidR="00EC17CC" w:rsidRDefault="00EC17CC" w:rsidP="00300DC1">
          <w:pPr>
            <w:pStyle w:val="TOC1"/>
            <w:spacing w:after="120"/>
            <w:rPr>
              <w:rFonts w:asciiTheme="minorHAnsi" w:eastAsiaTheme="minorEastAsia" w:hAnsiTheme="minorHAnsi" w:cstheme="minorBidi"/>
              <w:b w:val="0"/>
              <w:bCs w:val="0"/>
              <w:caps w:val="0"/>
              <w:sz w:val="22"/>
              <w:szCs w:val="24"/>
              <w14:ligatures w14:val="standardContextual"/>
            </w:rPr>
          </w:pPr>
          <w:hyperlink w:anchor="_Toc166684263" w:history="1">
            <w:r w:rsidRPr="00131FDA">
              <w:rPr>
                <w:rStyle w:val="Hyperlink"/>
              </w:rPr>
              <w:t>第四章</w:t>
            </w:r>
            <w:r w:rsidRPr="00131FDA">
              <w:rPr>
                <w:rStyle w:val="Hyperlink"/>
              </w:rPr>
              <w:t xml:space="preserve"> </w:t>
            </w:r>
            <w:r w:rsidRPr="00131FDA">
              <w:rPr>
                <w:rStyle w:val="Hyperlink"/>
              </w:rPr>
              <w:t>面向虚拟电厂集群的电网调度框架</w:t>
            </w:r>
            <w:r>
              <w:rPr>
                <w:webHidden/>
              </w:rPr>
              <w:tab/>
            </w:r>
            <w:r>
              <w:rPr>
                <w:webHidden/>
              </w:rPr>
              <w:fldChar w:fldCharType="begin"/>
            </w:r>
            <w:r>
              <w:rPr>
                <w:webHidden/>
              </w:rPr>
              <w:instrText xml:space="preserve"> PAGEREF _Toc166684263 \h </w:instrText>
            </w:r>
            <w:r>
              <w:rPr>
                <w:webHidden/>
              </w:rPr>
            </w:r>
            <w:r>
              <w:rPr>
                <w:webHidden/>
              </w:rPr>
              <w:fldChar w:fldCharType="separate"/>
            </w:r>
            <w:r w:rsidR="003900AC">
              <w:rPr>
                <w:webHidden/>
              </w:rPr>
              <w:t>47</w:t>
            </w:r>
            <w:r>
              <w:rPr>
                <w:webHidden/>
              </w:rPr>
              <w:fldChar w:fldCharType="end"/>
            </w:r>
          </w:hyperlink>
        </w:p>
        <w:p w14:paraId="0375CAF3" w14:textId="59633DF8" w:rsidR="00EC17CC" w:rsidRDefault="00EC17CC" w:rsidP="00300DC1">
          <w:pPr>
            <w:pStyle w:val="TOC2"/>
            <w:spacing w:after="120"/>
            <w:rPr>
              <w:rFonts w:asciiTheme="minorHAnsi" w:eastAsiaTheme="minorEastAsia" w:hAnsiTheme="minorHAnsi" w:cstheme="minorBidi"/>
              <w:smallCaps w:val="0"/>
              <w:sz w:val="22"/>
              <w14:ligatures w14:val="standardContextual"/>
            </w:rPr>
          </w:pPr>
          <w:hyperlink w:anchor="_Toc166684264" w:history="1">
            <w:r w:rsidRPr="00131FDA">
              <w:rPr>
                <w:rStyle w:val="Hyperlink"/>
              </w:rPr>
              <w:t xml:space="preserve">4.1 </w:t>
            </w:r>
            <w:r w:rsidRPr="00131FDA">
              <w:rPr>
                <w:rStyle w:val="Hyperlink"/>
              </w:rPr>
              <w:t>虚拟电厂的差异化</w:t>
            </w:r>
            <w:r>
              <w:rPr>
                <w:webHidden/>
              </w:rPr>
              <w:tab/>
            </w:r>
            <w:r>
              <w:rPr>
                <w:webHidden/>
              </w:rPr>
              <w:fldChar w:fldCharType="begin"/>
            </w:r>
            <w:r>
              <w:rPr>
                <w:webHidden/>
              </w:rPr>
              <w:instrText xml:space="preserve"> PAGEREF _Toc166684264 \h </w:instrText>
            </w:r>
            <w:r>
              <w:rPr>
                <w:webHidden/>
              </w:rPr>
            </w:r>
            <w:r>
              <w:rPr>
                <w:webHidden/>
              </w:rPr>
              <w:fldChar w:fldCharType="separate"/>
            </w:r>
            <w:r w:rsidR="003900AC">
              <w:rPr>
                <w:webHidden/>
              </w:rPr>
              <w:t>47</w:t>
            </w:r>
            <w:r>
              <w:rPr>
                <w:webHidden/>
              </w:rPr>
              <w:fldChar w:fldCharType="end"/>
            </w:r>
          </w:hyperlink>
        </w:p>
        <w:p w14:paraId="58F78E4A" w14:textId="5E9F200C" w:rsidR="00EC17CC" w:rsidRDefault="00EC17CC" w:rsidP="00300DC1">
          <w:pPr>
            <w:pStyle w:val="TOC2"/>
            <w:spacing w:after="120"/>
            <w:rPr>
              <w:rFonts w:asciiTheme="minorHAnsi" w:eastAsiaTheme="minorEastAsia" w:hAnsiTheme="minorHAnsi" w:cstheme="minorBidi"/>
              <w:smallCaps w:val="0"/>
              <w:sz w:val="22"/>
              <w14:ligatures w14:val="standardContextual"/>
            </w:rPr>
          </w:pPr>
          <w:hyperlink w:anchor="_Toc166684265" w:history="1">
            <w:r w:rsidRPr="00131FDA">
              <w:rPr>
                <w:rStyle w:val="Hyperlink"/>
              </w:rPr>
              <w:t xml:space="preserve">4.2 </w:t>
            </w:r>
            <w:r w:rsidRPr="00131FDA">
              <w:rPr>
                <w:rStyle w:val="Hyperlink"/>
              </w:rPr>
              <w:t>虚拟电厂集群的组织架构</w:t>
            </w:r>
            <w:r>
              <w:rPr>
                <w:webHidden/>
              </w:rPr>
              <w:tab/>
            </w:r>
            <w:r>
              <w:rPr>
                <w:webHidden/>
              </w:rPr>
              <w:fldChar w:fldCharType="begin"/>
            </w:r>
            <w:r>
              <w:rPr>
                <w:webHidden/>
              </w:rPr>
              <w:instrText xml:space="preserve"> PAGEREF _Toc166684265 \h </w:instrText>
            </w:r>
            <w:r>
              <w:rPr>
                <w:webHidden/>
              </w:rPr>
            </w:r>
            <w:r>
              <w:rPr>
                <w:webHidden/>
              </w:rPr>
              <w:fldChar w:fldCharType="separate"/>
            </w:r>
            <w:r w:rsidR="003900AC">
              <w:rPr>
                <w:webHidden/>
              </w:rPr>
              <w:t>48</w:t>
            </w:r>
            <w:r>
              <w:rPr>
                <w:webHidden/>
              </w:rPr>
              <w:fldChar w:fldCharType="end"/>
            </w:r>
          </w:hyperlink>
        </w:p>
        <w:p w14:paraId="2C1A87B3" w14:textId="433311D6" w:rsidR="00EC17CC" w:rsidRDefault="00EC17CC" w:rsidP="00300DC1">
          <w:pPr>
            <w:pStyle w:val="TOC2"/>
            <w:spacing w:after="120"/>
            <w:rPr>
              <w:rFonts w:asciiTheme="minorHAnsi" w:eastAsiaTheme="minorEastAsia" w:hAnsiTheme="minorHAnsi" w:cstheme="minorBidi"/>
              <w:smallCaps w:val="0"/>
              <w:sz w:val="22"/>
              <w14:ligatures w14:val="standardContextual"/>
            </w:rPr>
          </w:pPr>
          <w:hyperlink w:anchor="_Toc166684266" w:history="1">
            <w:r w:rsidRPr="00131FDA">
              <w:rPr>
                <w:rStyle w:val="Hyperlink"/>
              </w:rPr>
              <w:t xml:space="preserve">4.3 </w:t>
            </w:r>
            <w:r w:rsidRPr="00131FDA">
              <w:rPr>
                <w:rStyle w:val="Hyperlink"/>
              </w:rPr>
              <w:t>电网调度框架</w:t>
            </w:r>
            <w:r>
              <w:rPr>
                <w:webHidden/>
              </w:rPr>
              <w:tab/>
            </w:r>
            <w:r>
              <w:rPr>
                <w:webHidden/>
              </w:rPr>
              <w:fldChar w:fldCharType="begin"/>
            </w:r>
            <w:r>
              <w:rPr>
                <w:webHidden/>
              </w:rPr>
              <w:instrText xml:space="preserve"> PAGEREF _Toc166684266 \h </w:instrText>
            </w:r>
            <w:r>
              <w:rPr>
                <w:webHidden/>
              </w:rPr>
            </w:r>
            <w:r>
              <w:rPr>
                <w:webHidden/>
              </w:rPr>
              <w:fldChar w:fldCharType="separate"/>
            </w:r>
            <w:r w:rsidR="003900AC">
              <w:rPr>
                <w:webHidden/>
              </w:rPr>
              <w:t>49</w:t>
            </w:r>
            <w:r>
              <w:rPr>
                <w:webHidden/>
              </w:rPr>
              <w:fldChar w:fldCharType="end"/>
            </w:r>
          </w:hyperlink>
        </w:p>
        <w:p w14:paraId="10D49733" w14:textId="4974EF64" w:rsidR="00EC17CC" w:rsidRDefault="00EC17CC" w:rsidP="00300DC1">
          <w:pPr>
            <w:pStyle w:val="TOC2"/>
            <w:spacing w:after="120"/>
            <w:rPr>
              <w:rFonts w:asciiTheme="minorHAnsi" w:eastAsiaTheme="minorEastAsia" w:hAnsiTheme="minorHAnsi" w:cstheme="minorBidi"/>
              <w:smallCaps w:val="0"/>
              <w:sz w:val="22"/>
              <w14:ligatures w14:val="standardContextual"/>
            </w:rPr>
          </w:pPr>
          <w:hyperlink w:anchor="_Toc166684267" w:history="1">
            <w:r w:rsidRPr="00131FDA">
              <w:rPr>
                <w:rStyle w:val="Hyperlink"/>
              </w:rPr>
              <w:t xml:space="preserve">4.4 </w:t>
            </w:r>
            <w:r w:rsidRPr="00131FDA">
              <w:rPr>
                <w:rStyle w:val="Hyperlink"/>
              </w:rPr>
              <w:t>本章小结</w:t>
            </w:r>
            <w:r>
              <w:rPr>
                <w:webHidden/>
              </w:rPr>
              <w:tab/>
            </w:r>
            <w:r>
              <w:rPr>
                <w:webHidden/>
              </w:rPr>
              <w:fldChar w:fldCharType="begin"/>
            </w:r>
            <w:r>
              <w:rPr>
                <w:webHidden/>
              </w:rPr>
              <w:instrText xml:space="preserve"> PAGEREF _Toc166684267 \h </w:instrText>
            </w:r>
            <w:r>
              <w:rPr>
                <w:webHidden/>
              </w:rPr>
            </w:r>
            <w:r>
              <w:rPr>
                <w:webHidden/>
              </w:rPr>
              <w:fldChar w:fldCharType="separate"/>
            </w:r>
            <w:r w:rsidR="003900AC">
              <w:rPr>
                <w:webHidden/>
              </w:rPr>
              <w:t>51</w:t>
            </w:r>
            <w:r>
              <w:rPr>
                <w:webHidden/>
              </w:rPr>
              <w:fldChar w:fldCharType="end"/>
            </w:r>
          </w:hyperlink>
        </w:p>
        <w:p w14:paraId="46B949B5" w14:textId="65E682EF" w:rsidR="00EC17CC" w:rsidRDefault="00EC17CC" w:rsidP="00300DC1">
          <w:pPr>
            <w:pStyle w:val="TOC1"/>
            <w:spacing w:after="120"/>
            <w:rPr>
              <w:rFonts w:asciiTheme="minorHAnsi" w:eastAsiaTheme="minorEastAsia" w:hAnsiTheme="minorHAnsi" w:cstheme="minorBidi"/>
              <w:b w:val="0"/>
              <w:bCs w:val="0"/>
              <w:caps w:val="0"/>
              <w:sz w:val="22"/>
              <w:szCs w:val="24"/>
              <w14:ligatures w14:val="standardContextual"/>
            </w:rPr>
          </w:pPr>
          <w:hyperlink w:anchor="_Toc166684268" w:history="1">
            <w:r w:rsidRPr="00131FDA">
              <w:rPr>
                <w:rStyle w:val="Hyperlink"/>
              </w:rPr>
              <w:t>第五章</w:t>
            </w:r>
            <w:r w:rsidRPr="00131FDA">
              <w:rPr>
                <w:rStyle w:val="Hyperlink"/>
              </w:rPr>
              <w:t xml:space="preserve"> </w:t>
            </w:r>
            <w:r w:rsidRPr="00131FDA">
              <w:rPr>
                <w:rStyle w:val="Hyperlink"/>
              </w:rPr>
              <w:t>全文总结</w:t>
            </w:r>
            <w:r>
              <w:rPr>
                <w:webHidden/>
              </w:rPr>
              <w:tab/>
            </w:r>
            <w:r>
              <w:rPr>
                <w:webHidden/>
              </w:rPr>
              <w:fldChar w:fldCharType="begin"/>
            </w:r>
            <w:r>
              <w:rPr>
                <w:webHidden/>
              </w:rPr>
              <w:instrText xml:space="preserve"> PAGEREF _Toc166684268 \h </w:instrText>
            </w:r>
            <w:r>
              <w:rPr>
                <w:webHidden/>
              </w:rPr>
            </w:r>
            <w:r>
              <w:rPr>
                <w:webHidden/>
              </w:rPr>
              <w:fldChar w:fldCharType="separate"/>
            </w:r>
            <w:r w:rsidR="003900AC">
              <w:rPr>
                <w:webHidden/>
              </w:rPr>
              <w:t>52</w:t>
            </w:r>
            <w:r>
              <w:rPr>
                <w:webHidden/>
              </w:rPr>
              <w:fldChar w:fldCharType="end"/>
            </w:r>
          </w:hyperlink>
        </w:p>
        <w:p w14:paraId="4D4D77D9" w14:textId="63B297AB" w:rsidR="00EC17CC" w:rsidRDefault="00EC17CC" w:rsidP="00300DC1">
          <w:pPr>
            <w:pStyle w:val="TOC2"/>
            <w:spacing w:after="120"/>
            <w:rPr>
              <w:rFonts w:asciiTheme="minorHAnsi" w:eastAsiaTheme="minorEastAsia" w:hAnsiTheme="minorHAnsi" w:cstheme="minorBidi"/>
              <w:smallCaps w:val="0"/>
              <w:sz w:val="22"/>
              <w14:ligatures w14:val="standardContextual"/>
            </w:rPr>
          </w:pPr>
          <w:hyperlink w:anchor="_Toc166684269" w:history="1">
            <w:r w:rsidRPr="00131FDA">
              <w:rPr>
                <w:rStyle w:val="Hyperlink"/>
              </w:rPr>
              <w:t xml:space="preserve">5.1 </w:t>
            </w:r>
            <w:r w:rsidRPr="00131FDA">
              <w:rPr>
                <w:rStyle w:val="Hyperlink"/>
              </w:rPr>
              <w:t>主要结论</w:t>
            </w:r>
            <w:r>
              <w:rPr>
                <w:webHidden/>
              </w:rPr>
              <w:tab/>
            </w:r>
            <w:r>
              <w:rPr>
                <w:webHidden/>
              </w:rPr>
              <w:fldChar w:fldCharType="begin"/>
            </w:r>
            <w:r>
              <w:rPr>
                <w:webHidden/>
              </w:rPr>
              <w:instrText xml:space="preserve"> PAGEREF _Toc166684269 \h </w:instrText>
            </w:r>
            <w:r>
              <w:rPr>
                <w:webHidden/>
              </w:rPr>
            </w:r>
            <w:r>
              <w:rPr>
                <w:webHidden/>
              </w:rPr>
              <w:fldChar w:fldCharType="separate"/>
            </w:r>
            <w:r w:rsidR="003900AC">
              <w:rPr>
                <w:webHidden/>
              </w:rPr>
              <w:t>52</w:t>
            </w:r>
            <w:r>
              <w:rPr>
                <w:webHidden/>
              </w:rPr>
              <w:fldChar w:fldCharType="end"/>
            </w:r>
          </w:hyperlink>
        </w:p>
        <w:p w14:paraId="2FFBAA88" w14:textId="7AF44F15" w:rsidR="00EC17CC" w:rsidRDefault="00EC17CC" w:rsidP="00300DC1">
          <w:pPr>
            <w:pStyle w:val="TOC2"/>
            <w:spacing w:after="120"/>
            <w:rPr>
              <w:rFonts w:asciiTheme="minorHAnsi" w:eastAsiaTheme="minorEastAsia" w:hAnsiTheme="minorHAnsi" w:cstheme="minorBidi"/>
              <w:smallCaps w:val="0"/>
              <w:sz w:val="22"/>
              <w14:ligatures w14:val="standardContextual"/>
            </w:rPr>
          </w:pPr>
          <w:hyperlink w:anchor="_Toc166684270" w:history="1">
            <w:r w:rsidRPr="00131FDA">
              <w:rPr>
                <w:rStyle w:val="Hyperlink"/>
              </w:rPr>
              <w:t xml:space="preserve">5.2 </w:t>
            </w:r>
            <w:r w:rsidRPr="00131FDA">
              <w:rPr>
                <w:rStyle w:val="Hyperlink"/>
              </w:rPr>
              <w:t>研究展望</w:t>
            </w:r>
            <w:r>
              <w:rPr>
                <w:webHidden/>
              </w:rPr>
              <w:tab/>
            </w:r>
            <w:r>
              <w:rPr>
                <w:webHidden/>
              </w:rPr>
              <w:fldChar w:fldCharType="begin"/>
            </w:r>
            <w:r>
              <w:rPr>
                <w:webHidden/>
              </w:rPr>
              <w:instrText xml:space="preserve"> PAGEREF _Toc166684270 \h </w:instrText>
            </w:r>
            <w:r>
              <w:rPr>
                <w:webHidden/>
              </w:rPr>
            </w:r>
            <w:r>
              <w:rPr>
                <w:webHidden/>
              </w:rPr>
              <w:fldChar w:fldCharType="separate"/>
            </w:r>
            <w:r w:rsidR="003900AC">
              <w:rPr>
                <w:webHidden/>
              </w:rPr>
              <w:t>52</w:t>
            </w:r>
            <w:r>
              <w:rPr>
                <w:webHidden/>
              </w:rPr>
              <w:fldChar w:fldCharType="end"/>
            </w:r>
          </w:hyperlink>
        </w:p>
        <w:p w14:paraId="64C9F00E" w14:textId="2F652CDA" w:rsidR="00EC17CC" w:rsidRDefault="00EC17CC" w:rsidP="00300DC1">
          <w:pPr>
            <w:pStyle w:val="TOC1"/>
            <w:spacing w:after="120"/>
            <w:rPr>
              <w:rFonts w:asciiTheme="minorHAnsi" w:eastAsiaTheme="minorEastAsia" w:hAnsiTheme="minorHAnsi" w:cstheme="minorBidi"/>
              <w:b w:val="0"/>
              <w:bCs w:val="0"/>
              <w:caps w:val="0"/>
              <w:sz w:val="22"/>
              <w:szCs w:val="24"/>
              <w14:ligatures w14:val="standardContextual"/>
            </w:rPr>
          </w:pPr>
          <w:hyperlink w:anchor="_Toc166684271" w:history="1">
            <w:r w:rsidRPr="00131FDA">
              <w:rPr>
                <w:rStyle w:val="Hyperlink"/>
              </w:rPr>
              <w:t>参</w:t>
            </w:r>
            <w:r w:rsidRPr="00131FDA">
              <w:rPr>
                <w:rStyle w:val="Hyperlink"/>
              </w:rPr>
              <w:t xml:space="preserve"> </w:t>
            </w:r>
            <w:r w:rsidRPr="00131FDA">
              <w:rPr>
                <w:rStyle w:val="Hyperlink"/>
              </w:rPr>
              <w:t>考</w:t>
            </w:r>
            <w:r w:rsidRPr="00131FDA">
              <w:rPr>
                <w:rStyle w:val="Hyperlink"/>
              </w:rPr>
              <w:t xml:space="preserve"> </w:t>
            </w:r>
            <w:r w:rsidRPr="00131FDA">
              <w:rPr>
                <w:rStyle w:val="Hyperlink"/>
              </w:rPr>
              <w:t>文</w:t>
            </w:r>
            <w:r w:rsidRPr="00131FDA">
              <w:rPr>
                <w:rStyle w:val="Hyperlink"/>
              </w:rPr>
              <w:t xml:space="preserve"> </w:t>
            </w:r>
            <w:r w:rsidRPr="00131FDA">
              <w:rPr>
                <w:rStyle w:val="Hyperlink"/>
              </w:rPr>
              <w:t>献</w:t>
            </w:r>
            <w:r>
              <w:rPr>
                <w:webHidden/>
              </w:rPr>
              <w:tab/>
            </w:r>
            <w:r>
              <w:rPr>
                <w:webHidden/>
              </w:rPr>
              <w:fldChar w:fldCharType="begin"/>
            </w:r>
            <w:r>
              <w:rPr>
                <w:webHidden/>
              </w:rPr>
              <w:instrText xml:space="preserve"> PAGEREF _Toc166684271 \h </w:instrText>
            </w:r>
            <w:r>
              <w:rPr>
                <w:webHidden/>
              </w:rPr>
            </w:r>
            <w:r>
              <w:rPr>
                <w:webHidden/>
              </w:rPr>
              <w:fldChar w:fldCharType="separate"/>
            </w:r>
            <w:r w:rsidR="003900AC">
              <w:rPr>
                <w:webHidden/>
              </w:rPr>
              <w:t>53</w:t>
            </w:r>
            <w:r>
              <w:rPr>
                <w:webHidden/>
              </w:rPr>
              <w:fldChar w:fldCharType="end"/>
            </w:r>
          </w:hyperlink>
        </w:p>
        <w:p w14:paraId="320B4252" w14:textId="743356A0" w:rsidR="00EC17CC" w:rsidRDefault="00EC17CC" w:rsidP="00300DC1">
          <w:pPr>
            <w:pStyle w:val="TOC1"/>
            <w:spacing w:after="120"/>
            <w:rPr>
              <w:rFonts w:asciiTheme="minorHAnsi" w:eastAsiaTheme="minorEastAsia" w:hAnsiTheme="minorHAnsi" w:cstheme="minorBidi"/>
              <w:b w:val="0"/>
              <w:bCs w:val="0"/>
              <w:caps w:val="0"/>
              <w:sz w:val="22"/>
              <w:szCs w:val="24"/>
              <w14:ligatures w14:val="standardContextual"/>
            </w:rPr>
          </w:pPr>
          <w:hyperlink w:anchor="_Toc166684272" w:history="1">
            <w:r w:rsidRPr="00131FDA">
              <w:rPr>
                <w:rStyle w:val="Hyperlink"/>
              </w:rPr>
              <w:t>致</w:t>
            </w:r>
            <w:r w:rsidRPr="00131FDA">
              <w:rPr>
                <w:rStyle w:val="Hyperlink"/>
              </w:rPr>
              <w:t xml:space="preserve">  </w:t>
            </w:r>
            <w:r w:rsidRPr="00131FDA">
              <w:rPr>
                <w:rStyle w:val="Hyperlink"/>
              </w:rPr>
              <w:t>谢</w:t>
            </w:r>
            <w:r>
              <w:rPr>
                <w:webHidden/>
              </w:rPr>
              <w:tab/>
            </w:r>
            <w:r>
              <w:rPr>
                <w:webHidden/>
              </w:rPr>
              <w:fldChar w:fldCharType="begin"/>
            </w:r>
            <w:r>
              <w:rPr>
                <w:webHidden/>
              </w:rPr>
              <w:instrText xml:space="preserve"> PAGEREF _Toc166684272 \h </w:instrText>
            </w:r>
            <w:r>
              <w:rPr>
                <w:webHidden/>
              </w:rPr>
            </w:r>
            <w:r>
              <w:rPr>
                <w:webHidden/>
              </w:rPr>
              <w:fldChar w:fldCharType="separate"/>
            </w:r>
            <w:r w:rsidR="003900AC">
              <w:rPr>
                <w:webHidden/>
              </w:rPr>
              <w:t>58</w:t>
            </w:r>
            <w:r>
              <w:rPr>
                <w:webHidden/>
              </w:rPr>
              <w:fldChar w:fldCharType="end"/>
            </w:r>
          </w:hyperlink>
        </w:p>
        <w:p w14:paraId="19ECCE18" w14:textId="74FC1994" w:rsidR="00661613" w:rsidRDefault="00661613" w:rsidP="00300DC1">
          <w:pPr>
            <w:spacing w:before="120" w:after="120"/>
            <w:jc w:val="both"/>
          </w:pPr>
          <w:r w:rsidRPr="00581C12">
            <w:rPr>
              <w:rFonts w:ascii="SimSun" w:hAnsi="SimSun"/>
              <w:b/>
              <w:bCs/>
              <w:lang w:val="zh-CN"/>
            </w:rPr>
            <w:fldChar w:fldCharType="end"/>
          </w:r>
        </w:p>
      </w:sdtContent>
    </w:sdt>
    <w:p w14:paraId="286C63D6" w14:textId="77777777" w:rsidR="00661613" w:rsidRDefault="00661613" w:rsidP="00AD177D">
      <w:pPr>
        <w:jc w:val="both"/>
        <w:rPr>
          <w:sz w:val="24"/>
          <w:szCs w:val="24"/>
        </w:rPr>
      </w:pPr>
    </w:p>
    <w:p w14:paraId="5C57B820" w14:textId="7EDABC07" w:rsidR="00661613" w:rsidRDefault="00661613" w:rsidP="00AD177D">
      <w:pPr>
        <w:jc w:val="both"/>
        <w:rPr>
          <w:sz w:val="24"/>
          <w:szCs w:val="24"/>
        </w:rPr>
      </w:pPr>
      <w:r>
        <w:rPr>
          <w:sz w:val="24"/>
          <w:szCs w:val="24"/>
        </w:rPr>
        <w:br w:type="page"/>
      </w:r>
    </w:p>
    <w:p w14:paraId="1A5E0535" w14:textId="4211A6EB" w:rsidR="00B91601" w:rsidRDefault="00B91601" w:rsidP="00AD177D">
      <w:pPr>
        <w:spacing w:before="480" w:after="360"/>
        <w:jc w:val="both"/>
        <w:rPr>
          <w:sz w:val="24"/>
          <w:szCs w:val="24"/>
        </w:rPr>
        <w:sectPr w:rsidR="00B91601" w:rsidSect="0045038F">
          <w:headerReference w:type="default" r:id="rId13"/>
          <w:footerReference w:type="default" r:id="rId14"/>
          <w:pgSz w:w="11906" w:h="16838" w:code="9"/>
          <w:pgMar w:top="2211" w:right="1418" w:bottom="2155" w:left="1418" w:header="851" w:footer="992" w:gutter="284"/>
          <w:pgNumType w:fmt="upperRoman" w:start="1"/>
          <w:cols w:space="425"/>
          <w:docGrid w:type="linesAndChars" w:linePitch="312"/>
        </w:sectPr>
      </w:pPr>
    </w:p>
    <w:p w14:paraId="5ED04712" w14:textId="6C4D4721" w:rsidR="00934CE4" w:rsidRPr="002978FF" w:rsidRDefault="00934CE4" w:rsidP="002978FF">
      <w:pPr>
        <w:pStyle w:val="Heading1"/>
      </w:pPr>
      <w:bookmarkStart w:id="8" w:name="_Toc132220458"/>
      <w:bookmarkStart w:id="9" w:name="_Toc166684221"/>
      <w:r w:rsidRPr="002978FF">
        <w:rPr>
          <w:rFonts w:hint="eastAsia"/>
        </w:rPr>
        <w:lastRenderedPageBreak/>
        <w:t>第一章</w:t>
      </w:r>
      <w:r w:rsidR="002978FF" w:rsidRPr="002978FF">
        <w:rPr>
          <w:rFonts w:hint="eastAsia"/>
        </w:rPr>
        <w:t xml:space="preserve"> </w:t>
      </w:r>
      <w:r w:rsidRPr="002978FF">
        <w:rPr>
          <w:rFonts w:hint="eastAsia"/>
        </w:rPr>
        <w:t>绪论</w:t>
      </w:r>
      <w:bookmarkEnd w:id="8"/>
      <w:bookmarkEnd w:id="9"/>
    </w:p>
    <w:p w14:paraId="78513489" w14:textId="02B8F41A" w:rsidR="007801FC" w:rsidRPr="007801FC" w:rsidRDefault="00934CE4" w:rsidP="00F64D37">
      <w:pPr>
        <w:pStyle w:val="Heading2"/>
      </w:pPr>
      <w:bookmarkStart w:id="10" w:name="_Toc132220459"/>
      <w:bookmarkStart w:id="11" w:name="_Toc166684222"/>
      <w:r>
        <w:rPr>
          <w:rFonts w:hint="eastAsia"/>
        </w:rPr>
        <w:t>1</w:t>
      </w:r>
      <w:r w:rsidRPr="00360BF6">
        <w:rPr>
          <w:rFonts w:hint="eastAsia"/>
        </w:rPr>
        <w:t xml:space="preserve">.1 </w:t>
      </w:r>
      <w:bookmarkEnd w:id="10"/>
      <w:r w:rsidR="00C14E30">
        <w:rPr>
          <w:rFonts w:hint="eastAsia"/>
        </w:rPr>
        <w:t>研究背景</w:t>
      </w:r>
      <w:bookmarkEnd w:id="11"/>
    </w:p>
    <w:p w14:paraId="64BEC748" w14:textId="4E58B5A7" w:rsidR="0082789C" w:rsidRPr="0082789C" w:rsidRDefault="0082789C" w:rsidP="0082789C">
      <w:pPr>
        <w:spacing w:line="400" w:lineRule="exact"/>
        <w:jc w:val="both"/>
        <w:rPr>
          <w:sz w:val="24"/>
          <w:szCs w:val="22"/>
        </w:rPr>
      </w:pPr>
      <w:bookmarkStart w:id="12" w:name="_Toc132220460"/>
      <w:r w:rsidRPr="0082789C">
        <w:rPr>
          <w:rFonts w:hint="eastAsia"/>
          <w:sz w:val="24"/>
          <w:szCs w:val="22"/>
        </w:rPr>
        <w:tab/>
      </w:r>
      <w:r w:rsidRPr="0082789C">
        <w:rPr>
          <w:rFonts w:hint="eastAsia"/>
          <w:sz w:val="24"/>
          <w:szCs w:val="22"/>
        </w:rPr>
        <w:t>在人类掌握可控核聚变技术之前，能源短缺将始终是人类亟待解决的问题之一。电能作为二十一世纪人类现代社会发展的核心能源形式，驱动着工业机械、照明系统、通讯设备以及所有的家用电器，革新的发电技术与电能的高效利用将是能源短缺背景下的永恒命题。随着可再生能源、微型发电、储能以及智能电网等技术的发展，位于用户端的小型发电单元，例如屋顶光伏、风电、储能电池等逐渐受到关注，这些资源被称为分布式资源（</w:t>
      </w:r>
      <w:r w:rsidRPr="0082789C">
        <w:rPr>
          <w:rFonts w:hint="eastAsia"/>
          <w:sz w:val="24"/>
          <w:szCs w:val="22"/>
        </w:rPr>
        <w:t>Distributed Energy Resource</w:t>
      </w:r>
      <w:r w:rsidRPr="0082789C">
        <w:rPr>
          <w:rFonts w:hint="eastAsia"/>
          <w:sz w:val="24"/>
          <w:szCs w:val="22"/>
        </w:rPr>
        <w:t>，</w:t>
      </w:r>
      <w:r w:rsidRPr="0082789C">
        <w:rPr>
          <w:rFonts w:hint="eastAsia"/>
          <w:sz w:val="24"/>
          <w:szCs w:val="22"/>
        </w:rPr>
        <w:t>DER</w:t>
      </w:r>
      <w:r w:rsidRPr="0082789C">
        <w:rPr>
          <w:rFonts w:hint="eastAsia"/>
          <w:sz w:val="24"/>
          <w:szCs w:val="22"/>
        </w:rPr>
        <w:t>）。分布式能源具有灵活、环保、经济的优势，但其数量多、规模小、信息不透明导致管理困难，并且稳定性不足导致难以直接接入电网或使得电网维稳成本增加，建立分布式能源的聚合管理形式成为有效利用分布式能源的关键。</w:t>
      </w:r>
    </w:p>
    <w:p w14:paraId="05EFF658" w14:textId="1FF79F0F" w:rsidR="0082789C" w:rsidRPr="0082789C" w:rsidRDefault="0082789C" w:rsidP="0082789C">
      <w:pPr>
        <w:spacing w:line="400" w:lineRule="exact"/>
        <w:jc w:val="both"/>
        <w:rPr>
          <w:sz w:val="24"/>
          <w:szCs w:val="22"/>
        </w:rPr>
      </w:pPr>
      <w:r w:rsidRPr="0082789C">
        <w:rPr>
          <w:rFonts w:hint="eastAsia"/>
          <w:sz w:val="24"/>
          <w:szCs w:val="22"/>
        </w:rPr>
        <w:tab/>
      </w:r>
      <w:r w:rsidRPr="0082789C">
        <w:rPr>
          <w:rFonts w:hint="eastAsia"/>
          <w:sz w:val="24"/>
          <w:szCs w:val="22"/>
        </w:rPr>
        <w:t>脱胎于</w:t>
      </w:r>
      <w:r w:rsidRPr="0082789C">
        <w:rPr>
          <w:rFonts w:hint="eastAsia"/>
          <w:sz w:val="24"/>
          <w:szCs w:val="22"/>
        </w:rPr>
        <w:t>1997</w:t>
      </w:r>
      <w:r w:rsidRPr="0082789C">
        <w:rPr>
          <w:rFonts w:hint="eastAsia"/>
          <w:sz w:val="24"/>
          <w:szCs w:val="22"/>
        </w:rPr>
        <w:t>年</w:t>
      </w:r>
      <w:r w:rsidRPr="0082789C">
        <w:rPr>
          <w:rFonts w:hint="eastAsia"/>
          <w:sz w:val="24"/>
          <w:szCs w:val="22"/>
        </w:rPr>
        <w:t xml:space="preserve">Shimon </w:t>
      </w:r>
      <w:proofErr w:type="spellStart"/>
      <w:r w:rsidRPr="0082789C">
        <w:rPr>
          <w:rFonts w:hint="eastAsia"/>
          <w:sz w:val="24"/>
          <w:szCs w:val="22"/>
        </w:rPr>
        <w:t>Awerbuch</w:t>
      </w:r>
      <w:proofErr w:type="spellEnd"/>
      <w:r w:rsidRPr="0082789C">
        <w:rPr>
          <w:rFonts w:hint="eastAsia"/>
          <w:sz w:val="24"/>
          <w:szCs w:val="22"/>
        </w:rPr>
        <w:t>博士的著作《虚拟公共设施：新兴产业的描述、技术及竞争力》中对虚拟公共设施的定义，虚拟电厂（</w:t>
      </w:r>
      <w:r w:rsidRPr="0082789C">
        <w:rPr>
          <w:rFonts w:hint="eastAsia"/>
          <w:sz w:val="24"/>
          <w:szCs w:val="22"/>
        </w:rPr>
        <w:t>Virtual Power Plant</w:t>
      </w:r>
      <w:r w:rsidRPr="0082789C">
        <w:rPr>
          <w:rFonts w:hint="eastAsia"/>
          <w:sz w:val="24"/>
          <w:szCs w:val="22"/>
        </w:rPr>
        <w:t>，</w:t>
      </w:r>
      <w:r w:rsidRPr="0082789C">
        <w:rPr>
          <w:rFonts w:hint="eastAsia"/>
          <w:sz w:val="24"/>
          <w:szCs w:val="22"/>
        </w:rPr>
        <w:t>VPP</w:t>
      </w:r>
      <w:r w:rsidRPr="0082789C">
        <w:rPr>
          <w:rFonts w:hint="eastAsia"/>
          <w:sz w:val="24"/>
          <w:szCs w:val="22"/>
        </w:rPr>
        <w:t>）的概念逐渐进入大众视野，不同于传统电厂作为物理存在自身管理并运行实体的发电终端，虚拟电厂以软件平台的形式聚合各类分布式资源，通过先进的通信、调控手段使经过聚合后的整体具有</w:t>
      </w:r>
      <w:r w:rsidR="00CD5027">
        <w:rPr>
          <w:rFonts w:hint="eastAsia"/>
          <w:sz w:val="24"/>
          <w:szCs w:val="22"/>
        </w:rPr>
        <w:t>加入电网、参与电网调度的能力</w:t>
      </w:r>
      <w:r w:rsidRPr="009A47CB">
        <w:rPr>
          <w:rFonts w:hint="eastAsia"/>
          <w:sz w:val="24"/>
          <w:szCs w:val="22"/>
          <w:vertAlign w:val="superscript"/>
        </w:rPr>
        <w:t>[1]</w:t>
      </w:r>
      <w:r w:rsidRPr="0082789C">
        <w:rPr>
          <w:rFonts w:hint="eastAsia"/>
          <w:sz w:val="24"/>
          <w:szCs w:val="22"/>
        </w:rPr>
        <w:t>，大大降低了分布式资源的利用门槛，虚拟电厂概念的出现使得分布式资源在电网中的规模化接入成为可能。</w:t>
      </w:r>
    </w:p>
    <w:p w14:paraId="3D96955C" w14:textId="61CA31A2" w:rsidR="0082789C" w:rsidRDefault="0082789C" w:rsidP="0082789C">
      <w:pPr>
        <w:spacing w:line="400" w:lineRule="exact"/>
        <w:jc w:val="both"/>
        <w:rPr>
          <w:sz w:val="24"/>
          <w:szCs w:val="22"/>
        </w:rPr>
      </w:pPr>
      <w:r w:rsidRPr="0082789C">
        <w:rPr>
          <w:rFonts w:hint="eastAsia"/>
          <w:sz w:val="24"/>
          <w:szCs w:val="22"/>
        </w:rPr>
        <w:tab/>
      </w:r>
      <w:r w:rsidRPr="0082789C">
        <w:rPr>
          <w:rFonts w:hint="eastAsia"/>
          <w:sz w:val="24"/>
          <w:szCs w:val="22"/>
        </w:rPr>
        <w:t>随着技术的发展，将会有越来越多的虚拟电厂作为新型主体加入电网，其与传统电厂相异的外特性将使得传统电网调度机制越来越难以适用，虚拟电厂规模化接入带来的能源结构、电网结构的改变不可忽视。未来可利用的分布式资源类型或将不断丰富，对不同类型资源的聚合使得虚拟电厂的外特性也将具有一定程度的多样化特征，这将给电网调度机制的设计带来不小挑战。各具特长的虚拟电厂间协同运作，在丰富电网调度生态的同时呈现出一定的产业集群效应，交互机制的渐趋成熟催生出虚拟电厂集群（</w:t>
      </w:r>
      <w:r w:rsidRPr="0082789C">
        <w:rPr>
          <w:rFonts w:hint="eastAsia"/>
          <w:sz w:val="24"/>
          <w:szCs w:val="22"/>
        </w:rPr>
        <w:t>Virtual Power Plant Cluster</w:t>
      </w:r>
      <w:r w:rsidRPr="0082789C">
        <w:rPr>
          <w:rFonts w:hint="eastAsia"/>
          <w:sz w:val="24"/>
          <w:szCs w:val="22"/>
        </w:rPr>
        <w:t>，</w:t>
      </w:r>
      <w:r w:rsidRPr="0082789C">
        <w:rPr>
          <w:rFonts w:hint="eastAsia"/>
          <w:sz w:val="24"/>
          <w:szCs w:val="22"/>
        </w:rPr>
        <w:t>VPPC</w:t>
      </w:r>
      <w:r w:rsidRPr="0082789C">
        <w:rPr>
          <w:rFonts w:hint="eastAsia"/>
          <w:sz w:val="24"/>
          <w:szCs w:val="22"/>
        </w:rPr>
        <w:t>）的概念，其作为虚拟电厂发展过程中的特殊阶段将逐渐成为未来电网调度机制研究的中心。</w:t>
      </w:r>
    </w:p>
    <w:p w14:paraId="53BFF84F" w14:textId="388301C5" w:rsidR="00D7499E" w:rsidRPr="00F64D37" w:rsidRDefault="00934CE4" w:rsidP="00F64D37">
      <w:pPr>
        <w:pStyle w:val="Heading2"/>
      </w:pPr>
      <w:bookmarkStart w:id="13" w:name="_Toc166684223"/>
      <w:r w:rsidRPr="00F64D37">
        <w:rPr>
          <w:rFonts w:hint="eastAsia"/>
        </w:rPr>
        <w:lastRenderedPageBreak/>
        <w:t xml:space="preserve">1.2 </w:t>
      </w:r>
      <w:bookmarkEnd w:id="12"/>
      <w:r w:rsidR="00C14E30" w:rsidRPr="00F64D37">
        <w:rPr>
          <w:rFonts w:hint="eastAsia"/>
        </w:rPr>
        <w:t>国内外研究现状</w:t>
      </w:r>
      <w:bookmarkStart w:id="14" w:name="_Toc132220461"/>
      <w:bookmarkEnd w:id="13"/>
    </w:p>
    <w:p w14:paraId="1AEB7B9F" w14:textId="71498E3C" w:rsidR="00D7499E" w:rsidRPr="008F1B71" w:rsidRDefault="000D2842" w:rsidP="00D7499E">
      <w:pPr>
        <w:spacing w:line="400" w:lineRule="exact"/>
        <w:jc w:val="both"/>
        <w:rPr>
          <w:sz w:val="24"/>
          <w:szCs w:val="22"/>
        </w:rPr>
      </w:pPr>
      <w:r w:rsidRPr="008F1B71">
        <w:rPr>
          <w:sz w:val="24"/>
          <w:szCs w:val="22"/>
        </w:rPr>
        <w:tab/>
      </w:r>
      <w:r w:rsidRPr="008F1B71">
        <w:rPr>
          <w:rFonts w:hint="eastAsia"/>
          <w:sz w:val="24"/>
          <w:szCs w:val="22"/>
        </w:rPr>
        <w:t>对于虚拟电厂的研究大体可以分为对内、对外两个方向。</w:t>
      </w:r>
      <w:r w:rsidR="00D7499E" w:rsidRPr="008F1B71">
        <w:rPr>
          <w:rFonts w:hint="eastAsia"/>
          <w:sz w:val="24"/>
          <w:szCs w:val="22"/>
        </w:rPr>
        <w:t>对内，即虚拟电厂自身对于分布式资源的聚合、调度两个方面</w:t>
      </w:r>
      <w:r w:rsidR="00D7499E">
        <w:rPr>
          <w:rFonts w:hint="eastAsia"/>
          <w:sz w:val="24"/>
          <w:szCs w:val="22"/>
        </w:rPr>
        <w:t>；</w:t>
      </w:r>
      <w:r w:rsidR="00D7499E" w:rsidRPr="008F1B71">
        <w:rPr>
          <w:rFonts w:hint="eastAsia"/>
          <w:sz w:val="24"/>
          <w:szCs w:val="22"/>
        </w:rPr>
        <w:t>对外，即虚拟电厂参与电网调度与电力市场的机制</w:t>
      </w:r>
      <w:r w:rsidR="00D7499E">
        <w:rPr>
          <w:rFonts w:hint="eastAsia"/>
          <w:sz w:val="24"/>
          <w:szCs w:val="22"/>
        </w:rPr>
        <w:t>。</w:t>
      </w:r>
      <w:r w:rsidR="00D7499E" w:rsidRPr="008F1B71">
        <w:rPr>
          <w:rFonts w:hint="eastAsia"/>
          <w:sz w:val="24"/>
          <w:szCs w:val="22"/>
        </w:rPr>
        <w:t>对于虚拟电厂集群的研究同样</w:t>
      </w:r>
      <w:r w:rsidR="00D7499E">
        <w:rPr>
          <w:rFonts w:hint="eastAsia"/>
          <w:sz w:val="24"/>
          <w:szCs w:val="22"/>
        </w:rPr>
        <w:t>大体</w:t>
      </w:r>
      <w:r w:rsidR="00D7499E" w:rsidRPr="008F1B71">
        <w:rPr>
          <w:rFonts w:hint="eastAsia"/>
          <w:sz w:val="24"/>
          <w:szCs w:val="22"/>
        </w:rPr>
        <w:t>可以分为对内、对外两个方向。对内，即虚拟电厂集群内部虚拟电厂间的能量交互</w:t>
      </w:r>
      <w:r w:rsidR="00D7499E">
        <w:rPr>
          <w:rFonts w:hint="eastAsia"/>
          <w:sz w:val="24"/>
          <w:szCs w:val="22"/>
        </w:rPr>
        <w:t>；</w:t>
      </w:r>
      <w:r w:rsidR="00D7499E" w:rsidRPr="008F1B71">
        <w:rPr>
          <w:rFonts w:hint="eastAsia"/>
          <w:sz w:val="24"/>
          <w:szCs w:val="22"/>
        </w:rPr>
        <w:t>对外，即虚拟电厂集群参与电网调度与电力市场的机制。</w:t>
      </w:r>
    </w:p>
    <w:p w14:paraId="3FA66642" w14:textId="7C87071B" w:rsidR="00FB655D" w:rsidRPr="00D7499E" w:rsidRDefault="00D7499E" w:rsidP="00F64D37">
      <w:pPr>
        <w:pStyle w:val="Heading3"/>
      </w:pPr>
      <w:bookmarkStart w:id="15" w:name="_Toc166684224"/>
      <w:r>
        <w:rPr>
          <w:rFonts w:hint="eastAsia"/>
        </w:rPr>
        <w:t>1.2.1 虚拟电厂资源聚合</w:t>
      </w:r>
      <w:r w:rsidR="00EA7343">
        <w:rPr>
          <w:rFonts w:hint="eastAsia"/>
        </w:rPr>
        <w:t>与优化调度</w:t>
      </w:r>
      <w:bookmarkEnd w:id="15"/>
    </w:p>
    <w:p w14:paraId="4D152FE8" w14:textId="4FEE96B7" w:rsidR="00072FFE" w:rsidRDefault="00D7499E" w:rsidP="000D2842">
      <w:pPr>
        <w:spacing w:line="400" w:lineRule="exact"/>
        <w:jc w:val="both"/>
        <w:rPr>
          <w:sz w:val="24"/>
          <w:szCs w:val="22"/>
        </w:rPr>
      </w:pPr>
      <w:r>
        <w:rPr>
          <w:sz w:val="24"/>
          <w:szCs w:val="22"/>
        </w:rPr>
        <w:tab/>
      </w:r>
      <w:r w:rsidR="000D2842" w:rsidRPr="008F1B71">
        <w:rPr>
          <w:rFonts w:hint="eastAsia"/>
          <w:sz w:val="24"/>
          <w:szCs w:val="22"/>
        </w:rPr>
        <w:t>关于虚拟电厂的资源聚合</w:t>
      </w:r>
      <w:r w:rsidR="00EA7343">
        <w:rPr>
          <w:rFonts w:hint="eastAsia"/>
          <w:sz w:val="24"/>
          <w:szCs w:val="22"/>
        </w:rPr>
        <w:t>与优化调度</w:t>
      </w:r>
      <w:r w:rsidR="000D2842" w:rsidRPr="008F1B71">
        <w:rPr>
          <w:rFonts w:hint="eastAsia"/>
          <w:sz w:val="24"/>
          <w:szCs w:val="22"/>
        </w:rPr>
        <w:t>，</w:t>
      </w:r>
      <w:r w:rsidR="00072FFE">
        <w:rPr>
          <w:rFonts w:hint="eastAsia"/>
          <w:sz w:val="24"/>
          <w:szCs w:val="22"/>
        </w:rPr>
        <w:t>不同研究文献的抓手也各不相同。</w:t>
      </w:r>
    </w:p>
    <w:p w14:paraId="777AD480" w14:textId="77777777" w:rsidR="0059168E" w:rsidRDefault="00072FFE" w:rsidP="000D2842">
      <w:pPr>
        <w:spacing w:line="400" w:lineRule="exact"/>
        <w:jc w:val="both"/>
        <w:rPr>
          <w:sz w:val="24"/>
          <w:szCs w:val="22"/>
        </w:rPr>
      </w:pPr>
      <w:r>
        <w:rPr>
          <w:sz w:val="24"/>
          <w:szCs w:val="22"/>
        </w:rPr>
        <w:tab/>
      </w:r>
      <w:r>
        <w:rPr>
          <w:rFonts w:hint="eastAsia"/>
          <w:sz w:val="24"/>
          <w:szCs w:val="22"/>
        </w:rPr>
        <w:t>着眼于某一类或某几类特殊的分布式资源，探究其聚合为虚拟电厂时的特性。</w:t>
      </w:r>
      <w:r w:rsidR="00EA7343">
        <w:rPr>
          <w:rFonts w:hint="eastAsia"/>
          <w:sz w:val="24"/>
          <w:szCs w:val="22"/>
        </w:rPr>
        <w:t>在资源聚合方面，</w:t>
      </w:r>
      <w:r w:rsidR="00A13B88">
        <w:rPr>
          <w:rFonts w:hint="eastAsia"/>
          <w:sz w:val="24"/>
          <w:szCs w:val="22"/>
        </w:rPr>
        <w:t>文献</w:t>
      </w:r>
      <w:r w:rsidR="00207E99">
        <w:rPr>
          <w:sz w:val="24"/>
          <w:szCs w:val="22"/>
        </w:rPr>
        <w:fldChar w:fldCharType="begin"/>
      </w:r>
      <w:r w:rsidR="00BF362F">
        <w:rPr>
          <w:sz w:val="24"/>
          <w:szCs w:val="22"/>
        </w:rPr>
        <w:instrText xml:space="preserve"> ADDIN ZOTERO_ITEM CSL_CITATION {"citationID":"SSRWgmvu","properties":{"formattedCitation":"[2]","plainCitation":"[2]","noteIndex":0},"citationItems":[{"id":53,"uris":["http://zotero.org/users/local/IeH37l5x/items/Y8DZWVIY"],"itemData":{"id":53,"type":"ar</w:instrText>
      </w:r>
      <w:r w:rsidR="00BF362F">
        <w:rPr>
          <w:rFonts w:hint="eastAsia"/>
          <w:sz w:val="24"/>
          <w:szCs w:val="22"/>
        </w:rPr>
        <w:instrText>ticle-journal","container-title":"</w:instrText>
      </w:r>
      <w:r w:rsidR="00BF362F">
        <w:rPr>
          <w:rFonts w:hint="eastAsia"/>
          <w:sz w:val="24"/>
          <w:szCs w:val="22"/>
        </w:rPr>
        <w:instrText>东北电力大学学报</w:instrText>
      </w:r>
      <w:r w:rsidR="00BF362F">
        <w:rPr>
          <w:rFonts w:hint="eastAsia"/>
          <w:sz w:val="24"/>
          <w:szCs w:val="22"/>
        </w:rPr>
        <w:instrText>","DOI":"10.19718/j.issn.1005-2992.2024-01-0109-11","ISSN":"1005-2992","page":"109-119","title":"</w:instrText>
      </w:r>
      <w:r w:rsidR="00BF362F">
        <w:rPr>
          <w:rFonts w:hint="eastAsia"/>
          <w:sz w:val="24"/>
          <w:szCs w:val="22"/>
        </w:rPr>
        <w:instrText>主动配电网优化调度场景下的变频空调负荷聚合外特性研究</w:instrText>
      </w:r>
      <w:r w:rsidR="00BF362F">
        <w:rPr>
          <w:rFonts w:hint="eastAsia"/>
          <w:sz w:val="24"/>
          <w:szCs w:val="22"/>
        </w:rPr>
        <w:instrText>","volume":"44","author":[{"literal":"</w:instrText>
      </w:r>
      <w:r w:rsidR="00BF362F">
        <w:rPr>
          <w:rFonts w:hint="eastAsia"/>
          <w:sz w:val="24"/>
          <w:szCs w:val="22"/>
        </w:rPr>
        <w:instrText>袁典</w:instrText>
      </w:r>
      <w:r w:rsidR="00BF362F">
        <w:rPr>
          <w:rFonts w:hint="eastAsia"/>
          <w:sz w:val="24"/>
          <w:szCs w:val="22"/>
        </w:rPr>
        <w:instrText>"},{"literal":"</w:instrText>
      </w:r>
      <w:r w:rsidR="00BF362F">
        <w:rPr>
          <w:rFonts w:hint="eastAsia"/>
          <w:sz w:val="24"/>
          <w:szCs w:val="22"/>
        </w:rPr>
        <w:instrText>金旭</w:instrText>
      </w:r>
      <w:r w:rsidR="00BF362F">
        <w:rPr>
          <w:rFonts w:hint="eastAsia"/>
          <w:sz w:val="24"/>
          <w:szCs w:val="22"/>
        </w:rPr>
        <w:instrText>"},{"literal":"</w:instrText>
      </w:r>
      <w:r w:rsidR="00BF362F">
        <w:rPr>
          <w:rFonts w:hint="eastAsia"/>
          <w:sz w:val="24"/>
          <w:szCs w:val="22"/>
        </w:rPr>
        <w:instrText>钱涛</w:instrText>
      </w:r>
      <w:r w:rsidR="00BF362F">
        <w:rPr>
          <w:rFonts w:hint="eastAsia"/>
          <w:sz w:val="24"/>
          <w:szCs w:val="22"/>
        </w:rPr>
        <w:instrText>"},{"literal":"</w:instrText>
      </w:r>
      <w:r w:rsidR="00BF362F">
        <w:rPr>
          <w:rFonts w:hint="eastAsia"/>
          <w:sz w:val="24"/>
          <w:szCs w:val="22"/>
        </w:rPr>
        <w:instrText>陈涛</w:instrText>
      </w:r>
      <w:r w:rsidR="00BF362F">
        <w:rPr>
          <w:rFonts w:hint="eastAsia"/>
          <w:sz w:val="24"/>
          <w:szCs w:val="22"/>
        </w:rPr>
        <w:instrText>"},{"literal":"</w:instrText>
      </w:r>
      <w:r w:rsidR="00BF362F">
        <w:rPr>
          <w:rFonts w:hint="eastAsia"/>
          <w:sz w:val="24"/>
          <w:szCs w:val="22"/>
        </w:rPr>
        <w:instrText>章飞</w:instrText>
      </w:r>
      <w:r w:rsidR="00BF362F">
        <w:rPr>
          <w:rFonts w:hint="eastAsia"/>
          <w:sz w:val="24"/>
          <w:szCs w:val="22"/>
        </w:rPr>
        <w:instrText>"},{"literal":"</w:instrText>
      </w:r>
      <w:r w:rsidR="00BF362F">
        <w:rPr>
          <w:rFonts w:hint="eastAsia"/>
          <w:sz w:val="24"/>
          <w:szCs w:val="22"/>
        </w:rPr>
        <w:instrText>张远实</w:instrText>
      </w:r>
      <w:r w:rsidR="00BF362F">
        <w:rPr>
          <w:rFonts w:hint="eastAsia"/>
          <w:sz w:val="24"/>
          <w:szCs w:val="22"/>
        </w:rPr>
        <w:instrText>"},{"literal":"</w:instrText>
      </w:r>
      <w:r w:rsidR="00BF362F">
        <w:rPr>
          <w:rFonts w:hint="eastAsia"/>
          <w:sz w:val="24"/>
          <w:szCs w:val="22"/>
        </w:rPr>
        <w:instrText>胡秦然</w:instrText>
      </w:r>
      <w:r w:rsidR="00BF362F">
        <w:rPr>
          <w:rFonts w:hint="eastAsia"/>
          <w:sz w:val="24"/>
          <w:szCs w:val="22"/>
        </w:rPr>
        <w:instrText xml:space="preserve">"}],"issued":{"date-parts":[["2024"]]}}}],"schema":"https://github.com/citation-style-language/schema/raw/master/csl-citation.json"} </w:instrText>
      </w:r>
      <w:r w:rsidR="00207E99">
        <w:rPr>
          <w:sz w:val="24"/>
          <w:szCs w:val="22"/>
        </w:rPr>
        <w:fldChar w:fldCharType="separate"/>
      </w:r>
      <w:r w:rsidR="00BF362F" w:rsidRPr="00BF362F">
        <w:rPr>
          <w:sz w:val="24"/>
        </w:rPr>
        <w:t>[2]</w:t>
      </w:r>
      <w:r w:rsidR="00207E99">
        <w:rPr>
          <w:sz w:val="24"/>
          <w:szCs w:val="22"/>
        </w:rPr>
        <w:fldChar w:fldCharType="end"/>
      </w:r>
      <w:r w:rsidR="00207E99">
        <w:rPr>
          <w:rFonts w:hint="eastAsia"/>
          <w:sz w:val="24"/>
          <w:szCs w:val="22"/>
        </w:rPr>
        <w:t>通过调节</w:t>
      </w:r>
      <w:r w:rsidR="00207E99" w:rsidRPr="00207E99">
        <w:rPr>
          <w:rFonts w:hint="eastAsia"/>
          <w:sz w:val="24"/>
          <w:szCs w:val="22"/>
        </w:rPr>
        <w:t>潜力</w:t>
      </w:r>
      <w:r w:rsidR="00207E99">
        <w:rPr>
          <w:rFonts w:hint="eastAsia"/>
          <w:sz w:val="24"/>
          <w:szCs w:val="22"/>
        </w:rPr>
        <w:t>评估与</w:t>
      </w:r>
      <w:r w:rsidR="00207E99" w:rsidRPr="00207E99">
        <w:rPr>
          <w:rFonts w:hint="eastAsia"/>
          <w:sz w:val="24"/>
          <w:szCs w:val="22"/>
        </w:rPr>
        <w:t>外特性</w:t>
      </w:r>
      <w:r w:rsidR="00207E99">
        <w:rPr>
          <w:rFonts w:hint="eastAsia"/>
          <w:sz w:val="24"/>
          <w:szCs w:val="22"/>
        </w:rPr>
        <w:t>建模</w:t>
      </w:r>
      <w:r w:rsidR="00207E99" w:rsidRPr="00207E99">
        <w:rPr>
          <w:rFonts w:hint="eastAsia"/>
          <w:sz w:val="24"/>
          <w:szCs w:val="22"/>
        </w:rPr>
        <w:t>，</w:t>
      </w:r>
      <w:r w:rsidR="00207E99">
        <w:rPr>
          <w:rFonts w:hint="eastAsia"/>
          <w:sz w:val="24"/>
          <w:szCs w:val="22"/>
        </w:rPr>
        <w:t>表明</w:t>
      </w:r>
      <w:r w:rsidR="00207E99" w:rsidRPr="00207E99">
        <w:rPr>
          <w:rFonts w:hint="eastAsia"/>
          <w:sz w:val="24"/>
          <w:szCs w:val="22"/>
        </w:rPr>
        <w:t>了变频空调聚合体</w:t>
      </w:r>
      <w:r w:rsidR="00207E99">
        <w:rPr>
          <w:rFonts w:hint="eastAsia"/>
          <w:sz w:val="24"/>
          <w:szCs w:val="22"/>
        </w:rPr>
        <w:t>参与</w:t>
      </w:r>
      <w:r w:rsidR="00207E99" w:rsidRPr="00207E99">
        <w:rPr>
          <w:rFonts w:hint="eastAsia"/>
          <w:sz w:val="24"/>
          <w:szCs w:val="22"/>
        </w:rPr>
        <w:t>主动配电网优化调度</w:t>
      </w:r>
      <w:r w:rsidR="00207E99">
        <w:rPr>
          <w:rFonts w:hint="eastAsia"/>
          <w:sz w:val="24"/>
          <w:szCs w:val="22"/>
        </w:rPr>
        <w:t>的可行性</w:t>
      </w:r>
      <w:r w:rsidR="00F06349">
        <w:rPr>
          <w:rFonts w:hint="eastAsia"/>
          <w:sz w:val="24"/>
          <w:szCs w:val="22"/>
        </w:rPr>
        <w:t>；</w:t>
      </w:r>
      <w:r w:rsidR="00B234C8">
        <w:rPr>
          <w:rFonts w:hint="eastAsia"/>
          <w:sz w:val="24"/>
          <w:szCs w:val="22"/>
        </w:rPr>
        <w:t>文献</w:t>
      </w:r>
      <w:r w:rsidR="00B234C8">
        <w:rPr>
          <w:sz w:val="24"/>
          <w:szCs w:val="22"/>
        </w:rPr>
        <w:fldChar w:fldCharType="begin"/>
      </w:r>
      <w:r w:rsidR="00BF362F">
        <w:rPr>
          <w:sz w:val="24"/>
          <w:szCs w:val="22"/>
        </w:rPr>
        <w:instrText xml:space="preserve"> ADDIN ZOTERO_ITEM CSL_CITATION {"citationID":"uRibiQkY","properties":{"formattedCitation":"[3]","plainCitation":"[3]","noteIndex":0},"citationItems":[{"id":76,"uris":["http://zotero.org/users/local/IeH37l5x/items/7V4BVDVX"],"itemData":{"id":76,"type":"paper-conference","container-title":"2023 3rd International Conference on Electrical Engineering and Mechatronics Technology (ICEEMT)","DOI":"10.1109/ICEEMT59522.2023.10262950","language":"en","page":"570-575","title":"A Demand Response Scheme Based on Electric Vehicle Aggregation Model","author":[{"family":"Wang","given":"Jianzhong"},{"family":"Wang","given":"Qingfeng"},{"family":"Jiao","given":"Zhenhua"},{"family":"Zhang","given":"Lifeng"},{"family":"Ye","given":"Weiqiang"}],"issued":{"date-parts":[["2023"]]}}}],"schema":"https://github.com/citation-style-language/schema/raw/master/csl-citation.json"} </w:instrText>
      </w:r>
      <w:r w:rsidR="00B234C8">
        <w:rPr>
          <w:sz w:val="24"/>
          <w:szCs w:val="22"/>
        </w:rPr>
        <w:fldChar w:fldCharType="separate"/>
      </w:r>
      <w:r w:rsidR="00BF362F" w:rsidRPr="00BF362F">
        <w:rPr>
          <w:sz w:val="24"/>
        </w:rPr>
        <w:t>[3]</w:t>
      </w:r>
      <w:r w:rsidR="00B234C8">
        <w:rPr>
          <w:sz w:val="24"/>
          <w:szCs w:val="22"/>
        </w:rPr>
        <w:fldChar w:fldCharType="end"/>
      </w:r>
      <w:r w:rsidR="00B234C8">
        <w:rPr>
          <w:rFonts w:hint="eastAsia"/>
          <w:sz w:val="24"/>
          <w:szCs w:val="22"/>
        </w:rPr>
        <w:t>聚焦于电动汽车，基于其负荷剖面的充电特性提出了电动汽车聚类方法；</w:t>
      </w:r>
      <w:r>
        <w:rPr>
          <w:rFonts w:hint="eastAsia"/>
          <w:sz w:val="24"/>
          <w:szCs w:val="22"/>
        </w:rPr>
        <w:t>文献</w:t>
      </w:r>
      <w:r>
        <w:rPr>
          <w:sz w:val="24"/>
          <w:szCs w:val="22"/>
        </w:rPr>
        <w:fldChar w:fldCharType="begin"/>
      </w:r>
      <w:r w:rsidR="00BF362F">
        <w:rPr>
          <w:sz w:val="24"/>
          <w:szCs w:val="22"/>
        </w:rPr>
        <w:instrText xml:space="preserve"> ADDIN ZOTERO_ITEM CSL_CITATION {"citationID":"jQQcSojp","properties":{"formattedCitation":"[4]","plainCitation":"[4]","noteIndex":0},"citationItems":[{"id":57,"uris":["http://zotero.org/users/local/IeH37l5x/items/VDKGP9HG"],"itemData":{"id":57,"type":"ar</w:instrText>
      </w:r>
      <w:r w:rsidR="00BF362F">
        <w:rPr>
          <w:rFonts w:hint="eastAsia"/>
          <w:sz w:val="24"/>
          <w:szCs w:val="22"/>
        </w:rPr>
        <w:instrText>ticle-journal","container-title":"</w:instrText>
      </w:r>
      <w:r w:rsidR="00BF362F">
        <w:rPr>
          <w:rFonts w:hint="eastAsia"/>
          <w:sz w:val="24"/>
          <w:szCs w:val="22"/>
        </w:rPr>
        <w:instrText>电力工程技术</w:instrText>
      </w:r>
      <w:r w:rsidR="00BF362F">
        <w:rPr>
          <w:rFonts w:hint="eastAsia"/>
          <w:sz w:val="24"/>
          <w:szCs w:val="22"/>
        </w:rPr>
        <w:instrText>","ISSN":"2096-3203","page":"13-22+240","title":"</w:instrText>
      </w:r>
      <w:r w:rsidR="00BF362F">
        <w:rPr>
          <w:rFonts w:hint="eastAsia"/>
          <w:sz w:val="24"/>
          <w:szCs w:val="22"/>
        </w:rPr>
        <w:instrText>虚拟电厂聚合电动汽车参与碳市场的优化调度策略</w:instrText>
      </w:r>
      <w:r w:rsidR="00BF362F">
        <w:rPr>
          <w:rFonts w:hint="eastAsia"/>
          <w:sz w:val="24"/>
          <w:szCs w:val="22"/>
        </w:rPr>
        <w:instrText>","volume":"42","author":[{"literal":"</w:instrText>
      </w:r>
      <w:r w:rsidR="00BF362F">
        <w:rPr>
          <w:rFonts w:hint="eastAsia"/>
          <w:sz w:val="24"/>
          <w:szCs w:val="22"/>
        </w:rPr>
        <w:instrText>蒋玮</w:instrText>
      </w:r>
      <w:r w:rsidR="00BF362F">
        <w:rPr>
          <w:rFonts w:hint="eastAsia"/>
          <w:sz w:val="24"/>
          <w:szCs w:val="22"/>
        </w:rPr>
        <w:instrText>"},{"literal":"</w:instrText>
      </w:r>
      <w:r w:rsidR="00BF362F">
        <w:rPr>
          <w:rFonts w:hint="eastAsia"/>
          <w:sz w:val="24"/>
          <w:szCs w:val="22"/>
        </w:rPr>
        <w:instrText>单沫文</w:instrText>
      </w:r>
      <w:r w:rsidR="00BF362F">
        <w:rPr>
          <w:rFonts w:hint="eastAsia"/>
          <w:sz w:val="24"/>
          <w:szCs w:val="22"/>
        </w:rPr>
        <w:instrText>"},{"literal":"</w:instrText>
      </w:r>
      <w:r w:rsidR="00BF362F">
        <w:rPr>
          <w:rFonts w:hint="eastAsia"/>
          <w:sz w:val="24"/>
          <w:szCs w:val="22"/>
        </w:rPr>
        <w:instrText>邓一帆</w:instrText>
      </w:r>
      <w:r w:rsidR="00BF362F">
        <w:rPr>
          <w:rFonts w:hint="eastAsia"/>
          <w:sz w:val="24"/>
          <w:szCs w:val="22"/>
        </w:rPr>
        <w:instrText>"},{"literal":"</w:instrText>
      </w:r>
      <w:r w:rsidR="00BF362F">
        <w:rPr>
          <w:rFonts w:hint="eastAsia"/>
          <w:sz w:val="24"/>
          <w:szCs w:val="22"/>
        </w:rPr>
        <w:instrText>李鹏</w:instrText>
      </w:r>
      <w:r w:rsidR="00BF362F">
        <w:rPr>
          <w:rFonts w:hint="eastAsia"/>
          <w:sz w:val="24"/>
          <w:szCs w:val="22"/>
        </w:rPr>
        <w:instrText>"},{"literal":"</w:instrText>
      </w:r>
      <w:r w:rsidR="00BF362F">
        <w:rPr>
          <w:rFonts w:hint="eastAsia"/>
          <w:sz w:val="24"/>
          <w:szCs w:val="22"/>
        </w:rPr>
        <w:instrText>章立宗</w:instrText>
      </w:r>
      <w:r w:rsidR="00BF362F">
        <w:rPr>
          <w:rFonts w:hint="eastAsia"/>
          <w:sz w:val="24"/>
          <w:szCs w:val="22"/>
        </w:rPr>
        <w:instrText>"}],"issued":{"date-parts":[["202</w:instrText>
      </w:r>
      <w:r w:rsidR="00BF362F">
        <w:rPr>
          <w:sz w:val="24"/>
          <w:szCs w:val="22"/>
        </w:rPr>
        <w:instrText xml:space="preserve">3"]]}}}],"schema":"https://github.com/citation-style-language/schema/raw/master/csl-citation.json"} </w:instrText>
      </w:r>
      <w:r>
        <w:rPr>
          <w:sz w:val="24"/>
          <w:szCs w:val="22"/>
        </w:rPr>
        <w:fldChar w:fldCharType="separate"/>
      </w:r>
      <w:r w:rsidR="00BF362F" w:rsidRPr="00BF362F">
        <w:rPr>
          <w:sz w:val="24"/>
        </w:rPr>
        <w:t>[4]</w:t>
      </w:r>
      <w:r>
        <w:rPr>
          <w:sz w:val="24"/>
          <w:szCs w:val="22"/>
        </w:rPr>
        <w:fldChar w:fldCharType="end"/>
      </w:r>
      <w:r>
        <w:rPr>
          <w:rFonts w:hint="eastAsia"/>
          <w:sz w:val="24"/>
          <w:szCs w:val="22"/>
        </w:rPr>
        <w:t>则设计了虚拟电厂聚合电动汽车参与碳市场的流程，并分析了电动汽车在提升虚拟电厂稳定性、环保性上的作用；</w:t>
      </w:r>
      <w:r w:rsidR="00B234C8">
        <w:rPr>
          <w:rFonts w:hint="eastAsia"/>
          <w:sz w:val="24"/>
          <w:szCs w:val="22"/>
        </w:rPr>
        <w:t>文献</w:t>
      </w:r>
      <w:r w:rsidR="00B234C8">
        <w:rPr>
          <w:sz w:val="24"/>
          <w:szCs w:val="22"/>
        </w:rPr>
        <w:fldChar w:fldCharType="begin"/>
      </w:r>
      <w:r w:rsidR="00BF362F">
        <w:rPr>
          <w:sz w:val="24"/>
          <w:szCs w:val="22"/>
        </w:rPr>
        <w:instrText xml:space="preserve"> ADDIN ZOTERO_ITEM CSL_CITATION {"citationID":"JZGZad0B","properties":{"formattedCitation":"[5]","plainCitation":"[5]","noteIndex":0},"citationItems":[{"id":58,"uris":["http://zotero.org/users/local/IeH37l5x/items/AA8UVGRN"],"itemData":{"id":58,"type":"ar</w:instrText>
      </w:r>
      <w:r w:rsidR="00BF362F">
        <w:rPr>
          <w:rFonts w:hint="eastAsia"/>
          <w:sz w:val="24"/>
          <w:szCs w:val="22"/>
        </w:rPr>
        <w:instrText>ticle-journal","container-title":"</w:instrText>
      </w:r>
      <w:r w:rsidR="00BF362F">
        <w:rPr>
          <w:rFonts w:hint="eastAsia"/>
          <w:sz w:val="24"/>
          <w:szCs w:val="22"/>
        </w:rPr>
        <w:instrText>河北电力技术</w:instrText>
      </w:r>
      <w:r w:rsidR="00BF362F">
        <w:rPr>
          <w:rFonts w:hint="eastAsia"/>
          <w:sz w:val="24"/>
          <w:szCs w:val="22"/>
        </w:rPr>
        <w:instrText>","ISSN":"1001-9898","page":"20-25+32","title":"</w:instrText>
      </w:r>
      <w:r w:rsidR="00BF362F">
        <w:rPr>
          <w:rFonts w:hint="eastAsia"/>
          <w:sz w:val="24"/>
          <w:szCs w:val="22"/>
        </w:rPr>
        <w:instrText>虚拟电厂内多台小规模火电机组与储能聚合分析及出力优化</w:instrText>
      </w:r>
      <w:r w:rsidR="00BF362F">
        <w:rPr>
          <w:rFonts w:hint="eastAsia"/>
          <w:sz w:val="24"/>
          <w:szCs w:val="22"/>
        </w:rPr>
        <w:instrText>","volume":"42","author":[{"literal":"</w:instrText>
      </w:r>
      <w:r w:rsidR="00BF362F">
        <w:rPr>
          <w:rFonts w:hint="eastAsia"/>
          <w:sz w:val="24"/>
          <w:szCs w:val="22"/>
        </w:rPr>
        <w:instrText>吕鸣阳</w:instrText>
      </w:r>
      <w:r w:rsidR="00BF362F">
        <w:rPr>
          <w:rFonts w:hint="eastAsia"/>
          <w:sz w:val="24"/>
          <w:szCs w:val="22"/>
        </w:rPr>
        <w:instrText>"},{"literal":"</w:instrText>
      </w:r>
      <w:r w:rsidR="00BF362F">
        <w:rPr>
          <w:rFonts w:hint="eastAsia"/>
          <w:sz w:val="24"/>
          <w:szCs w:val="22"/>
        </w:rPr>
        <w:instrText>陈衡</w:instrText>
      </w:r>
      <w:r w:rsidR="00BF362F">
        <w:rPr>
          <w:rFonts w:hint="eastAsia"/>
          <w:sz w:val="24"/>
          <w:szCs w:val="22"/>
        </w:rPr>
        <w:instrText>"},{"literal":"</w:instrText>
      </w:r>
      <w:r w:rsidR="00BF362F">
        <w:rPr>
          <w:rFonts w:hint="eastAsia"/>
          <w:sz w:val="24"/>
          <w:szCs w:val="22"/>
        </w:rPr>
        <w:instrText>马瑞</w:instrText>
      </w:r>
      <w:r w:rsidR="00BF362F">
        <w:rPr>
          <w:rFonts w:hint="eastAsia"/>
          <w:sz w:val="24"/>
          <w:szCs w:val="22"/>
        </w:rPr>
        <w:instrText>"},{"literal":"</w:instrText>
      </w:r>
      <w:r w:rsidR="00BF362F">
        <w:rPr>
          <w:rFonts w:hint="eastAsia"/>
          <w:sz w:val="24"/>
          <w:szCs w:val="22"/>
        </w:rPr>
        <w:instrText>苟凯杰</w:instrText>
      </w:r>
      <w:r w:rsidR="00BF362F">
        <w:rPr>
          <w:rFonts w:hint="eastAsia"/>
          <w:sz w:val="24"/>
          <w:szCs w:val="22"/>
        </w:rPr>
        <w:instrText>"},{"literal":"</w:instrText>
      </w:r>
      <w:r w:rsidR="00BF362F">
        <w:rPr>
          <w:rFonts w:hint="eastAsia"/>
          <w:sz w:val="24"/>
          <w:szCs w:val="22"/>
        </w:rPr>
        <w:instrText>雷兢</w:instrText>
      </w:r>
      <w:r w:rsidR="00BF362F">
        <w:rPr>
          <w:rFonts w:hint="eastAsia"/>
          <w:sz w:val="24"/>
          <w:szCs w:val="22"/>
        </w:rPr>
        <w:instrText>"}],"issued":{"date-parts":[["2</w:instrText>
      </w:r>
      <w:r w:rsidR="00BF362F">
        <w:rPr>
          <w:sz w:val="24"/>
          <w:szCs w:val="22"/>
        </w:rPr>
        <w:instrText xml:space="preserve">023"]]}}}],"schema":"https://github.com/citation-style-language/schema/raw/master/csl-citation.json"} </w:instrText>
      </w:r>
      <w:r w:rsidR="00B234C8">
        <w:rPr>
          <w:sz w:val="24"/>
          <w:szCs w:val="22"/>
        </w:rPr>
        <w:fldChar w:fldCharType="separate"/>
      </w:r>
      <w:r w:rsidR="00BF362F" w:rsidRPr="00BF362F">
        <w:rPr>
          <w:sz w:val="24"/>
        </w:rPr>
        <w:t>[5]</w:t>
      </w:r>
      <w:r w:rsidR="00B234C8">
        <w:rPr>
          <w:sz w:val="24"/>
          <w:szCs w:val="22"/>
        </w:rPr>
        <w:fldChar w:fldCharType="end"/>
      </w:r>
      <w:r w:rsidR="00B234C8">
        <w:rPr>
          <w:rFonts w:hint="eastAsia"/>
          <w:sz w:val="24"/>
          <w:szCs w:val="22"/>
        </w:rPr>
        <w:t>就小型火电机组并网难的问题，提出并仿真验证了火电与储能聚合参与调峰的优越性；文献</w:t>
      </w:r>
      <w:r w:rsidR="00B234C8">
        <w:rPr>
          <w:sz w:val="24"/>
          <w:szCs w:val="22"/>
        </w:rPr>
        <w:fldChar w:fldCharType="begin"/>
      </w:r>
      <w:r w:rsidR="00BF362F">
        <w:rPr>
          <w:sz w:val="24"/>
          <w:szCs w:val="22"/>
        </w:rPr>
        <w:instrText xml:space="preserve"> ADDIN ZOTERO_ITEM CSL_CITATION {"citationID":"7ifL9IJ9","properties":{"formattedCitation":"[6]","plainCitation":"[6]","noteIndex":0},"citationItems":[{"id":80,"uris":["http://zotero.org/users/local/IeH37l5x/items/SZYEX7KG"],"itemData":{"id":80,"type":"paper-conference","container-title":"2022 12th International Conference on Electrical and Computer Engineering (ICECE)","DOI":"10.1109/ICECE57408.2022.10088589","language":"en","page":"160-163","title":"Aggregation of Distributed Energy Resources to Form a Virtual Power Plant","author":[{"family":"Mondal","given":"Shuvro"},{"family":"Azmain","given":"Asif Mohammed"},{"family":"Mollah","given":"Limon"},{"family":"Reza","given":"Md. Shamim"}],"issued":{"date-parts":[["2022"]]}}}],"schema":"https://github.com/citation-style-language/schema/raw/master/csl-citation.json"} </w:instrText>
      </w:r>
      <w:r w:rsidR="00B234C8">
        <w:rPr>
          <w:sz w:val="24"/>
          <w:szCs w:val="22"/>
        </w:rPr>
        <w:fldChar w:fldCharType="separate"/>
      </w:r>
      <w:r w:rsidR="00BF362F" w:rsidRPr="00BF362F">
        <w:rPr>
          <w:sz w:val="24"/>
        </w:rPr>
        <w:t>[6]</w:t>
      </w:r>
      <w:r w:rsidR="00B234C8">
        <w:rPr>
          <w:sz w:val="24"/>
          <w:szCs w:val="22"/>
        </w:rPr>
        <w:fldChar w:fldCharType="end"/>
      </w:r>
      <w:r w:rsidR="00B234C8">
        <w:rPr>
          <w:rFonts w:hint="eastAsia"/>
          <w:sz w:val="24"/>
          <w:szCs w:val="22"/>
        </w:rPr>
        <w:t>探究了聚合小型可再生能源与同步电机的虚拟电厂在各种运行状况下的稳定性；</w:t>
      </w:r>
      <w:r>
        <w:rPr>
          <w:rFonts w:hint="eastAsia"/>
          <w:sz w:val="24"/>
          <w:szCs w:val="22"/>
        </w:rPr>
        <w:t>文献</w:t>
      </w:r>
      <w:r>
        <w:rPr>
          <w:sz w:val="24"/>
          <w:szCs w:val="22"/>
        </w:rPr>
        <w:fldChar w:fldCharType="begin"/>
      </w:r>
      <w:r w:rsidR="00BF362F">
        <w:rPr>
          <w:sz w:val="24"/>
          <w:szCs w:val="22"/>
        </w:rPr>
        <w:instrText xml:space="preserve"> ADDIN ZOTERO_ITEM CSL_CITATION {"citationID":"gbmPhEkd","properties":{"formattedCitation":"[7]","plainCitation":"[7]","noteIndex":0},"citationItems":[{"id":83,"uris":["http://zotero.org/users/local/IeH37l5x/items/EHJHBVEJ"],"itemData":{"id":83,"type":"paper-conference","container-title":"2021 International Conference on Power, Energy and Innovations (ICPEI)","DOI":"10.1109/ICPEI52436.2021.9690673","language":"en","page":"45-48","title":"Solar Power Aggregation Framework for Virtual Power Plant's Energy Trading","author":[{"family":"Bannavikarn","given":"Sippanan"},{"family":"Hoonchareon","given":"Naebboon"}],"issued":{"date-parts":[["2021"]]}}}],"schema":"https://github.com/citation-style-language/schema/raw/master/csl-citation.json"} </w:instrText>
      </w:r>
      <w:r>
        <w:rPr>
          <w:sz w:val="24"/>
          <w:szCs w:val="22"/>
        </w:rPr>
        <w:fldChar w:fldCharType="separate"/>
      </w:r>
      <w:r w:rsidR="00BF362F" w:rsidRPr="00BF362F">
        <w:rPr>
          <w:sz w:val="24"/>
        </w:rPr>
        <w:t>[7]</w:t>
      </w:r>
      <w:r>
        <w:rPr>
          <w:sz w:val="24"/>
          <w:szCs w:val="22"/>
        </w:rPr>
        <w:fldChar w:fldCharType="end"/>
      </w:r>
      <w:r>
        <w:rPr>
          <w:rFonts w:hint="eastAsia"/>
          <w:sz w:val="24"/>
          <w:szCs w:val="22"/>
        </w:rPr>
        <w:t>聚焦于多太阳能电站的聚合，提出了虚拟电厂光伏聚合框架并优化了聚合功率特性；文献</w:t>
      </w:r>
      <w:r>
        <w:rPr>
          <w:sz w:val="24"/>
          <w:szCs w:val="22"/>
        </w:rPr>
        <w:fldChar w:fldCharType="begin"/>
      </w:r>
      <w:r w:rsidR="00BF362F">
        <w:rPr>
          <w:sz w:val="24"/>
          <w:szCs w:val="22"/>
        </w:rPr>
        <w:instrText xml:space="preserve"> ADDIN ZOTERO_ITEM CSL_CITATION {"citationID":"9NHwaihh","properties":{"formattedCitation":"[8]","plainCitation":"[8]","noteIndex":0},"citationItems":[{"id":55,"uris":["http://zotero.org/users/local/IeH37l5x/items/7K3KTBMB"],"itemData":{"id":55,"type":"ar</w:instrText>
      </w:r>
      <w:r w:rsidR="00BF362F">
        <w:rPr>
          <w:rFonts w:hint="eastAsia"/>
          <w:sz w:val="24"/>
          <w:szCs w:val="22"/>
        </w:rPr>
        <w:instrText>ticle-journal","container-title":"</w:instrText>
      </w:r>
      <w:r w:rsidR="00BF362F">
        <w:rPr>
          <w:rFonts w:hint="eastAsia"/>
          <w:sz w:val="24"/>
          <w:szCs w:val="22"/>
        </w:rPr>
        <w:instrText>可再生能源</w:instrText>
      </w:r>
      <w:r w:rsidR="00BF362F">
        <w:rPr>
          <w:rFonts w:hint="eastAsia"/>
          <w:sz w:val="24"/>
          <w:szCs w:val="22"/>
        </w:rPr>
        <w:instrText>","DOI":"10.13941/j.cnki.21-1469/tk.20231211.001","ISSN":"1671-5292","page":"215-222","title":"</w:instrText>
      </w:r>
      <w:r w:rsidR="00BF362F">
        <w:rPr>
          <w:rFonts w:hint="eastAsia"/>
          <w:sz w:val="24"/>
          <w:szCs w:val="22"/>
        </w:rPr>
        <w:instrText>支撑规模化可再生能源高效聚合的虚拟电厂运行方法研究</w:instrText>
      </w:r>
      <w:r w:rsidR="00BF362F">
        <w:rPr>
          <w:rFonts w:hint="eastAsia"/>
          <w:sz w:val="24"/>
          <w:szCs w:val="22"/>
        </w:rPr>
        <w:instrText>","volume":"42","author":[{"literal":"</w:instrText>
      </w:r>
      <w:r w:rsidR="00BF362F">
        <w:rPr>
          <w:rFonts w:hint="eastAsia"/>
          <w:sz w:val="24"/>
          <w:szCs w:val="22"/>
        </w:rPr>
        <w:instrText>刘志凯</w:instrText>
      </w:r>
      <w:r w:rsidR="00BF362F">
        <w:rPr>
          <w:rFonts w:hint="eastAsia"/>
          <w:sz w:val="24"/>
          <w:szCs w:val="22"/>
        </w:rPr>
        <w:instrText>"},{"literal":"</w:instrText>
      </w:r>
      <w:r w:rsidR="00BF362F">
        <w:rPr>
          <w:rFonts w:hint="eastAsia"/>
          <w:sz w:val="24"/>
          <w:szCs w:val="22"/>
        </w:rPr>
        <w:instrText>余绍峰</w:instrText>
      </w:r>
      <w:r w:rsidR="00BF362F">
        <w:rPr>
          <w:rFonts w:hint="eastAsia"/>
          <w:sz w:val="24"/>
          <w:szCs w:val="22"/>
        </w:rPr>
        <w:instrText>"},{"literal":"</w:instrText>
      </w:r>
      <w:r w:rsidR="00BF362F">
        <w:rPr>
          <w:rFonts w:hint="eastAsia"/>
          <w:sz w:val="24"/>
          <w:szCs w:val="22"/>
        </w:rPr>
        <w:instrText>刘华</w:instrText>
      </w:r>
      <w:r w:rsidR="00BF362F">
        <w:rPr>
          <w:rFonts w:hint="eastAsia"/>
          <w:sz w:val="24"/>
          <w:szCs w:val="22"/>
        </w:rPr>
        <w:instrText>"},{"literal":"</w:instrText>
      </w:r>
      <w:r w:rsidR="00BF362F">
        <w:rPr>
          <w:rFonts w:hint="eastAsia"/>
          <w:sz w:val="24"/>
          <w:szCs w:val="22"/>
        </w:rPr>
        <w:instrText>郝长金</w:instrText>
      </w:r>
      <w:r w:rsidR="00BF362F">
        <w:rPr>
          <w:rFonts w:hint="eastAsia"/>
          <w:sz w:val="24"/>
          <w:szCs w:val="22"/>
        </w:rPr>
        <w:instrText>"}</w:instrText>
      </w:r>
      <w:r w:rsidR="00BF362F">
        <w:rPr>
          <w:sz w:val="24"/>
          <w:szCs w:val="22"/>
        </w:rPr>
        <w:instrText xml:space="preserve">],"issued":{"date-parts":[["2024"]]}}}],"schema":"https://github.com/citation-style-language/schema/raw/master/csl-citation.json"} </w:instrText>
      </w:r>
      <w:r>
        <w:rPr>
          <w:sz w:val="24"/>
          <w:szCs w:val="22"/>
        </w:rPr>
        <w:fldChar w:fldCharType="separate"/>
      </w:r>
      <w:r w:rsidR="00BF362F" w:rsidRPr="00BF362F">
        <w:rPr>
          <w:sz w:val="24"/>
        </w:rPr>
        <w:t>[8]</w:t>
      </w:r>
      <w:r>
        <w:rPr>
          <w:sz w:val="24"/>
          <w:szCs w:val="22"/>
        </w:rPr>
        <w:fldChar w:fldCharType="end"/>
      </w:r>
      <w:r>
        <w:rPr>
          <w:rFonts w:hint="eastAsia"/>
          <w:sz w:val="24"/>
          <w:szCs w:val="22"/>
        </w:rPr>
        <w:t>提出了一种基于</w:t>
      </w:r>
      <w:r w:rsidRPr="00207E99">
        <w:rPr>
          <w:rFonts w:hint="eastAsia"/>
          <w:sz w:val="24"/>
          <w:szCs w:val="22"/>
        </w:rPr>
        <w:t>聚合等值算法</w:t>
      </w:r>
      <w:r>
        <w:rPr>
          <w:rFonts w:hint="eastAsia"/>
          <w:sz w:val="24"/>
          <w:szCs w:val="22"/>
        </w:rPr>
        <w:t>与</w:t>
      </w:r>
      <w:r w:rsidRPr="00207E99">
        <w:rPr>
          <w:rFonts w:hint="eastAsia"/>
          <w:sz w:val="24"/>
          <w:szCs w:val="22"/>
        </w:rPr>
        <w:t>凸胞边缘检测法</w:t>
      </w:r>
      <w:r>
        <w:rPr>
          <w:rFonts w:hint="eastAsia"/>
          <w:sz w:val="24"/>
          <w:szCs w:val="22"/>
        </w:rPr>
        <w:t>的灵活聚合方法，并解决了聚合风、储虚拟电厂的运行多目标优化问题</w:t>
      </w:r>
      <w:r w:rsidR="00DE30B1">
        <w:rPr>
          <w:rFonts w:hint="eastAsia"/>
          <w:sz w:val="24"/>
          <w:szCs w:val="22"/>
        </w:rPr>
        <w:t>；文献</w:t>
      </w:r>
      <w:r w:rsidR="00DE30B1">
        <w:rPr>
          <w:sz w:val="24"/>
          <w:szCs w:val="22"/>
        </w:rPr>
        <w:fldChar w:fldCharType="begin"/>
      </w:r>
      <w:r w:rsidR="00BF362F">
        <w:rPr>
          <w:sz w:val="24"/>
          <w:szCs w:val="22"/>
        </w:rPr>
        <w:instrText xml:space="preserve"> ADDIN ZOTERO_ITEM CSL_CITATION {"citationID":"0LaGtgME","properties":{"formattedCitation":"[9]","plainCitation":"[9]","noteIndex":0},"citationItems":[{"id":78,"uris":["http://zotero.org/users/local/IeH37l5x/items/YZW2SFDW"],"itemData":{"id":78,"type":"paper-conference","container-title":"2023 5th International Conference on Power and Energy Technology (ICPET)","DOI":"10.1109/ICPET59380.2023.10367477","language":"en","page":"953-959","title":"Optimization of Virtual Power Plant Aggregation Strategy Considering Adjustable Load Characteristics","author":[{"family":"Li","given":"Ma"},{"family":"Zhenyu","given":"Ma"},{"family":"Wenli","given":"Zhang"},{"family":"Yibo","given":"Du"},{"family":"Bingqing","given":"Zhang"},{"family":"Jinheng","given":"Fan"},{"family":"Dunnan","given":"Liu"}],"issued":{"date-parts":[["2023"]]}}}],"schema":"https://github.com/citation-style-language/schema/raw/master/csl-citation.json"} </w:instrText>
      </w:r>
      <w:r w:rsidR="00DE30B1">
        <w:rPr>
          <w:sz w:val="24"/>
          <w:szCs w:val="22"/>
        </w:rPr>
        <w:fldChar w:fldCharType="separate"/>
      </w:r>
      <w:r w:rsidR="00BF362F" w:rsidRPr="00BF362F">
        <w:rPr>
          <w:sz w:val="24"/>
        </w:rPr>
        <w:t>[9]</w:t>
      </w:r>
      <w:r w:rsidR="00DE30B1">
        <w:rPr>
          <w:sz w:val="24"/>
          <w:szCs w:val="22"/>
        </w:rPr>
        <w:fldChar w:fldCharType="end"/>
      </w:r>
      <w:r w:rsidR="00DE30B1">
        <w:rPr>
          <w:rFonts w:hint="eastAsia"/>
          <w:sz w:val="24"/>
          <w:szCs w:val="22"/>
        </w:rPr>
        <w:t>构建了基于可控负荷的收益</w:t>
      </w:r>
      <w:r w:rsidR="00DE30B1">
        <w:rPr>
          <w:rFonts w:hint="eastAsia"/>
          <w:sz w:val="24"/>
          <w:szCs w:val="22"/>
        </w:rPr>
        <w:t>-</w:t>
      </w:r>
      <w:r w:rsidR="00DE30B1">
        <w:rPr>
          <w:rFonts w:hint="eastAsia"/>
          <w:sz w:val="24"/>
          <w:szCs w:val="22"/>
        </w:rPr>
        <w:t>成本分析模型，并量化了不同响应模式带来的影响</w:t>
      </w:r>
      <w:r>
        <w:rPr>
          <w:rFonts w:hint="eastAsia"/>
          <w:sz w:val="24"/>
          <w:szCs w:val="22"/>
        </w:rPr>
        <w:t>。</w:t>
      </w:r>
      <w:r w:rsidR="00EA7343">
        <w:rPr>
          <w:rFonts w:hint="eastAsia"/>
          <w:sz w:val="24"/>
          <w:szCs w:val="22"/>
        </w:rPr>
        <w:t>在优化调度方面，文献</w:t>
      </w:r>
      <w:r w:rsidR="00EA7343">
        <w:rPr>
          <w:sz w:val="24"/>
          <w:szCs w:val="22"/>
        </w:rPr>
        <w:fldChar w:fldCharType="begin"/>
      </w:r>
      <w:r w:rsidR="00BF362F">
        <w:rPr>
          <w:sz w:val="24"/>
          <w:szCs w:val="22"/>
        </w:rPr>
        <w:instrText xml:space="preserve"> ADDIN ZOTERO_ITEM CSL_CITATION {"citationID":"d8bZvOHm","properties":{"formattedCitation":"[10]","plainCitation":"[10]","noteIndex":0},"citationItems":[{"id":122,"uris":["http://zotero.org/users/local/IeH37l5x/items/3FRN39RI"],"itemData":{"id":122,"type"</w:instrText>
      </w:r>
      <w:r w:rsidR="00BF362F">
        <w:rPr>
          <w:rFonts w:hint="eastAsia"/>
          <w:sz w:val="24"/>
          <w:szCs w:val="22"/>
        </w:rPr>
        <w:instrText>:"article-journal","container-title":"</w:instrText>
      </w:r>
      <w:r w:rsidR="00BF362F">
        <w:rPr>
          <w:rFonts w:hint="eastAsia"/>
          <w:sz w:val="24"/>
          <w:szCs w:val="22"/>
        </w:rPr>
        <w:instrText>电力系统自动化</w:instrText>
      </w:r>
      <w:r w:rsidR="00BF362F">
        <w:rPr>
          <w:rFonts w:hint="eastAsia"/>
          <w:sz w:val="24"/>
          <w:szCs w:val="22"/>
        </w:rPr>
        <w:instrText>","ISSN":"1000-1026","page":"90-98","title":"</w:instrText>
      </w:r>
      <w:r w:rsidR="00BF362F">
        <w:rPr>
          <w:rFonts w:hint="eastAsia"/>
          <w:sz w:val="24"/>
          <w:szCs w:val="22"/>
        </w:rPr>
        <w:instrText>考虑时空耦合的小水电富集型虚拟电厂优化调度策略</w:instrText>
      </w:r>
      <w:r w:rsidR="00BF362F">
        <w:rPr>
          <w:rFonts w:hint="eastAsia"/>
          <w:sz w:val="24"/>
          <w:szCs w:val="22"/>
        </w:rPr>
        <w:instrText>","volume":"46","author":[{"literal":"</w:instrText>
      </w:r>
      <w:r w:rsidR="00BF362F">
        <w:rPr>
          <w:rFonts w:hint="eastAsia"/>
          <w:sz w:val="24"/>
          <w:szCs w:val="22"/>
        </w:rPr>
        <w:instrText>陈雨鸽</w:instrText>
      </w:r>
      <w:r w:rsidR="00BF362F">
        <w:rPr>
          <w:rFonts w:hint="eastAsia"/>
          <w:sz w:val="24"/>
          <w:szCs w:val="22"/>
        </w:rPr>
        <w:instrText>"},{"literal":"</w:instrText>
      </w:r>
      <w:r w:rsidR="00BF362F">
        <w:rPr>
          <w:rFonts w:hint="eastAsia"/>
          <w:sz w:val="24"/>
          <w:szCs w:val="22"/>
        </w:rPr>
        <w:instrText>陈昌铭</w:instrText>
      </w:r>
      <w:r w:rsidR="00BF362F">
        <w:rPr>
          <w:rFonts w:hint="eastAsia"/>
          <w:sz w:val="24"/>
          <w:szCs w:val="22"/>
        </w:rPr>
        <w:instrText>"},{"literal":"</w:instrText>
      </w:r>
      <w:r w:rsidR="00BF362F">
        <w:rPr>
          <w:rFonts w:hint="eastAsia"/>
          <w:sz w:val="24"/>
          <w:szCs w:val="22"/>
        </w:rPr>
        <w:instrText>张思</w:instrText>
      </w:r>
      <w:r w:rsidR="00BF362F">
        <w:rPr>
          <w:rFonts w:hint="eastAsia"/>
          <w:sz w:val="24"/>
          <w:szCs w:val="22"/>
        </w:rPr>
        <w:instrText>"},{"literal":"</w:instrText>
      </w:r>
      <w:r w:rsidR="00BF362F">
        <w:rPr>
          <w:rFonts w:hint="eastAsia"/>
          <w:sz w:val="24"/>
          <w:szCs w:val="22"/>
        </w:rPr>
        <w:instrText>杨莉</w:instrText>
      </w:r>
      <w:r w:rsidR="00BF362F">
        <w:rPr>
          <w:rFonts w:hint="eastAsia"/>
          <w:sz w:val="24"/>
          <w:szCs w:val="22"/>
        </w:rPr>
        <w:instrText>"},{"literal":"</w:instrText>
      </w:r>
      <w:r w:rsidR="00BF362F">
        <w:rPr>
          <w:rFonts w:hint="eastAsia"/>
          <w:sz w:val="24"/>
          <w:szCs w:val="22"/>
        </w:rPr>
        <w:instrText>王慧芳</w:instrText>
      </w:r>
      <w:r w:rsidR="00BF362F">
        <w:rPr>
          <w:rFonts w:hint="eastAsia"/>
          <w:sz w:val="24"/>
          <w:szCs w:val="22"/>
        </w:rPr>
        <w:instrText>"},{"literal":"</w:instrText>
      </w:r>
      <w:r w:rsidR="00BF362F">
        <w:rPr>
          <w:rFonts w:hint="eastAsia"/>
          <w:sz w:val="24"/>
          <w:szCs w:val="22"/>
        </w:rPr>
        <w:instrText>林振智</w:instrText>
      </w:r>
      <w:r w:rsidR="00BF362F">
        <w:rPr>
          <w:rFonts w:hint="eastAsia"/>
          <w:sz w:val="24"/>
          <w:szCs w:val="22"/>
        </w:rPr>
        <w:instrText>"}],"issued":</w:instrText>
      </w:r>
      <w:r w:rsidR="00BF362F">
        <w:rPr>
          <w:sz w:val="24"/>
          <w:szCs w:val="22"/>
        </w:rPr>
        <w:instrText xml:space="preserve">{"date-parts":[["2022"]]}}}],"schema":"https://github.com/citation-style-language/schema/raw/master/csl-citation.json"} </w:instrText>
      </w:r>
      <w:r w:rsidR="00EA7343">
        <w:rPr>
          <w:sz w:val="24"/>
          <w:szCs w:val="22"/>
        </w:rPr>
        <w:fldChar w:fldCharType="separate"/>
      </w:r>
      <w:r w:rsidR="00BF362F" w:rsidRPr="00BF362F">
        <w:rPr>
          <w:sz w:val="24"/>
        </w:rPr>
        <w:t>[10]</w:t>
      </w:r>
      <w:r w:rsidR="00EA7343">
        <w:rPr>
          <w:sz w:val="24"/>
          <w:szCs w:val="22"/>
        </w:rPr>
        <w:fldChar w:fldCharType="end"/>
      </w:r>
      <w:r w:rsidR="00EA7343">
        <w:rPr>
          <w:rFonts w:hint="eastAsia"/>
          <w:sz w:val="24"/>
          <w:szCs w:val="22"/>
        </w:rPr>
        <w:t>考虑了小水电出力的时空耦合特性，提出了小水电富集型虚拟电厂的优化调度策略；</w:t>
      </w:r>
      <w:r w:rsidR="00EA7343" w:rsidRPr="008F1B71">
        <w:rPr>
          <w:rFonts w:hint="eastAsia"/>
          <w:sz w:val="24"/>
          <w:szCs w:val="22"/>
        </w:rPr>
        <w:t>文献</w:t>
      </w:r>
      <w:r w:rsidR="00EA7343">
        <w:rPr>
          <w:sz w:val="24"/>
          <w:szCs w:val="22"/>
        </w:rPr>
        <w:fldChar w:fldCharType="begin"/>
      </w:r>
      <w:r w:rsidR="00BF362F">
        <w:rPr>
          <w:sz w:val="24"/>
          <w:szCs w:val="22"/>
        </w:rPr>
        <w:instrText xml:space="preserve"> ADDIN ZOTERO_ITEM CSL_CITATION {"citationID":"MhLVV1H4","properties":{"formattedCitation":"[11]","plainCitation":"[11]","noteIndex":0},"citationItems":[{"id":107,"uris":["http://zotero.org/users/local/IeH37l5x/items/RBPVHMQF"],"itemData":{"id":107,"type"</w:instrText>
      </w:r>
      <w:r w:rsidR="00BF362F">
        <w:rPr>
          <w:rFonts w:hint="eastAsia"/>
          <w:sz w:val="24"/>
          <w:szCs w:val="22"/>
        </w:rPr>
        <w:instrText>:"article-journal","container-title":"</w:instrText>
      </w:r>
      <w:r w:rsidR="00BF362F">
        <w:rPr>
          <w:rFonts w:hint="eastAsia"/>
          <w:sz w:val="24"/>
          <w:szCs w:val="22"/>
        </w:rPr>
        <w:instrText>供用电</w:instrText>
      </w:r>
      <w:r w:rsidR="00BF362F">
        <w:rPr>
          <w:rFonts w:hint="eastAsia"/>
          <w:sz w:val="24"/>
          <w:szCs w:val="22"/>
        </w:rPr>
        <w:instrText>","DOI":"10.19421/j.cnki.1006-6357.2024.01.002","ISSN":"1006-6357","page":"14-25+41","title":"</w:instrText>
      </w:r>
      <w:r w:rsidR="00BF362F">
        <w:rPr>
          <w:rFonts w:hint="eastAsia"/>
          <w:sz w:val="24"/>
          <w:szCs w:val="22"/>
        </w:rPr>
        <w:instrText>电动汽车参与虚拟电厂优化调控的状态推演策略研究</w:instrText>
      </w:r>
      <w:r w:rsidR="00BF362F">
        <w:rPr>
          <w:rFonts w:hint="eastAsia"/>
          <w:sz w:val="24"/>
          <w:szCs w:val="22"/>
        </w:rPr>
        <w:instrText>","volume":"41","author":[{"literal":"</w:instrText>
      </w:r>
      <w:r w:rsidR="00BF362F">
        <w:rPr>
          <w:rFonts w:hint="eastAsia"/>
          <w:sz w:val="24"/>
          <w:szCs w:val="22"/>
        </w:rPr>
        <w:instrText>王明月</w:instrText>
      </w:r>
      <w:r w:rsidR="00BF362F">
        <w:rPr>
          <w:rFonts w:hint="eastAsia"/>
          <w:sz w:val="24"/>
          <w:szCs w:val="22"/>
        </w:rPr>
        <w:instrText>"},{"literal":"</w:instrText>
      </w:r>
      <w:r w:rsidR="00BF362F">
        <w:rPr>
          <w:rFonts w:hint="eastAsia"/>
          <w:sz w:val="24"/>
          <w:szCs w:val="22"/>
        </w:rPr>
        <w:instrText>刘东</w:instrText>
      </w:r>
      <w:r w:rsidR="00BF362F">
        <w:rPr>
          <w:rFonts w:hint="eastAsia"/>
          <w:sz w:val="24"/>
          <w:szCs w:val="22"/>
        </w:rPr>
        <w:instrText>"},{"literal":"</w:instrText>
      </w:r>
      <w:r w:rsidR="00BF362F">
        <w:rPr>
          <w:rFonts w:hint="eastAsia"/>
          <w:sz w:val="24"/>
          <w:szCs w:val="22"/>
        </w:rPr>
        <w:instrText>魏力鹏</w:instrText>
      </w:r>
      <w:r w:rsidR="00BF362F">
        <w:rPr>
          <w:rFonts w:hint="eastAsia"/>
          <w:sz w:val="24"/>
          <w:szCs w:val="22"/>
        </w:rPr>
        <w:instrText>"},{"literal":"</w:instrText>
      </w:r>
      <w:r w:rsidR="00BF362F">
        <w:rPr>
          <w:rFonts w:hint="eastAsia"/>
          <w:sz w:val="24"/>
          <w:szCs w:val="22"/>
        </w:rPr>
        <w:instrText>陈飞</w:instrText>
      </w:r>
      <w:r w:rsidR="00BF362F">
        <w:rPr>
          <w:rFonts w:hint="eastAsia"/>
          <w:sz w:val="24"/>
          <w:szCs w:val="22"/>
        </w:rPr>
        <w:instrText>"}],</w:instrText>
      </w:r>
      <w:r w:rsidR="00BF362F">
        <w:rPr>
          <w:sz w:val="24"/>
          <w:szCs w:val="22"/>
        </w:rPr>
        <w:instrText xml:space="preserve">"issued":{"date-parts":[["2024"]]}}}],"schema":"https://github.com/citation-style-language/schema/raw/master/csl-citation.json"} </w:instrText>
      </w:r>
      <w:r w:rsidR="00EA7343">
        <w:rPr>
          <w:sz w:val="24"/>
          <w:szCs w:val="22"/>
        </w:rPr>
        <w:fldChar w:fldCharType="separate"/>
      </w:r>
      <w:r w:rsidR="00BF362F" w:rsidRPr="00BF362F">
        <w:rPr>
          <w:sz w:val="24"/>
        </w:rPr>
        <w:t>[11]</w:t>
      </w:r>
      <w:r w:rsidR="00EA7343">
        <w:rPr>
          <w:sz w:val="24"/>
          <w:szCs w:val="22"/>
        </w:rPr>
        <w:fldChar w:fldCharType="end"/>
      </w:r>
      <w:r w:rsidR="00EA7343">
        <w:rPr>
          <w:rFonts w:hint="eastAsia"/>
          <w:sz w:val="24"/>
          <w:szCs w:val="22"/>
        </w:rPr>
        <w:t>挖掘电动汽车的调控潜力，通过状态推演实现电动汽车</w:t>
      </w:r>
      <w:r w:rsidR="00EA7343">
        <w:rPr>
          <w:rFonts w:hint="eastAsia"/>
          <w:sz w:val="24"/>
          <w:szCs w:val="22"/>
        </w:rPr>
        <w:t>-</w:t>
      </w:r>
      <w:r w:rsidR="00EA7343">
        <w:rPr>
          <w:rFonts w:hint="eastAsia"/>
          <w:sz w:val="24"/>
          <w:szCs w:val="22"/>
        </w:rPr>
        <w:t>虚拟电厂的优化运行；文献</w:t>
      </w:r>
      <w:r w:rsidR="00EA7343" w:rsidRPr="00C114F6">
        <w:rPr>
          <w:sz w:val="24"/>
          <w:szCs w:val="22"/>
        </w:rPr>
        <w:fldChar w:fldCharType="begin"/>
      </w:r>
      <w:r w:rsidR="00BF362F">
        <w:rPr>
          <w:sz w:val="24"/>
          <w:szCs w:val="22"/>
        </w:rPr>
        <w:instrText xml:space="preserve"> ADDIN ZOTERO_ITEM CSL_CITATION {"citationID":"d6Bf8Vlg","properties":{"formattedCitation":"[12]","plainCitation":"[12]","noteIndex":0},"citationItems":[{"id":113,"uris":["http://zotero.org/users/local/IeH37l5x/items/KCZ5MTLR"],"itemData":{"id":113,"type"</w:instrText>
      </w:r>
      <w:r w:rsidR="00BF362F">
        <w:rPr>
          <w:rFonts w:hint="eastAsia"/>
          <w:sz w:val="24"/>
          <w:szCs w:val="22"/>
        </w:rPr>
        <w:instrText>:"article-journal","container-title":"</w:instrText>
      </w:r>
      <w:r w:rsidR="00BF362F">
        <w:rPr>
          <w:rFonts w:hint="eastAsia"/>
          <w:sz w:val="24"/>
          <w:szCs w:val="22"/>
        </w:rPr>
        <w:instrText>系统仿真学报</w:instrText>
      </w:r>
      <w:r w:rsidR="00BF362F">
        <w:rPr>
          <w:rFonts w:hint="eastAsia"/>
          <w:sz w:val="24"/>
          <w:szCs w:val="22"/>
        </w:rPr>
        <w:instrText>","DOI":"10.16182/j.issn1004731x.joss.23-0840","ISSN":"1004-731X","page":"305-319","title":"</w:instrText>
      </w:r>
      <w:r w:rsidR="00BF362F">
        <w:rPr>
          <w:rFonts w:hint="eastAsia"/>
          <w:sz w:val="24"/>
          <w:szCs w:val="22"/>
        </w:rPr>
        <w:instrText>计及风光不确定性含碳排放和碳惩罚的虚拟电厂优化调度策略</w:instrText>
      </w:r>
      <w:r w:rsidR="00BF362F">
        <w:rPr>
          <w:rFonts w:hint="eastAsia"/>
          <w:sz w:val="24"/>
          <w:szCs w:val="22"/>
        </w:rPr>
        <w:instrText>","volume":"36","author":[{"literal":"</w:instrText>
      </w:r>
      <w:r w:rsidR="00BF362F">
        <w:rPr>
          <w:rFonts w:hint="eastAsia"/>
          <w:sz w:val="24"/>
          <w:szCs w:val="22"/>
        </w:rPr>
        <w:instrText>税纪钧</w:instrText>
      </w:r>
      <w:r w:rsidR="00BF362F">
        <w:rPr>
          <w:rFonts w:hint="eastAsia"/>
          <w:sz w:val="24"/>
          <w:szCs w:val="22"/>
        </w:rPr>
        <w:instrText>"},{"literal":"</w:instrText>
      </w:r>
      <w:r w:rsidR="00BF362F">
        <w:rPr>
          <w:rFonts w:hint="eastAsia"/>
          <w:sz w:val="24"/>
          <w:szCs w:val="22"/>
        </w:rPr>
        <w:instrText>彭道刚</w:instrText>
      </w:r>
      <w:r w:rsidR="00BF362F">
        <w:rPr>
          <w:rFonts w:hint="eastAsia"/>
          <w:sz w:val="24"/>
          <w:szCs w:val="22"/>
        </w:rPr>
        <w:instrText>"},{"literal":"</w:instrText>
      </w:r>
      <w:r w:rsidR="00BF362F">
        <w:rPr>
          <w:rFonts w:hint="eastAsia"/>
          <w:sz w:val="24"/>
          <w:szCs w:val="22"/>
        </w:rPr>
        <w:instrText>宋炎侃</w:instrText>
      </w:r>
      <w:r w:rsidR="00BF362F">
        <w:rPr>
          <w:rFonts w:hint="eastAsia"/>
          <w:sz w:val="24"/>
          <w:szCs w:val="22"/>
        </w:rPr>
        <w:instrText>"},{"literal":"</w:instrText>
      </w:r>
      <w:r w:rsidR="00BF362F">
        <w:rPr>
          <w:rFonts w:hint="eastAsia"/>
          <w:sz w:val="24"/>
          <w:szCs w:val="22"/>
        </w:rPr>
        <w:instrText>周强</w:instrText>
      </w:r>
      <w:r w:rsidR="00BF362F">
        <w:rPr>
          <w:rFonts w:hint="eastAsia"/>
          <w:sz w:val="24"/>
          <w:szCs w:val="22"/>
        </w:rPr>
        <w:instrText xml:space="preserve">"}],"issued":{"date-parts":[["2024"]]}}}],"schema":"https://github.com/citation-style-language/schema/raw/master/csl-citation.json"} </w:instrText>
      </w:r>
      <w:r w:rsidR="00EA7343" w:rsidRPr="00C114F6">
        <w:rPr>
          <w:sz w:val="24"/>
          <w:szCs w:val="22"/>
        </w:rPr>
        <w:fldChar w:fldCharType="separate"/>
      </w:r>
      <w:r w:rsidR="00BF362F" w:rsidRPr="00BF362F">
        <w:rPr>
          <w:sz w:val="24"/>
        </w:rPr>
        <w:t>[12]</w:t>
      </w:r>
      <w:r w:rsidR="00EA7343" w:rsidRPr="00C114F6">
        <w:rPr>
          <w:sz w:val="24"/>
          <w:szCs w:val="22"/>
        </w:rPr>
        <w:fldChar w:fldCharType="end"/>
      </w:r>
      <w:r w:rsidR="00EA7343">
        <w:rPr>
          <w:rFonts w:hint="eastAsia"/>
          <w:sz w:val="24"/>
          <w:szCs w:val="22"/>
        </w:rPr>
        <w:t>建立了风光出力模型与典型场景，并构建了考虑碳因素的优化调度模型；</w:t>
      </w:r>
      <w:r w:rsidR="00226671">
        <w:rPr>
          <w:rFonts w:hint="eastAsia"/>
          <w:sz w:val="24"/>
          <w:szCs w:val="22"/>
        </w:rPr>
        <w:t>文献</w:t>
      </w:r>
      <w:r w:rsidR="00226671">
        <w:rPr>
          <w:sz w:val="24"/>
          <w:szCs w:val="22"/>
        </w:rPr>
        <w:fldChar w:fldCharType="begin"/>
      </w:r>
      <w:r w:rsidR="00BF362F">
        <w:rPr>
          <w:sz w:val="24"/>
          <w:szCs w:val="22"/>
        </w:rPr>
        <w:instrText xml:space="preserve"> ADDIN ZOTERO_ITEM CSL_CITATION {"citationID":"5NegfUGr","properties":{"formattedCitation":"[13]","plainCitation":"[13]","noteIndex":0},"citationItems":[{"id":224,"uris":["http://zotero.org/users/local/IeH37l5x/items/H9CBYMIA"],"itemData":{"id":224,"type":"paper-conference","container-title":"2021 11th International Conference on Power, Energy and Electrical Engineering (CPEEE)","DOI":"10.1109/CPEEE51686.2021.9383350","language":"en","page":"241-244","title":"A Short-Term Photovoltaic Power Output Prediction for Virtual Plant Peak Regulation Based on K-means Clustering and Improved BP Neural Network","author":[{"family":"Zhang","given":"Hongpeng"},{"family":"Li","given":"Dan"},{"family":"Tian","given":"Zengyao"},{"family":"Guo","given":"Liang"}],"issued":{"date-parts":[["2021"]]}}}],"schema":"https://github.com/citation-style-language/schema/raw/master/csl-citation.json"} </w:instrText>
      </w:r>
      <w:r w:rsidR="00226671">
        <w:rPr>
          <w:sz w:val="24"/>
          <w:szCs w:val="22"/>
        </w:rPr>
        <w:fldChar w:fldCharType="separate"/>
      </w:r>
      <w:r w:rsidR="00BF362F" w:rsidRPr="00BF362F">
        <w:rPr>
          <w:sz w:val="24"/>
        </w:rPr>
        <w:t>[13]</w:t>
      </w:r>
      <w:r w:rsidR="00226671">
        <w:rPr>
          <w:sz w:val="24"/>
          <w:szCs w:val="22"/>
        </w:rPr>
        <w:fldChar w:fldCharType="end"/>
      </w:r>
      <w:r w:rsidR="00226671">
        <w:rPr>
          <w:rFonts w:hint="eastAsia"/>
          <w:sz w:val="24"/>
          <w:szCs w:val="22"/>
        </w:rPr>
        <w:t>基于</w:t>
      </w:r>
      <w:r w:rsidR="00226671">
        <w:rPr>
          <w:rFonts w:hint="eastAsia"/>
          <w:sz w:val="24"/>
          <w:szCs w:val="22"/>
        </w:rPr>
        <w:t>K</w:t>
      </w:r>
      <w:r w:rsidR="00226671">
        <w:rPr>
          <w:rFonts w:hint="eastAsia"/>
          <w:sz w:val="24"/>
          <w:szCs w:val="22"/>
        </w:rPr>
        <w:t>均值与改进</w:t>
      </w:r>
      <w:r w:rsidR="00226671">
        <w:rPr>
          <w:rFonts w:hint="eastAsia"/>
          <w:sz w:val="24"/>
          <w:szCs w:val="22"/>
        </w:rPr>
        <w:t>BP</w:t>
      </w:r>
      <w:r w:rsidR="00226671">
        <w:rPr>
          <w:rFonts w:hint="eastAsia"/>
          <w:sz w:val="24"/>
          <w:szCs w:val="22"/>
        </w:rPr>
        <w:t>神经网络，提出了一种精度较高的光伏预测方法用于虚拟电厂调度；</w:t>
      </w:r>
      <w:r w:rsidR="00EA7343">
        <w:rPr>
          <w:rFonts w:hint="eastAsia"/>
          <w:sz w:val="24"/>
          <w:szCs w:val="22"/>
        </w:rPr>
        <w:t>文献</w:t>
      </w:r>
      <w:r w:rsidR="00EA7343">
        <w:rPr>
          <w:sz w:val="24"/>
          <w:szCs w:val="22"/>
        </w:rPr>
        <w:fldChar w:fldCharType="begin"/>
      </w:r>
      <w:r w:rsidR="00BF362F">
        <w:rPr>
          <w:sz w:val="24"/>
          <w:szCs w:val="22"/>
        </w:rPr>
        <w:instrText xml:space="preserve"> ADDIN ZOTERO_ITEM CSL_CITATION {"citationID":"NOVzK87r","properties":{"formattedCitation":"[14]","plainCitation":"[14]","noteIndex":0},"citationItems":[{"id":150,"uris":["http://zotero.org/users/local/IeH37l5x/items/9EQENRIY"],"itemData":{"id":150,"type":"paper-conference","container-title":"2023 IEEE International Conference on Energy Technologies for Future Grids (ETFG)","DOI":"10.1109/ETFG55873.2023.10407307","language":"en","page":"1-6","title":"Hierarchical Data-Driven Optimization Scheme Compatible with the Conception of Solid-State Power Substation for Real-time VPP Management","author":[{"family":"Xiao","given":"Chixin"},{"family":"Jiang","given":"Dechen"},{"family":"Shu","given":"Bin"},{"family":"He","given":"Maoxin"}],"issued":{"date-parts":[["2023"]]}}}],"schema":"https://github.com/citation-style-language/schema/raw/master/csl-citation.json"} </w:instrText>
      </w:r>
      <w:r w:rsidR="00EA7343">
        <w:rPr>
          <w:sz w:val="24"/>
          <w:szCs w:val="22"/>
        </w:rPr>
        <w:fldChar w:fldCharType="separate"/>
      </w:r>
      <w:r w:rsidR="00BF362F" w:rsidRPr="00BF362F">
        <w:rPr>
          <w:sz w:val="24"/>
        </w:rPr>
        <w:t>[14]</w:t>
      </w:r>
      <w:r w:rsidR="00EA7343">
        <w:rPr>
          <w:sz w:val="24"/>
          <w:szCs w:val="22"/>
        </w:rPr>
        <w:fldChar w:fldCharType="end"/>
      </w:r>
      <w:r w:rsidR="00EA7343">
        <w:rPr>
          <w:rFonts w:hint="eastAsia"/>
          <w:sz w:val="24"/>
          <w:szCs w:val="22"/>
        </w:rPr>
        <w:t>提出了考虑电池储能和电动汽车的分层随机优化模型，提高了决策实时性，并提出了基于固态变电站的拍卖算法以协调虚拟电厂和电池群；文献</w:t>
      </w:r>
      <w:r w:rsidR="00EA7343">
        <w:rPr>
          <w:sz w:val="24"/>
          <w:szCs w:val="22"/>
        </w:rPr>
        <w:fldChar w:fldCharType="begin"/>
      </w:r>
      <w:r w:rsidR="00BF362F">
        <w:rPr>
          <w:sz w:val="24"/>
          <w:szCs w:val="22"/>
        </w:rPr>
        <w:instrText xml:space="preserve"> ADDIN ZOTERO_ITEM CSL_CITATION {"citationID":"lssp23p7","properties":{"formattedCitation":"[15,16]","plainCitation":"[15,16]","noteIndex":0},"citationItems":[{"id":116,"uris":["http://zotero.org/users/local/IeH37l5x/items/BCHRWXR2"],"itemData":{"id":116,</w:instrText>
      </w:r>
      <w:r w:rsidR="00BF362F">
        <w:rPr>
          <w:rFonts w:hint="eastAsia"/>
          <w:sz w:val="24"/>
          <w:szCs w:val="22"/>
        </w:rPr>
        <w:instrText>"type":"article-journal","container-title":"</w:instrText>
      </w:r>
      <w:r w:rsidR="00BF362F">
        <w:rPr>
          <w:rFonts w:hint="eastAsia"/>
          <w:sz w:val="24"/>
          <w:szCs w:val="22"/>
        </w:rPr>
        <w:instrText>电力建设</w:instrText>
      </w:r>
      <w:r w:rsidR="00BF362F">
        <w:rPr>
          <w:rFonts w:hint="eastAsia"/>
          <w:sz w:val="24"/>
          <w:szCs w:val="22"/>
        </w:rPr>
        <w:instrText>","ISSN":"1000-7229","page":"107-117","title":"</w:instrText>
      </w:r>
      <w:r w:rsidR="00BF362F">
        <w:rPr>
          <w:rFonts w:hint="eastAsia"/>
          <w:sz w:val="24"/>
          <w:szCs w:val="22"/>
        </w:rPr>
        <w:instrText>考虑碳捕集和电转气的热电联合虚拟电厂调度优化模型</w:instrText>
      </w:r>
      <w:r w:rsidR="00BF362F">
        <w:rPr>
          <w:rFonts w:hint="eastAsia"/>
          <w:sz w:val="24"/>
          <w:szCs w:val="22"/>
        </w:rPr>
        <w:instrText>","volume":"44","author":[{"literal":"</w:instrText>
      </w:r>
      <w:r w:rsidR="00BF362F">
        <w:rPr>
          <w:rFonts w:hint="eastAsia"/>
          <w:sz w:val="24"/>
          <w:szCs w:val="22"/>
        </w:rPr>
        <w:instrText>鲁肖龙</w:instrText>
      </w:r>
      <w:r w:rsidR="00BF362F">
        <w:rPr>
          <w:rFonts w:hint="eastAsia"/>
          <w:sz w:val="24"/>
          <w:szCs w:val="22"/>
        </w:rPr>
        <w:instrText>"},{"literal":"</w:instrText>
      </w:r>
      <w:r w:rsidR="00BF362F">
        <w:rPr>
          <w:rFonts w:hint="eastAsia"/>
          <w:sz w:val="24"/>
          <w:szCs w:val="22"/>
        </w:rPr>
        <w:instrText>潘淼</w:instrText>
      </w:r>
      <w:r w:rsidR="00BF362F">
        <w:rPr>
          <w:rFonts w:hint="eastAsia"/>
          <w:sz w:val="24"/>
          <w:szCs w:val="22"/>
        </w:rPr>
        <w:instrText>"},{"literal":"</w:instrText>
      </w:r>
      <w:r w:rsidR="00BF362F">
        <w:rPr>
          <w:rFonts w:hint="eastAsia"/>
          <w:sz w:val="24"/>
          <w:szCs w:val="22"/>
        </w:rPr>
        <w:instrText>鞠立伟</w:instrText>
      </w:r>
      <w:r w:rsidR="00BF362F">
        <w:rPr>
          <w:rFonts w:hint="eastAsia"/>
          <w:sz w:val="24"/>
          <w:szCs w:val="22"/>
        </w:rPr>
        <w:instrText>"},{"literal":"</w:instrText>
      </w:r>
      <w:r w:rsidR="00BF362F">
        <w:rPr>
          <w:rFonts w:hint="eastAsia"/>
          <w:sz w:val="24"/>
          <w:szCs w:val="22"/>
        </w:rPr>
        <w:instrText>韦晚婷</w:instrText>
      </w:r>
      <w:r w:rsidR="00BF362F">
        <w:rPr>
          <w:rFonts w:hint="eastAsia"/>
          <w:sz w:val="24"/>
          <w:szCs w:val="22"/>
        </w:rPr>
        <w:instrText>"},{"literal":"</w:instrText>
      </w:r>
      <w:r w:rsidR="00BF362F">
        <w:rPr>
          <w:rFonts w:hint="eastAsia"/>
          <w:sz w:val="24"/>
          <w:szCs w:val="22"/>
        </w:rPr>
        <w:instrText>宋艺航</w:instrText>
      </w:r>
      <w:r w:rsidR="00BF362F">
        <w:rPr>
          <w:rFonts w:hint="eastAsia"/>
          <w:sz w:val="24"/>
          <w:szCs w:val="22"/>
        </w:rPr>
        <w:instrText>"},{"literal":"</w:instrText>
      </w:r>
      <w:r w:rsidR="00BF362F">
        <w:rPr>
          <w:rFonts w:hint="eastAsia"/>
          <w:sz w:val="24"/>
          <w:szCs w:val="22"/>
        </w:rPr>
        <w:instrText>潘昱树</w:instrText>
      </w:r>
      <w:r w:rsidR="00BF362F">
        <w:rPr>
          <w:rFonts w:hint="eastAsia"/>
          <w:sz w:val="24"/>
          <w:szCs w:val="22"/>
        </w:rPr>
        <w:instrText>"},{"literal":"</w:instrText>
      </w:r>
      <w:r w:rsidR="00BF362F">
        <w:rPr>
          <w:rFonts w:hint="eastAsia"/>
          <w:sz w:val="24"/>
          <w:szCs w:val="22"/>
        </w:rPr>
        <w:instrText>周青青</w:instrText>
      </w:r>
      <w:r w:rsidR="00BF362F">
        <w:rPr>
          <w:rFonts w:hint="eastAsia"/>
          <w:sz w:val="24"/>
          <w:szCs w:val="22"/>
        </w:rPr>
        <w:instrText>"},{"literal":"</w:instrText>
      </w:r>
      <w:r w:rsidR="00BF362F">
        <w:rPr>
          <w:rFonts w:hint="eastAsia"/>
          <w:sz w:val="24"/>
          <w:szCs w:val="22"/>
        </w:rPr>
        <w:instrText>刘力</w:instrText>
      </w:r>
      <w:r w:rsidR="00BF362F">
        <w:rPr>
          <w:rFonts w:hint="eastAsia"/>
          <w:sz w:val="24"/>
          <w:szCs w:val="22"/>
        </w:rPr>
        <w:instrText>"}],"issued":{"date-parts":[["2023"]]}},"label":"page"},{"id":115,"uris":["http://zotero.org/users/local/IeH37l5x/items/TRRHRFQS"],"itemData":{"id":115,"type":"article-journal","container-title":"</w:instrText>
      </w:r>
      <w:r w:rsidR="00BF362F">
        <w:rPr>
          <w:rFonts w:hint="eastAsia"/>
          <w:sz w:val="24"/>
          <w:szCs w:val="22"/>
        </w:rPr>
        <w:instrText>电力建设</w:instrText>
      </w:r>
      <w:r w:rsidR="00BF362F">
        <w:rPr>
          <w:rFonts w:hint="eastAsia"/>
          <w:sz w:val="24"/>
          <w:szCs w:val="22"/>
        </w:rPr>
        <w:instrText>","ISSN":"1000-7229","page":"82-94","title":"</w:instrText>
      </w:r>
      <w:r w:rsidR="00BF362F">
        <w:rPr>
          <w:rFonts w:hint="eastAsia"/>
          <w:sz w:val="24"/>
          <w:szCs w:val="22"/>
        </w:rPr>
        <w:instrText>基于改进模糊均衡策略的碳循环虚拟电厂多目标鲁棒随机调度优化模型</w:instrText>
      </w:r>
      <w:r w:rsidR="00BF362F">
        <w:rPr>
          <w:rFonts w:hint="eastAsia"/>
          <w:sz w:val="24"/>
          <w:szCs w:val="22"/>
        </w:rPr>
        <w:instrText>","volume":"44","author":[{"literal":"</w:instrText>
      </w:r>
      <w:r w:rsidR="00BF362F">
        <w:rPr>
          <w:rFonts w:hint="eastAsia"/>
          <w:sz w:val="24"/>
          <w:szCs w:val="22"/>
        </w:rPr>
        <w:instrText>梁燕</w:instrText>
      </w:r>
      <w:r w:rsidR="00BF362F">
        <w:rPr>
          <w:rFonts w:hint="eastAsia"/>
          <w:sz w:val="24"/>
          <w:szCs w:val="22"/>
        </w:rPr>
        <w:instrText>"},{"literal":"</w:instrText>
      </w:r>
      <w:r w:rsidR="00BF362F">
        <w:rPr>
          <w:rFonts w:hint="eastAsia"/>
          <w:sz w:val="24"/>
          <w:szCs w:val="22"/>
        </w:rPr>
        <w:instrText>宋巍</w:instrText>
      </w:r>
      <w:r w:rsidR="00BF362F">
        <w:rPr>
          <w:rFonts w:hint="eastAsia"/>
          <w:sz w:val="24"/>
          <w:szCs w:val="22"/>
        </w:rPr>
        <w:instrText>"},{"literal":"</w:instrText>
      </w:r>
      <w:r w:rsidR="00BF362F">
        <w:rPr>
          <w:rFonts w:hint="eastAsia"/>
          <w:sz w:val="24"/>
          <w:szCs w:val="22"/>
        </w:rPr>
        <w:instrText>王尧</w:instrText>
      </w:r>
      <w:r w:rsidR="00BF362F">
        <w:rPr>
          <w:rFonts w:hint="eastAsia"/>
          <w:sz w:val="24"/>
          <w:szCs w:val="22"/>
        </w:rPr>
        <w:instrText>"},{"literal":"</w:instrText>
      </w:r>
      <w:r w:rsidR="00BF362F">
        <w:rPr>
          <w:rFonts w:hint="eastAsia"/>
          <w:sz w:val="24"/>
          <w:szCs w:val="22"/>
        </w:rPr>
        <w:instrText>吉喆</w:instrText>
      </w:r>
      <w:r w:rsidR="00BF362F">
        <w:rPr>
          <w:rFonts w:hint="eastAsia"/>
          <w:sz w:val="24"/>
          <w:szCs w:val="22"/>
        </w:rPr>
        <w:instrText>"},{"literal":"</w:instrText>
      </w:r>
      <w:r w:rsidR="00BF362F">
        <w:rPr>
          <w:rFonts w:hint="eastAsia"/>
          <w:sz w:val="24"/>
          <w:szCs w:val="22"/>
        </w:rPr>
        <w:instrText>胡迎迎</w:instrText>
      </w:r>
      <w:r w:rsidR="00BF362F">
        <w:rPr>
          <w:rFonts w:hint="eastAsia"/>
          <w:sz w:val="24"/>
          <w:szCs w:val="22"/>
        </w:rPr>
        <w:instrText>"},{"literal":"</w:instrText>
      </w:r>
      <w:r w:rsidR="00BF362F">
        <w:rPr>
          <w:rFonts w:hint="eastAsia"/>
          <w:sz w:val="24"/>
          <w:szCs w:val="22"/>
        </w:rPr>
        <w:instrText>张阿敏</w:instrText>
      </w:r>
      <w:r w:rsidR="00BF362F">
        <w:rPr>
          <w:rFonts w:hint="eastAsia"/>
          <w:sz w:val="24"/>
          <w:szCs w:val="22"/>
        </w:rPr>
        <w:instrText>"},{"literal":"</w:instrText>
      </w:r>
      <w:r w:rsidR="00BF362F">
        <w:rPr>
          <w:rFonts w:hint="eastAsia"/>
          <w:sz w:val="24"/>
          <w:szCs w:val="22"/>
        </w:rPr>
        <w:instrText>谭忠富</w:instrText>
      </w:r>
      <w:r w:rsidR="00BF362F">
        <w:rPr>
          <w:rFonts w:hint="eastAsia"/>
          <w:sz w:val="24"/>
          <w:szCs w:val="22"/>
        </w:rPr>
        <w:instrText>"}],"issued":{"date-parts":[["2023"]]}},"label":"page"}],"sc</w:instrText>
      </w:r>
      <w:r w:rsidR="00BF362F">
        <w:rPr>
          <w:sz w:val="24"/>
          <w:szCs w:val="22"/>
        </w:rPr>
        <w:instrText xml:space="preserve">hema":"https://github.com/citation-style-language/schema/raw/master/csl-citation.json"} </w:instrText>
      </w:r>
      <w:r w:rsidR="00EA7343">
        <w:rPr>
          <w:sz w:val="24"/>
          <w:szCs w:val="22"/>
        </w:rPr>
        <w:fldChar w:fldCharType="separate"/>
      </w:r>
      <w:r w:rsidR="00BF362F" w:rsidRPr="00BF362F">
        <w:rPr>
          <w:sz w:val="24"/>
        </w:rPr>
        <w:t>[15,16]</w:t>
      </w:r>
      <w:r w:rsidR="00EA7343">
        <w:rPr>
          <w:sz w:val="24"/>
          <w:szCs w:val="22"/>
        </w:rPr>
        <w:fldChar w:fldCharType="end"/>
      </w:r>
      <w:r w:rsidR="00EA7343">
        <w:rPr>
          <w:rFonts w:hint="eastAsia"/>
          <w:sz w:val="24"/>
          <w:szCs w:val="22"/>
        </w:rPr>
        <w:t>聚焦于热电联合虚拟电厂，在构建碳循环虚拟电厂数学模型的基础上进行多目标优化求解，文献</w:t>
      </w:r>
      <w:r w:rsidR="00EA7343">
        <w:rPr>
          <w:sz w:val="24"/>
          <w:szCs w:val="22"/>
        </w:rPr>
        <w:fldChar w:fldCharType="begin"/>
      </w:r>
      <w:r w:rsidR="00BF362F">
        <w:rPr>
          <w:sz w:val="24"/>
          <w:szCs w:val="22"/>
        </w:rPr>
        <w:instrText xml:space="preserve"> ADDIN ZOTERO_ITEM CSL_CITATION {"citationID":"WbBjcTrf","properties":{"formattedCitation":"[17]","plainCitation":"[17]","noteIndex":0},"citationItems":[{"id":109,"uris":["http://zotero.org/users/local/IeH37l5x/items/GRAW3Y53"],"itemData":{"id":109,"type"</w:instrText>
      </w:r>
      <w:r w:rsidR="00BF362F">
        <w:rPr>
          <w:rFonts w:hint="eastAsia"/>
          <w:sz w:val="24"/>
          <w:szCs w:val="22"/>
        </w:rPr>
        <w:instrText>:"article-journal","container-title":"</w:instrText>
      </w:r>
      <w:r w:rsidR="00BF362F">
        <w:rPr>
          <w:rFonts w:hint="eastAsia"/>
          <w:sz w:val="24"/>
          <w:szCs w:val="22"/>
        </w:rPr>
        <w:instrText>供用电</w:instrText>
      </w:r>
      <w:r w:rsidR="00BF362F">
        <w:rPr>
          <w:rFonts w:hint="eastAsia"/>
          <w:sz w:val="24"/>
          <w:szCs w:val="22"/>
        </w:rPr>
        <w:instrText>","DOI":"10.19421/j.cnki.1006-6357.2023.12.005","ISSN":"1006-6357","page":"32-42","title":"</w:instrText>
      </w:r>
      <w:r w:rsidR="00BF362F">
        <w:rPr>
          <w:rFonts w:hint="eastAsia"/>
          <w:sz w:val="24"/>
          <w:szCs w:val="22"/>
        </w:rPr>
        <w:instrText>含多供能商的虚拟电厂多目标优化调度策略</w:instrText>
      </w:r>
      <w:r w:rsidR="00BF362F">
        <w:rPr>
          <w:rFonts w:hint="eastAsia"/>
          <w:sz w:val="24"/>
          <w:szCs w:val="22"/>
        </w:rPr>
        <w:instrText>","volume":"40","author":[{"literal":"</w:instrText>
      </w:r>
      <w:r w:rsidR="00BF362F">
        <w:rPr>
          <w:rFonts w:hint="eastAsia"/>
          <w:sz w:val="24"/>
          <w:szCs w:val="22"/>
        </w:rPr>
        <w:instrText>郝建红</w:instrText>
      </w:r>
      <w:r w:rsidR="00BF362F">
        <w:rPr>
          <w:rFonts w:hint="eastAsia"/>
          <w:sz w:val="24"/>
          <w:szCs w:val="22"/>
        </w:rPr>
        <w:instrText>"},{"literal":"</w:instrText>
      </w:r>
      <w:r w:rsidR="00BF362F">
        <w:rPr>
          <w:rFonts w:hint="eastAsia"/>
          <w:sz w:val="24"/>
          <w:szCs w:val="22"/>
        </w:rPr>
        <w:instrText>黄婷</w:instrText>
      </w:r>
      <w:r w:rsidR="00BF362F">
        <w:rPr>
          <w:rFonts w:hint="eastAsia"/>
          <w:sz w:val="24"/>
          <w:szCs w:val="22"/>
        </w:rPr>
        <w:instrText>"},{"literal":"</w:instrText>
      </w:r>
      <w:r w:rsidR="00BF362F">
        <w:rPr>
          <w:rFonts w:hint="eastAsia"/>
          <w:sz w:val="24"/>
          <w:szCs w:val="22"/>
        </w:rPr>
        <w:instrText>许秋铭</w:instrText>
      </w:r>
      <w:r w:rsidR="00BF362F">
        <w:rPr>
          <w:rFonts w:hint="eastAsia"/>
          <w:sz w:val="24"/>
          <w:szCs w:val="22"/>
        </w:rPr>
        <w:instrText>"},{"literal":"</w:instrText>
      </w:r>
      <w:r w:rsidR="00BF362F">
        <w:rPr>
          <w:rFonts w:hint="eastAsia"/>
          <w:sz w:val="24"/>
          <w:szCs w:val="22"/>
        </w:rPr>
        <w:instrText>孙毅</w:instrText>
      </w:r>
      <w:r w:rsidR="00BF362F">
        <w:rPr>
          <w:rFonts w:hint="eastAsia"/>
          <w:sz w:val="24"/>
          <w:szCs w:val="22"/>
        </w:rPr>
        <w:instrText>"}],"issued</w:instrText>
      </w:r>
      <w:r w:rsidR="00BF362F">
        <w:rPr>
          <w:sz w:val="24"/>
          <w:szCs w:val="22"/>
        </w:rPr>
        <w:instrText xml:space="preserve">":{"date-parts":[["2023"]]}}}],"schema":"https://github.com/citation-style-language/schema/raw/master/csl-citation.json"} </w:instrText>
      </w:r>
      <w:r w:rsidR="00EA7343">
        <w:rPr>
          <w:sz w:val="24"/>
          <w:szCs w:val="22"/>
        </w:rPr>
        <w:fldChar w:fldCharType="separate"/>
      </w:r>
      <w:r w:rsidR="00BF362F" w:rsidRPr="00BF362F">
        <w:rPr>
          <w:sz w:val="24"/>
        </w:rPr>
        <w:t>[17]</w:t>
      </w:r>
      <w:r w:rsidR="00EA7343">
        <w:rPr>
          <w:sz w:val="24"/>
          <w:szCs w:val="22"/>
        </w:rPr>
        <w:fldChar w:fldCharType="end"/>
      </w:r>
      <w:r w:rsidR="00EA7343">
        <w:rPr>
          <w:rFonts w:hint="eastAsia"/>
          <w:sz w:val="24"/>
          <w:szCs w:val="22"/>
        </w:rPr>
        <w:t>则进一步求解了含冷热电联供的调度框架。</w:t>
      </w:r>
    </w:p>
    <w:p w14:paraId="3D768C9F" w14:textId="130916F0" w:rsidR="00B234C8" w:rsidRDefault="0059168E" w:rsidP="000D2842">
      <w:pPr>
        <w:spacing w:line="400" w:lineRule="exact"/>
        <w:jc w:val="both"/>
        <w:rPr>
          <w:sz w:val="24"/>
          <w:szCs w:val="22"/>
        </w:rPr>
      </w:pPr>
      <w:r>
        <w:rPr>
          <w:sz w:val="24"/>
          <w:szCs w:val="22"/>
        </w:rPr>
        <w:tab/>
      </w:r>
      <w:r w:rsidR="00072FFE">
        <w:rPr>
          <w:rFonts w:hint="eastAsia"/>
          <w:sz w:val="24"/>
          <w:szCs w:val="22"/>
        </w:rPr>
        <w:t>将研究对象进一步一般化、抽象化，研究资源的共性与个性，在更高的视角对资源进行特性辨识与分类聚合。</w:t>
      </w:r>
      <w:r w:rsidR="00EA7343">
        <w:rPr>
          <w:rFonts w:hint="eastAsia"/>
          <w:sz w:val="24"/>
          <w:szCs w:val="22"/>
        </w:rPr>
        <w:t>在资源聚合方面，</w:t>
      </w:r>
      <w:r w:rsidR="00072FFE">
        <w:rPr>
          <w:rFonts w:hint="eastAsia"/>
          <w:sz w:val="24"/>
          <w:szCs w:val="22"/>
        </w:rPr>
        <w:t>文献</w:t>
      </w:r>
      <w:r w:rsidR="00072FFE">
        <w:rPr>
          <w:sz w:val="24"/>
          <w:szCs w:val="22"/>
        </w:rPr>
        <w:fldChar w:fldCharType="begin"/>
      </w:r>
      <w:r w:rsidR="00BF362F">
        <w:rPr>
          <w:sz w:val="24"/>
          <w:szCs w:val="22"/>
        </w:rPr>
        <w:instrText xml:space="preserve"> ADDIN ZOTERO_ITEM CSL_CITATION {"citationID":"UUmio5ny","properties":{"formattedCitation":"[18]","plainCitation":"[18]","noteIndex":0},"citationItems":[{"id":64,"uris":["http://zotero.org/users/local/IeH37l5x/items/ZIPMP826"],"itemData":{"id":64,"type":"</w:instrText>
      </w:r>
      <w:r w:rsidR="00BF362F">
        <w:rPr>
          <w:rFonts w:hint="eastAsia"/>
          <w:sz w:val="24"/>
          <w:szCs w:val="22"/>
        </w:rPr>
        <w:instrText>article-journal","container-title":"</w:instrText>
      </w:r>
      <w:r w:rsidR="00BF362F">
        <w:rPr>
          <w:rFonts w:hint="eastAsia"/>
          <w:sz w:val="24"/>
          <w:szCs w:val="22"/>
        </w:rPr>
        <w:instrText>电网技术</w:instrText>
      </w:r>
      <w:r w:rsidR="00BF362F">
        <w:rPr>
          <w:rFonts w:hint="eastAsia"/>
          <w:sz w:val="24"/>
          <w:szCs w:val="22"/>
        </w:rPr>
        <w:instrText>","DOI":"10.13335/j.1000-3673.pst.2021.0909","ISSN":"1000-3673","page":"933-944","title":"</w:instrText>
      </w:r>
      <w:r w:rsidR="00BF362F">
        <w:rPr>
          <w:rFonts w:hint="eastAsia"/>
          <w:sz w:val="24"/>
          <w:szCs w:val="22"/>
        </w:rPr>
        <w:instrText>基于可控负荷响应性能差异的虚拟电厂分类聚合方法及辅助服务市场投标策略研究</w:instrText>
      </w:r>
      <w:r w:rsidR="00BF362F">
        <w:rPr>
          <w:rFonts w:hint="eastAsia"/>
          <w:sz w:val="24"/>
          <w:szCs w:val="22"/>
        </w:rPr>
        <w:instrText>","volume":"46","author":[{"literal":"</w:instrText>
      </w:r>
      <w:r w:rsidR="00BF362F">
        <w:rPr>
          <w:rFonts w:hint="eastAsia"/>
          <w:sz w:val="24"/>
          <w:szCs w:val="22"/>
        </w:rPr>
        <w:instrText>关舒丰</w:instrText>
      </w:r>
      <w:r w:rsidR="00BF362F">
        <w:rPr>
          <w:rFonts w:hint="eastAsia"/>
          <w:sz w:val="24"/>
          <w:szCs w:val="22"/>
        </w:rPr>
        <w:instrText>"},{"literal":"</w:instrText>
      </w:r>
      <w:r w:rsidR="00BF362F">
        <w:rPr>
          <w:rFonts w:hint="eastAsia"/>
          <w:sz w:val="24"/>
          <w:szCs w:val="22"/>
        </w:rPr>
        <w:instrText>王旭</w:instrText>
      </w:r>
      <w:r w:rsidR="00BF362F">
        <w:rPr>
          <w:rFonts w:hint="eastAsia"/>
          <w:sz w:val="24"/>
          <w:szCs w:val="22"/>
        </w:rPr>
        <w:instrText>"},{"literal":"</w:instrText>
      </w:r>
      <w:r w:rsidR="00BF362F">
        <w:rPr>
          <w:rFonts w:hint="eastAsia"/>
          <w:sz w:val="24"/>
          <w:szCs w:val="22"/>
        </w:rPr>
        <w:instrText>蒋传文</w:instrText>
      </w:r>
      <w:r w:rsidR="00BF362F">
        <w:rPr>
          <w:rFonts w:hint="eastAsia"/>
          <w:sz w:val="24"/>
          <w:szCs w:val="22"/>
        </w:rPr>
        <w:instrText>"},{"literal":"</w:instrText>
      </w:r>
      <w:r w:rsidR="00BF362F">
        <w:rPr>
          <w:rFonts w:hint="eastAsia"/>
          <w:sz w:val="24"/>
          <w:szCs w:val="22"/>
        </w:rPr>
        <w:instrText>钱刚</w:instrText>
      </w:r>
      <w:r w:rsidR="00BF362F">
        <w:rPr>
          <w:rFonts w:hint="eastAsia"/>
          <w:sz w:val="24"/>
          <w:szCs w:val="22"/>
        </w:rPr>
        <w:instrText>"},{"literal":"</w:instrText>
      </w:r>
      <w:r w:rsidR="00BF362F">
        <w:rPr>
          <w:rFonts w:hint="eastAsia"/>
          <w:sz w:val="24"/>
          <w:szCs w:val="22"/>
        </w:rPr>
        <w:instrText>张铭</w:instrText>
      </w:r>
      <w:r w:rsidR="00BF362F">
        <w:rPr>
          <w:rFonts w:hint="eastAsia"/>
          <w:sz w:val="24"/>
          <w:szCs w:val="22"/>
        </w:rPr>
        <w:instrText>"},{"literal":"</w:instrText>
      </w:r>
      <w:r w:rsidR="00BF362F">
        <w:rPr>
          <w:rFonts w:hint="eastAsia"/>
          <w:sz w:val="24"/>
          <w:szCs w:val="22"/>
        </w:rPr>
        <w:instrText>吕冉</w:instrText>
      </w:r>
      <w:r w:rsidR="00BF362F">
        <w:rPr>
          <w:rFonts w:hint="eastAsia"/>
          <w:sz w:val="24"/>
          <w:szCs w:val="22"/>
        </w:rPr>
        <w:instrText>"},{"literal":"</w:instrText>
      </w:r>
      <w:r w:rsidR="00BF362F">
        <w:rPr>
          <w:rFonts w:hint="eastAsia"/>
          <w:sz w:val="24"/>
          <w:szCs w:val="22"/>
        </w:rPr>
        <w:instrText>郭明星</w:instrText>
      </w:r>
      <w:r w:rsidR="00BF362F">
        <w:rPr>
          <w:rFonts w:hint="eastAsia"/>
          <w:sz w:val="24"/>
          <w:szCs w:val="22"/>
        </w:rPr>
        <w:instrText xml:space="preserve">"}],"issued":{"date-parts":[["2022"]]}}}],"schema":"https://github.com/citation-style-language/schema/raw/master/csl-citation.json"} </w:instrText>
      </w:r>
      <w:r w:rsidR="00072FFE">
        <w:rPr>
          <w:sz w:val="24"/>
          <w:szCs w:val="22"/>
        </w:rPr>
        <w:fldChar w:fldCharType="separate"/>
      </w:r>
      <w:r w:rsidR="00BF362F" w:rsidRPr="00BF362F">
        <w:rPr>
          <w:sz w:val="24"/>
        </w:rPr>
        <w:t>[18]</w:t>
      </w:r>
      <w:r w:rsidR="00072FFE">
        <w:rPr>
          <w:sz w:val="24"/>
          <w:szCs w:val="22"/>
        </w:rPr>
        <w:fldChar w:fldCharType="end"/>
      </w:r>
      <w:r w:rsidR="00072FFE">
        <w:rPr>
          <w:rFonts w:hint="eastAsia"/>
          <w:sz w:val="24"/>
          <w:szCs w:val="22"/>
        </w:rPr>
        <w:t>聚焦于可控负荷，提出指标</w:t>
      </w:r>
      <w:r w:rsidR="00072FFE">
        <w:rPr>
          <w:rFonts w:hint="eastAsia"/>
          <w:sz w:val="24"/>
          <w:szCs w:val="22"/>
        </w:rPr>
        <w:lastRenderedPageBreak/>
        <w:t>对可控负荷的特性差异进行量化，并改进</w:t>
      </w:r>
      <w:r w:rsidR="00072FFE">
        <w:rPr>
          <w:rFonts w:hint="eastAsia"/>
          <w:sz w:val="24"/>
          <w:szCs w:val="22"/>
        </w:rPr>
        <w:t>NJW</w:t>
      </w:r>
      <w:r w:rsidR="00072FFE">
        <w:rPr>
          <w:rFonts w:hint="eastAsia"/>
          <w:sz w:val="24"/>
          <w:szCs w:val="22"/>
        </w:rPr>
        <w:t>谱聚类算法实现了可控负荷分类聚合；</w:t>
      </w:r>
      <w:r w:rsidR="00B234C8">
        <w:rPr>
          <w:rFonts w:hint="eastAsia"/>
          <w:sz w:val="24"/>
          <w:szCs w:val="22"/>
        </w:rPr>
        <w:t>文献</w:t>
      </w:r>
      <w:r w:rsidR="00B234C8">
        <w:rPr>
          <w:sz w:val="24"/>
          <w:szCs w:val="22"/>
        </w:rPr>
        <w:fldChar w:fldCharType="begin"/>
      </w:r>
      <w:r w:rsidR="00BF362F">
        <w:rPr>
          <w:sz w:val="24"/>
          <w:szCs w:val="22"/>
        </w:rPr>
        <w:instrText xml:space="preserve"> ADDIN ZOTERO_ITEM CSL_CITATION {"citationID":"p5Qn2W6z","properties":{"formattedCitation":"[19]","plainCitation":"[19]","noteIndex":0},"citationItems":[{"id":62,"uris":["http://zotero.org/users/local/IeH37l5x/items/CYX2S58I"],"itemData":{"id":62,"type":"</w:instrText>
      </w:r>
      <w:r w:rsidR="00BF362F">
        <w:rPr>
          <w:rFonts w:hint="eastAsia"/>
          <w:sz w:val="24"/>
          <w:szCs w:val="22"/>
        </w:rPr>
        <w:instrText>article-journal","container-title":"</w:instrText>
      </w:r>
      <w:r w:rsidR="00BF362F">
        <w:rPr>
          <w:rFonts w:hint="eastAsia"/>
          <w:sz w:val="24"/>
          <w:szCs w:val="22"/>
        </w:rPr>
        <w:instrText>电力系统自动化</w:instrText>
      </w:r>
      <w:r w:rsidR="00BF362F">
        <w:rPr>
          <w:rFonts w:hint="eastAsia"/>
          <w:sz w:val="24"/>
          <w:szCs w:val="22"/>
        </w:rPr>
        <w:instrText>","ISSN":"1000-1026","page":"37-45","title":"</w:instrText>
      </w:r>
      <w:r w:rsidR="00BF362F">
        <w:rPr>
          <w:rFonts w:hint="eastAsia"/>
          <w:sz w:val="24"/>
          <w:szCs w:val="22"/>
        </w:rPr>
        <w:instrText>基于云模型和改进证据理论的调峰型虚拟电厂聚合用户优选</w:instrText>
      </w:r>
      <w:r w:rsidR="00BF362F">
        <w:rPr>
          <w:rFonts w:hint="eastAsia"/>
          <w:sz w:val="24"/>
          <w:szCs w:val="22"/>
        </w:rPr>
        <w:instrText>","volume":"46","author":[{"literal":"</w:instrText>
      </w:r>
      <w:r w:rsidR="00BF362F">
        <w:rPr>
          <w:rFonts w:hint="eastAsia"/>
          <w:sz w:val="24"/>
          <w:szCs w:val="22"/>
        </w:rPr>
        <w:instrText>刘江</w:instrText>
      </w:r>
      <w:r w:rsidR="00BF362F">
        <w:rPr>
          <w:rFonts w:hint="eastAsia"/>
          <w:sz w:val="24"/>
          <w:szCs w:val="22"/>
        </w:rPr>
        <w:instrText>"},{"literal":"</w:instrText>
      </w:r>
      <w:r w:rsidR="00BF362F">
        <w:rPr>
          <w:rFonts w:hint="eastAsia"/>
          <w:sz w:val="24"/>
          <w:szCs w:val="22"/>
        </w:rPr>
        <w:instrText>郭云鹏</w:instrText>
      </w:r>
      <w:r w:rsidR="00BF362F">
        <w:rPr>
          <w:rFonts w:hint="eastAsia"/>
          <w:sz w:val="24"/>
          <w:szCs w:val="22"/>
        </w:rPr>
        <w:instrText>"},{"literal":"</w:instrText>
      </w:r>
      <w:r w:rsidR="00BF362F">
        <w:rPr>
          <w:rFonts w:hint="eastAsia"/>
          <w:sz w:val="24"/>
          <w:szCs w:val="22"/>
        </w:rPr>
        <w:instrText>张波</w:instrText>
      </w:r>
      <w:r w:rsidR="00BF362F">
        <w:rPr>
          <w:rFonts w:hint="eastAsia"/>
          <w:sz w:val="24"/>
          <w:szCs w:val="22"/>
        </w:rPr>
        <w:instrText>"},{"literal":"</w:instrText>
      </w:r>
      <w:r w:rsidR="00BF362F">
        <w:rPr>
          <w:rFonts w:hint="eastAsia"/>
          <w:sz w:val="24"/>
          <w:szCs w:val="22"/>
        </w:rPr>
        <w:instrText>翟迪庆</w:instrText>
      </w:r>
      <w:r w:rsidR="00BF362F">
        <w:rPr>
          <w:rFonts w:hint="eastAsia"/>
          <w:sz w:val="24"/>
          <w:szCs w:val="22"/>
        </w:rPr>
        <w:instrText>"},{"literal":"</w:instrText>
      </w:r>
      <w:r w:rsidR="00BF362F">
        <w:rPr>
          <w:rFonts w:hint="eastAsia"/>
          <w:sz w:val="24"/>
          <w:szCs w:val="22"/>
        </w:rPr>
        <w:instrText>许小峰</w:instrText>
      </w:r>
      <w:r w:rsidR="00BF362F">
        <w:rPr>
          <w:rFonts w:hint="eastAsia"/>
          <w:sz w:val="24"/>
          <w:szCs w:val="22"/>
        </w:rPr>
        <w:instrText>"},{"literal":"</w:instrText>
      </w:r>
      <w:r w:rsidR="00BF362F">
        <w:rPr>
          <w:rFonts w:hint="eastAsia"/>
          <w:sz w:val="24"/>
          <w:szCs w:val="22"/>
        </w:rPr>
        <w:instrText>刘敦楠</w:instrText>
      </w:r>
      <w:r w:rsidR="00BF362F">
        <w:rPr>
          <w:rFonts w:hint="eastAsia"/>
          <w:sz w:val="24"/>
          <w:szCs w:val="22"/>
        </w:rPr>
        <w:instrText>"}],"issued"</w:instrText>
      </w:r>
      <w:r w:rsidR="00BF362F">
        <w:rPr>
          <w:sz w:val="24"/>
          <w:szCs w:val="22"/>
        </w:rPr>
        <w:instrText xml:space="preserve">:{"date-parts":[["2022"]]}}}],"schema":"https://github.com/citation-style-language/schema/raw/master/csl-citation.json"} </w:instrText>
      </w:r>
      <w:r w:rsidR="00B234C8">
        <w:rPr>
          <w:sz w:val="24"/>
          <w:szCs w:val="22"/>
        </w:rPr>
        <w:fldChar w:fldCharType="separate"/>
      </w:r>
      <w:r w:rsidR="00BF362F" w:rsidRPr="00BF362F">
        <w:rPr>
          <w:sz w:val="24"/>
        </w:rPr>
        <w:t>[19]</w:t>
      </w:r>
      <w:r w:rsidR="00B234C8">
        <w:rPr>
          <w:sz w:val="24"/>
          <w:szCs w:val="22"/>
        </w:rPr>
        <w:fldChar w:fldCharType="end"/>
      </w:r>
      <w:r w:rsidR="00B234C8">
        <w:rPr>
          <w:rFonts w:hint="eastAsia"/>
          <w:sz w:val="24"/>
          <w:szCs w:val="22"/>
        </w:rPr>
        <w:t>聚焦于用户的调峰性能，以逼近理想解的距离确定聚合用户的优先级；</w:t>
      </w:r>
      <w:r w:rsidR="00072FFE">
        <w:rPr>
          <w:rFonts w:hint="eastAsia"/>
          <w:sz w:val="24"/>
          <w:szCs w:val="22"/>
        </w:rPr>
        <w:t>文献</w:t>
      </w:r>
      <w:r w:rsidR="00072FFE">
        <w:rPr>
          <w:sz w:val="24"/>
          <w:szCs w:val="22"/>
        </w:rPr>
        <w:fldChar w:fldCharType="begin"/>
      </w:r>
      <w:r w:rsidR="00BF362F">
        <w:rPr>
          <w:sz w:val="24"/>
          <w:szCs w:val="22"/>
        </w:rPr>
        <w:instrText xml:space="preserve"> ADDIN ZOTERO_ITEM CSL_CITATION {"citationID":"tQSPTkMj","properties":{"formattedCitation":"[20]","plainCitation":"[20]","noteIndex":0},"citationItems":[{"id":56,"uris":["http://zotero.org/users/local/IeH37l5x/items/J2MZUQAW"],"itemData":{"id":56,"type":"</w:instrText>
      </w:r>
      <w:r w:rsidR="00BF362F">
        <w:rPr>
          <w:rFonts w:hint="eastAsia"/>
          <w:sz w:val="24"/>
          <w:szCs w:val="22"/>
        </w:rPr>
        <w:instrText>article-journal","container-title":"</w:instrText>
      </w:r>
      <w:r w:rsidR="00BF362F">
        <w:rPr>
          <w:rFonts w:hint="eastAsia"/>
          <w:sz w:val="24"/>
          <w:szCs w:val="22"/>
        </w:rPr>
        <w:instrText>电力系统自动化</w:instrText>
      </w:r>
      <w:r w:rsidR="00BF362F">
        <w:rPr>
          <w:rFonts w:hint="eastAsia"/>
          <w:sz w:val="24"/>
          <w:szCs w:val="22"/>
        </w:rPr>
        <w:instrText>","ISSN":"1000-1026","page":"1-9","title":"</w:instrText>
      </w:r>
      <w:r w:rsidR="00BF362F">
        <w:rPr>
          <w:rFonts w:hint="eastAsia"/>
          <w:sz w:val="24"/>
          <w:szCs w:val="22"/>
        </w:rPr>
        <w:instrText>灵活性资源聚合参考模型与量化指标体系</w:instrText>
      </w:r>
      <w:r w:rsidR="00BF362F">
        <w:rPr>
          <w:rFonts w:hint="eastAsia"/>
          <w:sz w:val="24"/>
          <w:szCs w:val="22"/>
        </w:rPr>
        <w:instrText>","volume":"48","author":[{"literal":"</w:instrText>
      </w:r>
      <w:r w:rsidR="00BF362F">
        <w:rPr>
          <w:rFonts w:hint="eastAsia"/>
          <w:sz w:val="24"/>
          <w:szCs w:val="22"/>
        </w:rPr>
        <w:instrText>王思远</w:instrText>
      </w:r>
      <w:r w:rsidR="00BF362F">
        <w:rPr>
          <w:rFonts w:hint="eastAsia"/>
          <w:sz w:val="24"/>
          <w:szCs w:val="22"/>
        </w:rPr>
        <w:instrText>"},{"literal":"</w:instrText>
      </w:r>
      <w:r w:rsidR="00BF362F">
        <w:rPr>
          <w:rFonts w:hint="eastAsia"/>
          <w:sz w:val="24"/>
          <w:szCs w:val="22"/>
        </w:rPr>
        <w:instrText>吴文传</w:instrText>
      </w:r>
      <w:r w:rsidR="00BF362F">
        <w:rPr>
          <w:rFonts w:hint="eastAsia"/>
          <w:sz w:val="24"/>
          <w:szCs w:val="22"/>
        </w:rPr>
        <w:instrText>"}],"issued":{"date-parts":[["2024"]]}}}],"schema":"https://github.com/citation-style-langua</w:instrText>
      </w:r>
      <w:r w:rsidR="00BF362F">
        <w:rPr>
          <w:sz w:val="24"/>
          <w:szCs w:val="22"/>
        </w:rPr>
        <w:instrText xml:space="preserve">ge/schema/raw/master/csl-citation.json"} </w:instrText>
      </w:r>
      <w:r w:rsidR="00072FFE">
        <w:rPr>
          <w:sz w:val="24"/>
          <w:szCs w:val="22"/>
        </w:rPr>
        <w:fldChar w:fldCharType="separate"/>
      </w:r>
      <w:r w:rsidR="00BF362F" w:rsidRPr="00BF362F">
        <w:rPr>
          <w:sz w:val="24"/>
        </w:rPr>
        <w:t>[20]</w:t>
      </w:r>
      <w:r w:rsidR="00072FFE">
        <w:rPr>
          <w:sz w:val="24"/>
          <w:szCs w:val="22"/>
        </w:rPr>
        <w:fldChar w:fldCharType="end"/>
      </w:r>
      <w:r w:rsidR="00072FFE">
        <w:rPr>
          <w:rFonts w:hint="eastAsia"/>
          <w:sz w:val="24"/>
          <w:szCs w:val="22"/>
        </w:rPr>
        <w:t>通过建立灵活性资源可调能力评估体系，构建了包含等效发电机、储能的聚合参考模型；文献</w:t>
      </w:r>
      <w:r w:rsidR="00072FFE">
        <w:rPr>
          <w:sz w:val="24"/>
          <w:szCs w:val="22"/>
        </w:rPr>
        <w:fldChar w:fldCharType="begin"/>
      </w:r>
      <w:r w:rsidR="00BF362F">
        <w:rPr>
          <w:sz w:val="24"/>
          <w:szCs w:val="22"/>
        </w:rPr>
        <w:instrText xml:space="preserve"> ADDIN ZOTERO_ITEM CSL_CITATION {"citationID":"BBbg0dfj","properties":{"formattedCitation":"[21]","plainCitation":"[21]","noteIndex":0},"citationItems":[{"id":61,"uris":["http://zotero.org/users/local/IeH37l5x/items/ID35JZ2R"],"itemData":{"id":61,"type":"</w:instrText>
      </w:r>
      <w:r w:rsidR="00BF362F">
        <w:rPr>
          <w:rFonts w:hint="eastAsia"/>
          <w:sz w:val="24"/>
          <w:szCs w:val="22"/>
        </w:rPr>
        <w:instrText>article-journal","container-title":"</w:instrText>
      </w:r>
      <w:r w:rsidR="00BF362F">
        <w:rPr>
          <w:rFonts w:hint="eastAsia"/>
          <w:sz w:val="24"/>
          <w:szCs w:val="22"/>
        </w:rPr>
        <w:instrText>电力工程技术</w:instrText>
      </w:r>
      <w:r w:rsidR="00BF362F">
        <w:rPr>
          <w:rFonts w:hint="eastAsia"/>
          <w:sz w:val="24"/>
          <w:szCs w:val="22"/>
        </w:rPr>
        <w:instrText>","ISSN":"2096-3203","page":"39-49","title":"</w:instrText>
      </w:r>
      <w:r w:rsidR="00BF362F">
        <w:rPr>
          <w:rFonts w:hint="eastAsia"/>
          <w:sz w:val="24"/>
          <w:szCs w:val="22"/>
        </w:rPr>
        <w:instrText>虚拟电厂分布式资源的聚合响应能力评估方法</w:instrText>
      </w:r>
      <w:r w:rsidR="00BF362F">
        <w:rPr>
          <w:rFonts w:hint="eastAsia"/>
          <w:sz w:val="24"/>
          <w:szCs w:val="22"/>
        </w:rPr>
        <w:instrText>","volume":"41","author":[{"literal":"</w:instrText>
      </w:r>
      <w:r w:rsidR="00BF362F">
        <w:rPr>
          <w:rFonts w:hint="eastAsia"/>
          <w:sz w:val="24"/>
          <w:szCs w:val="22"/>
        </w:rPr>
        <w:instrText>蒋正威</w:instrText>
      </w:r>
      <w:r w:rsidR="00BF362F">
        <w:rPr>
          <w:rFonts w:hint="eastAsia"/>
          <w:sz w:val="24"/>
          <w:szCs w:val="22"/>
        </w:rPr>
        <w:instrText>"},{"literal":"</w:instrText>
      </w:r>
      <w:r w:rsidR="00BF362F">
        <w:rPr>
          <w:rFonts w:hint="eastAsia"/>
          <w:sz w:val="24"/>
          <w:szCs w:val="22"/>
        </w:rPr>
        <w:instrText>张锋明</w:instrText>
      </w:r>
      <w:r w:rsidR="00BF362F">
        <w:rPr>
          <w:rFonts w:hint="eastAsia"/>
          <w:sz w:val="24"/>
          <w:szCs w:val="22"/>
        </w:rPr>
        <w:instrText>"},{"literal":"</w:instrText>
      </w:r>
      <w:r w:rsidR="00BF362F">
        <w:rPr>
          <w:rFonts w:hint="eastAsia"/>
          <w:sz w:val="24"/>
          <w:szCs w:val="22"/>
        </w:rPr>
        <w:instrText>胡凤桐</w:instrText>
      </w:r>
      <w:r w:rsidR="00BF362F">
        <w:rPr>
          <w:rFonts w:hint="eastAsia"/>
          <w:sz w:val="24"/>
          <w:szCs w:val="22"/>
        </w:rPr>
        <w:instrText>"},{"literal":"</w:instrText>
      </w:r>
      <w:r w:rsidR="00BF362F">
        <w:rPr>
          <w:rFonts w:hint="eastAsia"/>
          <w:sz w:val="24"/>
          <w:szCs w:val="22"/>
        </w:rPr>
        <w:instrText>孙银雨</w:instrText>
      </w:r>
      <w:r w:rsidR="00BF362F">
        <w:rPr>
          <w:rFonts w:hint="eastAsia"/>
          <w:sz w:val="24"/>
          <w:szCs w:val="22"/>
        </w:rPr>
        <w:instrText>"},{"literal":"</w:instrText>
      </w:r>
      <w:r w:rsidR="00BF362F">
        <w:rPr>
          <w:rFonts w:hint="eastAsia"/>
          <w:sz w:val="24"/>
          <w:szCs w:val="22"/>
        </w:rPr>
        <w:instrText>蒋玮</w:instrText>
      </w:r>
      <w:r w:rsidR="00BF362F">
        <w:rPr>
          <w:rFonts w:hint="eastAsia"/>
          <w:sz w:val="24"/>
          <w:szCs w:val="22"/>
        </w:rPr>
        <w:instrText>"},{"literal":"</w:instrText>
      </w:r>
      <w:r w:rsidR="00BF362F">
        <w:rPr>
          <w:rFonts w:hint="eastAsia"/>
          <w:sz w:val="24"/>
          <w:szCs w:val="22"/>
        </w:rPr>
        <w:instrText>邓一帆</w:instrText>
      </w:r>
      <w:r w:rsidR="00BF362F">
        <w:rPr>
          <w:rFonts w:hint="eastAsia"/>
          <w:sz w:val="24"/>
          <w:szCs w:val="22"/>
        </w:rPr>
        <w:instrText>"}],"issued":{"dat</w:instrText>
      </w:r>
      <w:r w:rsidR="00BF362F">
        <w:rPr>
          <w:sz w:val="24"/>
          <w:szCs w:val="22"/>
        </w:rPr>
        <w:instrText xml:space="preserve">e-parts":[["2022"]]}}}],"schema":"https://github.com/citation-style-language/schema/raw/master/csl-citation.json"} </w:instrText>
      </w:r>
      <w:r w:rsidR="00072FFE">
        <w:rPr>
          <w:sz w:val="24"/>
          <w:szCs w:val="22"/>
        </w:rPr>
        <w:fldChar w:fldCharType="separate"/>
      </w:r>
      <w:r w:rsidR="00BF362F" w:rsidRPr="00BF362F">
        <w:rPr>
          <w:sz w:val="24"/>
        </w:rPr>
        <w:t>[21]</w:t>
      </w:r>
      <w:r w:rsidR="00072FFE">
        <w:rPr>
          <w:sz w:val="24"/>
          <w:szCs w:val="22"/>
        </w:rPr>
        <w:fldChar w:fldCharType="end"/>
      </w:r>
      <w:r w:rsidR="00072FFE">
        <w:rPr>
          <w:rFonts w:hint="eastAsia"/>
          <w:sz w:val="24"/>
          <w:szCs w:val="22"/>
        </w:rPr>
        <w:t>建立了分布式资源响应能力指标评价体系，量化了虚拟电厂响应能力的动态变化；文献</w:t>
      </w:r>
      <w:r w:rsidR="00072FFE">
        <w:rPr>
          <w:sz w:val="24"/>
          <w:szCs w:val="22"/>
        </w:rPr>
        <w:fldChar w:fldCharType="begin"/>
      </w:r>
      <w:r w:rsidR="00BF362F">
        <w:rPr>
          <w:sz w:val="24"/>
          <w:szCs w:val="22"/>
        </w:rPr>
        <w:instrText xml:space="preserve"> ADDIN ZOTERO_ITEM CSL_CITATION {"citationID":"hHRGxMMO","properties":{"formattedCitation":"[22]","plainCitation":"[22]","noteIndex":0},"citationItems":[{"id":85,"uris":["http://zotero.org/users/local/IeH37l5x/items/X7CAWQ3Q"],"itemData":{"id":85,"type":"paper-conference","container-title":"2021 9th International Conference on Modern Power Systems (MPS)","DOI":"10.1109/MPS52805.2021.9492713","language":"en","page":"1-7","title":"Smart Hub Electric Energy Data Aggregation Platform for Prosumers Grid Integration","author":[{"family":"Mihaela","given":"Coroiu"},{"family":"Mircea","given":"Chindriș"},{"family":"Daniel","given":"Dumitrașcu"}],"issued":{"date-parts":[["2021"]]}}}],"schema":"https://github.com/citation-style-language/schema/raw/master/csl-citation.json"} </w:instrText>
      </w:r>
      <w:r w:rsidR="00072FFE">
        <w:rPr>
          <w:sz w:val="24"/>
          <w:szCs w:val="22"/>
        </w:rPr>
        <w:fldChar w:fldCharType="separate"/>
      </w:r>
      <w:r w:rsidR="00BF362F" w:rsidRPr="00BF362F">
        <w:rPr>
          <w:sz w:val="24"/>
        </w:rPr>
        <w:t>[22]</w:t>
      </w:r>
      <w:r w:rsidR="00072FFE">
        <w:rPr>
          <w:sz w:val="24"/>
          <w:szCs w:val="22"/>
        </w:rPr>
        <w:fldChar w:fldCharType="end"/>
      </w:r>
      <w:r w:rsidR="00072FFE">
        <w:rPr>
          <w:rFonts w:hint="eastAsia"/>
          <w:sz w:val="24"/>
          <w:szCs w:val="22"/>
        </w:rPr>
        <w:t>介绍了智能家居适用的电能数据聚合平台。</w:t>
      </w:r>
      <w:r w:rsidR="00EA7343">
        <w:rPr>
          <w:rFonts w:hint="eastAsia"/>
          <w:sz w:val="24"/>
          <w:szCs w:val="22"/>
        </w:rPr>
        <w:t>在优化调度方面，文献</w:t>
      </w:r>
      <w:r w:rsidR="00EA7343">
        <w:rPr>
          <w:sz w:val="24"/>
          <w:szCs w:val="22"/>
        </w:rPr>
        <w:fldChar w:fldCharType="begin"/>
      </w:r>
      <w:r w:rsidR="00BF362F">
        <w:rPr>
          <w:sz w:val="24"/>
          <w:szCs w:val="22"/>
        </w:rPr>
        <w:instrText xml:space="preserve"> ADDIN ZOTERO_ITEM CSL_CITATION {"citationID":"JeBp1aUJ","properties":{"formattedCitation":"[23]","plainCitation":"[23]","noteIndex":0},"citationItems":[{"id":111,"uris":["http://zotero.org/users/local/IeH37l5x/items/D9C2VXMJ"],"itemData":{"id":111,"type"</w:instrText>
      </w:r>
      <w:r w:rsidR="00BF362F">
        <w:rPr>
          <w:rFonts w:hint="eastAsia"/>
          <w:sz w:val="24"/>
          <w:szCs w:val="22"/>
        </w:rPr>
        <w:instrText>:"article-journal","container-title":"</w:instrText>
      </w:r>
      <w:r w:rsidR="00BF362F">
        <w:rPr>
          <w:rFonts w:hint="eastAsia"/>
          <w:sz w:val="24"/>
          <w:szCs w:val="22"/>
        </w:rPr>
        <w:instrText>区域供热</w:instrText>
      </w:r>
      <w:r w:rsidR="00BF362F">
        <w:rPr>
          <w:rFonts w:hint="eastAsia"/>
          <w:sz w:val="24"/>
          <w:szCs w:val="22"/>
        </w:rPr>
        <w:instrText>","DOI":"10.16641/j.cnki.cn11-3241/tk.2023.05.006","ISSN":"1005-2453","page":"46-53+64","title":"</w:instrText>
      </w:r>
      <w:r w:rsidR="00BF362F">
        <w:rPr>
          <w:rFonts w:hint="eastAsia"/>
          <w:sz w:val="24"/>
          <w:szCs w:val="22"/>
        </w:rPr>
        <w:instrText>考虑多不确定性的多能虚拟电厂运行优化</w:instrText>
      </w:r>
      <w:r w:rsidR="00BF362F">
        <w:rPr>
          <w:rFonts w:hint="eastAsia"/>
          <w:sz w:val="24"/>
          <w:szCs w:val="22"/>
        </w:rPr>
        <w:instrText>","author":[{"literal":"</w:instrText>
      </w:r>
      <w:r w:rsidR="00BF362F">
        <w:rPr>
          <w:rFonts w:hint="eastAsia"/>
          <w:sz w:val="24"/>
          <w:szCs w:val="22"/>
        </w:rPr>
        <w:instrText>卜心明</w:instrText>
      </w:r>
      <w:r w:rsidR="00BF362F">
        <w:rPr>
          <w:rFonts w:hint="eastAsia"/>
          <w:sz w:val="24"/>
          <w:szCs w:val="22"/>
        </w:rPr>
        <w:instrText>"},{"literal":"</w:instrText>
      </w:r>
      <w:r w:rsidR="00BF362F">
        <w:rPr>
          <w:rFonts w:hint="eastAsia"/>
          <w:sz w:val="24"/>
          <w:szCs w:val="22"/>
        </w:rPr>
        <w:instrText>白烨</w:instrText>
      </w:r>
      <w:r w:rsidR="00BF362F">
        <w:rPr>
          <w:rFonts w:hint="eastAsia"/>
          <w:sz w:val="24"/>
          <w:szCs w:val="22"/>
        </w:rPr>
        <w:instrText>"},{"literal":"</w:instrText>
      </w:r>
      <w:r w:rsidR="00BF362F">
        <w:rPr>
          <w:rFonts w:hint="eastAsia"/>
          <w:sz w:val="24"/>
          <w:szCs w:val="22"/>
        </w:rPr>
        <w:instrText>张亮</w:instrText>
      </w:r>
      <w:r w:rsidR="00BF362F">
        <w:rPr>
          <w:rFonts w:hint="eastAsia"/>
          <w:sz w:val="24"/>
          <w:szCs w:val="22"/>
        </w:rPr>
        <w:instrText>"},{"literal":"</w:instrText>
      </w:r>
      <w:r w:rsidR="00BF362F">
        <w:rPr>
          <w:rFonts w:hint="eastAsia"/>
          <w:sz w:val="24"/>
          <w:szCs w:val="22"/>
        </w:rPr>
        <w:instrText>蔡浩飞</w:instrText>
      </w:r>
      <w:r w:rsidR="00BF362F">
        <w:rPr>
          <w:rFonts w:hint="eastAsia"/>
          <w:sz w:val="24"/>
          <w:szCs w:val="22"/>
        </w:rPr>
        <w:instrText>"},{"literal":"</w:instrText>
      </w:r>
      <w:r w:rsidR="00BF362F">
        <w:rPr>
          <w:rFonts w:hint="eastAsia"/>
          <w:sz w:val="24"/>
          <w:szCs w:val="22"/>
        </w:rPr>
        <w:instrText>徐海涛</w:instrText>
      </w:r>
      <w:r w:rsidR="00BF362F">
        <w:rPr>
          <w:rFonts w:hint="eastAsia"/>
          <w:sz w:val="24"/>
          <w:szCs w:val="22"/>
        </w:rPr>
        <w:instrText>"},{"literal":"</w:instrText>
      </w:r>
      <w:r w:rsidR="00BF362F">
        <w:rPr>
          <w:rFonts w:hint="eastAsia"/>
          <w:sz w:val="24"/>
          <w:szCs w:val="22"/>
        </w:rPr>
        <w:instrText>王子涵</w:instrText>
      </w:r>
      <w:r w:rsidR="00BF362F">
        <w:rPr>
          <w:rFonts w:hint="eastAsia"/>
          <w:sz w:val="24"/>
          <w:szCs w:val="22"/>
        </w:rPr>
        <w:instrText>"},{"literal":"</w:instrText>
      </w:r>
      <w:r w:rsidR="00BF362F">
        <w:rPr>
          <w:rFonts w:hint="eastAsia"/>
          <w:sz w:val="24"/>
          <w:szCs w:val="22"/>
        </w:rPr>
        <w:instrText>吴燕玲</w:instrText>
      </w:r>
      <w:r w:rsidR="00BF362F">
        <w:rPr>
          <w:rFonts w:hint="eastAsia"/>
          <w:sz w:val="24"/>
          <w:szCs w:val="22"/>
        </w:rPr>
        <w:instrText xml:space="preserve">"}],"issued":{"date-parts":[["2023"]]}}}],"schema":"https://github.com/citation-style-language/schema/raw/master/csl-citation.json"} </w:instrText>
      </w:r>
      <w:r w:rsidR="00EA7343">
        <w:rPr>
          <w:sz w:val="24"/>
          <w:szCs w:val="22"/>
        </w:rPr>
        <w:fldChar w:fldCharType="separate"/>
      </w:r>
      <w:r w:rsidR="00BF362F" w:rsidRPr="00BF362F">
        <w:rPr>
          <w:sz w:val="24"/>
        </w:rPr>
        <w:t>[23]</w:t>
      </w:r>
      <w:r w:rsidR="00EA7343">
        <w:rPr>
          <w:sz w:val="24"/>
          <w:szCs w:val="22"/>
        </w:rPr>
        <w:fldChar w:fldCharType="end"/>
      </w:r>
      <w:r w:rsidR="00EA7343">
        <w:rPr>
          <w:rFonts w:hint="eastAsia"/>
          <w:sz w:val="24"/>
          <w:szCs w:val="22"/>
        </w:rPr>
        <w:t>分别聚焦于环境和主体的不确定性，提出了多能源虚拟电厂的运行优化模型；文献</w:t>
      </w:r>
      <w:r w:rsidR="00EA7343">
        <w:rPr>
          <w:sz w:val="24"/>
          <w:szCs w:val="22"/>
        </w:rPr>
        <w:fldChar w:fldCharType="begin"/>
      </w:r>
      <w:r w:rsidR="00BF362F">
        <w:rPr>
          <w:sz w:val="24"/>
          <w:szCs w:val="22"/>
        </w:rPr>
        <w:instrText xml:space="preserve"> ADDIN ZOTERO_ITEM CSL_CITATION {"citationID":"jwmWUf61","properties":{"formattedCitation":"[24]","plainCitation":"[24]","noteIndex":0},"citationItems":[{"id":114,"uris":["http://zotero.org/users/local/IeH37l5x/items/2HSUEGC9"],"itemData":{"id":114,"type"</w:instrText>
      </w:r>
      <w:r w:rsidR="00BF362F">
        <w:rPr>
          <w:rFonts w:hint="eastAsia"/>
          <w:sz w:val="24"/>
          <w:szCs w:val="22"/>
        </w:rPr>
        <w:instrText>:"article-journal","container-title":"</w:instrText>
      </w:r>
      <w:r w:rsidR="00BF362F">
        <w:rPr>
          <w:rFonts w:hint="eastAsia"/>
          <w:sz w:val="24"/>
          <w:szCs w:val="22"/>
        </w:rPr>
        <w:instrText>动力工程学报</w:instrText>
      </w:r>
      <w:r w:rsidR="00BF362F">
        <w:rPr>
          <w:rFonts w:hint="eastAsia"/>
          <w:sz w:val="24"/>
          <w:szCs w:val="22"/>
        </w:rPr>
        <w:instrText>","DOI":"10.19805/j.cnki.jcspe.2023.12.017","ISSN":"1674-7607","page":"1665-1674","title":"</w:instrText>
      </w:r>
      <w:r w:rsidR="00BF362F">
        <w:rPr>
          <w:rFonts w:hint="eastAsia"/>
          <w:sz w:val="24"/>
          <w:szCs w:val="22"/>
        </w:rPr>
        <w:instrText>计及“源荷”双侧多重不确定性的虚拟电厂运行优化研究</w:instrText>
      </w:r>
      <w:r w:rsidR="00BF362F">
        <w:rPr>
          <w:rFonts w:hint="eastAsia"/>
          <w:sz w:val="24"/>
          <w:szCs w:val="22"/>
        </w:rPr>
        <w:instrText>","volume":"43","author":[{"literal":"</w:instrText>
      </w:r>
      <w:r w:rsidR="00BF362F">
        <w:rPr>
          <w:rFonts w:hint="eastAsia"/>
          <w:sz w:val="24"/>
          <w:szCs w:val="22"/>
        </w:rPr>
        <w:instrText>包哲</w:instrText>
      </w:r>
      <w:r w:rsidR="00BF362F">
        <w:rPr>
          <w:rFonts w:hint="eastAsia"/>
          <w:sz w:val="24"/>
          <w:szCs w:val="22"/>
        </w:rPr>
        <w:instrText>"},{"literal":"</w:instrText>
      </w:r>
      <w:r w:rsidR="00BF362F">
        <w:rPr>
          <w:rFonts w:hint="eastAsia"/>
          <w:sz w:val="24"/>
          <w:szCs w:val="22"/>
        </w:rPr>
        <w:instrText>李薇</w:instrText>
      </w:r>
      <w:r w:rsidR="00BF362F">
        <w:rPr>
          <w:rFonts w:hint="eastAsia"/>
          <w:sz w:val="24"/>
          <w:szCs w:val="22"/>
        </w:rPr>
        <w:instrText>"},{"literal":"</w:instrText>
      </w:r>
      <w:r w:rsidR="00BF362F">
        <w:rPr>
          <w:rFonts w:hint="eastAsia"/>
          <w:sz w:val="24"/>
          <w:szCs w:val="22"/>
        </w:rPr>
        <w:instrText>张潇方</w:instrText>
      </w:r>
      <w:r w:rsidR="00BF362F">
        <w:rPr>
          <w:rFonts w:hint="eastAsia"/>
          <w:sz w:val="24"/>
          <w:szCs w:val="22"/>
        </w:rPr>
        <w:instrText>"},{"literal":"</w:instrText>
      </w:r>
      <w:r w:rsidR="00BF362F">
        <w:rPr>
          <w:rFonts w:hint="eastAsia"/>
          <w:sz w:val="24"/>
          <w:szCs w:val="22"/>
        </w:rPr>
        <w:instrText>许野</w:instrText>
      </w:r>
      <w:r w:rsidR="00BF362F">
        <w:rPr>
          <w:rFonts w:hint="eastAsia"/>
          <w:sz w:val="24"/>
          <w:szCs w:val="22"/>
        </w:rPr>
        <w:instrText>"},{"literal":"</w:instrText>
      </w:r>
      <w:r w:rsidR="00BF362F">
        <w:rPr>
          <w:rFonts w:hint="eastAsia"/>
          <w:sz w:val="24"/>
          <w:szCs w:val="22"/>
        </w:rPr>
        <w:instrText>于松源</w:instrText>
      </w:r>
      <w:r w:rsidR="00BF362F">
        <w:rPr>
          <w:rFonts w:hint="eastAsia"/>
          <w:sz w:val="24"/>
          <w:szCs w:val="22"/>
        </w:rPr>
        <w:instrText xml:space="preserve">"}],"issued":{"date-parts":[["2023"]]}}}],"schema":"https://github.com/citation-style-language/schema/raw/master/csl-citation.json"} </w:instrText>
      </w:r>
      <w:r w:rsidR="00EA7343">
        <w:rPr>
          <w:sz w:val="24"/>
          <w:szCs w:val="22"/>
        </w:rPr>
        <w:fldChar w:fldCharType="separate"/>
      </w:r>
      <w:r w:rsidR="00BF362F" w:rsidRPr="00BF362F">
        <w:rPr>
          <w:sz w:val="24"/>
        </w:rPr>
        <w:t>[24]</w:t>
      </w:r>
      <w:r w:rsidR="00EA7343">
        <w:rPr>
          <w:sz w:val="24"/>
          <w:szCs w:val="22"/>
        </w:rPr>
        <w:fldChar w:fldCharType="end"/>
      </w:r>
      <w:r w:rsidR="00EA7343">
        <w:rPr>
          <w:rFonts w:hint="eastAsia"/>
          <w:sz w:val="24"/>
          <w:szCs w:val="22"/>
        </w:rPr>
        <w:t>则聚焦于源</w:t>
      </w:r>
      <w:r w:rsidR="00EA7343">
        <w:rPr>
          <w:rFonts w:hint="eastAsia"/>
          <w:sz w:val="24"/>
          <w:szCs w:val="22"/>
        </w:rPr>
        <w:t>-</w:t>
      </w:r>
      <w:r w:rsidR="00EA7343">
        <w:rPr>
          <w:rFonts w:hint="eastAsia"/>
          <w:sz w:val="24"/>
          <w:szCs w:val="22"/>
        </w:rPr>
        <w:t>荷双侧的多重不确定性，提出虚拟电厂的运行模型；文献</w:t>
      </w:r>
      <w:r w:rsidR="00EA7343">
        <w:rPr>
          <w:sz w:val="24"/>
          <w:szCs w:val="22"/>
        </w:rPr>
        <w:fldChar w:fldCharType="begin"/>
      </w:r>
      <w:r w:rsidR="00BF362F">
        <w:rPr>
          <w:sz w:val="24"/>
          <w:szCs w:val="22"/>
        </w:rPr>
        <w:instrText xml:space="preserve"> ADDIN ZOTERO_ITEM CSL_CITATION {"citationID":"9IJCziuO","properties":{"formattedCitation":"[25]","plainCitation":"[25]","noteIndex":0},"citationItems":[{"id":124,"uris":["http://zotero.org/users/local/IeH37l5x/items/YV37I5EN"],"itemData":{"id":124,"type"</w:instrText>
      </w:r>
      <w:r w:rsidR="00BF362F">
        <w:rPr>
          <w:rFonts w:hint="eastAsia"/>
          <w:sz w:val="24"/>
          <w:szCs w:val="22"/>
        </w:rPr>
        <w:instrText>:"article-journal","container-title":"</w:instrText>
      </w:r>
      <w:r w:rsidR="00BF362F">
        <w:rPr>
          <w:rFonts w:hint="eastAsia"/>
          <w:sz w:val="24"/>
          <w:szCs w:val="22"/>
        </w:rPr>
        <w:instrText>电力系统自动化</w:instrText>
      </w:r>
      <w:r w:rsidR="00BF362F">
        <w:rPr>
          <w:rFonts w:hint="eastAsia"/>
          <w:sz w:val="24"/>
          <w:szCs w:val="22"/>
        </w:rPr>
        <w:instrText>","ISSN":"1000-1026","page":"108-117","title":"</w:instrText>
      </w:r>
      <w:r w:rsidR="00BF362F">
        <w:rPr>
          <w:rFonts w:hint="eastAsia"/>
          <w:sz w:val="24"/>
          <w:szCs w:val="22"/>
        </w:rPr>
        <w:instrText>计及分布式资源调节特性差异的虚拟电厂响应策略</w:instrText>
      </w:r>
      <w:r w:rsidR="00BF362F">
        <w:rPr>
          <w:rFonts w:hint="eastAsia"/>
          <w:sz w:val="24"/>
          <w:szCs w:val="22"/>
        </w:rPr>
        <w:instrText>","volume":"46","author":[{"literal":"</w:instrText>
      </w:r>
      <w:r w:rsidR="00BF362F">
        <w:rPr>
          <w:rFonts w:hint="eastAsia"/>
          <w:sz w:val="24"/>
          <w:szCs w:val="22"/>
        </w:rPr>
        <w:instrText>潘明杰</w:instrText>
      </w:r>
      <w:r w:rsidR="00BF362F">
        <w:rPr>
          <w:rFonts w:hint="eastAsia"/>
          <w:sz w:val="24"/>
          <w:szCs w:val="22"/>
        </w:rPr>
        <w:instrText>"},{"literal":"</w:instrText>
      </w:r>
      <w:r w:rsidR="00BF362F">
        <w:rPr>
          <w:rFonts w:hint="eastAsia"/>
          <w:sz w:val="24"/>
          <w:szCs w:val="22"/>
        </w:rPr>
        <w:instrText>解大</w:instrText>
      </w:r>
      <w:r w:rsidR="00BF362F">
        <w:rPr>
          <w:rFonts w:hint="eastAsia"/>
          <w:sz w:val="24"/>
          <w:szCs w:val="22"/>
        </w:rPr>
        <w:instrText>"},{"literal":"</w:instrText>
      </w:r>
      <w:r w:rsidR="00BF362F">
        <w:rPr>
          <w:rFonts w:hint="eastAsia"/>
          <w:sz w:val="24"/>
          <w:szCs w:val="22"/>
        </w:rPr>
        <w:instrText>王西田</w:instrText>
      </w:r>
      <w:r w:rsidR="00BF362F">
        <w:rPr>
          <w:rFonts w:hint="eastAsia"/>
          <w:sz w:val="24"/>
          <w:szCs w:val="22"/>
        </w:rPr>
        <w:instrText>"}],"issued":{"date-parts":[["2022"]]}}}],"schema":"https://githu</w:instrText>
      </w:r>
      <w:r w:rsidR="00BF362F">
        <w:rPr>
          <w:sz w:val="24"/>
          <w:szCs w:val="22"/>
        </w:rPr>
        <w:instrText xml:space="preserve">b.com/citation-style-language/schema/raw/master/csl-citation.json"} </w:instrText>
      </w:r>
      <w:r w:rsidR="00EA7343">
        <w:rPr>
          <w:sz w:val="24"/>
          <w:szCs w:val="22"/>
        </w:rPr>
        <w:fldChar w:fldCharType="separate"/>
      </w:r>
      <w:r w:rsidR="00BF362F" w:rsidRPr="00BF362F">
        <w:rPr>
          <w:sz w:val="24"/>
        </w:rPr>
        <w:t>[25]</w:t>
      </w:r>
      <w:r w:rsidR="00EA7343">
        <w:rPr>
          <w:sz w:val="24"/>
          <w:szCs w:val="22"/>
        </w:rPr>
        <w:fldChar w:fldCharType="end"/>
      </w:r>
      <w:r w:rsidR="00EA7343">
        <w:rPr>
          <w:rFonts w:hint="eastAsia"/>
          <w:sz w:val="24"/>
          <w:szCs w:val="22"/>
        </w:rPr>
        <w:t>对分布式资源进行广义电源类型的划分，提出了分布式资源动态组合的响应策略；文献</w:t>
      </w:r>
      <w:r w:rsidR="00EA7343">
        <w:rPr>
          <w:sz w:val="24"/>
          <w:szCs w:val="22"/>
        </w:rPr>
        <w:fldChar w:fldCharType="begin"/>
      </w:r>
      <w:r w:rsidR="00BF362F">
        <w:rPr>
          <w:sz w:val="24"/>
          <w:szCs w:val="22"/>
        </w:rPr>
        <w:instrText xml:space="preserve"> ADDIN ZOTERO_ITEM CSL_CITATION {"citationID":"azcTK2bW","properties":{"formattedCitation":"[26]","plainCitation":"[26]","noteIndex":0},"citationItems":[{"id":148,"uris":["http://zotero.org/users/local/IeH37l5x/items/KXLPKKIV"],"itemData":{"id":148,"type":"paper-conference","container-title":"2022 4th International Conference on Electrical Engineering and Control Technologies (CEECT)","DOI":"10.1109/CEECT55960.2022.10030318","language":"en","page":"494-498","title":"Multi-objective Optimization Scheduling Problem of VPP on Generation Side and Demand Side based on Time-of-use Electricity Price","author":[{"family":"Li","given":"Yongbo"},{"family":"Cheng","given":"Honghu"},{"family":"Lin","given":"Zhemin"},{"family":"Wang","given":"Sheng"},{"family":"Ren","given":"Xijun"},{"family":"Ye","given":"Yutong"}],"issued":{"date-parts":[["2022"]]}}}],"schema":"https://github.com/citation-style-language/schema/raw/master/csl-citation.json"} </w:instrText>
      </w:r>
      <w:r w:rsidR="00EA7343">
        <w:rPr>
          <w:sz w:val="24"/>
          <w:szCs w:val="22"/>
        </w:rPr>
        <w:fldChar w:fldCharType="separate"/>
      </w:r>
      <w:r w:rsidR="00BF362F" w:rsidRPr="00BF362F">
        <w:rPr>
          <w:sz w:val="24"/>
        </w:rPr>
        <w:t>[26]</w:t>
      </w:r>
      <w:r w:rsidR="00EA7343">
        <w:rPr>
          <w:sz w:val="24"/>
          <w:szCs w:val="22"/>
        </w:rPr>
        <w:fldChar w:fldCharType="end"/>
      </w:r>
      <w:r w:rsidR="00EA7343">
        <w:rPr>
          <w:rFonts w:hint="eastAsia"/>
          <w:sz w:val="24"/>
          <w:szCs w:val="22"/>
        </w:rPr>
        <w:t>构建了涉及多类分布式资源的通用模型，并分析了不同聚合能源对调度的影响。</w:t>
      </w:r>
    </w:p>
    <w:p w14:paraId="03193324" w14:textId="55DB2906" w:rsidR="009D5463" w:rsidRPr="00EA7343" w:rsidRDefault="00072FFE" w:rsidP="000D2842">
      <w:pPr>
        <w:spacing w:line="400" w:lineRule="exact"/>
        <w:jc w:val="both"/>
        <w:rPr>
          <w:sz w:val="24"/>
          <w:szCs w:val="22"/>
        </w:rPr>
      </w:pPr>
      <w:r>
        <w:rPr>
          <w:sz w:val="24"/>
          <w:szCs w:val="22"/>
        </w:rPr>
        <w:tab/>
      </w:r>
      <w:r w:rsidR="00325DC5">
        <w:rPr>
          <w:rFonts w:hint="eastAsia"/>
          <w:sz w:val="24"/>
          <w:szCs w:val="22"/>
        </w:rPr>
        <w:t>从整体聚合模型的机制、算法以及</w:t>
      </w:r>
      <w:r w:rsidR="004F0FF4">
        <w:rPr>
          <w:rFonts w:hint="eastAsia"/>
          <w:sz w:val="24"/>
          <w:szCs w:val="22"/>
        </w:rPr>
        <w:t>实践中的某个痛点</w:t>
      </w:r>
      <w:r w:rsidR="00325DC5">
        <w:rPr>
          <w:rFonts w:hint="eastAsia"/>
          <w:sz w:val="24"/>
          <w:szCs w:val="22"/>
        </w:rPr>
        <w:t>入手，</w:t>
      </w:r>
      <w:r w:rsidR="004F0FF4">
        <w:rPr>
          <w:rFonts w:hint="eastAsia"/>
          <w:sz w:val="24"/>
          <w:szCs w:val="22"/>
        </w:rPr>
        <w:t>提出新的解决方案。</w:t>
      </w:r>
      <w:r w:rsidR="00EA7343">
        <w:rPr>
          <w:rFonts w:hint="eastAsia"/>
          <w:sz w:val="24"/>
          <w:szCs w:val="22"/>
        </w:rPr>
        <w:t>在资源聚合方面，</w:t>
      </w:r>
      <w:r w:rsidR="00325DC5" w:rsidRPr="00207E99">
        <w:rPr>
          <w:rFonts w:hint="eastAsia"/>
          <w:sz w:val="24"/>
          <w:szCs w:val="22"/>
        </w:rPr>
        <w:t>文献</w:t>
      </w:r>
      <w:r w:rsidR="00325DC5">
        <w:rPr>
          <w:sz w:val="24"/>
          <w:szCs w:val="22"/>
        </w:rPr>
        <w:fldChar w:fldCharType="begin"/>
      </w:r>
      <w:r w:rsidR="00BF362F">
        <w:rPr>
          <w:sz w:val="24"/>
          <w:szCs w:val="22"/>
        </w:rPr>
        <w:instrText xml:space="preserve"> ADDIN ZOTERO_ITEM CSL_CITATION {"citationID":"GcEXTQ6i","properties":{"formattedCitation":"[27]","plainCitation":"[27]","noteIndex":0},"citationItems":[{"id":54,"uris":["http://zotero.org/users/local/IeH37l5x/items/TLEISH5E"],"itemData":{"id":54,"type":"</w:instrText>
      </w:r>
      <w:r w:rsidR="00BF362F">
        <w:rPr>
          <w:rFonts w:hint="eastAsia"/>
          <w:sz w:val="24"/>
          <w:szCs w:val="22"/>
        </w:rPr>
        <w:instrText>article-journal","container-title":"</w:instrText>
      </w:r>
      <w:r w:rsidR="00BF362F">
        <w:rPr>
          <w:rFonts w:hint="eastAsia"/>
          <w:sz w:val="24"/>
          <w:szCs w:val="22"/>
        </w:rPr>
        <w:instrText>高电压技术</w:instrText>
      </w:r>
      <w:r w:rsidR="00BF362F">
        <w:rPr>
          <w:rFonts w:hint="eastAsia"/>
          <w:sz w:val="24"/>
          <w:szCs w:val="22"/>
        </w:rPr>
        <w:instrText>","DOI":"10.13336/j.1003-6520.hve.20231314","ISSN":"1003-6520","page":"105-116","title":"</w:instrText>
      </w:r>
      <w:r w:rsidR="00BF362F">
        <w:rPr>
          <w:rFonts w:hint="eastAsia"/>
          <w:sz w:val="24"/>
          <w:szCs w:val="22"/>
        </w:rPr>
        <w:instrText>新型配电网多虚拟电厂分布式资源聚合与聚合体优化运行方法</w:instrText>
      </w:r>
      <w:r w:rsidR="00BF362F">
        <w:rPr>
          <w:rFonts w:hint="eastAsia"/>
          <w:sz w:val="24"/>
          <w:szCs w:val="22"/>
        </w:rPr>
        <w:instrText>","volume":"50","author":[{"literal":"</w:instrText>
      </w:r>
      <w:r w:rsidR="00BF362F">
        <w:rPr>
          <w:rFonts w:hint="eastAsia"/>
          <w:sz w:val="24"/>
          <w:szCs w:val="22"/>
        </w:rPr>
        <w:instrText>许泽凯</w:instrText>
      </w:r>
      <w:r w:rsidR="00BF362F">
        <w:rPr>
          <w:rFonts w:hint="eastAsia"/>
          <w:sz w:val="24"/>
          <w:szCs w:val="22"/>
        </w:rPr>
        <w:instrText>"},{"literal":"</w:instrText>
      </w:r>
      <w:r w:rsidR="00BF362F">
        <w:rPr>
          <w:rFonts w:hint="eastAsia"/>
          <w:sz w:val="24"/>
          <w:szCs w:val="22"/>
        </w:rPr>
        <w:instrText>刘曌</w:instrText>
      </w:r>
      <w:r w:rsidR="00BF362F">
        <w:rPr>
          <w:rFonts w:hint="eastAsia"/>
          <w:sz w:val="24"/>
          <w:szCs w:val="22"/>
        </w:rPr>
        <w:instrText>"},{"literal":"</w:instrText>
      </w:r>
      <w:r w:rsidR="00BF362F">
        <w:rPr>
          <w:rFonts w:hint="eastAsia"/>
          <w:sz w:val="24"/>
          <w:szCs w:val="22"/>
        </w:rPr>
        <w:instrText>和敬涵</w:instrText>
      </w:r>
      <w:r w:rsidR="00BF362F">
        <w:rPr>
          <w:rFonts w:hint="eastAsia"/>
          <w:sz w:val="24"/>
          <w:szCs w:val="22"/>
        </w:rPr>
        <w:instrText>"},{"literal":"</w:instrText>
      </w:r>
      <w:r w:rsidR="00BF362F">
        <w:rPr>
          <w:rFonts w:hint="eastAsia"/>
          <w:sz w:val="24"/>
          <w:szCs w:val="22"/>
        </w:rPr>
        <w:instrText>司方远</w:instrText>
      </w:r>
      <w:r w:rsidR="00BF362F">
        <w:rPr>
          <w:rFonts w:hint="eastAsia"/>
          <w:sz w:val="24"/>
          <w:szCs w:val="22"/>
        </w:rPr>
        <w:instrText>"},{"literal":"</w:instrText>
      </w:r>
      <w:r w:rsidR="00BF362F">
        <w:rPr>
          <w:rFonts w:hint="eastAsia"/>
          <w:sz w:val="24"/>
          <w:szCs w:val="22"/>
        </w:rPr>
        <w:instrText>王小君</w:instrText>
      </w:r>
      <w:r w:rsidR="00BF362F">
        <w:rPr>
          <w:rFonts w:hint="eastAsia"/>
          <w:sz w:val="24"/>
          <w:szCs w:val="22"/>
        </w:rPr>
        <w:instrText xml:space="preserve">"}],"issued":{"date-parts":[["2024"]]}}}],"schema":"https://github.com/citation-style-language/schema/raw/master/csl-citation.json"} </w:instrText>
      </w:r>
      <w:r w:rsidR="00325DC5">
        <w:rPr>
          <w:sz w:val="24"/>
          <w:szCs w:val="22"/>
        </w:rPr>
        <w:fldChar w:fldCharType="separate"/>
      </w:r>
      <w:r w:rsidR="00BF362F" w:rsidRPr="00BF362F">
        <w:rPr>
          <w:sz w:val="24"/>
        </w:rPr>
        <w:t>[27]</w:t>
      </w:r>
      <w:r w:rsidR="00325DC5">
        <w:rPr>
          <w:sz w:val="24"/>
          <w:szCs w:val="22"/>
        </w:rPr>
        <w:fldChar w:fldCharType="end"/>
      </w:r>
      <w:r w:rsidR="00325DC5" w:rsidRPr="00207E99">
        <w:rPr>
          <w:rFonts w:hint="eastAsia"/>
          <w:sz w:val="24"/>
          <w:szCs w:val="22"/>
        </w:rPr>
        <w:t>通过设计二元一致性算法，</w:t>
      </w:r>
      <w:r w:rsidR="00325DC5">
        <w:rPr>
          <w:rFonts w:hint="eastAsia"/>
          <w:sz w:val="24"/>
          <w:szCs w:val="22"/>
        </w:rPr>
        <w:t>提出了</w:t>
      </w:r>
      <w:r w:rsidR="00325DC5" w:rsidRPr="00207E99">
        <w:rPr>
          <w:rFonts w:hint="eastAsia"/>
          <w:sz w:val="24"/>
          <w:szCs w:val="22"/>
        </w:rPr>
        <w:t>分布式资源聚合</w:t>
      </w:r>
      <w:r w:rsidR="00325DC5">
        <w:rPr>
          <w:rFonts w:hint="eastAsia"/>
          <w:sz w:val="24"/>
          <w:szCs w:val="22"/>
        </w:rPr>
        <w:t>以及优化运行的</w:t>
      </w:r>
      <w:r w:rsidR="00325DC5" w:rsidRPr="00207E99">
        <w:rPr>
          <w:rFonts w:hint="eastAsia"/>
          <w:sz w:val="24"/>
          <w:szCs w:val="22"/>
        </w:rPr>
        <w:t>算法流程</w:t>
      </w:r>
      <w:r w:rsidR="00325DC5">
        <w:rPr>
          <w:rFonts w:hint="eastAsia"/>
          <w:sz w:val="24"/>
          <w:szCs w:val="22"/>
        </w:rPr>
        <w:t>；文献</w:t>
      </w:r>
      <w:r w:rsidR="00325DC5">
        <w:rPr>
          <w:sz w:val="24"/>
          <w:szCs w:val="22"/>
        </w:rPr>
        <w:fldChar w:fldCharType="begin"/>
      </w:r>
      <w:r w:rsidR="00BF362F">
        <w:rPr>
          <w:sz w:val="24"/>
          <w:szCs w:val="22"/>
        </w:rPr>
        <w:instrText xml:space="preserve"> ADDIN ZOTERO_ITEM CSL_CITATION {"citationID":"EisQUUCM","properties":{"formattedCitation":"[28]","plainCitation":"[28]","noteIndex":0},"citationItems":[{"id":63,"uris":["http://zotero.org/users/local/IeH37l5x/items/EZYQ8HEV"],"itemData":{"id":63,"type":"</w:instrText>
      </w:r>
      <w:r w:rsidR="00BF362F">
        <w:rPr>
          <w:rFonts w:hint="eastAsia"/>
          <w:sz w:val="24"/>
          <w:szCs w:val="22"/>
        </w:rPr>
        <w:instrText>article-journal","container-title":"</w:instrText>
      </w:r>
      <w:r w:rsidR="00BF362F">
        <w:rPr>
          <w:rFonts w:hint="eastAsia"/>
          <w:sz w:val="24"/>
          <w:szCs w:val="22"/>
        </w:rPr>
        <w:instrText>中国电机工程学报</w:instrText>
      </w:r>
      <w:r w:rsidR="00BF362F">
        <w:rPr>
          <w:rFonts w:hint="eastAsia"/>
          <w:sz w:val="24"/>
          <w:szCs w:val="22"/>
        </w:rPr>
        <w:instrText>","DOI":"10.13334/j.0258-8013.pcsee.212744","ISSN":"0258-8013","page":"15-28","title":"</w:instrText>
      </w:r>
      <w:r w:rsidR="00BF362F">
        <w:rPr>
          <w:rFonts w:hint="eastAsia"/>
          <w:sz w:val="24"/>
          <w:szCs w:val="22"/>
        </w:rPr>
        <w:instrText>不同类型虚拟电厂市场及调度特性参数聚合算法研究综述</w:instrText>
      </w:r>
      <w:r w:rsidR="00BF362F">
        <w:rPr>
          <w:rFonts w:hint="eastAsia"/>
          <w:sz w:val="24"/>
          <w:szCs w:val="22"/>
        </w:rPr>
        <w:instrText>","volume":"43","author":[{"literal":"</w:instrText>
      </w:r>
      <w:r w:rsidR="00BF362F">
        <w:rPr>
          <w:rFonts w:hint="eastAsia"/>
          <w:sz w:val="24"/>
          <w:szCs w:val="22"/>
        </w:rPr>
        <w:instrText>陈会来</w:instrText>
      </w:r>
      <w:r w:rsidR="00BF362F">
        <w:rPr>
          <w:rFonts w:hint="eastAsia"/>
          <w:sz w:val="24"/>
          <w:szCs w:val="22"/>
        </w:rPr>
        <w:instrText>"},{"literal":"</w:instrText>
      </w:r>
      <w:r w:rsidR="00BF362F">
        <w:rPr>
          <w:rFonts w:hint="eastAsia"/>
          <w:sz w:val="24"/>
          <w:szCs w:val="22"/>
        </w:rPr>
        <w:instrText>张海波</w:instrText>
      </w:r>
      <w:r w:rsidR="00BF362F">
        <w:rPr>
          <w:rFonts w:hint="eastAsia"/>
          <w:sz w:val="24"/>
          <w:szCs w:val="22"/>
        </w:rPr>
        <w:instrText>"},{"literal":"</w:instrText>
      </w:r>
      <w:r w:rsidR="00BF362F">
        <w:rPr>
          <w:rFonts w:hint="eastAsia"/>
          <w:sz w:val="24"/>
          <w:szCs w:val="22"/>
        </w:rPr>
        <w:instrText>王兆霖</w:instrText>
      </w:r>
      <w:r w:rsidR="00BF362F">
        <w:rPr>
          <w:rFonts w:hint="eastAsia"/>
          <w:sz w:val="24"/>
          <w:szCs w:val="22"/>
        </w:rPr>
        <w:instrText>"}],"issued":{"date-pa</w:instrText>
      </w:r>
      <w:r w:rsidR="00BF362F">
        <w:rPr>
          <w:sz w:val="24"/>
          <w:szCs w:val="22"/>
        </w:rPr>
        <w:instrText xml:space="preserve">rts":[["2023"]]}}}],"schema":"https://github.com/citation-style-language/schema/raw/master/csl-citation.json"} </w:instrText>
      </w:r>
      <w:r w:rsidR="00325DC5">
        <w:rPr>
          <w:sz w:val="24"/>
          <w:szCs w:val="22"/>
        </w:rPr>
        <w:fldChar w:fldCharType="separate"/>
      </w:r>
      <w:r w:rsidR="00BF362F" w:rsidRPr="00BF362F">
        <w:rPr>
          <w:sz w:val="24"/>
        </w:rPr>
        <w:t>[28]</w:t>
      </w:r>
      <w:r w:rsidR="00325DC5">
        <w:rPr>
          <w:sz w:val="24"/>
          <w:szCs w:val="22"/>
        </w:rPr>
        <w:fldChar w:fldCharType="end"/>
      </w:r>
      <w:r w:rsidR="00325DC5">
        <w:rPr>
          <w:rFonts w:hint="eastAsia"/>
          <w:sz w:val="24"/>
          <w:szCs w:val="22"/>
        </w:rPr>
        <w:t>从算法原理特性出发，分别分析了技术型和商业型虚拟电厂的聚合算法；文献</w:t>
      </w:r>
      <w:r w:rsidR="00325DC5">
        <w:rPr>
          <w:sz w:val="24"/>
          <w:szCs w:val="22"/>
        </w:rPr>
        <w:fldChar w:fldCharType="begin"/>
      </w:r>
      <w:r w:rsidR="00BF362F">
        <w:rPr>
          <w:sz w:val="24"/>
          <w:szCs w:val="22"/>
        </w:rPr>
        <w:instrText xml:space="preserve"> ADDIN ZOTERO_ITEM CSL_CITATION {"citationID":"uidkhkCJ","properties":{"formattedCitation":"[29]","plainCitation":"[29]","noteIndex":0},"citationItems":[{"id":75,"uris":["http://zotero.org/users/local/IeH37l5x/items/LQWYDVZI"],"itemData":{"id":75,"type":"paper-conference","container-title":"2022 IEEE 6th Conference on Energy Internet and Energy System Integration (EI2)","DOI":"10.1109/EI256261.2022.10116634","language":"en","page":"2574-2579","title":"A Multi Time-Scale Robust Aggregation Model for Virtual Power Plant Based on Rolling Correction","author":[{"family":"Zhao","given":"Haotian"},{"family":"Wang","given":"Xuanyuan"},{"family":"Wang","given":"Bin"},{"family":"Ning","given":"Bo"},{"family":"Sun","given":"Hongbin"},{"family":"Liu","given":"Zhen"},{"family":"Pan","given":"Zhaoguang"}],"issued":{"date-parts":[["2022"]]}}}],"schema":"https://github.com/citation-style-language/schema/raw/master/csl-citation.json"} </w:instrText>
      </w:r>
      <w:r w:rsidR="00325DC5">
        <w:rPr>
          <w:sz w:val="24"/>
          <w:szCs w:val="22"/>
        </w:rPr>
        <w:fldChar w:fldCharType="separate"/>
      </w:r>
      <w:r w:rsidR="00BF362F" w:rsidRPr="00BF362F">
        <w:rPr>
          <w:sz w:val="24"/>
        </w:rPr>
        <w:t>[29]</w:t>
      </w:r>
      <w:r w:rsidR="00325DC5">
        <w:rPr>
          <w:sz w:val="24"/>
          <w:szCs w:val="22"/>
        </w:rPr>
        <w:fldChar w:fldCharType="end"/>
      </w:r>
      <w:r w:rsidR="00325DC5">
        <w:rPr>
          <w:rFonts w:hint="eastAsia"/>
          <w:sz w:val="24"/>
          <w:szCs w:val="22"/>
        </w:rPr>
        <w:t>基于鲁棒优化，提出了多时间尺度鲁棒聚合模型，以折衷虚拟电厂的鲁棒性和经济性；文献</w:t>
      </w:r>
      <w:r w:rsidR="00325DC5">
        <w:rPr>
          <w:sz w:val="24"/>
          <w:szCs w:val="22"/>
        </w:rPr>
        <w:fldChar w:fldCharType="begin"/>
      </w:r>
      <w:r w:rsidR="00BF362F">
        <w:rPr>
          <w:sz w:val="24"/>
          <w:szCs w:val="22"/>
        </w:rPr>
        <w:instrText xml:space="preserve"> ADDIN ZOTERO_ITEM CSL_CITATION {"citationID":"HQxMBG8a","properties":{"formattedCitation":"[30]","plainCitation":"[30]","noteIndex":0},"citationItems":[{"id":82,"uris":["http://zotero.org/users/local/IeH37l5x/items/MLGSTJ9X"],"itemData":{"id":82,"type":"paper-conference","container-title":"2023 International Conference on Smart Energy Systems and Technologies (SEST)","DOI":"10.1109/SEST57387.2023.10257385","language":"en","page":"1-6","title":"Optimal Aggregation Method of a Virtual Power Plant Based on a Nash-Stackelberg Game","author":[{"family":"Liu","given":"Xin"},{"family":"Lin","given":"Xueshan"},{"family":"Huang","given":"Tao"},{"family":"Li","given":"Yang"},{"family":"Mazza","given":"Andrea"},{"family":"Valentin","given":"Ilea"}],"issued":{"date-parts":[["2023"]]}}}],"schema":"https://github.com/citation-style-language/schema/raw/master/csl-citation.json"} </w:instrText>
      </w:r>
      <w:r w:rsidR="00325DC5">
        <w:rPr>
          <w:sz w:val="24"/>
          <w:szCs w:val="22"/>
        </w:rPr>
        <w:fldChar w:fldCharType="separate"/>
      </w:r>
      <w:r w:rsidR="00BF362F" w:rsidRPr="00BF362F">
        <w:rPr>
          <w:sz w:val="24"/>
        </w:rPr>
        <w:t>[30]</w:t>
      </w:r>
      <w:r w:rsidR="00325DC5">
        <w:rPr>
          <w:sz w:val="24"/>
          <w:szCs w:val="22"/>
        </w:rPr>
        <w:fldChar w:fldCharType="end"/>
      </w:r>
      <w:r w:rsidR="00325DC5">
        <w:rPr>
          <w:rFonts w:hint="eastAsia"/>
          <w:sz w:val="24"/>
          <w:szCs w:val="22"/>
        </w:rPr>
        <w:t>提出了一种帕累托寻优方法，能够有效地找到虚拟电厂聚合模型更全面的纳什均衡点；文献</w:t>
      </w:r>
      <w:r w:rsidR="00325DC5">
        <w:rPr>
          <w:sz w:val="24"/>
          <w:szCs w:val="22"/>
        </w:rPr>
        <w:fldChar w:fldCharType="begin"/>
      </w:r>
      <w:r w:rsidR="00BF362F">
        <w:rPr>
          <w:sz w:val="24"/>
          <w:szCs w:val="22"/>
        </w:rPr>
        <w:instrText xml:space="preserve"> ADDIN ZOTERO_ITEM CSL_CITATION {"citationID":"B2Z0Yesl","properties":{"formattedCitation":"[31]","plainCitation":"[31]","noteIndex":0},"citationItems":[{"id":67,"uris":["http://zotero.org/users/local/IeH37l5x/items/LUBAED7P"],"itemData":{"id":67,"type":"</w:instrText>
      </w:r>
      <w:r w:rsidR="00BF362F">
        <w:rPr>
          <w:rFonts w:hint="eastAsia"/>
          <w:sz w:val="24"/>
          <w:szCs w:val="22"/>
        </w:rPr>
        <w:instrText>article-journal","container-title":"</w:instrText>
      </w:r>
      <w:r w:rsidR="00BF362F">
        <w:rPr>
          <w:rFonts w:hint="eastAsia"/>
          <w:sz w:val="24"/>
          <w:szCs w:val="22"/>
        </w:rPr>
        <w:instrText>电力建设</w:instrText>
      </w:r>
      <w:r w:rsidR="00BF362F">
        <w:rPr>
          <w:rFonts w:hint="eastAsia"/>
          <w:sz w:val="24"/>
          <w:szCs w:val="22"/>
        </w:rPr>
        <w:instrText>","ISSN":"1000-7229","page":"79-88","title":"</w:instrText>
      </w:r>
      <w:r w:rsidR="00BF362F">
        <w:rPr>
          <w:rFonts w:hint="eastAsia"/>
          <w:sz w:val="24"/>
          <w:szCs w:val="22"/>
        </w:rPr>
        <w:instrText>虚拟电厂自组织聚合运行调度方法</w:instrText>
      </w:r>
      <w:r w:rsidR="00BF362F">
        <w:rPr>
          <w:rFonts w:hint="eastAsia"/>
          <w:sz w:val="24"/>
          <w:szCs w:val="22"/>
        </w:rPr>
        <w:instrText>","volume":"42","author":[{"literal":"</w:instrText>
      </w:r>
      <w:r w:rsidR="00BF362F">
        <w:rPr>
          <w:rFonts w:hint="eastAsia"/>
          <w:sz w:val="24"/>
          <w:szCs w:val="22"/>
        </w:rPr>
        <w:instrText>王芬</w:instrText>
      </w:r>
      <w:r w:rsidR="00BF362F">
        <w:rPr>
          <w:rFonts w:hint="eastAsia"/>
          <w:sz w:val="24"/>
          <w:szCs w:val="22"/>
        </w:rPr>
        <w:instrText>"},{"literal":"</w:instrText>
      </w:r>
      <w:r w:rsidR="00BF362F">
        <w:rPr>
          <w:rFonts w:hint="eastAsia"/>
          <w:sz w:val="24"/>
          <w:szCs w:val="22"/>
        </w:rPr>
        <w:instrText>李志勇</w:instrText>
      </w:r>
      <w:r w:rsidR="00BF362F">
        <w:rPr>
          <w:rFonts w:hint="eastAsia"/>
          <w:sz w:val="24"/>
          <w:szCs w:val="22"/>
        </w:rPr>
        <w:instrText>"},{"literal":"</w:instrText>
      </w:r>
      <w:r w:rsidR="00BF362F">
        <w:rPr>
          <w:rFonts w:hint="eastAsia"/>
          <w:sz w:val="24"/>
          <w:szCs w:val="22"/>
        </w:rPr>
        <w:instrText>邵洁</w:instrText>
      </w:r>
      <w:r w:rsidR="00BF362F">
        <w:rPr>
          <w:rFonts w:hint="eastAsia"/>
          <w:sz w:val="24"/>
          <w:szCs w:val="22"/>
        </w:rPr>
        <w:instrText>"},{"literal":"</w:instrText>
      </w:r>
      <w:r w:rsidR="00BF362F">
        <w:rPr>
          <w:rFonts w:hint="eastAsia"/>
          <w:sz w:val="24"/>
          <w:szCs w:val="22"/>
        </w:rPr>
        <w:instrText>周欢</w:instrText>
      </w:r>
      <w:r w:rsidR="00BF362F">
        <w:rPr>
          <w:rFonts w:hint="eastAsia"/>
          <w:sz w:val="24"/>
          <w:szCs w:val="22"/>
        </w:rPr>
        <w:instrText>"},{"literal":"</w:instrText>
      </w:r>
      <w:r w:rsidR="00BF362F">
        <w:rPr>
          <w:rFonts w:hint="eastAsia"/>
          <w:sz w:val="24"/>
          <w:szCs w:val="22"/>
        </w:rPr>
        <w:instrText>范帅</w:instrText>
      </w:r>
      <w:r w:rsidR="00BF362F">
        <w:rPr>
          <w:rFonts w:hint="eastAsia"/>
          <w:sz w:val="24"/>
          <w:szCs w:val="22"/>
        </w:rPr>
        <w:instrText>"},{"literal":"</w:instrText>
      </w:r>
      <w:r w:rsidR="00BF362F">
        <w:rPr>
          <w:rFonts w:hint="eastAsia"/>
          <w:sz w:val="24"/>
          <w:szCs w:val="22"/>
        </w:rPr>
        <w:instrText>何光宇</w:instrText>
      </w:r>
      <w:r w:rsidR="00BF362F">
        <w:rPr>
          <w:rFonts w:hint="eastAsia"/>
          <w:sz w:val="24"/>
          <w:szCs w:val="22"/>
        </w:rPr>
        <w:instrText>"}],"issued":{"date-parts":[</w:instrText>
      </w:r>
      <w:r w:rsidR="00BF362F">
        <w:rPr>
          <w:sz w:val="24"/>
          <w:szCs w:val="22"/>
        </w:rPr>
        <w:instrText xml:space="preserve">["2021"]]}}}],"schema":"https://github.com/citation-style-language/schema/raw/master/csl-citation.json"} </w:instrText>
      </w:r>
      <w:r w:rsidR="00325DC5">
        <w:rPr>
          <w:sz w:val="24"/>
          <w:szCs w:val="22"/>
        </w:rPr>
        <w:fldChar w:fldCharType="separate"/>
      </w:r>
      <w:r w:rsidR="00BF362F" w:rsidRPr="00BF362F">
        <w:rPr>
          <w:sz w:val="24"/>
        </w:rPr>
        <w:t>[31]</w:t>
      </w:r>
      <w:r w:rsidR="00325DC5">
        <w:rPr>
          <w:sz w:val="24"/>
          <w:szCs w:val="22"/>
        </w:rPr>
        <w:fldChar w:fldCharType="end"/>
      </w:r>
      <w:r w:rsidR="00325DC5">
        <w:rPr>
          <w:rFonts w:hint="eastAsia"/>
          <w:sz w:val="24"/>
          <w:szCs w:val="22"/>
        </w:rPr>
        <w:t>确立了分布式资源自组织聚合的基础与条件，基于帕累托规则提出了虚拟电厂自组织策略，能显著降低优化计算量；文献</w:t>
      </w:r>
      <w:r w:rsidR="00325DC5">
        <w:rPr>
          <w:sz w:val="24"/>
          <w:szCs w:val="22"/>
        </w:rPr>
        <w:fldChar w:fldCharType="begin"/>
      </w:r>
      <w:r w:rsidR="00BF362F">
        <w:rPr>
          <w:sz w:val="24"/>
          <w:szCs w:val="22"/>
        </w:rPr>
        <w:instrText xml:space="preserve"> ADDIN ZOTERO_ITEM CSL_CITATION {"citationID":"CBnaVBjD","properties":{"formattedCitation":"[32]","plainCitation":"[32]","noteIndex":0},"citationItems":[{"id":73,"uris":["http://zotero.org/users/local/IeH37l5x/items/8S2PFXYP"],"itemData":{"id":73,"type":"paper-conference","container-title":"2022 25th International Conference on Electrical Machines and Systems (ICEMS)","DOI":"10.1109/ICEMS56177.2022.9983257","language":"en","page":"1-6","title":"Dynamic Aggregation Response Strategy of Adjustable Resources of Virtual Power Plants in Power Grid Balance Adjustment Scenario","author":[{"family":"Wang","given":"Ning"},{"family":"Kong","given":"Xiangyu"},{"family":"Li","given":"Guoqing"},{"family":"Li","given":"Xiaofei"},{"family":"Li","given":"Xiufen"},{"family":"Li","given":"Zehao"}],"issued":{"date-parts":[["2022"]]}}}],"schema":"https://github.com/citation-style-language/schema/raw/master/csl-citation.json"} </w:instrText>
      </w:r>
      <w:r w:rsidR="00325DC5">
        <w:rPr>
          <w:sz w:val="24"/>
          <w:szCs w:val="22"/>
        </w:rPr>
        <w:fldChar w:fldCharType="separate"/>
      </w:r>
      <w:r w:rsidR="00BF362F" w:rsidRPr="00BF362F">
        <w:rPr>
          <w:sz w:val="24"/>
        </w:rPr>
        <w:t>[32]</w:t>
      </w:r>
      <w:r w:rsidR="00325DC5">
        <w:rPr>
          <w:sz w:val="24"/>
          <w:szCs w:val="22"/>
        </w:rPr>
        <w:fldChar w:fldCharType="end"/>
      </w:r>
      <w:r w:rsidR="00325DC5">
        <w:rPr>
          <w:rFonts w:hint="eastAsia"/>
          <w:sz w:val="24"/>
          <w:szCs w:val="22"/>
        </w:rPr>
        <w:t>就虚拟电厂响应无序难以提供稳定调节服务问题，提出了虚拟电厂聚合资源动态响应策略，在响应队列中引入优先级；</w:t>
      </w:r>
      <w:r w:rsidR="00207E99">
        <w:rPr>
          <w:rFonts w:hint="eastAsia"/>
          <w:sz w:val="24"/>
          <w:szCs w:val="22"/>
        </w:rPr>
        <w:t>文献</w:t>
      </w:r>
      <w:r w:rsidR="00207E99">
        <w:rPr>
          <w:sz w:val="24"/>
          <w:szCs w:val="22"/>
        </w:rPr>
        <w:fldChar w:fldCharType="begin"/>
      </w:r>
      <w:r w:rsidR="00BF362F">
        <w:rPr>
          <w:sz w:val="24"/>
          <w:szCs w:val="22"/>
        </w:rPr>
        <w:instrText xml:space="preserve"> ADDIN ZOTERO_ITEM CSL_CITATION {"citationID":"qSz5B884","properties":{"formattedCitation":"[33]","plainCitation":"[33]","noteIndex":0},"citationItems":[{"id":84,"uris":["http://zotero.org/users/local/IeH37l5x/items/DSI8N6UN"],"itemData":{"id":84,"type":"paper-conference","container-title":"2023 IEEE 11th Joint International Information Technology and Artificial Intelligence Conference (ITAIC)","DOI":"10.1109/ITAIC58329.2023.10409004","language":"en","page":"1505-1508","title":"A Method for Measuring Network Channel Delay for Virtual Power Plant Aggregation Control","volume":"11","author":[{"family":"Xiang","given":"Jiani"},{"family":"Zheng","given":"Qingrong"}],"issued":{"date-parts":[["2023"]]}}}],"schema":"https://github.com/citation-style-language/schema/raw/master/csl-citation.json"} </w:instrText>
      </w:r>
      <w:r w:rsidR="00207E99">
        <w:rPr>
          <w:sz w:val="24"/>
          <w:szCs w:val="22"/>
        </w:rPr>
        <w:fldChar w:fldCharType="separate"/>
      </w:r>
      <w:r w:rsidR="00BF362F" w:rsidRPr="00BF362F">
        <w:rPr>
          <w:sz w:val="24"/>
        </w:rPr>
        <w:t>[33]</w:t>
      </w:r>
      <w:r w:rsidR="00207E99">
        <w:rPr>
          <w:sz w:val="24"/>
          <w:szCs w:val="22"/>
        </w:rPr>
        <w:fldChar w:fldCharType="end"/>
      </w:r>
      <w:r w:rsidR="00207E99">
        <w:rPr>
          <w:rFonts w:hint="eastAsia"/>
          <w:sz w:val="24"/>
          <w:szCs w:val="22"/>
        </w:rPr>
        <w:t>聚焦于虚拟电厂对资源的控制，提出了一种基于网络通道的连接延迟测量方法；</w:t>
      </w:r>
      <w:r w:rsidR="004A05E4">
        <w:rPr>
          <w:rFonts w:hint="eastAsia"/>
          <w:sz w:val="24"/>
          <w:szCs w:val="22"/>
        </w:rPr>
        <w:t>文献</w:t>
      </w:r>
      <w:r w:rsidR="00603990">
        <w:rPr>
          <w:sz w:val="24"/>
          <w:szCs w:val="22"/>
        </w:rPr>
        <w:fldChar w:fldCharType="begin"/>
      </w:r>
      <w:r w:rsidR="00BF362F">
        <w:rPr>
          <w:sz w:val="24"/>
          <w:szCs w:val="22"/>
        </w:rPr>
        <w:instrText xml:space="preserve"> ADDIN ZOTERO_ITEM CSL_CITATION {"citationID":"iDL95p1d","properties":{"formattedCitation":"[34]","plainCitation":"[34]","noteIndex":0},"citationItems":[{"id":65,"uris":["http://zotero.org/users/local/IeH37l5x/items/FQGYAENW"],"itemData":{"id":65,"type":"</w:instrText>
      </w:r>
      <w:r w:rsidR="00BF362F">
        <w:rPr>
          <w:rFonts w:hint="eastAsia"/>
          <w:sz w:val="24"/>
          <w:szCs w:val="22"/>
        </w:rPr>
        <w:instrText>article-journal","container-title":"</w:instrText>
      </w:r>
      <w:r w:rsidR="00BF362F">
        <w:rPr>
          <w:rFonts w:hint="eastAsia"/>
          <w:sz w:val="24"/>
          <w:szCs w:val="22"/>
        </w:rPr>
        <w:instrText>电力需求侧管理</w:instrText>
      </w:r>
      <w:r w:rsidR="00BF362F">
        <w:rPr>
          <w:rFonts w:hint="eastAsia"/>
          <w:sz w:val="24"/>
          <w:szCs w:val="22"/>
        </w:rPr>
        <w:instrText>","ISSN":"1009-1831","page":"73-80","title":"</w:instrText>
      </w:r>
      <w:r w:rsidR="00BF362F">
        <w:rPr>
          <w:rFonts w:hint="eastAsia"/>
          <w:sz w:val="24"/>
          <w:szCs w:val="22"/>
        </w:rPr>
        <w:instrText>面向新型电力系统的灵活资源聚合技术应用场景分析及建设启示</w:instrText>
      </w:r>
      <w:r w:rsidR="00BF362F">
        <w:rPr>
          <w:rFonts w:hint="eastAsia"/>
          <w:sz w:val="24"/>
          <w:szCs w:val="22"/>
        </w:rPr>
        <w:instrText>","volume":"24","author":[{"literal":"</w:instrText>
      </w:r>
      <w:r w:rsidR="00BF362F">
        <w:rPr>
          <w:rFonts w:hint="eastAsia"/>
          <w:sz w:val="24"/>
          <w:szCs w:val="22"/>
        </w:rPr>
        <w:instrText>王宣元</w:instrText>
      </w:r>
      <w:r w:rsidR="00BF362F">
        <w:rPr>
          <w:rFonts w:hint="eastAsia"/>
          <w:sz w:val="24"/>
          <w:szCs w:val="22"/>
        </w:rPr>
        <w:instrText>"},{"literal":"</w:instrText>
      </w:r>
      <w:r w:rsidR="00BF362F">
        <w:rPr>
          <w:rFonts w:hint="eastAsia"/>
          <w:sz w:val="24"/>
          <w:szCs w:val="22"/>
        </w:rPr>
        <w:instrText>高洪超</w:instrText>
      </w:r>
      <w:r w:rsidR="00BF362F">
        <w:rPr>
          <w:rFonts w:hint="eastAsia"/>
          <w:sz w:val="24"/>
          <w:szCs w:val="22"/>
        </w:rPr>
        <w:instrText>"},{"literal":"</w:instrText>
      </w:r>
      <w:r w:rsidR="00BF362F">
        <w:rPr>
          <w:rFonts w:hint="eastAsia"/>
          <w:sz w:val="24"/>
          <w:szCs w:val="22"/>
        </w:rPr>
        <w:instrText>张浩</w:instrText>
      </w:r>
      <w:r w:rsidR="00BF362F">
        <w:rPr>
          <w:rFonts w:hint="eastAsia"/>
          <w:sz w:val="24"/>
          <w:szCs w:val="22"/>
        </w:rPr>
        <w:instrText>"},{"literal":"</w:instrText>
      </w:r>
      <w:r w:rsidR="00BF362F">
        <w:rPr>
          <w:rFonts w:hint="eastAsia"/>
          <w:sz w:val="24"/>
          <w:szCs w:val="22"/>
        </w:rPr>
        <w:instrText>金泰</w:instrText>
      </w:r>
      <w:r w:rsidR="00BF362F">
        <w:rPr>
          <w:rFonts w:hint="eastAsia"/>
          <w:sz w:val="24"/>
          <w:szCs w:val="22"/>
        </w:rPr>
        <w:instrText>"},{"literal":"</w:instrText>
      </w:r>
      <w:r w:rsidR="00BF362F">
        <w:rPr>
          <w:rFonts w:hint="eastAsia"/>
          <w:sz w:val="24"/>
          <w:szCs w:val="22"/>
        </w:rPr>
        <w:instrText>刘江</w:instrText>
      </w:r>
      <w:r w:rsidR="00BF362F">
        <w:rPr>
          <w:rFonts w:hint="eastAsia"/>
          <w:sz w:val="24"/>
          <w:szCs w:val="22"/>
        </w:rPr>
        <w:instrText>"}],"issued":{"date-parts":[[</w:instrText>
      </w:r>
      <w:r w:rsidR="00BF362F">
        <w:rPr>
          <w:sz w:val="24"/>
          <w:szCs w:val="22"/>
        </w:rPr>
        <w:instrText xml:space="preserve">"2022"]]}}}],"schema":"https://github.com/citation-style-language/schema/raw/master/csl-citation.json"} </w:instrText>
      </w:r>
      <w:r w:rsidR="00603990">
        <w:rPr>
          <w:sz w:val="24"/>
          <w:szCs w:val="22"/>
        </w:rPr>
        <w:fldChar w:fldCharType="separate"/>
      </w:r>
      <w:r w:rsidR="00BF362F" w:rsidRPr="00BF362F">
        <w:rPr>
          <w:sz w:val="24"/>
        </w:rPr>
        <w:t>[34]</w:t>
      </w:r>
      <w:r w:rsidR="00603990">
        <w:rPr>
          <w:sz w:val="24"/>
          <w:szCs w:val="22"/>
        </w:rPr>
        <w:fldChar w:fldCharType="end"/>
      </w:r>
      <w:r w:rsidR="00603990">
        <w:rPr>
          <w:rFonts w:hint="eastAsia"/>
          <w:sz w:val="24"/>
          <w:szCs w:val="22"/>
        </w:rPr>
        <w:t>分析并对比了面向新型电力系统分布式资源聚合架构典型分类的技术特征；</w:t>
      </w:r>
      <w:r w:rsidR="004F0FF4">
        <w:rPr>
          <w:rFonts w:hint="eastAsia"/>
          <w:sz w:val="24"/>
          <w:szCs w:val="22"/>
        </w:rPr>
        <w:t>文献</w:t>
      </w:r>
      <w:r w:rsidR="004F0FF4">
        <w:rPr>
          <w:sz w:val="24"/>
          <w:szCs w:val="22"/>
        </w:rPr>
        <w:fldChar w:fldCharType="begin"/>
      </w:r>
      <w:r w:rsidR="00BF362F">
        <w:rPr>
          <w:sz w:val="24"/>
          <w:szCs w:val="22"/>
        </w:rPr>
        <w:instrText xml:space="preserve"> ADDIN ZOTERO_ITEM CSL_CITATION {"citationID":"smS8wj2b","properties":{"formattedCitation":"[35]","plainCitation":"[35]","noteIndex":0},"citationItems":[{"id":66,"uris":["http://zotero.org/users/local/IeH37l5x/items/527RXNKQ"],"itemData":{"id":66,"type":"</w:instrText>
      </w:r>
      <w:r w:rsidR="00BF362F">
        <w:rPr>
          <w:rFonts w:hint="eastAsia"/>
          <w:sz w:val="24"/>
          <w:szCs w:val="22"/>
        </w:rPr>
        <w:instrText>article-journal","container-title":"</w:instrText>
      </w:r>
      <w:r w:rsidR="00BF362F">
        <w:rPr>
          <w:rFonts w:hint="eastAsia"/>
          <w:sz w:val="24"/>
          <w:szCs w:val="22"/>
        </w:rPr>
        <w:instrText>电力系统自动化</w:instrText>
      </w:r>
      <w:r w:rsidR="00BF362F">
        <w:rPr>
          <w:rFonts w:hint="eastAsia"/>
          <w:sz w:val="24"/>
          <w:szCs w:val="22"/>
        </w:rPr>
        <w:instrText>","ISSN":"1000-1026","page":"146-154","title":"</w:instrText>
      </w:r>
      <w:r w:rsidR="00BF362F">
        <w:rPr>
          <w:rFonts w:hint="eastAsia"/>
          <w:sz w:val="24"/>
          <w:szCs w:val="22"/>
        </w:rPr>
        <w:instrText>基于投资组合理论的虚拟电厂资源优化组合方法</w:instrText>
      </w:r>
      <w:r w:rsidR="00BF362F">
        <w:rPr>
          <w:rFonts w:hint="eastAsia"/>
          <w:sz w:val="24"/>
          <w:szCs w:val="22"/>
        </w:rPr>
        <w:instrText>","volume":"46","author":[{"literal":"</w:instrText>
      </w:r>
      <w:r w:rsidR="00BF362F">
        <w:rPr>
          <w:rFonts w:hint="eastAsia"/>
          <w:sz w:val="24"/>
          <w:szCs w:val="22"/>
        </w:rPr>
        <w:instrText>云秋晨</w:instrText>
      </w:r>
      <w:r w:rsidR="00BF362F">
        <w:rPr>
          <w:rFonts w:hint="eastAsia"/>
          <w:sz w:val="24"/>
          <w:szCs w:val="22"/>
        </w:rPr>
        <w:instrText>"},{"literal":"</w:instrText>
      </w:r>
      <w:r w:rsidR="00BF362F">
        <w:rPr>
          <w:rFonts w:hint="eastAsia"/>
          <w:sz w:val="24"/>
          <w:szCs w:val="22"/>
        </w:rPr>
        <w:instrText>田立亭</w:instrText>
      </w:r>
      <w:r w:rsidR="00BF362F">
        <w:rPr>
          <w:rFonts w:hint="eastAsia"/>
          <w:sz w:val="24"/>
          <w:szCs w:val="22"/>
        </w:rPr>
        <w:instrText>"},{"literal":"</w:instrText>
      </w:r>
      <w:r w:rsidR="00BF362F">
        <w:rPr>
          <w:rFonts w:hint="eastAsia"/>
          <w:sz w:val="24"/>
          <w:szCs w:val="22"/>
        </w:rPr>
        <w:instrText>齐宁</w:instrText>
      </w:r>
      <w:r w:rsidR="00BF362F">
        <w:rPr>
          <w:rFonts w:hint="eastAsia"/>
          <w:sz w:val="24"/>
          <w:szCs w:val="22"/>
        </w:rPr>
        <w:instrText>"},{"literal":"</w:instrText>
      </w:r>
      <w:r w:rsidR="00BF362F">
        <w:rPr>
          <w:rFonts w:hint="eastAsia"/>
          <w:sz w:val="24"/>
          <w:szCs w:val="22"/>
        </w:rPr>
        <w:instrText>张放</w:instrText>
      </w:r>
      <w:r w:rsidR="00BF362F">
        <w:rPr>
          <w:rFonts w:hint="eastAsia"/>
          <w:sz w:val="24"/>
          <w:szCs w:val="22"/>
        </w:rPr>
        <w:instrText>"},{"literal":"</w:instrText>
      </w:r>
      <w:r w:rsidR="00BF362F">
        <w:rPr>
          <w:rFonts w:hint="eastAsia"/>
          <w:sz w:val="24"/>
          <w:szCs w:val="22"/>
        </w:rPr>
        <w:instrText>程林</w:instrText>
      </w:r>
      <w:r w:rsidR="00BF362F">
        <w:rPr>
          <w:rFonts w:hint="eastAsia"/>
          <w:sz w:val="24"/>
          <w:szCs w:val="22"/>
        </w:rPr>
        <w:instrText>"}],"issued":{"date-parts":[["2022</w:instrText>
      </w:r>
      <w:r w:rsidR="00BF362F">
        <w:rPr>
          <w:sz w:val="24"/>
          <w:szCs w:val="22"/>
        </w:rPr>
        <w:instrText xml:space="preserve">"]]}}}],"schema":"https://github.com/citation-style-language/schema/raw/master/csl-citation.json"} </w:instrText>
      </w:r>
      <w:r w:rsidR="004F0FF4">
        <w:rPr>
          <w:sz w:val="24"/>
          <w:szCs w:val="22"/>
        </w:rPr>
        <w:fldChar w:fldCharType="separate"/>
      </w:r>
      <w:r w:rsidR="00BF362F" w:rsidRPr="00BF362F">
        <w:rPr>
          <w:sz w:val="24"/>
        </w:rPr>
        <w:t>[35]</w:t>
      </w:r>
      <w:r w:rsidR="004F0FF4">
        <w:rPr>
          <w:sz w:val="24"/>
          <w:szCs w:val="22"/>
        </w:rPr>
        <w:fldChar w:fldCharType="end"/>
      </w:r>
      <w:r w:rsidR="004F0FF4">
        <w:rPr>
          <w:rFonts w:hint="eastAsia"/>
          <w:sz w:val="24"/>
          <w:szCs w:val="22"/>
        </w:rPr>
        <w:t>从资产配置的视角看待资源响应计划的分配，建立了经济性目标的优化组合模型；文献</w:t>
      </w:r>
      <w:r w:rsidR="004F0FF4">
        <w:rPr>
          <w:sz w:val="24"/>
          <w:szCs w:val="22"/>
        </w:rPr>
        <w:fldChar w:fldCharType="begin"/>
      </w:r>
      <w:r w:rsidR="00BF362F">
        <w:rPr>
          <w:sz w:val="24"/>
          <w:szCs w:val="22"/>
        </w:rPr>
        <w:instrText xml:space="preserve"> ADDIN ZOTERO_ITEM CSL_CITATION {"citationID":"Q8ebqfOp","properties":{"formattedCitation":"[36]","plainCitation":"[36]","noteIndex":0},"citationItems":[{"id":125,"uris":["http://zotero.org/users/local/IeH37l5x/items/6GDGEJVC"],"itemData":{"id":125,"type"</w:instrText>
      </w:r>
      <w:r w:rsidR="00BF362F">
        <w:rPr>
          <w:rFonts w:hint="eastAsia"/>
          <w:sz w:val="24"/>
          <w:szCs w:val="22"/>
        </w:rPr>
        <w:instrText>:"article-journal","container-title":"</w:instrText>
      </w:r>
      <w:r w:rsidR="00BF362F">
        <w:rPr>
          <w:rFonts w:hint="eastAsia"/>
          <w:sz w:val="24"/>
          <w:szCs w:val="22"/>
        </w:rPr>
        <w:instrText>电力系统自动化</w:instrText>
      </w:r>
      <w:r w:rsidR="00BF362F">
        <w:rPr>
          <w:rFonts w:hint="eastAsia"/>
          <w:sz w:val="24"/>
          <w:szCs w:val="22"/>
        </w:rPr>
        <w:instrText>","ISSN":"1000-1026","page":"65-73","title":"</w:instrText>
      </w:r>
      <w:r w:rsidR="00BF362F">
        <w:rPr>
          <w:rFonts w:hint="eastAsia"/>
          <w:sz w:val="24"/>
          <w:szCs w:val="22"/>
        </w:rPr>
        <w:instrText>基于</w:instrText>
      </w:r>
      <w:r w:rsidR="00BF362F">
        <w:rPr>
          <w:rFonts w:hint="eastAsia"/>
          <w:sz w:val="24"/>
          <w:szCs w:val="22"/>
        </w:rPr>
        <w:instrText>Gale-Shapley</w:instrText>
      </w:r>
      <w:r w:rsidR="00BF362F">
        <w:rPr>
          <w:rFonts w:hint="eastAsia"/>
          <w:sz w:val="24"/>
          <w:szCs w:val="22"/>
        </w:rPr>
        <w:instrText>算法的虚拟电厂与分布式资源匹配机制</w:instrText>
      </w:r>
      <w:r w:rsidR="00BF362F">
        <w:rPr>
          <w:rFonts w:hint="eastAsia"/>
          <w:sz w:val="24"/>
          <w:szCs w:val="22"/>
        </w:rPr>
        <w:instrText>","volume":"46","author":[{"literal":"</w:instrText>
      </w:r>
      <w:r w:rsidR="00BF362F">
        <w:rPr>
          <w:rFonts w:hint="eastAsia"/>
          <w:sz w:val="24"/>
          <w:szCs w:val="22"/>
        </w:rPr>
        <w:instrText>唐家俊</w:instrText>
      </w:r>
      <w:r w:rsidR="00BF362F">
        <w:rPr>
          <w:rFonts w:hint="eastAsia"/>
          <w:sz w:val="24"/>
          <w:szCs w:val="22"/>
        </w:rPr>
        <w:instrText>"},{"literal":"</w:instrText>
      </w:r>
      <w:r w:rsidR="00BF362F">
        <w:rPr>
          <w:rFonts w:hint="eastAsia"/>
          <w:sz w:val="24"/>
          <w:szCs w:val="22"/>
        </w:rPr>
        <w:instrText>吴晓刚</w:instrText>
      </w:r>
      <w:r w:rsidR="00BF362F">
        <w:rPr>
          <w:rFonts w:hint="eastAsia"/>
          <w:sz w:val="24"/>
          <w:szCs w:val="22"/>
        </w:rPr>
        <w:instrText>"},{"literal":"</w:instrText>
      </w:r>
      <w:r w:rsidR="00BF362F">
        <w:rPr>
          <w:rFonts w:hint="eastAsia"/>
          <w:sz w:val="24"/>
          <w:szCs w:val="22"/>
        </w:rPr>
        <w:instrText>张思</w:instrText>
      </w:r>
      <w:r w:rsidR="00BF362F">
        <w:rPr>
          <w:rFonts w:hint="eastAsia"/>
          <w:sz w:val="24"/>
          <w:szCs w:val="22"/>
        </w:rPr>
        <w:instrText>"},{"literal":"</w:instrText>
      </w:r>
      <w:r w:rsidR="00BF362F">
        <w:rPr>
          <w:rFonts w:hint="eastAsia"/>
          <w:sz w:val="24"/>
          <w:szCs w:val="22"/>
        </w:rPr>
        <w:instrText>吴新华</w:instrText>
      </w:r>
      <w:r w:rsidR="00BF362F">
        <w:rPr>
          <w:rFonts w:hint="eastAsia"/>
          <w:sz w:val="24"/>
          <w:szCs w:val="22"/>
        </w:rPr>
        <w:instrText>"},{"literal":"</w:instrText>
      </w:r>
      <w:r w:rsidR="00BF362F">
        <w:rPr>
          <w:rFonts w:hint="eastAsia"/>
          <w:sz w:val="24"/>
          <w:szCs w:val="22"/>
        </w:rPr>
        <w:instrText>林振智</w:instrText>
      </w:r>
      <w:r w:rsidR="00BF362F">
        <w:rPr>
          <w:rFonts w:hint="eastAsia"/>
          <w:sz w:val="24"/>
          <w:szCs w:val="22"/>
        </w:rPr>
        <w:instrText>"},{"literal":"</w:instrText>
      </w:r>
      <w:r w:rsidR="00BF362F">
        <w:rPr>
          <w:rFonts w:hint="eastAsia"/>
          <w:sz w:val="24"/>
          <w:szCs w:val="22"/>
        </w:rPr>
        <w:instrText>杨莉</w:instrText>
      </w:r>
      <w:r w:rsidR="00BF362F">
        <w:rPr>
          <w:rFonts w:hint="eastAsia"/>
          <w:sz w:val="24"/>
          <w:szCs w:val="22"/>
        </w:rPr>
        <w:instrText>"}],"</w:instrText>
      </w:r>
      <w:r w:rsidR="00BF362F">
        <w:rPr>
          <w:sz w:val="24"/>
          <w:szCs w:val="22"/>
        </w:rPr>
        <w:instrText xml:space="preserve">issued":{"date-parts":[["2022"]]}}}],"schema":"https://github.com/citation-style-language/schema/raw/master/csl-citation.json"} </w:instrText>
      </w:r>
      <w:r w:rsidR="004F0FF4">
        <w:rPr>
          <w:sz w:val="24"/>
          <w:szCs w:val="22"/>
        </w:rPr>
        <w:fldChar w:fldCharType="separate"/>
      </w:r>
      <w:r w:rsidR="00BF362F" w:rsidRPr="00BF362F">
        <w:rPr>
          <w:sz w:val="24"/>
        </w:rPr>
        <w:t>[36]</w:t>
      </w:r>
      <w:r w:rsidR="004F0FF4">
        <w:rPr>
          <w:sz w:val="24"/>
          <w:szCs w:val="22"/>
        </w:rPr>
        <w:fldChar w:fldCharType="end"/>
      </w:r>
      <w:r w:rsidR="004F0FF4">
        <w:rPr>
          <w:rFonts w:hint="eastAsia"/>
          <w:sz w:val="24"/>
          <w:szCs w:val="22"/>
        </w:rPr>
        <w:t>以虚拟电厂与分布式资源双向选择、互相匹配为出发点，提出了基于</w:t>
      </w:r>
      <w:r w:rsidR="004F0FF4">
        <w:rPr>
          <w:rFonts w:hint="eastAsia"/>
          <w:sz w:val="24"/>
          <w:szCs w:val="22"/>
        </w:rPr>
        <w:t>Gale-Shapley</w:t>
      </w:r>
      <w:r w:rsidR="004F0FF4">
        <w:rPr>
          <w:rFonts w:hint="eastAsia"/>
          <w:sz w:val="24"/>
          <w:szCs w:val="22"/>
        </w:rPr>
        <w:t>算法的匹配机制</w:t>
      </w:r>
      <w:r w:rsidR="00EA7343">
        <w:rPr>
          <w:rFonts w:hint="eastAsia"/>
          <w:sz w:val="24"/>
          <w:szCs w:val="22"/>
        </w:rPr>
        <w:t>。在优化调度方面，文献</w:t>
      </w:r>
      <w:r w:rsidR="00EA7343">
        <w:rPr>
          <w:sz w:val="24"/>
          <w:szCs w:val="22"/>
        </w:rPr>
        <w:fldChar w:fldCharType="begin"/>
      </w:r>
      <w:r w:rsidR="00BF362F">
        <w:rPr>
          <w:sz w:val="24"/>
          <w:szCs w:val="22"/>
        </w:rPr>
        <w:instrText xml:space="preserve"> ADDIN ZOTERO_ITEM CSL_CITATION {"citationID":"RhTT7yDk","properties":{"formattedCitation":"[37]","plainCitation":"[37]","noteIndex":0},"citationItems":[{"id":112,"uris":["http://zotero.org/users/local/IeH37l5x/items/434FHQ6F"],"itemData":{"id":112,"type"</w:instrText>
      </w:r>
      <w:r w:rsidR="00BF362F">
        <w:rPr>
          <w:rFonts w:hint="eastAsia"/>
          <w:sz w:val="24"/>
          <w:szCs w:val="22"/>
        </w:rPr>
        <w:instrText>:"article-journal","container-title":"</w:instrText>
      </w:r>
      <w:r w:rsidR="00BF362F">
        <w:rPr>
          <w:rFonts w:hint="eastAsia"/>
          <w:sz w:val="24"/>
          <w:szCs w:val="22"/>
        </w:rPr>
        <w:instrText>电力建设</w:instrText>
      </w:r>
      <w:r w:rsidR="00BF362F">
        <w:rPr>
          <w:rFonts w:hint="eastAsia"/>
          <w:sz w:val="24"/>
          <w:szCs w:val="22"/>
        </w:rPr>
        <w:instrText>","ISSN":"1000-7229","page":"71-79","title":"</w:instrText>
      </w:r>
      <w:r w:rsidR="00BF362F">
        <w:rPr>
          <w:rFonts w:hint="eastAsia"/>
          <w:sz w:val="24"/>
          <w:szCs w:val="22"/>
        </w:rPr>
        <w:instrText>基于一致性算法的虚拟电厂调度指令动态跟踪策略</w:instrText>
      </w:r>
      <w:r w:rsidR="00BF362F">
        <w:rPr>
          <w:rFonts w:hint="eastAsia"/>
          <w:sz w:val="24"/>
          <w:szCs w:val="22"/>
        </w:rPr>
        <w:instrText>","volume":"45","author":[{"literal":"</w:instrText>
      </w:r>
      <w:r w:rsidR="00BF362F">
        <w:rPr>
          <w:rFonts w:hint="eastAsia"/>
          <w:sz w:val="24"/>
          <w:szCs w:val="22"/>
        </w:rPr>
        <w:instrText>蔡光宗</w:instrText>
      </w:r>
      <w:r w:rsidR="00BF362F">
        <w:rPr>
          <w:rFonts w:hint="eastAsia"/>
          <w:sz w:val="24"/>
          <w:szCs w:val="22"/>
        </w:rPr>
        <w:instrText>"},{"literal":"</w:instrText>
      </w:r>
      <w:r w:rsidR="00BF362F">
        <w:rPr>
          <w:rFonts w:hint="eastAsia"/>
          <w:sz w:val="24"/>
          <w:szCs w:val="22"/>
        </w:rPr>
        <w:instrText>王伊晓</w:instrText>
      </w:r>
      <w:r w:rsidR="00BF362F">
        <w:rPr>
          <w:rFonts w:hint="eastAsia"/>
          <w:sz w:val="24"/>
          <w:szCs w:val="22"/>
        </w:rPr>
        <w:instrText>"},{"literal":"</w:instrText>
      </w:r>
      <w:r w:rsidR="00BF362F">
        <w:rPr>
          <w:rFonts w:hint="eastAsia"/>
          <w:sz w:val="24"/>
          <w:szCs w:val="22"/>
        </w:rPr>
        <w:instrText>袁智强</w:instrText>
      </w:r>
      <w:r w:rsidR="00BF362F">
        <w:rPr>
          <w:rFonts w:hint="eastAsia"/>
          <w:sz w:val="24"/>
          <w:szCs w:val="22"/>
        </w:rPr>
        <w:instrText>"},{"literal":"</w:instrText>
      </w:r>
      <w:r w:rsidR="00BF362F">
        <w:rPr>
          <w:rFonts w:hint="eastAsia"/>
          <w:sz w:val="24"/>
          <w:szCs w:val="22"/>
        </w:rPr>
        <w:instrText>杨莉</w:instrText>
      </w:r>
      <w:r w:rsidR="00BF362F">
        <w:rPr>
          <w:rFonts w:hint="eastAsia"/>
          <w:sz w:val="24"/>
          <w:szCs w:val="22"/>
        </w:rPr>
        <w:instrText>"},{"literal":"</w:instrText>
      </w:r>
      <w:r w:rsidR="00BF362F">
        <w:rPr>
          <w:rFonts w:hint="eastAsia"/>
          <w:sz w:val="24"/>
          <w:szCs w:val="22"/>
        </w:rPr>
        <w:instrText>黄文焘</w:instrText>
      </w:r>
      <w:r w:rsidR="00BF362F">
        <w:rPr>
          <w:rFonts w:hint="eastAsia"/>
          <w:sz w:val="24"/>
          <w:szCs w:val="22"/>
        </w:rPr>
        <w:instrText>"},{"literal":"</w:instrText>
      </w:r>
      <w:r w:rsidR="00BF362F">
        <w:rPr>
          <w:rFonts w:hint="eastAsia"/>
          <w:sz w:val="24"/>
          <w:szCs w:val="22"/>
        </w:rPr>
        <w:instrText>余墨多</w:instrText>
      </w:r>
      <w:r w:rsidR="00BF362F">
        <w:rPr>
          <w:rFonts w:hint="eastAsia"/>
          <w:sz w:val="24"/>
          <w:szCs w:val="22"/>
        </w:rPr>
        <w:instrText>"}],"issued":{"d</w:instrText>
      </w:r>
      <w:r w:rsidR="00BF362F">
        <w:rPr>
          <w:sz w:val="24"/>
          <w:szCs w:val="22"/>
        </w:rPr>
        <w:instrText xml:space="preserve">ate-parts":[["2024"]]}}}],"schema":"https://github.com/citation-style-language/schema/raw/master/csl-citation.json"} </w:instrText>
      </w:r>
      <w:r w:rsidR="00EA7343">
        <w:rPr>
          <w:sz w:val="24"/>
          <w:szCs w:val="22"/>
        </w:rPr>
        <w:fldChar w:fldCharType="separate"/>
      </w:r>
      <w:r w:rsidR="00BF362F" w:rsidRPr="00BF362F">
        <w:rPr>
          <w:sz w:val="24"/>
        </w:rPr>
        <w:t>[37]</w:t>
      </w:r>
      <w:r w:rsidR="00EA7343">
        <w:rPr>
          <w:sz w:val="24"/>
          <w:szCs w:val="22"/>
        </w:rPr>
        <w:fldChar w:fldCharType="end"/>
      </w:r>
      <w:r w:rsidR="00EA7343">
        <w:rPr>
          <w:rFonts w:hint="eastAsia"/>
          <w:sz w:val="24"/>
          <w:szCs w:val="22"/>
        </w:rPr>
        <w:t>通过一致性算法提高的调度模型求解效率，并解决了通信延迟和噪声问题；类似于区块链思想，文献</w:t>
      </w:r>
      <w:r w:rsidR="00EA7343">
        <w:rPr>
          <w:sz w:val="24"/>
          <w:szCs w:val="22"/>
        </w:rPr>
        <w:fldChar w:fldCharType="begin"/>
      </w:r>
      <w:r w:rsidR="00BF362F">
        <w:rPr>
          <w:sz w:val="24"/>
          <w:szCs w:val="22"/>
        </w:rPr>
        <w:instrText xml:space="preserve"> ADDIN ZOTERO_ITEM CSL_CITATION {"citationID":"F9WPvfRB","properties":{"formattedCitation":"[38]","plainCitation":"[38]","noteIndex":0},"citationItems":[{"id":145,"uris":["http://zotero.org/users/local/IeH37l5x/items/VP2Y6388"],"itemData":{"id":145,"type":"paper-conference","container-title":"2023 31st International Conference on Electrical Engineering (ICEE)","DOI":"10.1109/ICEE59167.2023.10334693","language":"en","page":"1-6","title":"Decentralized Optimization in Scheduling Virtual Power Plant (VPP)","author":[{"family":"Gholami","given":"Amir Hossein"},{"family":"Suratgar","given":"Amir Abolfazl"},{"family":"Menhaj","given":"Mohammad Bagher"},{"family":"Hesamzadeh","given":"Mohammad Reza"}],"issued":{"date-parts":[["2023"]]}}}],"schema":"https://github.com/citation-style-language/schema/raw/master/csl-citation.json"} </w:instrText>
      </w:r>
      <w:r w:rsidR="00EA7343">
        <w:rPr>
          <w:sz w:val="24"/>
          <w:szCs w:val="22"/>
        </w:rPr>
        <w:fldChar w:fldCharType="separate"/>
      </w:r>
      <w:r w:rsidR="00BF362F" w:rsidRPr="00BF362F">
        <w:rPr>
          <w:sz w:val="24"/>
        </w:rPr>
        <w:t>[38]</w:t>
      </w:r>
      <w:r w:rsidR="00EA7343">
        <w:rPr>
          <w:sz w:val="24"/>
          <w:szCs w:val="22"/>
        </w:rPr>
        <w:fldChar w:fldCharType="end"/>
      </w:r>
      <w:r w:rsidR="00EA7343">
        <w:rPr>
          <w:rFonts w:hint="eastAsia"/>
          <w:sz w:val="24"/>
          <w:szCs w:val="22"/>
        </w:rPr>
        <w:t>提出了虚拟电厂的去中心化优化方法，并与中心化优化方法进行对比；文献</w:t>
      </w:r>
      <w:r w:rsidR="00EA7343">
        <w:rPr>
          <w:sz w:val="24"/>
          <w:szCs w:val="22"/>
        </w:rPr>
        <w:fldChar w:fldCharType="begin"/>
      </w:r>
      <w:r w:rsidR="00BF362F">
        <w:rPr>
          <w:sz w:val="24"/>
          <w:szCs w:val="22"/>
        </w:rPr>
        <w:instrText xml:space="preserve"> ADDIN ZOTERO_ITEM CSL_CITATION {"citationID":"P0udGCIx","properties":{"formattedCitation":"[39]","plainCitation":"[39]","noteIndex":0},"citationItems":[{"id":126,"uris":["http://zotero.org/users/local/IeH37l5x/items/W3IDYMBG"],"itemData":{"id":126,"type"</w:instrText>
      </w:r>
      <w:r w:rsidR="00BF362F">
        <w:rPr>
          <w:rFonts w:hint="eastAsia"/>
          <w:sz w:val="24"/>
          <w:szCs w:val="22"/>
        </w:rPr>
        <w:instrText>:"article-journal","container-title":"</w:instrText>
      </w:r>
      <w:r w:rsidR="00BF362F">
        <w:rPr>
          <w:rFonts w:hint="eastAsia"/>
          <w:sz w:val="24"/>
          <w:szCs w:val="22"/>
        </w:rPr>
        <w:instrText>中国电机工程学报</w:instrText>
      </w:r>
      <w:r w:rsidR="00BF362F">
        <w:rPr>
          <w:rFonts w:hint="eastAsia"/>
          <w:sz w:val="24"/>
          <w:szCs w:val="22"/>
        </w:rPr>
        <w:instrText>","DOI":"10.13334/j.0258-8013.pcsee.213207","ISSN":"0258-8013","page":"4935-4950","title":"</w:instrText>
      </w:r>
      <w:r w:rsidR="00BF362F">
        <w:rPr>
          <w:rFonts w:hint="eastAsia"/>
          <w:sz w:val="24"/>
          <w:szCs w:val="22"/>
        </w:rPr>
        <w:instrText>基于在线分布式优化的虚拟电厂自趋优运行方法研究</w:instrText>
      </w:r>
      <w:r w:rsidR="00BF362F">
        <w:rPr>
          <w:rFonts w:hint="eastAsia"/>
          <w:sz w:val="24"/>
          <w:szCs w:val="22"/>
        </w:rPr>
        <w:instrText>","volume":"43","author":[{"literal":"</w:instrText>
      </w:r>
      <w:r w:rsidR="00BF362F">
        <w:rPr>
          <w:rFonts w:hint="eastAsia"/>
          <w:sz w:val="24"/>
          <w:szCs w:val="22"/>
        </w:rPr>
        <w:instrText>范帅</w:instrText>
      </w:r>
      <w:r w:rsidR="00BF362F">
        <w:rPr>
          <w:rFonts w:hint="eastAsia"/>
          <w:sz w:val="24"/>
          <w:szCs w:val="22"/>
        </w:rPr>
        <w:instrText>"},{"literal":"</w:instrText>
      </w:r>
      <w:r w:rsidR="00BF362F">
        <w:rPr>
          <w:rFonts w:hint="eastAsia"/>
          <w:sz w:val="24"/>
          <w:szCs w:val="22"/>
        </w:rPr>
        <w:instrText>何光宇</w:instrText>
      </w:r>
      <w:r w:rsidR="00BF362F">
        <w:rPr>
          <w:rFonts w:hint="eastAsia"/>
          <w:sz w:val="24"/>
          <w:szCs w:val="22"/>
        </w:rPr>
        <w:instrText>"},{"literal":"</w:instrText>
      </w:r>
      <w:r w:rsidR="00BF362F">
        <w:rPr>
          <w:rFonts w:hint="eastAsia"/>
          <w:sz w:val="24"/>
          <w:szCs w:val="22"/>
        </w:rPr>
        <w:instrText>郑湘明</w:instrText>
      </w:r>
      <w:r w:rsidR="00BF362F">
        <w:rPr>
          <w:rFonts w:hint="eastAsia"/>
          <w:sz w:val="24"/>
          <w:szCs w:val="22"/>
        </w:rPr>
        <w:instrText>"},{"literal":"</w:instrText>
      </w:r>
      <w:r w:rsidR="00BF362F">
        <w:rPr>
          <w:rFonts w:hint="eastAsia"/>
          <w:sz w:val="24"/>
          <w:szCs w:val="22"/>
        </w:rPr>
        <w:instrText>谭益民</w:instrText>
      </w:r>
      <w:r w:rsidR="00BF362F">
        <w:rPr>
          <w:rFonts w:hint="eastAsia"/>
          <w:sz w:val="24"/>
          <w:szCs w:val="22"/>
        </w:rPr>
        <w:instrText>"},{"literal":"</w:instrText>
      </w:r>
      <w:r w:rsidR="00BF362F">
        <w:rPr>
          <w:rFonts w:hint="eastAsia"/>
          <w:sz w:val="24"/>
          <w:szCs w:val="22"/>
        </w:rPr>
        <w:instrText>谢永康</w:instrText>
      </w:r>
      <w:r w:rsidR="00BF362F">
        <w:rPr>
          <w:rFonts w:hint="eastAsia"/>
          <w:sz w:val="24"/>
          <w:szCs w:val="22"/>
        </w:rPr>
        <w:instrText>"},{"literal":"</w:instrText>
      </w:r>
      <w:r w:rsidR="00BF362F">
        <w:rPr>
          <w:rFonts w:hint="eastAsia"/>
          <w:sz w:val="24"/>
          <w:szCs w:val="22"/>
        </w:rPr>
        <w:instrText>徐为勇</w:instrText>
      </w:r>
      <w:r w:rsidR="00BF362F">
        <w:rPr>
          <w:rFonts w:hint="eastAsia"/>
          <w:sz w:val="24"/>
          <w:szCs w:val="22"/>
        </w:rPr>
        <w:instrText xml:space="preserve">"}],"issued":{"date-parts":[["2023"]]}}}],"schema":"https://github.com/citation-style-language/schema/raw/master/csl-citation.json"} </w:instrText>
      </w:r>
      <w:r w:rsidR="00EA7343">
        <w:rPr>
          <w:sz w:val="24"/>
          <w:szCs w:val="22"/>
        </w:rPr>
        <w:fldChar w:fldCharType="separate"/>
      </w:r>
      <w:r w:rsidR="00BF362F" w:rsidRPr="00BF362F">
        <w:rPr>
          <w:sz w:val="24"/>
        </w:rPr>
        <w:t>[39]</w:t>
      </w:r>
      <w:r w:rsidR="00EA7343">
        <w:rPr>
          <w:sz w:val="24"/>
          <w:szCs w:val="22"/>
        </w:rPr>
        <w:fldChar w:fldCharType="end"/>
      </w:r>
      <w:r w:rsidR="00EA7343">
        <w:rPr>
          <w:rFonts w:hint="eastAsia"/>
          <w:sz w:val="24"/>
          <w:szCs w:val="22"/>
        </w:rPr>
        <w:t>通过细时间粒度的在线分布式优化，提出了虚拟电厂自主趋优的运行方法；文献</w:t>
      </w:r>
      <w:r w:rsidR="00EA7343">
        <w:rPr>
          <w:sz w:val="24"/>
          <w:szCs w:val="22"/>
        </w:rPr>
        <w:fldChar w:fldCharType="begin"/>
      </w:r>
      <w:r w:rsidR="00BF362F">
        <w:rPr>
          <w:sz w:val="24"/>
          <w:szCs w:val="22"/>
        </w:rPr>
        <w:instrText xml:space="preserve"> ADDIN ZOTERO_ITEM CSL_CITATION {"citationID":"OdxQfmfS","properties":{"formattedCitation":"[40]","plainCitation":"[40]","noteIndex":0},"citationItems":[{"id":110,"uris":["http://zotero.org/users/local/IeH37l5x/items/UKPTPRZU"],"itemData":{"id":110,"type"</w:instrText>
      </w:r>
      <w:r w:rsidR="00BF362F">
        <w:rPr>
          <w:rFonts w:hint="eastAsia"/>
          <w:sz w:val="24"/>
          <w:szCs w:val="22"/>
        </w:rPr>
        <w:instrText>:"article-journal","container-title":"</w:instrText>
      </w:r>
      <w:r w:rsidR="00BF362F">
        <w:rPr>
          <w:rFonts w:hint="eastAsia"/>
          <w:sz w:val="24"/>
          <w:szCs w:val="22"/>
        </w:rPr>
        <w:instrText>电力信息与通信技术</w:instrText>
      </w:r>
      <w:r w:rsidR="00BF362F">
        <w:rPr>
          <w:rFonts w:hint="eastAsia"/>
          <w:sz w:val="24"/>
          <w:szCs w:val="22"/>
        </w:rPr>
        <w:instrText>","DOI":"10.16543/j.2095-641x.electric.power.ict.2023.11.03","ISSN":"2095-641X","page":"13-20","title":"</w:instrText>
      </w:r>
      <w:r w:rsidR="00BF362F">
        <w:rPr>
          <w:rFonts w:hint="eastAsia"/>
          <w:sz w:val="24"/>
          <w:szCs w:val="22"/>
        </w:rPr>
        <w:instrText>基于云服务的虚拟电厂优化调度与隐私保护</w:instrText>
      </w:r>
      <w:r w:rsidR="00BF362F">
        <w:rPr>
          <w:rFonts w:hint="eastAsia"/>
          <w:sz w:val="24"/>
          <w:szCs w:val="22"/>
        </w:rPr>
        <w:instrText>","volume":"21","author":[{"literal":"</w:instrText>
      </w:r>
      <w:r w:rsidR="00BF362F">
        <w:rPr>
          <w:rFonts w:hint="eastAsia"/>
          <w:sz w:val="24"/>
          <w:szCs w:val="22"/>
        </w:rPr>
        <w:instrText>陈泽</w:instrText>
      </w:r>
      <w:r w:rsidR="00BF362F">
        <w:rPr>
          <w:rFonts w:hint="eastAsia"/>
          <w:sz w:val="24"/>
          <w:szCs w:val="22"/>
        </w:rPr>
        <w:instrText>"},{"literal":"</w:instrText>
      </w:r>
      <w:r w:rsidR="00BF362F">
        <w:rPr>
          <w:rFonts w:hint="eastAsia"/>
          <w:sz w:val="24"/>
          <w:szCs w:val="22"/>
        </w:rPr>
        <w:instrText>左晓军</w:instrText>
      </w:r>
      <w:r w:rsidR="00BF362F">
        <w:rPr>
          <w:rFonts w:hint="eastAsia"/>
          <w:sz w:val="24"/>
          <w:szCs w:val="22"/>
        </w:rPr>
        <w:instrText>"},{"literal":"</w:instrText>
      </w:r>
      <w:r w:rsidR="00BF362F">
        <w:rPr>
          <w:rFonts w:hint="eastAsia"/>
          <w:sz w:val="24"/>
          <w:szCs w:val="22"/>
        </w:rPr>
        <w:instrText>侯波涛</w:instrText>
      </w:r>
      <w:r w:rsidR="00BF362F">
        <w:rPr>
          <w:rFonts w:hint="eastAsia"/>
          <w:sz w:val="24"/>
          <w:szCs w:val="22"/>
        </w:rPr>
        <w:instrText>"},{"literal":"</w:instrText>
      </w:r>
      <w:r w:rsidR="00BF362F">
        <w:rPr>
          <w:rFonts w:hint="eastAsia"/>
          <w:sz w:val="24"/>
          <w:szCs w:val="22"/>
        </w:rPr>
        <w:instrText>郭禹伶</w:instrText>
      </w:r>
      <w:r w:rsidR="00BF362F">
        <w:rPr>
          <w:rFonts w:hint="eastAsia"/>
          <w:sz w:val="24"/>
          <w:szCs w:val="22"/>
        </w:rPr>
        <w:instrText>"},{"literal":"</w:instrText>
      </w:r>
      <w:r w:rsidR="00BF362F">
        <w:rPr>
          <w:rFonts w:hint="eastAsia"/>
          <w:sz w:val="24"/>
          <w:szCs w:val="22"/>
        </w:rPr>
        <w:instrText>田年丰</w:instrText>
      </w:r>
      <w:r w:rsidR="00BF362F">
        <w:rPr>
          <w:rFonts w:hint="eastAsia"/>
          <w:sz w:val="24"/>
          <w:szCs w:val="22"/>
        </w:rPr>
        <w:instrText>"},{"literal":"</w:instrText>
      </w:r>
      <w:r w:rsidR="00BF362F">
        <w:rPr>
          <w:rFonts w:hint="eastAsia"/>
          <w:sz w:val="24"/>
          <w:szCs w:val="22"/>
        </w:rPr>
        <w:instrText>郭庆来</w:instrText>
      </w:r>
      <w:r w:rsidR="00BF362F">
        <w:rPr>
          <w:rFonts w:hint="eastAsia"/>
          <w:sz w:val="24"/>
          <w:szCs w:val="22"/>
        </w:rPr>
        <w:instrText xml:space="preserve">"}],"issued":{"date-parts":[["2023"]]}}}],"schema":"https://github.com/citation-style-language/schema/raw/master/csl-citation.json"} </w:instrText>
      </w:r>
      <w:r w:rsidR="00EA7343">
        <w:rPr>
          <w:sz w:val="24"/>
          <w:szCs w:val="22"/>
        </w:rPr>
        <w:fldChar w:fldCharType="separate"/>
      </w:r>
      <w:r w:rsidR="00BF362F" w:rsidRPr="00BF362F">
        <w:rPr>
          <w:sz w:val="24"/>
        </w:rPr>
        <w:t>[40]</w:t>
      </w:r>
      <w:r w:rsidR="00EA7343">
        <w:rPr>
          <w:sz w:val="24"/>
          <w:szCs w:val="22"/>
        </w:rPr>
        <w:fldChar w:fldCharType="end"/>
      </w:r>
      <w:r w:rsidR="00EA7343">
        <w:rPr>
          <w:rFonts w:hint="eastAsia"/>
          <w:sz w:val="24"/>
          <w:szCs w:val="22"/>
        </w:rPr>
        <w:t>就虚拟电厂云服务计算框架可能导致的隐私问题，提出了线性映射信息伪装算法；文献</w:t>
      </w:r>
      <w:r w:rsidR="00EA7343">
        <w:rPr>
          <w:sz w:val="24"/>
          <w:szCs w:val="22"/>
        </w:rPr>
        <w:fldChar w:fldCharType="begin"/>
      </w:r>
      <w:r w:rsidR="00BF362F">
        <w:rPr>
          <w:sz w:val="24"/>
          <w:szCs w:val="22"/>
        </w:rPr>
        <w:instrText xml:space="preserve"> ADDIN ZOTERO_ITEM CSL_CITATION {"citationID":"K7PgDdwB","properties":{"formattedCitation":"[41]","plainCitation":"[41]","noteIndex":0},"citationItems":[{"id":131,"uris":["http://zotero.org/users/local/IeH37l5x/items/QT9UMUEH"],"itemData":{"id":131,"type"</w:instrText>
      </w:r>
      <w:r w:rsidR="00BF362F">
        <w:rPr>
          <w:rFonts w:hint="eastAsia"/>
          <w:sz w:val="24"/>
          <w:szCs w:val="22"/>
        </w:rPr>
        <w:instrText>:"article-journal","container-title":"</w:instrText>
      </w:r>
      <w:r w:rsidR="00BF362F">
        <w:rPr>
          <w:rFonts w:hint="eastAsia"/>
          <w:sz w:val="24"/>
          <w:szCs w:val="22"/>
        </w:rPr>
        <w:instrText>电网技术</w:instrText>
      </w:r>
      <w:r w:rsidR="00BF362F">
        <w:rPr>
          <w:rFonts w:hint="eastAsia"/>
          <w:sz w:val="24"/>
          <w:szCs w:val="22"/>
        </w:rPr>
        <w:instrText>","DOI":"10.13335/j.1000-3673.pst.2019.2019","ISSN":"1000-3673","page":"2542-2550","title":"</w:instrText>
      </w:r>
      <w:r w:rsidR="00BF362F">
        <w:rPr>
          <w:rFonts w:hint="eastAsia"/>
          <w:sz w:val="24"/>
          <w:szCs w:val="22"/>
        </w:rPr>
        <w:instrText>基于精细化需求响应的虚拟电厂优化调度</w:instrText>
      </w:r>
      <w:r w:rsidR="00BF362F">
        <w:rPr>
          <w:rFonts w:hint="eastAsia"/>
          <w:sz w:val="24"/>
          <w:szCs w:val="22"/>
        </w:rPr>
        <w:instrText>","volume":"45","author":[{"literal":"</w:instrText>
      </w:r>
      <w:r w:rsidR="00BF362F">
        <w:rPr>
          <w:rFonts w:hint="eastAsia"/>
          <w:sz w:val="24"/>
          <w:szCs w:val="22"/>
        </w:rPr>
        <w:instrText>陈张宇</w:instrText>
      </w:r>
      <w:r w:rsidR="00BF362F">
        <w:rPr>
          <w:rFonts w:hint="eastAsia"/>
          <w:sz w:val="24"/>
          <w:szCs w:val="22"/>
        </w:rPr>
        <w:instrText>"},{"literal":"</w:instrText>
      </w:r>
      <w:r w:rsidR="00BF362F">
        <w:rPr>
          <w:rFonts w:hint="eastAsia"/>
          <w:sz w:val="24"/>
          <w:szCs w:val="22"/>
        </w:rPr>
        <w:instrText>刘东</w:instrText>
      </w:r>
      <w:r w:rsidR="00BF362F">
        <w:rPr>
          <w:rFonts w:hint="eastAsia"/>
          <w:sz w:val="24"/>
          <w:szCs w:val="22"/>
        </w:rPr>
        <w:instrText>"},{"literal":"</w:instrText>
      </w:r>
      <w:r w:rsidR="00BF362F">
        <w:rPr>
          <w:rFonts w:hint="eastAsia"/>
          <w:sz w:val="24"/>
          <w:szCs w:val="22"/>
        </w:rPr>
        <w:instrText>刘浩文</w:instrText>
      </w:r>
      <w:r w:rsidR="00BF362F">
        <w:rPr>
          <w:rFonts w:hint="eastAsia"/>
          <w:sz w:val="24"/>
          <w:szCs w:val="22"/>
        </w:rPr>
        <w:instrText>"},{"literal":"</w:instrText>
      </w:r>
      <w:r w:rsidR="00BF362F">
        <w:rPr>
          <w:rFonts w:hint="eastAsia"/>
          <w:sz w:val="24"/>
          <w:szCs w:val="22"/>
        </w:rPr>
        <w:instrText>尤宏亮</w:instrText>
      </w:r>
      <w:r w:rsidR="00BF362F">
        <w:rPr>
          <w:rFonts w:hint="eastAsia"/>
          <w:sz w:val="24"/>
          <w:szCs w:val="22"/>
        </w:rPr>
        <w:instrText>"},{"literal":"</w:instrText>
      </w:r>
      <w:r w:rsidR="00BF362F">
        <w:rPr>
          <w:rFonts w:hint="eastAsia"/>
          <w:sz w:val="24"/>
          <w:szCs w:val="22"/>
        </w:rPr>
        <w:instrText>吴晓飞</w:instrText>
      </w:r>
      <w:r w:rsidR="00BF362F">
        <w:rPr>
          <w:rFonts w:hint="eastAsia"/>
          <w:sz w:val="24"/>
          <w:szCs w:val="22"/>
        </w:rPr>
        <w:instrText xml:space="preserve">"}],"issued":{"date-parts":[["2021"]]}}}],"schema":"https://github.com/citation-style-language/schema/raw/master/csl-citation.json"} </w:instrText>
      </w:r>
      <w:r w:rsidR="00EA7343">
        <w:rPr>
          <w:sz w:val="24"/>
          <w:szCs w:val="22"/>
        </w:rPr>
        <w:fldChar w:fldCharType="separate"/>
      </w:r>
      <w:r w:rsidR="00BF362F" w:rsidRPr="00BF362F">
        <w:rPr>
          <w:sz w:val="24"/>
        </w:rPr>
        <w:t>[41]</w:t>
      </w:r>
      <w:r w:rsidR="00EA7343">
        <w:rPr>
          <w:sz w:val="24"/>
          <w:szCs w:val="22"/>
        </w:rPr>
        <w:fldChar w:fldCharType="end"/>
      </w:r>
      <w:r w:rsidR="00EA7343">
        <w:rPr>
          <w:rFonts w:hint="eastAsia"/>
          <w:sz w:val="24"/>
          <w:szCs w:val="22"/>
        </w:rPr>
        <w:t>则在提高需求响应精细化的方向做出了贡献，构建长短期记忆网络反映用户的需求响应倾向。</w:t>
      </w:r>
    </w:p>
    <w:p w14:paraId="250AD76E" w14:textId="276A99A9" w:rsidR="00C27D70" w:rsidRPr="008F1B71" w:rsidRDefault="00D7499E" w:rsidP="00F64D37">
      <w:pPr>
        <w:pStyle w:val="Heading3"/>
      </w:pPr>
      <w:bookmarkStart w:id="16" w:name="_Toc166684225"/>
      <w:r>
        <w:rPr>
          <w:rFonts w:hint="eastAsia"/>
        </w:rPr>
        <w:t>1.2.</w:t>
      </w:r>
      <w:r w:rsidR="00E87BEE">
        <w:rPr>
          <w:rFonts w:hint="eastAsia"/>
        </w:rPr>
        <w:t>2</w:t>
      </w:r>
      <w:r>
        <w:rPr>
          <w:rFonts w:hint="eastAsia"/>
        </w:rPr>
        <w:t xml:space="preserve"> 虚拟电厂参与市场</w:t>
      </w:r>
      <w:bookmarkEnd w:id="16"/>
    </w:p>
    <w:p w14:paraId="46C16A07" w14:textId="31F42A93" w:rsidR="00966225" w:rsidRDefault="000D2842" w:rsidP="000D2842">
      <w:pPr>
        <w:spacing w:line="400" w:lineRule="exact"/>
        <w:jc w:val="both"/>
        <w:rPr>
          <w:sz w:val="24"/>
          <w:szCs w:val="22"/>
        </w:rPr>
      </w:pPr>
      <w:r w:rsidRPr="008F1B71">
        <w:rPr>
          <w:sz w:val="24"/>
          <w:szCs w:val="22"/>
        </w:rPr>
        <w:tab/>
      </w:r>
      <w:r w:rsidR="009C7EF6">
        <w:rPr>
          <w:rFonts w:hint="eastAsia"/>
          <w:sz w:val="24"/>
          <w:szCs w:val="22"/>
        </w:rPr>
        <w:t>关于虚拟电厂参与电网调度与电力市场的机制</w:t>
      </w:r>
      <w:r w:rsidR="000E2AC4">
        <w:rPr>
          <w:rFonts w:hint="eastAsia"/>
          <w:sz w:val="24"/>
          <w:szCs w:val="22"/>
        </w:rPr>
        <w:t>。</w:t>
      </w:r>
    </w:p>
    <w:p w14:paraId="663BF603" w14:textId="0F28B64E" w:rsidR="00966225" w:rsidRDefault="00966225" w:rsidP="000D2842">
      <w:pPr>
        <w:spacing w:line="400" w:lineRule="exact"/>
        <w:jc w:val="both"/>
        <w:rPr>
          <w:sz w:val="24"/>
          <w:szCs w:val="22"/>
        </w:rPr>
      </w:pPr>
      <w:r>
        <w:rPr>
          <w:sz w:val="24"/>
          <w:szCs w:val="22"/>
        </w:rPr>
        <w:lastRenderedPageBreak/>
        <w:tab/>
      </w:r>
      <w:r>
        <w:rPr>
          <w:rFonts w:hint="eastAsia"/>
          <w:sz w:val="24"/>
          <w:szCs w:val="22"/>
        </w:rPr>
        <w:t>着眼于包含特定资源类型的虚拟电厂参与市场的机制，</w:t>
      </w:r>
      <w:r w:rsidR="003F79E0">
        <w:rPr>
          <w:rFonts w:hint="eastAsia"/>
          <w:sz w:val="24"/>
          <w:szCs w:val="22"/>
        </w:rPr>
        <w:t>文献</w:t>
      </w:r>
      <w:r w:rsidR="003F79E0">
        <w:rPr>
          <w:sz w:val="24"/>
          <w:szCs w:val="22"/>
        </w:rPr>
        <w:fldChar w:fldCharType="begin"/>
      </w:r>
      <w:r w:rsidR="00BF362F">
        <w:rPr>
          <w:sz w:val="24"/>
          <w:szCs w:val="22"/>
        </w:rPr>
        <w:instrText xml:space="preserve"> ADDIN ZOTERO_ITEM CSL_CITATION {"citationID":"o9VOexRl","properties":{"formattedCitation":"[42]","plainCitation":"[42]","noteIndex":0},"citationItems":[{"id":205,"uris":["http://zotero.org/users/local/IeH37l5x/items/ILBIVAY2"],"itemData":{"id":205,"type":"paper-conference","container-title":"2023 IEEE/IAS Industrial and Commercial Power System Asia (I&amp;CPS Asia)","DOI":"10.1109/ICPSAsia58343.2023.10294705","language":"en","page":"2166-2171","title":"Optimal Dispatching Considering the Participation of Flexible Resources on the Load Side in Deep Peak Regulation Market","author":[{"family":"Zhao","given":"Yue"},{"family":"Dong","given":"Kai"},{"family":"Chen","given":"Lianfu"},{"family":"Cheng","given":"Tong"},{"family":"Cai","given":"Qiuna"},{"family":"Zhang","given":"Qiaoyu"}],"issued":{"date-parts":[["2023"]]}}}],"schema":"https://github.com/citation-style-language/schema/raw/master/csl-citation.json"} </w:instrText>
      </w:r>
      <w:r w:rsidR="003F79E0">
        <w:rPr>
          <w:sz w:val="24"/>
          <w:szCs w:val="22"/>
        </w:rPr>
        <w:fldChar w:fldCharType="separate"/>
      </w:r>
      <w:r w:rsidR="00BF362F" w:rsidRPr="00BF362F">
        <w:rPr>
          <w:sz w:val="24"/>
        </w:rPr>
        <w:t>[42]</w:t>
      </w:r>
      <w:r w:rsidR="003F79E0">
        <w:rPr>
          <w:sz w:val="24"/>
          <w:szCs w:val="22"/>
        </w:rPr>
        <w:fldChar w:fldCharType="end"/>
      </w:r>
      <w:r w:rsidR="003F79E0">
        <w:rPr>
          <w:rFonts w:hint="eastAsia"/>
          <w:sz w:val="24"/>
          <w:szCs w:val="22"/>
        </w:rPr>
        <w:t>提出了考虑火电和可控负荷参与市场的深度调峰日前市场机制；</w:t>
      </w:r>
      <w:r>
        <w:rPr>
          <w:rFonts w:hint="eastAsia"/>
          <w:sz w:val="24"/>
          <w:szCs w:val="22"/>
        </w:rPr>
        <w:t>文献</w:t>
      </w:r>
      <w:r>
        <w:rPr>
          <w:sz w:val="24"/>
          <w:szCs w:val="22"/>
        </w:rPr>
        <w:fldChar w:fldCharType="begin"/>
      </w:r>
      <w:r w:rsidR="00BF362F">
        <w:rPr>
          <w:sz w:val="24"/>
          <w:szCs w:val="22"/>
        </w:rPr>
        <w:instrText xml:space="preserve"> ADDIN ZOTERO_ITEM CSL_CITATION {"citationID":"wUpD7kOe","properties":{"formattedCitation":"[43]","plainCitation":"[43]","noteIndex":0},"citationItems":[{"id":202,"uris":["http://zotero.org/users/local/IeH37l5x/items/6V4IF5KE"],"itemData":{"id":202,"type":"paper-conference","container-title":"2022 IEEE Kansas Power and Energy Conference (KPEC)","DOI":"10.1109/KPEC54747.2022.9814741","language":"en","page":"1-5","title":"Optimal Operation of Distributed Flexible Generation Sources Incorporating VPP Framework in Market Environment Considering Uncertainties","author":[{"family":"Shahinzadeh","given":"Hossein"},{"family":"Moradi","given":"Jalal"},{"family":"Pourmirza","given":"Zoya"},{"family":"Kabalci","given":"Ersan"},{"family":"Benbouzid","given":"Mohamed"},{"family":"Muyeen","given":"S.M."}],"issued":{"date-parts":[["2022"]]}}}],"schema":"https://github.com/citation-style-language/schema/raw/master/csl-citation.json"} </w:instrText>
      </w:r>
      <w:r>
        <w:rPr>
          <w:sz w:val="24"/>
          <w:szCs w:val="22"/>
        </w:rPr>
        <w:fldChar w:fldCharType="separate"/>
      </w:r>
      <w:r w:rsidR="00BF362F" w:rsidRPr="00BF362F">
        <w:rPr>
          <w:sz w:val="24"/>
        </w:rPr>
        <w:t>[43]</w:t>
      </w:r>
      <w:r>
        <w:rPr>
          <w:sz w:val="24"/>
          <w:szCs w:val="22"/>
        </w:rPr>
        <w:fldChar w:fldCharType="end"/>
      </w:r>
      <w:r w:rsidRPr="00AF484E">
        <w:rPr>
          <w:rFonts w:hint="eastAsia"/>
          <w:sz w:val="24"/>
          <w:szCs w:val="22"/>
        </w:rPr>
        <w:t>探讨了风电场、电动汽车和柔性负荷参与电力市场的影响，</w:t>
      </w:r>
      <w:r>
        <w:rPr>
          <w:rFonts w:hint="eastAsia"/>
          <w:sz w:val="24"/>
          <w:szCs w:val="22"/>
        </w:rPr>
        <w:t>最小化</w:t>
      </w:r>
      <w:r w:rsidRPr="00AF484E">
        <w:rPr>
          <w:rFonts w:hint="eastAsia"/>
          <w:sz w:val="24"/>
          <w:szCs w:val="22"/>
        </w:rPr>
        <w:t>风力发电容量与市场最终清净电量的偏差</w:t>
      </w:r>
      <w:r>
        <w:rPr>
          <w:rFonts w:hint="eastAsia"/>
          <w:sz w:val="24"/>
          <w:szCs w:val="22"/>
        </w:rPr>
        <w:t>；文献</w:t>
      </w:r>
      <w:r>
        <w:rPr>
          <w:sz w:val="24"/>
          <w:szCs w:val="22"/>
        </w:rPr>
        <w:fldChar w:fldCharType="begin"/>
      </w:r>
      <w:r w:rsidR="00BF362F">
        <w:rPr>
          <w:sz w:val="24"/>
          <w:szCs w:val="22"/>
        </w:rPr>
        <w:instrText xml:space="preserve"> ADDIN ZOTERO_ITEM CSL_CITATION {"citationID":"Hx5jPkIa","properties":{"formattedCitation":"[44]","plainCitation":"[44]","noteIndex":0},"citationItems":[{"id":203,"uris":["http://zotero.org/users/local/IeH37l5x/items/N8M6WY3G"],"itemData":{"id":203,"type":"paper-conference","container-title":"2022 4th International Conference on Energy, Power and Environment (ICEPE)","DOI":"10.1109/ICEPE55035.2022.9797939","language":"en","page":"1-6","title":"Virtual Power Plant Profit Maximization in Day Ahead Market using Different Evolutionary Optimization Techniques","author":[{"family":"De","given":"Koushik"},{"family":"Badar","given":"Altaf Q. H."}],"issued":{"date-parts":[["2022"]]}}}],"schema":"https://github.com/citation-style-language/schema/raw/master/csl-citation.json"} </w:instrText>
      </w:r>
      <w:r>
        <w:rPr>
          <w:sz w:val="24"/>
          <w:szCs w:val="22"/>
        </w:rPr>
        <w:fldChar w:fldCharType="separate"/>
      </w:r>
      <w:r w:rsidR="00BF362F" w:rsidRPr="00BF362F">
        <w:rPr>
          <w:sz w:val="24"/>
        </w:rPr>
        <w:t>[44]</w:t>
      </w:r>
      <w:r>
        <w:rPr>
          <w:sz w:val="24"/>
          <w:szCs w:val="22"/>
        </w:rPr>
        <w:fldChar w:fldCharType="end"/>
      </w:r>
      <w:r>
        <w:rPr>
          <w:rFonts w:hint="eastAsia"/>
          <w:sz w:val="24"/>
          <w:szCs w:val="22"/>
        </w:rPr>
        <w:t>讨论了涉及光伏、风电和微型涡轮发电机的虚拟电厂的电力交易方案，并比较了对四种算法（</w:t>
      </w:r>
      <w:r>
        <w:rPr>
          <w:rFonts w:hint="eastAsia"/>
          <w:sz w:val="24"/>
          <w:szCs w:val="22"/>
        </w:rPr>
        <w:t>PSO</w:t>
      </w:r>
      <w:r>
        <w:rPr>
          <w:rFonts w:hint="eastAsia"/>
          <w:sz w:val="24"/>
          <w:szCs w:val="22"/>
        </w:rPr>
        <w:t>、</w:t>
      </w:r>
      <w:r>
        <w:rPr>
          <w:rFonts w:hint="eastAsia"/>
          <w:sz w:val="24"/>
          <w:szCs w:val="22"/>
        </w:rPr>
        <w:t>ABC</w:t>
      </w:r>
      <w:r>
        <w:rPr>
          <w:rFonts w:hint="eastAsia"/>
          <w:sz w:val="24"/>
          <w:szCs w:val="22"/>
        </w:rPr>
        <w:t>、</w:t>
      </w:r>
      <w:r>
        <w:rPr>
          <w:rFonts w:hint="eastAsia"/>
          <w:sz w:val="24"/>
          <w:szCs w:val="22"/>
        </w:rPr>
        <w:t>MRFO</w:t>
      </w:r>
      <w:r>
        <w:rPr>
          <w:rFonts w:hint="eastAsia"/>
          <w:sz w:val="24"/>
          <w:szCs w:val="22"/>
        </w:rPr>
        <w:t>、</w:t>
      </w:r>
      <w:r>
        <w:rPr>
          <w:rFonts w:hint="eastAsia"/>
          <w:sz w:val="24"/>
          <w:szCs w:val="22"/>
        </w:rPr>
        <w:t>RUN</w:t>
      </w:r>
      <w:r>
        <w:rPr>
          <w:rFonts w:hint="eastAsia"/>
          <w:sz w:val="24"/>
          <w:szCs w:val="22"/>
        </w:rPr>
        <w:t>）的优化时间；文献</w:t>
      </w:r>
      <w:r>
        <w:rPr>
          <w:sz w:val="24"/>
          <w:szCs w:val="22"/>
        </w:rPr>
        <w:fldChar w:fldCharType="begin"/>
      </w:r>
      <w:r w:rsidR="00BF362F">
        <w:rPr>
          <w:sz w:val="24"/>
          <w:szCs w:val="22"/>
        </w:rPr>
        <w:instrText xml:space="preserve"> ADDIN ZOTERO_ITEM CSL_CITATION {"citationID":"ulq8iH7u","properties":{"formattedCitation":"[45]","plainCitation":"[45]","noteIndex":0},"citationItems":[{"id":181,"uris":["http://zotero.org/users/local/IeH37l5x/items/LFIHWR3M"],"itemData":{"id":181,"type"</w:instrText>
      </w:r>
      <w:r w:rsidR="00BF362F">
        <w:rPr>
          <w:rFonts w:hint="eastAsia"/>
          <w:sz w:val="24"/>
          <w:szCs w:val="22"/>
        </w:rPr>
        <w:instrText>:"article-journal","container-title":"</w:instrText>
      </w:r>
      <w:r w:rsidR="00BF362F">
        <w:rPr>
          <w:rFonts w:hint="eastAsia"/>
          <w:sz w:val="24"/>
          <w:szCs w:val="22"/>
        </w:rPr>
        <w:instrText>电网技术</w:instrText>
      </w:r>
      <w:r w:rsidR="00BF362F">
        <w:rPr>
          <w:rFonts w:hint="eastAsia"/>
          <w:sz w:val="24"/>
          <w:szCs w:val="22"/>
        </w:rPr>
        <w:instrText>","DOI":"10.13335/j.1000-3673.pst.2022.0095","ISSN":"1000-3673","page":"3354-3365","title":"</w:instrText>
      </w:r>
      <w:r w:rsidR="00BF362F">
        <w:rPr>
          <w:rFonts w:hint="eastAsia"/>
          <w:sz w:val="24"/>
          <w:szCs w:val="22"/>
        </w:rPr>
        <w:instrText>市场环境下考虑多元不确定性的热电联合虚拟电厂竞标策略</w:instrText>
      </w:r>
      <w:r w:rsidR="00BF362F">
        <w:rPr>
          <w:rFonts w:hint="eastAsia"/>
          <w:sz w:val="24"/>
          <w:szCs w:val="22"/>
        </w:rPr>
        <w:instrText>","volume":"46","author":[{"literal":"</w:instrText>
      </w:r>
      <w:r w:rsidR="00BF362F">
        <w:rPr>
          <w:rFonts w:hint="eastAsia"/>
          <w:sz w:val="24"/>
          <w:szCs w:val="22"/>
        </w:rPr>
        <w:instrText>徐康轩</w:instrText>
      </w:r>
      <w:r w:rsidR="00BF362F">
        <w:rPr>
          <w:rFonts w:hint="eastAsia"/>
          <w:sz w:val="24"/>
          <w:szCs w:val="22"/>
        </w:rPr>
        <w:instrText>"},{"literal":"</w:instrText>
      </w:r>
      <w:r w:rsidR="00BF362F">
        <w:rPr>
          <w:rFonts w:hint="eastAsia"/>
          <w:sz w:val="24"/>
          <w:szCs w:val="22"/>
        </w:rPr>
        <w:instrText>郭超</w:instrText>
      </w:r>
      <w:r w:rsidR="00BF362F">
        <w:rPr>
          <w:rFonts w:hint="eastAsia"/>
          <w:sz w:val="24"/>
          <w:szCs w:val="22"/>
        </w:rPr>
        <w:instrText>"},{"literal":"</w:instrText>
      </w:r>
      <w:r w:rsidR="00BF362F">
        <w:rPr>
          <w:rFonts w:hint="eastAsia"/>
          <w:sz w:val="24"/>
          <w:szCs w:val="22"/>
        </w:rPr>
        <w:instrText>包铭磊</w:instrText>
      </w:r>
      <w:r w:rsidR="00BF362F">
        <w:rPr>
          <w:rFonts w:hint="eastAsia"/>
          <w:sz w:val="24"/>
          <w:szCs w:val="22"/>
        </w:rPr>
        <w:instrText>"},{"literal":"</w:instrText>
      </w:r>
      <w:r w:rsidR="00BF362F">
        <w:rPr>
          <w:rFonts w:hint="eastAsia"/>
          <w:sz w:val="24"/>
          <w:szCs w:val="22"/>
        </w:rPr>
        <w:instrText>丁一</w:instrText>
      </w:r>
      <w:r w:rsidR="00BF362F">
        <w:rPr>
          <w:rFonts w:hint="eastAsia"/>
          <w:sz w:val="24"/>
          <w:szCs w:val="22"/>
        </w:rPr>
        <w:instrText>"},{"literal":"</w:instrText>
      </w:r>
      <w:r w:rsidR="00BF362F">
        <w:rPr>
          <w:rFonts w:hint="eastAsia"/>
          <w:sz w:val="24"/>
          <w:szCs w:val="22"/>
        </w:rPr>
        <w:instrText>桑茂盛</w:instrText>
      </w:r>
      <w:r w:rsidR="00BF362F">
        <w:rPr>
          <w:rFonts w:hint="eastAsia"/>
          <w:sz w:val="24"/>
          <w:szCs w:val="22"/>
        </w:rPr>
        <w:instrText>"},{"literal":"</w:instrText>
      </w:r>
      <w:r w:rsidR="00BF362F">
        <w:rPr>
          <w:rFonts w:hint="eastAsia"/>
          <w:sz w:val="24"/>
          <w:szCs w:val="22"/>
        </w:rPr>
        <w:instrText>宋永华</w:instrText>
      </w:r>
      <w:r w:rsidR="00BF362F">
        <w:rPr>
          <w:rFonts w:hint="eastAsia"/>
          <w:sz w:val="24"/>
          <w:szCs w:val="22"/>
        </w:rPr>
        <w:instrText>"},{"literal":"</w:instrText>
      </w:r>
      <w:r w:rsidR="00BF362F">
        <w:rPr>
          <w:rFonts w:hint="eastAsia"/>
          <w:sz w:val="24"/>
          <w:szCs w:val="22"/>
        </w:rPr>
        <w:instrText>侯验秋</w:instrText>
      </w:r>
      <w:r w:rsidR="00BF362F">
        <w:rPr>
          <w:rFonts w:hint="eastAsia"/>
          <w:sz w:val="24"/>
          <w:szCs w:val="22"/>
        </w:rPr>
        <w:instrText xml:space="preserve">"}],"issued":{"date-parts":[["2022"]]}}}],"schema":"https://github.com/citation-style-language/schema/raw/master/csl-citation.json"} </w:instrText>
      </w:r>
      <w:r>
        <w:rPr>
          <w:sz w:val="24"/>
          <w:szCs w:val="22"/>
        </w:rPr>
        <w:fldChar w:fldCharType="separate"/>
      </w:r>
      <w:r w:rsidR="00BF362F" w:rsidRPr="00BF362F">
        <w:rPr>
          <w:sz w:val="24"/>
        </w:rPr>
        <w:t>[45]</w:t>
      </w:r>
      <w:r>
        <w:rPr>
          <w:sz w:val="24"/>
          <w:szCs w:val="22"/>
        </w:rPr>
        <w:fldChar w:fldCharType="end"/>
      </w:r>
      <w:r>
        <w:rPr>
          <w:rFonts w:hint="eastAsia"/>
          <w:sz w:val="24"/>
          <w:szCs w:val="22"/>
        </w:rPr>
        <w:t>考虑多元不确定性，建立热电联合虚拟电厂的竞标策略。</w:t>
      </w:r>
    </w:p>
    <w:p w14:paraId="2C1D4677" w14:textId="47CD118A" w:rsidR="00966225" w:rsidRPr="00966225" w:rsidRDefault="00966225" w:rsidP="00966225">
      <w:pPr>
        <w:spacing w:line="400" w:lineRule="exact"/>
        <w:jc w:val="both"/>
        <w:rPr>
          <w:sz w:val="24"/>
          <w:szCs w:val="22"/>
        </w:rPr>
      </w:pPr>
      <w:r>
        <w:rPr>
          <w:sz w:val="24"/>
          <w:szCs w:val="22"/>
        </w:rPr>
        <w:tab/>
      </w:r>
      <w:r>
        <w:rPr>
          <w:rFonts w:hint="eastAsia"/>
          <w:sz w:val="24"/>
          <w:szCs w:val="22"/>
        </w:rPr>
        <w:t>聚焦于不同市场商业模式间的差异，对于虚拟电厂参与特定市场进行研究，</w:t>
      </w:r>
      <w:r w:rsidR="003F79E0">
        <w:rPr>
          <w:rFonts w:hint="eastAsia"/>
          <w:sz w:val="24"/>
          <w:szCs w:val="22"/>
        </w:rPr>
        <w:t>文献</w:t>
      </w:r>
      <w:r w:rsidR="003C739C">
        <w:rPr>
          <w:sz w:val="24"/>
          <w:szCs w:val="22"/>
        </w:rPr>
        <w:fldChar w:fldCharType="begin"/>
      </w:r>
      <w:r w:rsidR="00BF362F">
        <w:rPr>
          <w:sz w:val="24"/>
          <w:szCs w:val="22"/>
        </w:rPr>
        <w:instrText xml:space="preserve"> ADDIN ZOTERO_ITEM CSL_CITATION {"citationID":"YCm4JlZa","properties":{"formattedCitation":"[46\\uc0\\u8211{}49]","plainCitation":"[46–49]","noteIndex":0},"citationItems":[{"id":147,"uris":["http://zotero.org/users/local/IeH37l5x/items/4RZQHHFH"],"itemData":{"id":147,"type":"paper-conference","container-title":"2023 7th International Conference on Smart Grid and Smart Cities (ICSGSC)","DOI":"10.1109/ICSGSC59580.2023.10319232","language":"en","page":"653-658","title":"Optimization Operation Strategy of Distributed Energy Aggregator in VPP","author":[{"family":"Yang","given":"Xuying"},{"family":"Zhang","given":"Xinwen"},{"family":"Zhou","given":"Chunyan"}],"issued":{"date-parts":[["2023"]]}}},{"id":204,"uris":["http://zotero.org/users/local/IeH37l5x/items/92JVY498"],"itemData":{"id":204,"type":"paper-conference","container-title":"2023 6th International Conference on Energy, Electrical and Power Engineering (CEEPE)","DOI":"10.1109/CEEPE58418.2023.10165998","language":"en","page":"1586-1590","title":"Optimal Operational Strategy of Virtual Power Plant Considering the Participation in the Joint Markets of the Electricity Spot and Auxiliary Service Market","author":[{"family":"Ma","given":"Yancheng"},{"family":"Chen","given":"Yuge"},{"family":"Tang","given":"Jiajun"},{"family":"Qiu","given":"Weiqiang"},{"family":"Chen","given":"Xinyu"},{"family":"Li","given":"Jianjun"},{"family":"Lin","given":"Zhenzhi"}],"issued":{"date-parts":[["2023"]]}}},{"id":208,"uris":["http://zotero.org/users/local/IeH37l5x/items/C9CN96Q8"],"itemData":{"id":208,"type":"paper-conference","container-title":"2023 IEEE Sustainable Power and Energy Conference (iSPEC)","DOI":"10.1109/iSPEC58282.2023.10402827","language":"en","page":"1-6","title":"Analysis of Virtual Power Plant Technology and Participation Mechanism in the Electricity Market","author":[{"family":"Liu","given":"Xiangrui"},{"family":"Xing","given":"Yuhui"},{"family":"Li","given":"Xiufeng"}],"issued":{"date-parts":[["2023"]]}}},{"id":199,"uris":["http://zotero.org/users/local/IeH37l5x/items/VKK6BWKS"],"itemData":{"id":199,"type":"paper-conference","container-title":"2023 3rd Power System and Green Energy Conference (PSGEC)","DOI":"10.1109/PSGEC58411.2023.10255924","language":"en","page":"836-841","title":"A Co-Optimization Method and Mechanism for Day-Ahead Energy Market and Reserve Market Considering VPP Participation","author":[{"family":"Dong","given":"Kai"},{"family":"Zhao","given":"Yue"},{"family":"Chen","given":"Lianfu"},{"family":"Cheng","given":"Tong"},{"family":"Cai","given":"Qiuna"},{"family":"Zhang","given":"Qiaoyu"}],"issued":{"date-parts":[["2023"]]}},"label":"page"}],"schema":"https://github.com/citation-style-language/schema/raw/master/csl-citation.json"} </w:instrText>
      </w:r>
      <w:r w:rsidR="003C739C">
        <w:rPr>
          <w:sz w:val="24"/>
          <w:szCs w:val="22"/>
        </w:rPr>
        <w:fldChar w:fldCharType="separate"/>
      </w:r>
      <w:r w:rsidR="00BF362F" w:rsidRPr="00BF362F">
        <w:rPr>
          <w:kern w:val="0"/>
          <w:sz w:val="24"/>
          <w:szCs w:val="24"/>
        </w:rPr>
        <w:t>[46–49]</w:t>
      </w:r>
      <w:r w:rsidR="003C739C">
        <w:rPr>
          <w:sz w:val="24"/>
          <w:szCs w:val="22"/>
        </w:rPr>
        <w:fldChar w:fldCharType="end"/>
      </w:r>
      <w:r w:rsidR="003C739C">
        <w:rPr>
          <w:rFonts w:hint="eastAsia"/>
          <w:sz w:val="24"/>
          <w:szCs w:val="22"/>
        </w:rPr>
        <w:t>对虚拟电厂参与不同市场的协同优化方法与机制进行了探讨</w:t>
      </w:r>
      <w:r w:rsidR="00E87BEE">
        <w:rPr>
          <w:rFonts w:hint="eastAsia"/>
          <w:sz w:val="24"/>
          <w:szCs w:val="22"/>
        </w:rPr>
        <w:t>；</w:t>
      </w:r>
      <w:r>
        <w:rPr>
          <w:rFonts w:hint="eastAsia"/>
          <w:sz w:val="24"/>
          <w:szCs w:val="22"/>
        </w:rPr>
        <w:t>文献</w:t>
      </w:r>
      <w:r>
        <w:rPr>
          <w:sz w:val="24"/>
          <w:szCs w:val="22"/>
        </w:rPr>
        <w:fldChar w:fldCharType="begin"/>
      </w:r>
      <w:r w:rsidR="00BF362F">
        <w:rPr>
          <w:sz w:val="24"/>
          <w:szCs w:val="22"/>
        </w:rPr>
        <w:instrText xml:space="preserve"> ADDIN ZOTERO_ITEM CSL_CITATION {"citationID":"qgTVpD1n","properties":{"formattedCitation":"[50]","plainCitation":"[50]","noteIndex":0},"citationItems":[{"id":207,"uris":["http://zotero.org/users/local/IeH37l5x/items/4GPXPHFI"],"itemData":{"id":207,"type":"paper-conference","container-title":"2022 18th International Conference on the European Energy Market (EEM)","DOI":"10.1109/EEM54602.2022.9921175","language":"en","page":"1-6","title":"Cross-border Trading Model for a Risk-averse VPP in the Continuous Intraday Electricity Market","author":[{"family":"Shinde","given":"Priyanka"},{"family":"Kouveliotis-Lysikatos","given":"Iasonas"},{"family":"Amelin","given":"Mikael"}],"issued":{"date-parts":[["2022"]]}}}],"schema":"https://github.com/citation-style-language/schema/raw/master/csl-citation.json"} </w:instrText>
      </w:r>
      <w:r>
        <w:rPr>
          <w:sz w:val="24"/>
          <w:szCs w:val="22"/>
        </w:rPr>
        <w:fldChar w:fldCharType="separate"/>
      </w:r>
      <w:r w:rsidR="00BF362F" w:rsidRPr="00BF362F">
        <w:rPr>
          <w:sz w:val="24"/>
        </w:rPr>
        <w:t>[50]</w:t>
      </w:r>
      <w:r>
        <w:rPr>
          <w:sz w:val="24"/>
          <w:szCs w:val="22"/>
        </w:rPr>
        <w:fldChar w:fldCharType="end"/>
      </w:r>
      <w:r>
        <w:rPr>
          <w:rFonts w:hint="eastAsia"/>
          <w:sz w:val="24"/>
          <w:szCs w:val="22"/>
        </w:rPr>
        <w:t>聚焦跨境连续日内市场，提出了包含水电、风电、火电的虚拟电厂在跨境连续日内市场的多阶段随即规划模型；</w:t>
      </w:r>
      <w:r w:rsidR="00E87BEE">
        <w:rPr>
          <w:rFonts w:hint="eastAsia"/>
          <w:sz w:val="24"/>
          <w:szCs w:val="22"/>
        </w:rPr>
        <w:t>文献</w:t>
      </w:r>
      <w:r w:rsidR="00E87BEE">
        <w:rPr>
          <w:sz w:val="24"/>
          <w:szCs w:val="22"/>
        </w:rPr>
        <w:fldChar w:fldCharType="begin"/>
      </w:r>
      <w:r w:rsidR="00BF362F">
        <w:rPr>
          <w:sz w:val="24"/>
          <w:szCs w:val="22"/>
        </w:rPr>
        <w:instrText xml:space="preserve"> ADDIN ZOTERO_ITEM CSL_CITATION {"citationID":"03aMbqSA","properties":{"formattedCitation":"[51]","plainCitation":"[51]","noteIndex":0},"citationItems":[{"id":177,"uris":["http://zotero.org/users/local/IeH37l5x/items/PXCKE9E3"],"itemData":{"id":177,"type"</w:instrText>
      </w:r>
      <w:r w:rsidR="00BF362F">
        <w:rPr>
          <w:rFonts w:hint="eastAsia"/>
          <w:sz w:val="24"/>
          <w:szCs w:val="22"/>
        </w:rPr>
        <w:instrText>:"article-journal","container-title":"</w:instrText>
      </w:r>
      <w:r w:rsidR="00BF362F">
        <w:rPr>
          <w:rFonts w:hint="eastAsia"/>
          <w:sz w:val="24"/>
          <w:szCs w:val="22"/>
        </w:rPr>
        <w:instrText>北京理工大学学报</w:instrText>
      </w:r>
      <w:r w:rsidR="00BF362F">
        <w:rPr>
          <w:rFonts w:hint="eastAsia"/>
          <w:sz w:val="24"/>
          <w:szCs w:val="22"/>
        </w:rPr>
        <w:instrText>(</w:instrText>
      </w:r>
      <w:r w:rsidR="00BF362F">
        <w:rPr>
          <w:rFonts w:hint="eastAsia"/>
          <w:sz w:val="24"/>
          <w:szCs w:val="22"/>
        </w:rPr>
        <w:instrText>社会科学版</w:instrText>
      </w:r>
      <w:r w:rsidR="00BF362F">
        <w:rPr>
          <w:rFonts w:hint="eastAsia"/>
          <w:sz w:val="24"/>
          <w:szCs w:val="22"/>
        </w:rPr>
        <w:instrText>)","DOI":"10.15918/j.jbitss1009-3370.2023.9343","ISSN":"1009-3370","page":"53-60","title":"</w:instrText>
      </w:r>
      <w:r w:rsidR="00BF362F">
        <w:rPr>
          <w:rFonts w:hint="eastAsia"/>
          <w:sz w:val="24"/>
          <w:szCs w:val="22"/>
        </w:rPr>
        <w:instrText>新型灵活性资源市场机制研究——面向高比例可再生能源系统</w:instrText>
      </w:r>
      <w:r w:rsidR="00BF362F">
        <w:rPr>
          <w:rFonts w:hint="eastAsia"/>
          <w:sz w:val="24"/>
          <w:szCs w:val="22"/>
        </w:rPr>
        <w:instrText>","volume":"25","author":[{"literal":"</w:instrText>
      </w:r>
      <w:r w:rsidR="00BF362F">
        <w:rPr>
          <w:rFonts w:hint="eastAsia"/>
          <w:sz w:val="24"/>
          <w:szCs w:val="22"/>
        </w:rPr>
        <w:instrText>田君豪</w:instrText>
      </w:r>
      <w:r w:rsidR="00BF362F">
        <w:rPr>
          <w:rFonts w:hint="eastAsia"/>
          <w:sz w:val="24"/>
          <w:szCs w:val="22"/>
        </w:rPr>
        <w:instrText>"},{"literal":"</w:instrText>
      </w:r>
      <w:r w:rsidR="00BF362F">
        <w:rPr>
          <w:rFonts w:hint="eastAsia"/>
          <w:sz w:val="24"/>
          <w:szCs w:val="22"/>
        </w:rPr>
        <w:instrText>张鸿宇</w:instrText>
      </w:r>
      <w:r w:rsidR="00BF362F">
        <w:rPr>
          <w:rFonts w:hint="eastAsia"/>
          <w:sz w:val="24"/>
          <w:szCs w:val="22"/>
        </w:rPr>
        <w:instrText>"},{"literal":"</w:instrText>
      </w:r>
      <w:r w:rsidR="00BF362F">
        <w:rPr>
          <w:rFonts w:hint="eastAsia"/>
          <w:sz w:val="24"/>
          <w:szCs w:val="22"/>
        </w:rPr>
        <w:instrText>王宇</w:instrText>
      </w:r>
      <w:r w:rsidR="00BF362F">
        <w:rPr>
          <w:rFonts w:hint="eastAsia"/>
          <w:sz w:val="24"/>
          <w:szCs w:val="22"/>
        </w:rPr>
        <w:instrText>"}],"issu</w:instrText>
      </w:r>
      <w:r w:rsidR="00BF362F">
        <w:rPr>
          <w:sz w:val="24"/>
          <w:szCs w:val="22"/>
        </w:rPr>
        <w:instrText xml:space="preserve">ed":{"date-parts":[["2023"]]}}}],"schema":"https://github.com/citation-style-language/schema/raw/master/csl-citation.json"} </w:instrText>
      </w:r>
      <w:r w:rsidR="00E87BEE">
        <w:rPr>
          <w:sz w:val="24"/>
          <w:szCs w:val="22"/>
        </w:rPr>
        <w:fldChar w:fldCharType="separate"/>
      </w:r>
      <w:r w:rsidR="00BF362F" w:rsidRPr="00BF362F">
        <w:rPr>
          <w:sz w:val="24"/>
        </w:rPr>
        <w:t>[51]</w:t>
      </w:r>
      <w:r w:rsidR="00E87BEE">
        <w:rPr>
          <w:sz w:val="24"/>
          <w:szCs w:val="22"/>
        </w:rPr>
        <w:fldChar w:fldCharType="end"/>
      </w:r>
      <w:r w:rsidR="00E87BEE">
        <w:rPr>
          <w:rFonts w:hint="eastAsia"/>
          <w:sz w:val="24"/>
          <w:szCs w:val="22"/>
        </w:rPr>
        <w:t>以国外电力市场为例，从多个方面分析了需求响应型虚拟电厂参与电力市场的机制</w:t>
      </w:r>
      <w:r w:rsidR="003C739C">
        <w:rPr>
          <w:rFonts w:hint="eastAsia"/>
          <w:sz w:val="24"/>
          <w:szCs w:val="22"/>
        </w:rPr>
        <w:t>；</w:t>
      </w:r>
      <w:r>
        <w:rPr>
          <w:rFonts w:hint="eastAsia"/>
          <w:sz w:val="24"/>
          <w:szCs w:val="22"/>
        </w:rPr>
        <w:t>文献</w:t>
      </w:r>
      <w:r>
        <w:rPr>
          <w:sz w:val="24"/>
          <w:szCs w:val="22"/>
        </w:rPr>
        <w:fldChar w:fldCharType="begin"/>
      </w:r>
      <w:r w:rsidR="00BF362F">
        <w:rPr>
          <w:sz w:val="24"/>
          <w:szCs w:val="22"/>
        </w:rPr>
        <w:instrText xml:space="preserve"> ADDIN ZOTERO_ITEM CSL_CITATION {"citationID":"WA9Y9Uli","properties":{"formattedCitation":"[52]","plainCitation":"[52]","noteIndex":0},"citationItems":[{"id":176,"uris":["http://zotero.org/users/local/IeH37l5x/items/H87DWSNG"],"itemData":{"id":176,"type"</w:instrText>
      </w:r>
      <w:r w:rsidR="00BF362F">
        <w:rPr>
          <w:rFonts w:hint="eastAsia"/>
          <w:sz w:val="24"/>
          <w:szCs w:val="22"/>
        </w:rPr>
        <w:instrText>:"article-journal","container-title":"</w:instrText>
      </w:r>
      <w:r w:rsidR="00BF362F">
        <w:rPr>
          <w:rFonts w:hint="eastAsia"/>
          <w:sz w:val="24"/>
          <w:szCs w:val="22"/>
        </w:rPr>
        <w:instrText>太阳能学报</w:instrText>
      </w:r>
      <w:r w:rsidR="00BF362F">
        <w:rPr>
          <w:rFonts w:hint="eastAsia"/>
          <w:sz w:val="24"/>
          <w:szCs w:val="22"/>
        </w:rPr>
        <w:instrText>","DOI":"10.19912/j.0254-0096.tynxb.2021-1284","ISSN":"0254-0096","page":"376-385","title":"</w:instrText>
      </w:r>
      <w:r w:rsidR="00BF362F">
        <w:rPr>
          <w:rFonts w:hint="eastAsia"/>
          <w:sz w:val="24"/>
          <w:szCs w:val="22"/>
        </w:rPr>
        <w:instrText>新型电力系统环境下的虚拟电厂辅助调峰市场机制及其商业模式设计</w:instrText>
      </w:r>
      <w:r w:rsidR="00BF362F">
        <w:rPr>
          <w:rFonts w:hint="eastAsia"/>
          <w:sz w:val="24"/>
          <w:szCs w:val="22"/>
        </w:rPr>
        <w:instrText>","volume":"44","author":[{"literal":"</w:instrText>
      </w:r>
      <w:r w:rsidR="00BF362F">
        <w:rPr>
          <w:rFonts w:hint="eastAsia"/>
          <w:sz w:val="24"/>
          <w:szCs w:val="22"/>
        </w:rPr>
        <w:instrText>高洪超</w:instrText>
      </w:r>
      <w:r w:rsidR="00BF362F">
        <w:rPr>
          <w:rFonts w:hint="eastAsia"/>
          <w:sz w:val="24"/>
          <w:szCs w:val="22"/>
        </w:rPr>
        <w:instrText>"},{"literal":"</w:instrText>
      </w:r>
      <w:r w:rsidR="00BF362F">
        <w:rPr>
          <w:rFonts w:hint="eastAsia"/>
          <w:sz w:val="24"/>
          <w:szCs w:val="22"/>
        </w:rPr>
        <w:instrText>王宣元</w:instrText>
      </w:r>
      <w:r w:rsidR="00BF362F">
        <w:rPr>
          <w:rFonts w:hint="eastAsia"/>
          <w:sz w:val="24"/>
          <w:szCs w:val="22"/>
        </w:rPr>
        <w:instrText>"},{"literal":"</w:instrText>
      </w:r>
      <w:r w:rsidR="00BF362F">
        <w:rPr>
          <w:rFonts w:hint="eastAsia"/>
          <w:sz w:val="24"/>
          <w:szCs w:val="22"/>
        </w:rPr>
        <w:instrText>邱小燕</w:instrText>
      </w:r>
      <w:r w:rsidR="00BF362F">
        <w:rPr>
          <w:rFonts w:hint="eastAsia"/>
          <w:sz w:val="24"/>
          <w:szCs w:val="22"/>
        </w:rPr>
        <w:instrText>"},{"literal":"</w:instrText>
      </w:r>
      <w:r w:rsidR="00BF362F">
        <w:rPr>
          <w:rFonts w:hint="eastAsia"/>
          <w:sz w:val="24"/>
          <w:szCs w:val="22"/>
        </w:rPr>
        <w:instrText>金泰</w:instrText>
      </w:r>
      <w:r w:rsidR="00BF362F">
        <w:rPr>
          <w:rFonts w:hint="eastAsia"/>
          <w:sz w:val="24"/>
          <w:szCs w:val="22"/>
        </w:rPr>
        <w:instrText>"},{"literal":"</w:instrText>
      </w:r>
      <w:r w:rsidR="00BF362F">
        <w:rPr>
          <w:rFonts w:hint="eastAsia"/>
          <w:sz w:val="24"/>
          <w:szCs w:val="22"/>
        </w:rPr>
        <w:instrText>席嫣娜</w:instrText>
      </w:r>
      <w:r w:rsidR="00BF362F">
        <w:rPr>
          <w:rFonts w:hint="eastAsia"/>
          <w:sz w:val="24"/>
          <w:szCs w:val="22"/>
        </w:rPr>
        <w:instrText xml:space="preserve">"}],"issued":{"date-parts":[["2023"]]}}}],"schema":"https://github.com/citation-style-language/schema/raw/master/csl-citation.json"} </w:instrText>
      </w:r>
      <w:r>
        <w:rPr>
          <w:sz w:val="24"/>
          <w:szCs w:val="22"/>
        </w:rPr>
        <w:fldChar w:fldCharType="separate"/>
      </w:r>
      <w:r w:rsidR="00BF362F" w:rsidRPr="00BF362F">
        <w:rPr>
          <w:sz w:val="24"/>
        </w:rPr>
        <w:t>[52]</w:t>
      </w:r>
      <w:r>
        <w:rPr>
          <w:sz w:val="24"/>
          <w:szCs w:val="22"/>
        </w:rPr>
        <w:fldChar w:fldCharType="end"/>
      </w:r>
      <w:r>
        <w:rPr>
          <w:rFonts w:hint="eastAsia"/>
          <w:sz w:val="24"/>
          <w:szCs w:val="22"/>
        </w:rPr>
        <w:t>聚焦于虚拟电厂代理参与调峰市场，设计了多种商业模式；文献</w:t>
      </w:r>
      <w:r>
        <w:rPr>
          <w:sz w:val="24"/>
          <w:szCs w:val="22"/>
        </w:rPr>
        <w:fldChar w:fldCharType="begin"/>
      </w:r>
      <w:r w:rsidR="00BF362F">
        <w:rPr>
          <w:sz w:val="24"/>
          <w:szCs w:val="22"/>
        </w:rPr>
        <w:instrText xml:space="preserve"> ADDIN ZOTERO_ITEM CSL_CITATION {"citationID":"jNYD7Q63","properties":{"formattedCitation":"[53]","plainCitation":"[53]","noteIndex":0},"citationItems":[{"id":189,"uris":["http://zotero.org/users/local/IeH37l5x/items/HLDI6MAK"],"itemData":{"id":189,"type"</w:instrText>
      </w:r>
      <w:r w:rsidR="00BF362F">
        <w:rPr>
          <w:rFonts w:hint="eastAsia"/>
          <w:sz w:val="24"/>
          <w:szCs w:val="22"/>
        </w:rPr>
        <w:instrText>:"article-journal","container-title":"</w:instrText>
      </w:r>
      <w:r w:rsidR="00BF362F">
        <w:rPr>
          <w:rFonts w:hint="eastAsia"/>
          <w:sz w:val="24"/>
          <w:szCs w:val="22"/>
        </w:rPr>
        <w:instrText>中国电机工程学报</w:instrText>
      </w:r>
      <w:r w:rsidR="00BF362F">
        <w:rPr>
          <w:rFonts w:hint="eastAsia"/>
          <w:sz w:val="24"/>
          <w:szCs w:val="22"/>
        </w:rPr>
        <w:instrText>","DOI":"10.13334/j.0258-8013.pcsee.202152","ISSN":"0258-8013","page":"37-56","title":"</w:instrText>
      </w:r>
      <w:r w:rsidR="00BF362F">
        <w:rPr>
          <w:rFonts w:hint="eastAsia"/>
          <w:sz w:val="24"/>
          <w:szCs w:val="22"/>
        </w:rPr>
        <w:instrText>虚拟电厂参与调峰调频服务的市场机制与国外经验借鉴</w:instrText>
      </w:r>
      <w:r w:rsidR="00BF362F">
        <w:rPr>
          <w:rFonts w:hint="eastAsia"/>
          <w:sz w:val="24"/>
          <w:szCs w:val="22"/>
        </w:rPr>
        <w:instrText>","volume":"42","author":[{"literal":"</w:instrText>
      </w:r>
      <w:r w:rsidR="00BF362F">
        <w:rPr>
          <w:rFonts w:hint="eastAsia"/>
          <w:sz w:val="24"/>
          <w:szCs w:val="22"/>
        </w:rPr>
        <w:instrText>李嘉媚</w:instrText>
      </w:r>
      <w:r w:rsidR="00BF362F">
        <w:rPr>
          <w:rFonts w:hint="eastAsia"/>
          <w:sz w:val="24"/>
          <w:szCs w:val="22"/>
        </w:rPr>
        <w:instrText>"},{"literal":"</w:instrText>
      </w:r>
      <w:r w:rsidR="00BF362F">
        <w:rPr>
          <w:rFonts w:hint="eastAsia"/>
          <w:sz w:val="24"/>
          <w:szCs w:val="22"/>
        </w:rPr>
        <w:instrText>艾芊</w:instrText>
      </w:r>
      <w:r w:rsidR="00BF362F">
        <w:rPr>
          <w:rFonts w:hint="eastAsia"/>
          <w:sz w:val="24"/>
          <w:szCs w:val="22"/>
        </w:rPr>
        <w:instrText>"},{"literal":"</w:instrText>
      </w:r>
      <w:r w:rsidR="00BF362F">
        <w:rPr>
          <w:rFonts w:hint="eastAsia"/>
          <w:sz w:val="24"/>
          <w:szCs w:val="22"/>
        </w:rPr>
        <w:instrText>殷爽睿</w:instrText>
      </w:r>
      <w:r w:rsidR="00BF362F">
        <w:rPr>
          <w:rFonts w:hint="eastAsia"/>
          <w:sz w:val="24"/>
          <w:szCs w:val="22"/>
        </w:rPr>
        <w:instrText>"}],"issued":{"date-pa</w:instrText>
      </w:r>
      <w:r w:rsidR="00BF362F">
        <w:rPr>
          <w:sz w:val="24"/>
          <w:szCs w:val="22"/>
        </w:rPr>
        <w:instrText xml:space="preserve">rts":[["2022"]]}}}],"schema":"https://github.com/citation-style-language/schema/raw/master/csl-citation.json"} </w:instrText>
      </w:r>
      <w:r>
        <w:rPr>
          <w:sz w:val="24"/>
          <w:szCs w:val="22"/>
        </w:rPr>
        <w:fldChar w:fldCharType="separate"/>
      </w:r>
      <w:r w:rsidR="00BF362F" w:rsidRPr="00BF362F">
        <w:rPr>
          <w:sz w:val="24"/>
        </w:rPr>
        <w:t>[53]</w:t>
      </w:r>
      <w:r>
        <w:rPr>
          <w:sz w:val="24"/>
          <w:szCs w:val="22"/>
        </w:rPr>
        <w:fldChar w:fldCharType="end"/>
      </w:r>
      <w:r>
        <w:rPr>
          <w:rFonts w:hint="eastAsia"/>
          <w:sz w:val="24"/>
          <w:szCs w:val="22"/>
        </w:rPr>
        <w:t>多角度分析了各地虚拟电厂参与辅助服务市场机制的建设状况，并介绍了国外的相应市场机制。</w:t>
      </w:r>
    </w:p>
    <w:p w14:paraId="0B0D31D4" w14:textId="19575318" w:rsidR="000D2842" w:rsidRDefault="00966225" w:rsidP="000D2842">
      <w:pPr>
        <w:spacing w:line="400" w:lineRule="exact"/>
        <w:jc w:val="both"/>
        <w:rPr>
          <w:sz w:val="24"/>
          <w:szCs w:val="22"/>
        </w:rPr>
      </w:pPr>
      <w:r>
        <w:rPr>
          <w:sz w:val="24"/>
          <w:szCs w:val="22"/>
        </w:rPr>
        <w:tab/>
      </w:r>
      <w:r w:rsidR="000E2AC4">
        <w:rPr>
          <w:rFonts w:hint="eastAsia"/>
          <w:sz w:val="24"/>
          <w:szCs w:val="22"/>
        </w:rPr>
        <w:t>关注虚拟电厂给市场带来的影响，或是针对虚拟电厂投标策略或利益分配寻找新的解决方案</w:t>
      </w:r>
      <w:r>
        <w:rPr>
          <w:rFonts w:hint="eastAsia"/>
          <w:sz w:val="24"/>
          <w:szCs w:val="22"/>
        </w:rPr>
        <w:t>，</w:t>
      </w:r>
      <w:r w:rsidR="00E87BEE">
        <w:rPr>
          <w:rFonts w:hint="eastAsia"/>
          <w:sz w:val="24"/>
          <w:szCs w:val="22"/>
        </w:rPr>
        <w:t>文献</w:t>
      </w:r>
      <w:r w:rsidR="00E87BEE">
        <w:rPr>
          <w:sz w:val="24"/>
          <w:szCs w:val="22"/>
        </w:rPr>
        <w:fldChar w:fldCharType="begin"/>
      </w:r>
      <w:r w:rsidR="00BF362F">
        <w:rPr>
          <w:sz w:val="24"/>
          <w:szCs w:val="22"/>
        </w:rPr>
        <w:instrText xml:space="preserve"> ADDIN ZOTERO_ITEM CSL_CITATION {"citationID":"ESIbGJF2","properties":{"formattedCitation":"[54]","plainCitation":"[54]","noteIndex":0},"citationItems":[{"id":178,"uris":["http://zotero.org/users/local/IeH37l5x/items/UPMM2HRY"],"itemData":{"id":178,"type"</w:instrText>
      </w:r>
      <w:r w:rsidR="00BF362F">
        <w:rPr>
          <w:rFonts w:hint="eastAsia"/>
          <w:sz w:val="24"/>
          <w:szCs w:val="22"/>
        </w:rPr>
        <w:instrText>:"article-journal","container-title":"</w:instrText>
      </w:r>
      <w:r w:rsidR="00BF362F">
        <w:rPr>
          <w:rFonts w:hint="eastAsia"/>
          <w:sz w:val="24"/>
          <w:szCs w:val="22"/>
        </w:rPr>
        <w:instrText>电力系统保护与控制</w:instrText>
      </w:r>
      <w:r w:rsidR="00BF362F">
        <w:rPr>
          <w:rFonts w:hint="eastAsia"/>
          <w:sz w:val="24"/>
          <w:szCs w:val="22"/>
        </w:rPr>
        <w:instrText>","DOI":"10.19783/j.cnki.pspc.220465","ISSN":"1674-3415","page":"13-25","title":"</w:instrText>
      </w:r>
      <w:r w:rsidR="00BF362F">
        <w:rPr>
          <w:rFonts w:hint="eastAsia"/>
          <w:sz w:val="24"/>
          <w:szCs w:val="22"/>
        </w:rPr>
        <w:instrText>考虑需求响应及调频性能变化的虚拟电厂日前投标策略</w:instrText>
      </w:r>
      <w:r w:rsidR="00BF362F">
        <w:rPr>
          <w:rFonts w:hint="eastAsia"/>
          <w:sz w:val="24"/>
          <w:szCs w:val="22"/>
        </w:rPr>
        <w:instrText>","volume":"51","author":[{"literal":"</w:instrText>
      </w:r>
      <w:r w:rsidR="00BF362F">
        <w:rPr>
          <w:rFonts w:hint="eastAsia"/>
          <w:sz w:val="24"/>
          <w:szCs w:val="22"/>
        </w:rPr>
        <w:instrText>李孟阳</w:instrText>
      </w:r>
      <w:r w:rsidR="00BF362F">
        <w:rPr>
          <w:rFonts w:hint="eastAsia"/>
          <w:sz w:val="24"/>
          <w:szCs w:val="22"/>
        </w:rPr>
        <w:instrText>"},{"literal":"</w:instrText>
      </w:r>
      <w:r w:rsidR="00BF362F">
        <w:rPr>
          <w:rFonts w:hint="eastAsia"/>
          <w:sz w:val="24"/>
          <w:szCs w:val="22"/>
        </w:rPr>
        <w:instrText>李国杰</w:instrText>
      </w:r>
      <w:r w:rsidR="00BF362F">
        <w:rPr>
          <w:rFonts w:hint="eastAsia"/>
          <w:sz w:val="24"/>
          <w:szCs w:val="22"/>
        </w:rPr>
        <w:instrText>"},{"literal":"</w:instrText>
      </w:r>
      <w:r w:rsidR="00BF362F">
        <w:rPr>
          <w:rFonts w:hint="eastAsia"/>
          <w:sz w:val="24"/>
          <w:szCs w:val="22"/>
        </w:rPr>
        <w:instrText>汪可友</w:instrText>
      </w:r>
      <w:r w:rsidR="00BF362F">
        <w:rPr>
          <w:rFonts w:hint="eastAsia"/>
          <w:sz w:val="24"/>
          <w:szCs w:val="22"/>
        </w:rPr>
        <w:instrText>"},{"literal":"</w:instrText>
      </w:r>
      <w:r w:rsidR="00BF362F">
        <w:rPr>
          <w:rFonts w:hint="eastAsia"/>
          <w:sz w:val="24"/>
          <w:szCs w:val="22"/>
        </w:rPr>
        <w:instrText>韩蓓</w:instrText>
      </w:r>
      <w:r w:rsidR="00BF362F">
        <w:rPr>
          <w:rFonts w:hint="eastAsia"/>
          <w:sz w:val="24"/>
          <w:szCs w:val="22"/>
        </w:rPr>
        <w:instrText>"},{"literal":"</w:instrText>
      </w:r>
      <w:r w:rsidR="00BF362F">
        <w:rPr>
          <w:rFonts w:hint="eastAsia"/>
          <w:sz w:val="24"/>
          <w:szCs w:val="22"/>
        </w:rPr>
        <w:instrText>徐晋</w:instrText>
      </w:r>
      <w:r w:rsidR="00BF362F">
        <w:rPr>
          <w:rFonts w:hint="eastAsia"/>
          <w:sz w:val="24"/>
          <w:szCs w:val="22"/>
        </w:rPr>
        <w:instrText xml:space="preserve">"}],"issued":{"date-parts":[["2023"]]}}}],"schema":"https://github.com/citation-style-language/schema/raw/master/csl-citation.json"} </w:instrText>
      </w:r>
      <w:r w:rsidR="00E87BEE">
        <w:rPr>
          <w:sz w:val="24"/>
          <w:szCs w:val="22"/>
        </w:rPr>
        <w:fldChar w:fldCharType="separate"/>
      </w:r>
      <w:r w:rsidR="00BF362F" w:rsidRPr="00BF362F">
        <w:rPr>
          <w:sz w:val="24"/>
        </w:rPr>
        <w:t>[54]</w:t>
      </w:r>
      <w:r w:rsidR="00E87BEE">
        <w:rPr>
          <w:sz w:val="24"/>
          <w:szCs w:val="22"/>
        </w:rPr>
        <w:fldChar w:fldCharType="end"/>
      </w:r>
      <w:r w:rsidR="00E87BEE">
        <w:rPr>
          <w:rFonts w:hint="eastAsia"/>
          <w:sz w:val="24"/>
          <w:szCs w:val="22"/>
        </w:rPr>
        <w:t>量化了虚拟电厂的调频性能，在虚拟电厂日前投标鲁棒优化策略中考虑了主体调频性能；</w:t>
      </w:r>
      <w:r w:rsidR="00545681">
        <w:rPr>
          <w:rFonts w:hint="eastAsia"/>
          <w:sz w:val="24"/>
          <w:szCs w:val="22"/>
        </w:rPr>
        <w:t>文献</w:t>
      </w:r>
      <w:r w:rsidR="00545681">
        <w:rPr>
          <w:sz w:val="24"/>
          <w:szCs w:val="22"/>
        </w:rPr>
        <w:fldChar w:fldCharType="begin"/>
      </w:r>
      <w:r w:rsidR="00BF362F">
        <w:rPr>
          <w:sz w:val="24"/>
          <w:szCs w:val="22"/>
        </w:rPr>
        <w:instrText xml:space="preserve"> ADDIN ZOTERO_ITEM CSL_CITATION {"citationID":"4GgEd5Os","properties":{"formattedCitation":"[55]","plainCitation":"[55]","noteIndex":0},"citationItems":[{"id":179,"uris":["http://zotero.org/users/local/IeH37l5x/items/PYYIPSKN"],"itemData":{"id":179,"type"</w:instrText>
      </w:r>
      <w:r w:rsidR="00BF362F">
        <w:rPr>
          <w:rFonts w:hint="eastAsia"/>
          <w:sz w:val="24"/>
          <w:szCs w:val="22"/>
        </w:rPr>
        <w:instrText>:"article-journal","container-title":"</w:instrText>
      </w:r>
      <w:r w:rsidR="00BF362F">
        <w:rPr>
          <w:rFonts w:hint="eastAsia"/>
          <w:sz w:val="24"/>
          <w:szCs w:val="22"/>
        </w:rPr>
        <w:instrText>电网技术</w:instrText>
      </w:r>
      <w:r w:rsidR="00BF362F">
        <w:rPr>
          <w:rFonts w:hint="eastAsia"/>
          <w:sz w:val="24"/>
          <w:szCs w:val="22"/>
        </w:rPr>
        <w:instrText>","DOI":"10.13335/j.1000-3673.pst.2022.1731","ISSN":"1000-3673","page":"194-207","title":"</w:instrText>
      </w:r>
      <w:r w:rsidR="00BF362F">
        <w:rPr>
          <w:rFonts w:hint="eastAsia"/>
          <w:sz w:val="24"/>
          <w:szCs w:val="22"/>
        </w:rPr>
        <w:instrText>考虑虚拟电厂灵活调节特性的现货市场出清模型及灵活性溢价评估方法</w:instrText>
      </w:r>
      <w:r w:rsidR="00BF362F">
        <w:rPr>
          <w:rFonts w:hint="eastAsia"/>
          <w:sz w:val="24"/>
          <w:szCs w:val="22"/>
        </w:rPr>
        <w:instrText>","volume":"47","author":[{"literal":"</w:instrText>
      </w:r>
      <w:r w:rsidR="00BF362F">
        <w:rPr>
          <w:rFonts w:hint="eastAsia"/>
          <w:sz w:val="24"/>
          <w:szCs w:val="22"/>
        </w:rPr>
        <w:instrText>高洪超</w:instrText>
      </w:r>
      <w:r w:rsidR="00BF362F">
        <w:rPr>
          <w:rFonts w:hint="eastAsia"/>
          <w:sz w:val="24"/>
          <w:szCs w:val="22"/>
        </w:rPr>
        <w:instrText>"},{"literal":"</w:instrText>
      </w:r>
      <w:r w:rsidR="00BF362F">
        <w:rPr>
          <w:rFonts w:hint="eastAsia"/>
          <w:sz w:val="24"/>
          <w:szCs w:val="22"/>
        </w:rPr>
        <w:instrText>陈启鑫</w:instrText>
      </w:r>
      <w:r w:rsidR="00BF362F">
        <w:rPr>
          <w:rFonts w:hint="eastAsia"/>
          <w:sz w:val="24"/>
          <w:szCs w:val="22"/>
        </w:rPr>
        <w:instrText>"},{"literal":"</w:instrText>
      </w:r>
      <w:r w:rsidR="00BF362F">
        <w:rPr>
          <w:rFonts w:hint="eastAsia"/>
          <w:sz w:val="24"/>
          <w:szCs w:val="22"/>
        </w:rPr>
        <w:instrText>金泰</w:instrText>
      </w:r>
      <w:r w:rsidR="00BF362F">
        <w:rPr>
          <w:rFonts w:hint="eastAsia"/>
          <w:sz w:val="24"/>
          <w:szCs w:val="22"/>
        </w:rPr>
        <w:instrText>"},{"literal":"</w:instrText>
      </w:r>
      <w:r w:rsidR="00BF362F">
        <w:rPr>
          <w:rFonts w:hint="eastAsia"/>
          <w:sz w:val="24"/>
          <w:szCs w:val="22"/>
        </w:rPr>
        <w:instrText>康重庆</w:instrText>
      </w:r>
      <w:r w:rsidR="00BF362F">
        <w:rPr>
          <w:rFonts w:hint="eastAsia"/>
          <w:sz w:val="24"/>
          <w:szCs w:val="22"/>
        </w:rPr>
        <w:instrText>"},{"literal":"</w:instrText>
      </w:r>
      <w:r w:rsidR="00BF362F">
        <w:rPr>
          <w:rFonts w:hint="eastAsia"/>
          <w:sz w:val="24"/>
          <w:szCs w:val="22"/>
        </w:rPr>
        <w:instrText>陈宋宋</w:instrText>
      </w:r>
      <w:r w:rsidR="00BF362F">
        <w:rPr>
          <w:rFonts w:hint="eastAsia"/>
          <w:sz w:val="24"/>
          <w:szCs w:val="22"/>
        </w:rPr>
        <w:instrText xml:space="preserve">"}],"issued":{"date-parts":[["2023"]]}}}],"schema":"https://github.com/citation-style-language/schema/raw/master/csl-citation.json"} </w:instrText>
      </w:r>
      <w:r w:rsidR="00545681">
        <w:rPr>
          <w:sz w:val="24"/>
          <w:szCs w:val="22"/>
        </w:rPr>
        <w:fldChar w:fldCharType="separate"/>
      </w:r>
      <w:r w:rsidR="00BF362F" w:rsidRPr="00BF362F">
        <w:rPr>
          <w:sz w:val="24"/>
        </w:rPr>
        <w:t>[55]</w:t>
      </w:r>
      <w:r w:rsidR="00545681">
        <w:rPr>
          <w:sz w:val="24"/>
          <w:szCs w:val="22"/>
        </w:rPr>
        <w:fldChar w:fldCharType="end"/>
      </w:r>
      <w:r w:rsidR="00545681">
        <w:rPr>
          <w:rFonts w:hint="eastAsia"/>
          <w:sz w:val="24"/>
          <w:szCs w:val="22"/>
        </w:rPr>
        <w:t>则关注虚拟电厂在灵活性上的优势，考虑灵活溢价设计了市场主体的灵活申报模式；</w:t>
      </w:r>
      <w:r w:rsidR="00F41B48">
        <w:rPr>
          <w:rFonts w:hint="eastAsia"/>
          <w:sz w:val="24"/>
          <w:szCs w:val="22"/>
        </w:rPr>
        <w:t>文献</w:t>
      </w:r>
      <w:r w:rsidR="00F41B48">
        <w:rPr>
          <w:sz w:val="24"/>
          <w:szCs w:val="22"/>
        </w:rPr>
        <w:fldChar w:fldCharType="begin"/>
      </w:r>
      <w:r w:rsidR="00BF362F">
        <w:rPr>
          <w:sz w:val="24"/>
          <w:szCs w:val="22"/>
        </w:rPr>
        <w:instrText xml:space="preserve"> ADDIN ZOTERO_ITEM CSL_CITATION {"citationID":"VhuxQ1TK","properties":{"formattedCitation":"[56]","plainCitation":"[56]","noteIndex":0},"citationItems":[{"id":201,"uris":["http://zotero.org/users/local/IeH37l5x/items/IV9IBVD7"],"itemData":{"id":201,"type":"paper-conference","container-title":"2021 9th International Conference on Smart Grid (icSmartGrid)","DOI":"10.1109/icSmartGrid52357.2021.9551261","language":"en","page":"143-148","title":"Bidding Strategy for VPP Incorporating Price Market and Solar Generation Uncertainties using Information Gap Decision Theory","author":[{"family":"Henao","given":"Michelle Maceas"},{"family":"Oviedo","given":"Jairo Espinosa"},{"family":"Milan","given":"Idi Isaac"}],"issued":{"date-parts":[["2021"]]}}}],"schema":"https://github.com/citation-style-language/schema/raw/master/csl-citation.json"} </w:instrText>
      </w:r>
      <w:r w:rsidR="00F41B48">
        <w:rPr>
          <w:sz w:val="24"/>
          <w:szCs w:val="22"/>
        </w:rPr>
        <w:fldChar w:fldCharType="separate"/>
      </w:r>
      <w:r w:rsidR="00BF362F" w:rsidRPr="00BF362F">
        <w:rPr>
          <w:sz w:val="24"/>
        </w:rPr>
        <w:t>[56]</w:t>
      </w:r>
      <w:r w:rsidR="00F41B48">
        <w:rPr>
          <w:sz w:val="24"/>
          <w:szCs w:val="22"/>
        </w:rPr>
        <w:fldChar w:fldCharType="end"/>
      </w:r>
      <w:r w:rsidR="00F41B48">
        <w:rPr>
          <w:rFonts w:hint="eastAsia"/>
          <w:sz w:val="24"/>
          <w:szCs w:val="22"/>
        </w:rPr>
        <w:t>引入了信息缺口决策理论，用于模拟市场价格以及可再生能源发电的不确定性；文献</w:t>
      </w:r>
      <w:r w:rsidR="00F41B48">
        <w:rPr>
          <w:sz w:val="24"/>
          <w:szCs w:val="22"/>
        </w:rPr>
        <w:fldChar w:fldCharType="begin"/>
      </w:r>
      <w:r w:rsidR="00BF362F">
        <w:rPr>
          <w:sz w:val="24"/>
          <w:szCs w:val="22"/>
        </w:rPr>
        <w:instrText xml:space="preserve"> ADDIN ZOTERO_ITEM CSL_CITATION {"citationID":"AMPIRx3x","properties":{"formattedCitation":"[57]","plainCitation":"[57]","noteIndex":0},"citationItems":[{"id":200,"uris":["http://zotero.org/users/local/IeH37l5x/items/XP7KAGZZ"],"itemData":{"id":200,"type":"paper-conference","container-title":"2021 2nd International Conference for Emerging Technology (INCET)","DOI":"10.1109/INCET51464.2021.9456413","language":"en","page":"1-6","title":"Demand Response Management in Day Ahead Market for Optimal Energy Trading in VPP Framework using PSO","author":[{"family":"Equabal","given":"Md Rashid"},{"family":"Lokesh","given":"Vankudoth"},{"family":"Badar","given":"Altaf Q. H."}],"issued":{"date-parts":[["2021"]]}}}],"schema":"https://github.com/citation-style-language/schema/raw/master/csl-citation.json"} </w:instrText>
      </w:r>
      <w:r w:rsidR="00F41B48">
        <w:rPr>
          <w:sz w:val="24"/>
          <w:szCs w:val="22"/>
        </w:rPr>
        <w:fldChar w:fldCharType="separate"/>
      </w:r>
      <w:r w:rsidR="00BF362F" w:rsidRPr="00BF362F">
        <w:rPr>
          <w:sz w:val="24"/>
        </w:rPr>
        <w:t>[57]</w:t>
      </w:r>
      <w:r w:rsidR="00F41B48">
        <w:rPr>
          <w:sz w:val="24"/>
          <w:szCs w:val="22"/>
        </w:rPr>
        <w:fldChar w:fldCharType="end"/>
      </w:r>
      <w:r w:rsidR="00F41B48" w:rsidRPr="00F41B48">
        <w:rPr>
          <w:rFonts w:hint="eastAsia"/>
          <w:sz w:val="24"/>
          <w:szCs w:val="22"/>
        </w:rPr>
        <w:t>提出了基于创建过量区</w:t>
      </w:r>
      <w:r w:rsidR="00F41B48">
        <w:rPr>
          <w:rFonts w:hint="eastAsia"/>
          <w:sz w:val="24"/>
          <w:szCs w:val="22"/>
        </w:rPr>
        <w:t>、</w:t>
      </w:r>
      <w:r w:rsidR="00F41B48" w:rsidRPr="00F41B48">
        <w:rPr>
          <w:rFonts w:hint="eastAsia"/>
          <w:sz w:val="24"/>
          <w:szCs w:val="22"/>
        </w:rPr>
        <w:t>非过量区</w:t>
      </w:r>
      <w:r w:rsidR="00F41B48">
        <w:rPr>
          <w:rFonts w:hint="eastAsia"/>
          <w:sz w:val="24"/>
          <w:szCs w:val="22"/>
        </w:rPr>
        <w:t>两种时区类型</w:t>
      </w:r>
      <w:r w:rsidR="00F41B48" w:rsidRPr="00F41B48">
        <w:rPr>
          <w:rFonts w:hint="eastAsia"/>
          <w:sz w:val="24"/>
          <w:szCs w:val="22"/>
        </w:rPr>
        <w:t>的需求响应方法</w:t>
      </w:r>
      <w:r w:rsidR="00F41B48">
        <w:rPr>
          <w:rFonts w:hint="eastAsia"/>
          <w:sz w:val="24"/>
          <w:szCs w:val="22"/>
        </w:rPr>
        <w:t>，并优化了虚拟电厂与</w:t>
      </w:r>
      <w:r w:rsidR="00F41B48" w:rsidRPr="00F41B48">
        <w:rPr>
          <w:rFonts w:hint="eastAsia"/>
          <w:sz w:val="24"/>
          <w:szCs w:val="22"/>
        </w:rPr>
        <w:t>用户</w:t>
      </w:r>
      <w:r w:rsidR="00F41B48">
        <w:rPr>
          <w:rFonts w:hint="eastAsia"/>
          <w:sz w:val="24"/>
          <w:szCs w:val="22"/>
        </w:rPr>
        <w:t>的</w:t>
      </w:r>
      <w:r w:rsidR="00F41B48" w:rsidRPr="00F41B48">
        <w:rPr>
          <w:rFonts w:hint="eastAsia"/>
          <w:sz w:val="24"/>
          <w:szCs w:val="22"/>
        </w:rPr>
        <w:t>经济效益</w:t>
      </w:r>
      <w:r w:rsidR="00F41B48">
        <w:rPr>
          <w:rFonts w:hint="eastAsia"/>
          <w:sz w:val="24"/>
          <w:szCs w:val="22"/>
        </w:rPr>
        <w:t>；</w:t>
      </w:r>
      <w:r>
        <w:rPr>
          <w:rFonts w:hint="eastAsia"/>
          <w:sz w:val="24"/>
          <w:szCs w:val="22"/>
        </w:rPr>
        <w:t>文献</w:t>
      </w:r>
      <w:r>
        <w:rPr>
          <w:sz w:val="24"/>
          <w:szCs w:val="22"/>
        </w:rPr>
        <w:fldChar w:fldCharType="begin"/>
      </w:r>
      <w:r w:rsidR="00BF362F">
        <w:rPr>
          <w:sz w:val="24"/>
          <w:szCs w:val="22"/>
        </w:rPr>
        <w:instrText xml:space="preserve"> ADDIN ZOTERO_ITEM CSL_CITATION {"citationID":"JEHO5fe9","properties":{"formattedCitation":"[58]","plainCitation":"[58]","noteIndex":0},"citationItems":[{"id":209,"uris":["http://zotero.org/users/local/IeH37l5x/items/99TZWJ99"],"itemData":{"id":209,"type":"article-journal","container-title":"IEEE Access","DOI":"10.1109/ACCESS.2024.3392487","page":"59122-59133","title":"Dominance Constraints for Risk Control of a VPP’s Optimal Bidding Strategy","volume":"12","author":[{"family":"Peng","given":"Chaoyi"},{"family":"He","given":"Yubin"},{"family":"Gu","given":"Huijie"},{"family":"Lai","given":"Kaiting"},{"family":"Zhou","given":"Xin"},{"family":"Luo","given":"Huihong"},{"family":"Dong","given":"Cheng"},{"family":"Lai","given":"Xiaowen"}],"issued":{"date-parts":[["2024"]]}}}],"schema":"https://github.com/citation-style-language/schema/raw/master/csl-citation.json"} </w:instrText>
      </w:r>
      <w:r>
        <w:rPr>
          <w:sz w:val="24"/>
          <w:szCs w:val="22"/>
        </w:rPr>
        <w:fldChar w:fldCharType="separate"/>
      </w:r>
      <w:r w:rsidR="00BF362F" w:rsidRPr="00BF362F">
        <w:rPr>
          <w:sz w:val="24"/>
        </w:rPr>
        <w:t>[58]</w:t>
      </w:r>
      <w:r>
        <w:rPr>
          <w:sz w:val="24"/>
          <w:szCs w:val="22"/>
        </w:rPr>
        <w:fldChar w:fldCharType="end"/>
      </w:r>
      <w:r>
        <w:rPr>
          <w:rFonts w:hint="eastAsia"/>
          <w:sz w:val="24"/>
          <w:szCs w:val="22"/>
        </w:rPr>
        <w:t>提出了以优势约束为中心的虚拟电厂投标风险管理模型，该模型能够更好地控制下行、尾部风险并降低计算成本；文献</w:t>
      </w:r>
      <w:r>
        <w:rPr>
          <w:sz w:val="24"/>
          <w:szCs w:val="22"/>
        </w:rPr>
        <w:fldChar w:fldCharType="begin"/>
      </w:r>
      <w:r w:rsidR="00BF362F">
        <w:rPr>
          <w:sz w:val="24"/>
          <w:szCs w:val="22"/>
        </w:rPr>
        <w:instrText xml:space="preserve"> ADDIN ZOTERO_ITEM CSL_CITATION {"citationID":"6dLmJI90","properties":{"formattedCitation":"[59]","plainCitation":"[59]","noteIndex":0},"citationItems":[{"id":173,"uris":["http://zotero.org/users/local/IeH37l5x/items/LPHUZHWV"],"itemData":{"id":173,"type"</w:instrText>
      </w:r>
      <w:r w:rsidR="00BF362F">
        <w:rPr>
          <w:rFonts w:hint="eastAsia"/>
          <w:sz w:val="24"/>
          <w:szCs w:val="22"/>
        </w:rPr>
        <w:instrText>:"article-journal","container-title":"</w:instrText>
      </w:r>
      <w:r w:rsidR="00BF362F">
        <w:rPr>
          <w:rFonts w:hint="eastAsia"/>
          <w:sz w:val="24"/>
          <w:szCs w:val="22"/>
        </w:rPr>
        <w:instrText>系统工程理论与实践</w:instrText>
      </w:r>
      <w:r w:rsidR="00BF362F">
        <w:rPr>
          <w:rFonts w:hint="eastAsia"/>
          <w:sz w:val="24"/>
          <w:szCs w:val="22"/>
        </w:rPr>
        <w:instrText>","ISSN":"1000-6788","page":"661-683","title":"</w:instrText>
      </w:r>
      <w:r w:rsidR="00BF362F">
        <w:rPr>
          <w:rFonts w:hint="eastAsia"/>
          <w:sz w:val="24"/>
          <w:szCs w:val="22"/>
        </w:rPr>
        <w:instrText>基于多层利益共享的虚拟电厂参与电碳市场分布鲁棒优化模型</w:instrText>
      </w:r>
      <w:r w:rsidR="00BF362F">
        <w:rPr>
          <w:rFonts w:hint="eastAsia"/>
          <w:sz w:val="24"/>
          <w:szCs w:val="22"/>
        </w:rPr>
        <w:instrText>","volume":"44","author":[{"literal":"</w:instrText>
      </w:r>
      <w:r w:rsidR="00BF362F">
        <w:rPr>
          <w:rFonts w:hint="eastAsia"/>
          <w:sz w:val="24"/>
          <w:szCs w:val="22"/>
        </w:rPr>
        <w:instrText>樊伟</w:instrText>
      </w:r>
      <w:r w:rsidR="00BF362F">
        <w:rPr>
          <w:rFonts w:hint="eastAsia"/>
          <w:sz w:val="24"/>
          <w:szCs w:val="22"/>
        </w:rPr>
        <w:instrText>"},{"literal":"</w:instrText>
      </w:r>
      <w:r w:rsidR="00BF362F">
        <w:rPr>
          <w:rFonts w:hint="eastAsia"/>
          <w:sz w:val="24"/>
          <w:szCs w:val="22"/>
        </w:rPr>
        <w:instrText>范英</w:instrText>
      </w:r>
      <w:r w:rsidR="00BF362F">
        <w:rPr>
          <w:rFonts w:hint="eastAsia"/>
          <w:sz w:val="24"/>
          <w:szCs w:val="22"/>
        </w:rPr>
        <w:instrText>"},{"literal":"</w:instrText>
      </w:r>
      <w:r w:rsidR="00BF362F">
        <w:rPr>
          <w:rFonts w:hint="eastAsia"/>
          <w:sz w:val="24"/>
          <w:szCs w:val="22"/>
        </w:rPr>
        <w:instrText>谭忠富</w:instrText>
      </w:r>
      <w:r w:rsidR="00BF362F">
        <w:rPr>
          <w:rFonts w:hint="eastAsia"/>
          <w:sz w:val="24"/>
          <w:szCs w:val="22"/>
        </w:rPr>
        <w:instrText>"},{"literal":"</w:instrText>
      </w:r>
      <w:r w:rsidR="00BF362F">
        <w:rPr>
          <w:rFonts w:hint="eastAsia"/>
          <w:sz w:val="24"/>
          <w:szCs w:val="22"/>
        </w:rPr>
        <w:instrText>鞠立伟</w:instrText>
      </w:r>
      <w:r w:rsidR="00BF362F">
        <w:rPr>
          <w:rFonts w:hint="eastAsia"/>
          <w:sz w:val="24"/>
          <w:szCs w:val="22"/>
        </w:rPr>
        <w:instrText>"},{"literal":"</w:instrText>
      </w:r>
      <w:r w:rsidR="00BF362F">
        <w:rPr>
          <w:rFonts w:hint="eastAsia"/>
          <w:sz w:val="24"/>
          <w:szCs w:val="22"/>
        </w:rPr>
        <w:instrText>姚星</w:instrText>
      </w:r>
      <w:r w:rsidR="00BF362F">
        <w:rPr>
          <w:rFonts w:hint="eastAsia"/>
          <w:sz w:val="24"/>
          <w:szCs w:val="22"/>
        </w:rPr>
        <w:instrText>"}],"issued":{"date-part</w:instrText>
      </w:r>
      <w:r w:rsidR="00BF362F">
        <w:rPr>
          <w:sz w:val="24"/>
          <w:szCs w:val="22"/>
        </w:rPr>
        <w:instrText xml:space="preserve">s":[["2024"]]}}}],"schema":"https://github.com/citation-style-language/schema/raw/master/csl-citation.json"} </w:instrText>
      </w:r>
      <w:r>
        <w:rPr>
          <w:sz w:val="24"/>
          <w:szCs w:val="22"/>
        </w:rPr>
        <w:fldChar w:fldCharType="separate"/>
      </w:r>
      <w:r w:rsidR="00BF362F" w:rsidRPr="00BF362F">
        <w:rPr>
          <w:sz w:val="24"/>
        </w:rPr>
        <w:t>[59]</w:t>
      </w:r>
      <w:r>
        <w:rPr>
          <w:sz w:val="24"/>
          <w:szCs w:val="22"/>
        </w:rPr>
        <w:fldChar w:fldCharType="end"/>
      </w:r>
      <w:r>
        <w:rPr>
          <w:rFonts w:hint="eastAsia"/>
          <w:sz w:val="24"/>
          <w:szCs w:val="22"/>
        </w:rPr>
        <w:t>视虚拟电厂为包含多层利益主体的联盟，构建并求解了两阶段鲁棒优化模型，随后提出了多层利益分配方法；文献</w:t>
      </w:r>
      <w:r>
        <w:rPr>
          <w:sz w:val="24"/>
          <w:szCs w:val="22"/>
        </w:rPr>
        <w:fldChar w:fldCharType="begin"/>
      </w:r>
      <w:r w:rsidR="00BF362F">
        <w:rPr>
          <w:sz w:val="24"/>
          <w:szCs w:val="22"/>
        </w:rPr>
        <w:instrText xml:space="preserve"> ADDIN ZOTERO_ITEM CSL_CITATION {"citationID":"3RRB568S","properties":{"formattedCitation":"[60]","plainCitation":"[60]","noteIndex":0},"citationItems":[{"id":180,"uris":["http://zotero.org/users/local/IeH37l5x/items/6ASI76EM"],"itemData":{"id":180,"type"</w:instrText>
      </w:r>
      <w:r w:rsidR="00BF362F">
        <w:rPr>
          <w:rFonts w:hint="eastAsia"/>
          <w:sz w:val="24"/>
          <w:szCs w:val="22"/>
        </w:rPr>
        <w:instrText>:"article-journal","container-title":"</w:instrText>
      </w:r>
      <w:r w:rsidR="00BF362F">
        <w:rPr>
          <w:rFonts w:hint="eastAsia"/>
          <w:sz w:val="24"/>
          <w:szCs w:val="22"/>
        </w:rPr>
        <w:instrText>电网技术</w:instrText>
      </w:r>
      <w:r w:rsidR="00BF362F">
        <w:rPr>
          <w:rFonts w:hint="eastAsia"/>
          <w:sz w:val="24"/>
          <w:szCs w:val="22"/>
        </w:rPr>
        <w:instrText>","DOI":"10.13335/j.1000-3673.pst.2022.1346","ISSN":"1000-3673","page":"1512-1523","title":"</w:instrText>
      </w:r>
      <w:r w:rsidR="00BF362F">
        <w:rPr>
          <w:rFonts w:hint="eastAsia"/>
          <w:sz w:val="24"/>
          <w:szCs w:val="22"/>
        </w:rPr>
        <w:instrText>考虑夏普比率的虚拟电厂日前投标策略</w:instrText>
      </w:r>
      <w:r w:rsidR="00BF362F">
        <w:rPr>
          <w:rFonts w:hint="eastAsia"/>
          <w:sz w:val="24"/>
          <w:szCs w:val="22"/>
        </w:rPr>
        <w:instrText>","volume":"47","author":[{"literal":"</w:instrText>
      </w:r>
      <w:r w:rsidR="00BF362F">
        <w:rPr>
          <w:rFonts w:hint="eastAsia"/>
          <w:sz w:val="24"/>
          <w:szCs w:val="22"/>
        </w:rPr>
        <w:instrText>王伟韬</w:instrText>
      </w:r>
      <w:r w:rsidR="00BF362F">
        <w:rPr>
          <w:rFonts w:hint="eastAsia"/>
          <w:sz w:val="24"/>
          <w:szCs w:val="22"/>
        </w:rPr>
        <w:instrText>"},{"literal":"</w:instrText>
      </w:r>
      <w:r w:rsidR="00BF362F">
        <w:rPr>
          <w:rFonts w:hint="eastAsia"/>
          <w:sz w:val="24"/>
          <w:szCs w:val="22"/>
        </w:rPr>
        <w:instrText>王旭</w:instrText>
      </w:r>
      <w:r w:rsidR="00BF362F">
        <w:rPr>
          <w:rFonts w:hint="eastAsia"/>
          <w:sz w:val="24"/>
          <w:szCs w:val="22"/>
        </w:rPr>
        <w:instrText>"},{"literal":"</w:instrText>
      </w:r>
      <w:r w:rsidR="00BF362F">
        <w:rPr>
          <w:rFonts w:hint="eastAsia"/>
          <w:sz w:val="24"/>
          <w:szCs w:val="22"/>
        </w:rPr>
        <w:instrText>蒋传文</w:instrText>
      </w:r>
      <w:r w:rsidR="00BF362F">
        <w:rPr>
          <w:rFonts w:hint="eastAsia"/>
          <w:sz w:val="24"/>
          <w:szCs w:val="22"/>
        </w:rPr>
        <w:instrText>"},{"literal":"</w:instrText>
      </w:r>
      <w:r w:rsidR="00BF362F">
        <w:rPr>
          <w:rFonts w:hint="eastAsia"/>
          <w:sz w:val="24"/>
          <w:szCs w:val="22"/>
        </w:rPr>
        <w:instrText>白冰青</w:instrText>
      </w:r>
      <w:r w:rsidR="00BF362F">
        <w:rPr>
          <w:rFonts w:hint="eastAsia"/>
          <w:sz w:val="24"/>
          <w:szCs w:val="22"/>
        </w:rPr>
        <w:instrText>"},{"literal":"</w:instrText>
      </w:r>
      <w:r w:rsidR="00BF362F">
        <w:rPr>
          <w:rFonts w:hint="eastAsia"/>
          <w:sz w:val="24"/>
          <w:szCs w:val="22"/>
        </w:rPr>
        <w:instrText>张锞</w:instrText>
      </w:r>
      <w:r w:rsidR="00BF362F">
        <w:rPr>
          <w:rFonts w:hint="eastAsia"/>
          <w:sz w:val="24"/>
          <w:szCs w:val="22"/>
        </w:rPr>
        <w:instrText xml:space="preserve">"}],"issued":{"date-parts":[["2023"]]}}}],"schema":"https://github.com/citation-style-language/schema/raw/master/csl-citation.json"} </w:instrText>
      </w:r>
      <w:r>
        <w:rPr>
          <w:sz w:val="24"/>
          <w:szCs w:val="22"/>
        </w:rPr>
        <w:fldChar w:fldCharType="separate"/>
      </w:r>
      <w:r w:rsidR="00BF362F" w:rsidRPr="00BF362F">
        <w:rPr>
          <w:sz w:val="24"/>
        </w:rPr>
        <w:t>[60]</w:t>
      </w:r>
      <w:r>
        <w:rPr>
          <w:sz w:val="24"/>
          <w:szCs w:val="22"/>
        </w:rPr>
        <w:fldChar w:fldCharType="end"/>
      </w:r>
      <w:r>
        <w:rPr>
          <w:rFonts w:hint="eastAsia"/>
          <w:sz w:val="24"/>
          <w:szCs w:val="22"/>
        </w:rPr>
        <w:t>将虚拟电厂日前投标类比为投资组合，以夏普比率最高为目标进行决策；文献</w:t>
      </w:r>
      <w:r>
        <w:rPr>
          <w:sz w:val="24"/>
          <w:szCs w:val="22"/>
        </w:rPr>
        <w:fldChar w:fldCharType="begin"/>
      </w:r>
      <w:r w:rsidR="00BF362F">
        <w:rPr>
          <w:sz w:val="24"/>
          <w:szCs w:val="22"/>
        </w:rPr>
        <w:instrText xml:space="preserve"> ADDIN ZOTERO_ITEM CSL_CITATION {"citationID":"NXCU5pvF","properties":{"formattedCitation":"[61]","plainCitation":"[61]","noteIndex":0},"citationItems":[{"id":188,"uris":["http://zotero.org/users/local/IeH37l5x/items/8GHDZ4BV"],"itemData":{"id":188,"type"</w:instrText>
      </w:r>
      <w:r w:rsidR="00BF362F">
        <w:rPr>
          <w:rFonts w:hint="eastAsia"/>
          <w:sz w:val="24"/>
          <w:szCs w:val="22"/>
        </w:rPr>
        <w:instrText>:"article-journal","container-title":"</w:instrText>
      </w:r>
      <w:r w:rsidR="00BF362F">
        <w:rPr>
          <w:rFonts w:hint="eastAsia"/>
          <w:sz w:val="24"/>
          <w:szCs w:val="22"/>
        </w:rPr>
        <w:instrText>电力自动化设备</w:instrText>
      </w:r>
      <w:r w:rsidR="00BF362F">
        <w:rPr>
          <w:rFonts w:hint="eastAsia"/>
          <w:sz w:val="24"/>
          <w:szCs w:val="22"/>
        </w:rPr>
        <w:instrText>","DOI":"10.16081/j.epae.202103005","ISSN":"1006-6047","page":"1-13","title":"</w:instrText>
      </w:r>
      <w:r w:rsidR="00BF362F">
        <w:rPr>
          <w:rFonts w:hint="eastAsia"/>
          <w:sz w:val="24"/>
          <w:szCs w:val="22"/>
        </w:rPr>
        <w:instrText>考虑调峰辅助服务的虚拟电厂运营模式</w:instrText>
      </w:r>
      <w:r w:rsidR="00BF362F">
        <w:rPr>
          <w:rFonts w:hint="eastAsia"/>
          <w:sz w:val="24"/>
          <w:szCs w:val="22"/>
        </w:rPr>
        <w:instrText>","volume":"41","author":[{"literal":"</w:instrText>
      </w:r>
      <w:r w:rsidR="00BF362F">
        <w:rPr>
          <w:rFonts w:hint="eastAsia"/>
          <w:sz w:val="24"/>
          <w:szCs w:val="22"/>
        </w:rPr>
        <w:instrText>李嘉媚</w:instrText>
      </w:r>
      <w:r w:rsidR="00BF362F">
        <w:rPr>
          <w:rFonts w:hint="eastAsia"/>
          <w:sz w:val="24"/>
          <w:szCs w:val="22"/>
        </w:rPr>
        <w:instrText>"},{"literal":"</w:instrText>
      </w:r>
      <w:r w:rsidR="00BF362F">
        <w:rPr>
          <w:rFonts w:hint="eastAsia"/>
          <w:sz w:val="24"/>
          <w:szCs w:val="22"/>
        </w:rPr>
        <w:instrText>艾芊</w:instrText>
      </w:r>
      <w:r w:rsidR="00BF362F">
        <w:rPr>
          <w:rFonts w:hint="eastAsia"/>
          <w:sz w:val="24"/>
          <w:szCs w:val="22"/>
        </w:rPr>
        <w:instrText>"}],"issued":{"date-parts":[["2021"]]}}}],"schema":"https</w:instrText>
      </w:r>
      <w:r w:rsidR="00BF362F">
        <w:rPr>
          <w:sz w:val="24"/>
          <w:szCs w:val="22"/>
        </w:rPr>
        <w:instrText xml:space="preserve">://github.com/citation-style-language/schema/raw/master/csl-citation.json"} </w:instrText>
      </w:r>
      <w:r>
        <w:rPr>
          <w:sz w:val="24"/>
          <w:szCs w:val="22"/>
        </w:rPr>
        <w:fldChar w:fldCharType="separate"/>
      </w:r>
      <w:r w:rsidR="00BF362F" w:rsidRPr="00BF362F">
        <w:rPr>
          <w:sz w:val="24"/>
        </w:rPr>
        <w:t>[61]</w:t>
      </w:r>
      <w:r>
        <w:rPr>
          <w:sz w:val="24"/>
          <w:szCs w:val="22"/>
        </w:rPr>
        <w:fldChar w:fldCharType="end"/>
      </w:r>
      <w:r w:rsidRPr="00D82F50">
        <w:rPr>
          <w:rFonts w:hint="eastAsia"/>
          <w:sz w:val="24"/>
          <w:szCs w:val="22"/>
        </w:rPr>
        <w:t>基于条件风险价值理论</w:t>
      </w:r>
      <w:r>
        <w:rPr>
          <w:rFonts w:hint="eastAsia"/>
          <w:sz w:val="24"/>
          <w:szCs w:val="22"/>
        </w:rPr>
        <w:t>，提出虚拟电厂</w:t>
      </w:r>
      <w:r w:rsidRPr="00D82F50">
        <w:rPr>
          <w:rFonts w:hint="eastAsia"/>
          <w:sz w:val="24"/>
          <w:szCs w:val="22"/>
        </w:rPr>
        <w:t>日前优化运行模型</w:t>
      </w:r>
      <w:r>
        <w:rPr>
          <w:rFonts w:hint="eastAsia"/>
          <w:sz w:val="24"/>
          <w:szCs w:val="22"/>
        </w:rPr>
        <w:t>，并采用夏普利</w:t>
      </w:r>
      <w:r w:rsidRPr="00D82F50">
        <w:rPr>
          <w:rFonts w:hint="eastAsia"/>
          <w:sz w:val="24"/>
          <w:szCs w:val="22"/>
        </w:rPr>
        <w:t>值法对</w:t>
      </w:r>
      <w:r>
        <w:rPr>
          <w:rFonts w:hint="eastAsia"/>
          <w:sz w:val="24"/>
          <w:szCs w:val="22"/>
        </w:rPr>
        <w:t>各成员进行期望成本分配</w:t>
      </w:r>
      <w:r w:rsidR="00A801C1">
        <w:rPr>
          <w:rFonts w:hint="eastAsia"/>
          <w:sz w:val="24"/>
          <w:szCs w:val="22"/>
        </w:rPr>
        <w:t>；文献</w:t>
      </w:r>
      <w:r w:rsidR="00A801C1">
        <w:rPr>
          <w:sz w:val="24"/>
          <w:szCs w:val="22"/>
        </w:rPr>
        <w:fldChar w:fldCharType="begin"/>
      </w:r>
      <w:r w:rsidR="00BF362F">
        <w:rPr>
          <w:sz w:val="24"/>
          <w:szCs w:val="22"/>
        </w:rPr>
        <w:instrText xml:space="preserve"> ADDIN ZOTERO_ITEM CSL_CITATION {"citationID":"BGFQhEH1","properties":{"formattedCitation":"[62]","plainCitation":"[62]","noteIndex":0},"citationItems":[{"id":198,"uris":["http://zotero.org/users/local/IeH37l5x/items/GP9PTEH4"],"itemData":{"id":198,"type":"article-journal","container-title":"IEEE Transactions on Industry Applications","DOI":"10.1109/TIA.2022.3195965","issue":"6","language":"en","page":"7776-7791","title":"A Cooperative Energy Transaction Model for VPP Integrated Renewable Energy Hubs in Deregulated Electricity Markets","volume":"58","author":[{"family":"Mohy-ud-din","given":"Ghulam"},{"family":"Muttaqi","given":"Kashem M."},{"family":"Sutanto","given":"Danny"}],"issued":{"date-parts":[["2022"]]}}}],"schema":"https://github.com/citation-style-language/schema/raw/master/csl-citation.json"} </w:instrText>
      </w:r>
      <w:r w:rsidR="00A801C1">
        <w:rPr>
          <w:sz w:val="24"/>
          <w:szCs w:val="22"/>
        </w:rPr>
        <w:fldChar w:fldCharType="separate"/>
      </w:r>
      <w:r w:rsidR="00BF362F" w:rsidRPr="00BF362F">
        <w:rPr>
          <w:sz w:val="24"/>
        </w:rPr>
        <w:t>[62]</w:t>
      </w:r>
      <w:r w:rsidR="00A801C1">
        <w:rPr>
          <w:sz w:val="24"/>
          <w:szCs w:val="22"/>
        </w:rPr>
        <w:fldChar w:fldCharType="end"/>
      </w:r>
      <w:r w:rsidR="00884162">
        <w:rPr>
          <w:rFonts w:hint="eastAsia"/>
          <w:sz w:val="24"/>
          <w:szCs w:val="22"/>
        </w:rPr>
        <w:t>提出了</w:t>
      </w:r>
      <w:r w:rsidR="00A801C1">
        <w:rPr>
          <w:rFonts w:hint="eastAsia"/>
          <w:sz w:val="24"/>
          <w:szCs w:val="22"/>
        </w:rPr>
        <w:t>虚拟电厂</w:t>
      </w:r>
      <w:r w:rsidR="00A801C1" w:rsidRPr="00A801C1">
        <w:rPr>
          <w:rFonts w:hint="eastAsia"/>
          <w:sz w:val="24"/>
          <w:szCs w:val="22"/>
        </w:rPr>
        <w:t>运营商在日前</w:t>
      </w:r>
      <w:r w:rsidR="00884162">
        <w:rPr>
          <w:rFonts w:hint="eastAsia"/>
          <w:sz w:val="24"/>
          <w:szCs w:val="22"/>
        </w:rPr>
        <w:t>联合辅助服务</w:t>
      </w:r>
      <w:r w:rsidR="00A801C1" w:rsidRPr="00A801C1">
        <w:rPr>
          <w:rFonts w:hint="eastAsia"/>
          <w:sz w:val="24"/>
          <w:szCs w:val="22"/>
        </w:rPr>
        <w:t>市场的协同优化战略</w:t>
      </w:r>
      <w:r w:rsidR="00652483">
        <w:rPr>
          <w:rFonts w:hint="eastAsia"/>
          <w:sz w:val="24"/>
          <w:szCs w:val="22"/>
        </w:rPr>
        <w:t>，提高了虚拟电厂收益</w:t>
      </w:r>
      <w:r w:rsidR="000E2AC4">
        <w:rPr>
          <w:rFonts w:hint="eastAsia"/>
          <w:sz w:val="24"/>
          <w:szCs w:val="22"/>
        </w:rPr>
        <w:t>。</w:t>
      </w:r>
    </w:p>
    <w:p w14:paraId="7D415A19" w14:textId="7CF4A008" w:rsidR="009C7EF6" w:rsidRPr="00F64D37" w:rsidRDefault="009C7EF6" w:rsidP="00F64D37">
      <w:pPr>
        <w:pStyle w:val="Heading3"/>
      </w:pPr>
      <w:bookmarkStart w:id="17" w:name="_Toc166684226"/>
      <w:r w:rsidRPr="00F64D37">
        <w:rPr>
          <w:rFonts w:hint="eastAsia"/>
        </w:rPr>
        <w:t>1.2.</w:t>
      </w:r>
      <w:r w:rsidR="00E87BEE" w:rsidRPr="00F64D37">
        <w:rPr>
          <w:rFonts w:hint="eastAsia"/>
        </w:rPr>
        <w:t>3</w:t>
      </w:r>
      <w:r w:rsidRPr="00F64D37">
        <w:rPr>
          <w:rFonts w:hint="eastAsia"/>
        </w:rPr>
        <w:t xml:space="preserve"> 多虚拟电厂</w:t>
      </w:r>
      <w:r w:rsidR="00F2442F" w:rsidRPr="00F64D37">
        <w:rPr>
          <w:rFonts w:hint="eastAsia"/>
        </w:rPr>
        <w:t>或虚拟电厂集群</w:t>
      </w:r>
      <w:bookmarkEnd w:id="17"/>
    </w:p>
    <w:p w14:paraId="3077DABE" w14:textId="3EEE821E" w:rsidR="003C5A74" w:rsidRDefault="009C7EF6" w:rsidP="000D2842">
      <w:pPr>
        <w:spacing w:line="400" w:lineRule="exact"/>
        <w:jc w:val="both"/>
        <w:rPr>
          <w:sz w:val="24"/>
          <w:szCs w:val="22"/>
        </w:rPr>
      </w:pPr>
      <w:r>
        <w:rPr>
          <w:sz w:val="24"/>
          <w:szCs w:val="22"/>
        </w:rPr>
        <w:tab/>
      </w:r>
      <w:r>
        <w:rPr>
          <w:rFonts w:hint="eastAsia"/>
          <w:sz w:val="24"/>
          <w:szCs w:val="22"/>
        </w:rPr>
        <w:t>关于虚拟电厂集群内部多虚拟电厂间的协同交互</w:t>
      </w:r>
      <w:r w:rsidR="006122CC">
        <w:rPr>
          <w:rFonts w:hint="eastAsia"/>
          <w:sz w:val="24"/>
          <w:szCs w:val="22"/>
        </w:rPr>
        <w:t>。关注典型场景，</w:t>
      </w:r>
      <w:r w:rsidR="00A2678D">
        <w:rPr>
          <w:rFonts w:hint="eastAsia"/>
          <w:sz w:val="24"/>
          <w:szCs w:val="22"/>
        </w:rPr>
        <w:t>文献</w:t>
      </w:r>
      <w:r w:rsidR="00A2678D">
        <w:rPr>
          <w:sz w:val="24"/>
          <w:szCs w:val="22"/>
        </w:rPr>
        <w:fldChar w:fldCharType="begin"/>
      </w:r>
      <w:r w:rsidR="00BF362F">
        <w:rPr>
          <w:sz w:val="24"/>
          <w:szCs w:val="22"/>
        </w:rPr>
        <w:instrText xml:space="preserve"> ADDIN ZOTERO_ITEM CSL_CITATION {"citationID":"MCtctfsi","properties":{"formattedCitation":"[63]","plainCitation":"[63]","noteIndex":0},"citationItems":[{"id":197,"uris":["http://zotero.org/users/local/IeH37l5x/items/VS9ZSHSA"],"itemData":{"id":197,"type":"paper-conference","container-title":"2022 30th International Conference on Electrical Engineering (ICEE)","DOI":"10.1109/ICEE55646.2022.9827339","language":"en","page":"336-340","title":"Power exchanging of a VPP with its neighboring VPPs and participating in Day-ahead and spinning reserve markets","author":[{"family":"Dehghanniri","given":"Mohammad Fazel"},{"family":"Golkar","given":"Masoud Aliakbar"},{"family":"Olanlari","given":"Farzin Ghasemi"}],"issued":{"date-parts":[["2022"]]}}}],"schema":"https://github.com/citation-style-language/schema/raw/master/csl-citation.json"} </w:instrText>
      </w:r>
      <w:r w:rsidR="00A2678D">
        <w:rPr>
          <w:sz w:val="24"/>
          <w:szCs w:val="22"/>
        </w:rPr>
        <w:fldChar w:fldCharType="separate"/>
      </w:r>
      <w:r w:rsidR="00BF362F" w:rsidRPr="00BF362F">
        <w:rPr>
          <w:sz w:val="24"/>
        </w:rPr>
        <w:t>[63]</w:t>
      </w:r>
      <w:r w:rsidR="00A2678D">
        <w:rPr>
          <w:sz w:val="24"/>
          <w:szCs w:val="22"/>
        </w:rPr>
        <w:fldChar w:fldCharType="end"/>
      </w:r>
      <w:r w:rsidR="00A2678D">
        <w:rPr>
          <w:rFonts w:hint="eastAsia"/>
          <w:sz w:val="24"/>
          <w:szCs w:val="22"/>
        </w:rPr>
        <w:t>基于能源交互，实现了由传输线相连的两个虚拟电厂的优化运行</w:t>
      </w:r>
      <w:r w:rsidR="002E6BE5">
        <w:rPr>
          <w:rFonts w:hint="eastAsia"/>
          <w:sz w:val="24"/>
          <w:szCs w:val="22"/>
        </w:rPr>
        <w:t>。聚焦于虚拟电厂特性，</w:t>
      </w:r>
      <w:r w:rsidR="00A2678D">
        <w:rPr>
          <w:rFonts w:hint="eastAsia"/>
          <w:sz w:val="24"/>
          <w:szCs w:val="22"/>
        </w:rPr>
        <w:t>文献</w:t>
      </w:r>
      <w:r w:rsidR="00A2678D">
        <w:rPr>
          <w:sz w:val="24"/>
          <w:szCs w:val="22"/>
        </w:rPr>
        <w:fldChar w:fldCharType="begin"/>
      </w:r>
      <w:r w:rsidR="00BF362F">
        <w:rPr>
          <w:sz w:val="24"/>
          <w:szCs w:val="22"/>
        </w:rPr>
        <w:instrText xml:space="preserve"> ADDIN ZOTERO_ITEM CSL_CITATION {"citationID":"oOqoUcnc","properties":{"formattedCitation":"[64]","plainCitation":"[64]","noteIndex":0},"citationItems":[{"id":232,"uris":["http://zotero.org/users/local/IeH37l5x/items/A3CGKEUX"],"itemData":{"id":232,"type"</w:instrText>
      </w:r>
      <w:r w:rsidR="00BF362F">
        <w:rPr>
          <w:rFonts w:hint="eastAsia"/>
          <w:sz w:val="24"/>
          <w:szCs w:val="22"/>
        </w:rPr>
        <w:instrText>:"article-journal","container-title":"</w:instrText>
      </w:r>
      <w:r w:rsidR="00BF362F">
        <w:rPr>
          <w:rFonts w:hint="eastAsia"/>
          <w:sz w:val="24"/>
          <w:szCs w:val="22"/>
        </w:rPr>
        <w:instrText>发电技术</w:instrText>
      </w:r>
      <w:r w:rsidR="00BF362F">
        <w:rPr>
          <w:rFonts w:hint="eastAsia"/>
          <w:sz w:val="24"/>
          <w:szCs w:val="22"/>
        </w:rPr>
        <w:instrText>","ISSN":"2096-4528","page":"162-169","title":"</w:instrText>
      </w:r>
      <w:r w:rsidR="00BF362F">
        <w:rPr>
          <w:rFonts w:hint="eastAsia"/>
          <w:sz w:val="24"/>
          <w:szCs w:val="22"/>
        </w:rPr>
        <w:instrText>面向多虚拟电厂的分层分区多层互补动态聚合调控策略</w:instrText>
      </w:r>
      <w:r w:rsidR="00BF362F">
        <w:rPr>
          <w:rFonts w:hint="eastAsia"/>
          <w:sz w:val="24"/>
          <w:szCs w:val="22"/>
        </w:rPr>
        <w:instrText>","volume":"45","author":[{"literal":"</w:instrText>
      </w:r>
      <w:r w:rsidR="00BF362F">
        <w:rPr>
          <w:rFonts w:hint="eastAsia"/>
          <w:sz w:val="24"/>
          <w:szCs w:val="22"/>
        </w:rPr>
        <w:instrText>张叶青</w:instrText>
      </w:r>
      <w:r w:rsidR="00BF362F">
        <w:rPr>
          <w:rFonts w:hint="eastAsia"/>
          <w:sz w:val="24"/>
          <w:szCs w:val="22"/>
        </w:rPr>
        <w:instrText>"},{"literal":"</w:instrText>
      </w:r>
      <w:r w:rsidR="00BF362F">
        <w:rPr>
          <w:rFonts w:hint="eastAsia"/>
          <w:sz w:val="24"/>
          <w:szCs w:val="22"/>
        </w:rPr>
        <w:instrText>陈文彬</w:instrText>
      </w:r>
      <w:r w:rsidR="00BF362F">
        <w:rPr>
          <w:rFonts w:hint="eastAsia"/>
          <w:sz w:val="24"/>
          <w:szCs w:val="22"/>
        </w:rPr>
        <w:instrText>"},{"literal":"</w:instrText>
      </w:r>
      <w:r w:rsidR="00BF362F">
        <w:rPr>
          <w:rFonts w:hint="eastAsia"/>
          <w:sz w:val="24"/>
          <w:szCs w:val="22"/>
        </w:rPr>
        <w:instrText>徐律军</w:instrText>
      </w:r>
      <w:r w:rsidR="00BF362F">
        <w:rPr>
          <w:rFonts w:hint="eastAsia"/>
          <w:sz w:val="24"/>
          <w:szCs w:val="22"/>
        </w:rPr>
        <w:instrText>"},{"literal":"</w:instrText>
      </w:r>
      <w:r w:rsidR="00BF362F">
        <w:rPr>
          <w:rFonts w:hint="eastAsia"/>
          <w:sz w:val="24"/>
          <w:szCs w:val="22"/>
        </w:rPr>
        <w:instrText>江兴稳</w:instrText>
      </w:r>
      <w:r w:rsidR="00BF362F">
        <w:rPr>
          <w:rFonts w:hint="eastAsia"/>
          <w:sz w:val="24"/>
          <w:szCs w:val="22"/>
        </w:rPr>
        <w:instrText>"}],"issued":{"date-parts":[["2024"]]}}}],"sche</w:instrText>
      </w:r>
      <w:r w:rsidR="00BF362F">
        <w:rPr>
          <w:sz w:val="24"/>
          <w:szCs w:val="22"/>
        </w:rPr>
        <w:instrText xml:space="preserve">ma":"https://github.com/citation-style-language/schema/raw/master/csl-citation.json"} </w:instrText>
      </w:r>
      <w:r w:rsidR="00A2678D">
        <w:rPr>
          <w:sz w:val="24"/>
          <w:szCs w:val="22"/>
        </w:rPr>
        <w:fldChar w:fldCharType="separate"/>
      </w:r>
      <w:r w:rsidR="00BF362F" w:rsidRPr="00BF362F">
        <w:rPr>
          <w:sz w:val="24"/>
        </w:rPr>
        <w:t>[64]</w:t>
      </w:r>
      <w:r w:rsidR="00A2678D">
        <w:rPr>
          <w:sz w:val="24"/>
          <w:szCs w:val="22"/>
        </w:rPr>
        <w:fldChar w:fldCharType="end"/>
      </w:r>
      <w:r w:rsidR="00A2678D">
        <w:rPr>
          <w:rFonts w:hint="eastAsia"/>
          <w:sz w:val="24"/>
          <w:szCs w:val="22"/>
        </w:rPr>
        <w:t>依据需求响应能力指标对虚拟电厂进行分类聚合，以支撑其分层分区互补调</w:t>
      </w:r>
      <w:r w:rsidR="00A2678D">
        <w:rPr>
          <w:rFonts w:hint="eastAsia"/>
          <w:sz w:val="24"/>
          <w:szCs w:val="22"/>
        </w:rPr>
        <w:lastRenderedPageBreak/>
        <w:t>控</w:t>
      </w:r>
      <w:r w:rsidR="002E6BE5">
        <w:rPr>
          <w:rFonts w:hint="eastAsia"/>
          <w:sz w:val="24"/>
          <w:szCs w:val="22"/>
        </w:rPr>
        <w:t>。</w:t>
      </w:r>
      <w:r w:rsidR="00A36430">
        <w:rPr>
          <w:rFonts w:hint="eastAsia"/>
          <w:sz w:val="24"/>
          <w:szCs w:val="22"/>
        </w:rPr>
        <w:t>在多虚拟电厂优化模型、机制上，</w:t>
      </w:r>
      <w:r w:rsidR="00BD173F">
        <w:rPr>
          <w:rFonts w:hint="eastAsia"/>
          <w:sz w:val="24"/>
          <w:szCs w:val="22"/>
        </w:rPr>
        <w:t>文献</w:t>
      </w:r>
      <w:r w:rsidR="00BD173F">
        <w:rPr>
          <w:sz w:val="24"/>
          <w:szCs w:val="22"/>
        </w:rPr>
        <w:fldChar w:fldCharType="begin"/>
      </w:r>
      <w:r w:rsidR="00BF362F">
        <w:rPr>
          <w:sz w:val="24"/>
          <w:szCs w:val="22"/>
        </w:rPr>
        <w:instrText xml:space="preserve"> ADDIN ZOTERO_ITEM CSL_CITATION {"citationID":"FjAYWmqp","properties":{"formattedCitation":"[65]","plainCitation":"[65]","noteIndex":0},"citationItems":[{"id":242,"uris":["http://zotero.org/users/local/IeH37l5x/items/KPWEUPK8"],"itemData":{"id":242,"type"</w:instrText>
      </w:r>
      <w:r w:rsidR="00BF362F">
        <w:rPr>
          <w:rFonts w:hint="eastAsia"/>
          <w:sz w:val="24"/>
          <w:szCs w:val="22"/>
        </w:rPr>
        <w:instrText>:"article-journal","container-title":"</w:instrText>
      </w:r>
      <w:r w:rsidR="00BF362F">
        <w:rPr>
          <w:rFonts w:hint="eastAsia"/>
          <w:sz w:val="24"/>
          <w:szCs w:val="22"/>
        </w:rPr>
        <w:instrText>中国电机工程学报</w:instrText>
      </w:r>
      <w:r w:rsidR="00BF362F">
        <w:rPr>
          <w:rFonts w:hint="eastAsia"/>
          <w:sz w:val="24"/>
          <w:szCs w:val="22"/>
        </w:rPr>
        <w:instrText>","DOI":"10.13334/j.0258-8013.pcsee.162604","ISSN":"0258-8013","page":"753-761","title":"</w:instrText>
      </w:r>
      <w:r w:rsidR="00BF362F">
        <w:rPr>
          <w:rFonts w:hint="eastAsia"/>
          <w:sz w:val="24"/>
          <w:szCs w:val="22"/>
        </w:rPr>
        <w:instrText>多时间尺度的多虚拟电厂双层协调机制与运行策略</w:instrText>
      </w:r>
      <w:r w:rsidR="00BF362F">
        <w:rPr>
          <w:rFonts w:hint="eastAsia"/>
          <w:sz w:val="24"/>
          <w:szCs w:val="22"/>
        </w:rPr>
        <w:instrText>","volume":"38","author":[{"literal":"</w:instrText>
      </w:r>
      <w:r w:rsidR="00BF362F">
        <w:rPr>
          <w:rFonts w:hint="eastAsia"/>
          <w:sz w:val="24"/>
          <w:szCs w:val="22"/>
        </w:rPr>
        <w:instrText>刘思源</w:instrText>
      </w:r>
      <w:r w:rsidR="00BF362F">
        <w:rPr>
          <w:rFonts w:hint="eastAsia"/>
          <w:sz w:val="24"/>
          <w:szCs w:val="22"/>
        </w:rPr>
        <w:instrText>"},{"literal":"</w:instrText>
      </w:r>
      <w:r w:rsidR="00BF362F">
        <w:rPr>
          <w:rFonts w:hint="eastAsia"/>
          <w:sz w:val="24"/>
          <w:szCs w:val="22"/>
        </w:rPr>
        <w:instrText>艾芊</w:instrText>
      </w:r>
      <w:r w:rsidR="00BF362F">
        <w:rPr>
          <w:rFonts w:hint="eastAsia"/>
          <w:sz w:val="24"/>
          <w:szCs w:val="22"/>
        </w:rPr>
        <w:instrText>"},{"literal":"</w:instrText>
      </w:r>
      <w:r w:rsidR="00BF362F">
        <w:rPr>
          <w:rFonts w:hint="eastAsia"/>
          <w:sz w:val="24"/>
          <w:szCs w:val="22"/>
        </w:rPr>
        <w:instrText>郑建平</w:instrText>
      </w:r>
      <w:r w:rsidR="00BF362F">
        <w:rPr>
          <w:rFonts w:hint="eastAsia"/>
          <w:sz w:val="24"/>
          <w:szCs w:val="22"/>
        </w:rPr>
        <w:instrText>"},{"literal":"</w:instrText>
      </w:r>
      <w:r w:rsidR="00BF362F">
        <w:rPr>
          <w:rFonts w:hint="eastAsia"/>
          <w:sz w:val="24"/>
          <w:szCs w:val="22"/>
        </w:rPr>
        <w:instrText>吴任博</w:instrText>
      </w:r>
      <w:r w:rsidR="00BF362F">
        <w:rPr>
          <w:rFonts w:hint="eastAsia"/>
          <w:sz w:val="24"/>
          <w:szCs w:val="22"/>
        </w:rPr>
        <w:instrText>"}],</w:instrText>
      </w:r>
      <w:r w:rsidR="00BF362F">
        <w:rPr>
          <w:sz w:val="24"/>
          <w:szCs w:val="22"/>
        </w:rPr>
        <w:instrText xml:space="preserve">"issued":{"date-parts":[["2018"]]}}}],"schema":"https://github.com/citation-style-language/schema/raw/master/csl-citation.json"} </w:instrText>
      </w:r>
      <w:r w:rsidR="00BD173F">
        <w:rPr>
          <w:sz w:val="24"/>
          <w:szCs w:val="22"/>
        </w:rPr>
        <w:fldChar w:fldCharType="separate"/>
      </w:r>
      <w:r w:rsidR="00BF362F" w:rsidRPr="00BF362F">
        <w:rPr>
          <w:sz w:val="24"/>
        </w:rPr>
        <w:t>[65]</w:t>
      </w:r>
      <w:r w:rsidR="00BD173F">
        <w:rPr>
          <w:sz w:val="24"/>
          <w:szCs w:val="22"/>
        </w:rPr>
        <w:fldChar w:fldCharType="end"/>
      </w:r>
      <w:r w:rsidR="00BE103B" w:rsidRPr="00BE103B">
        <w:rPr>
          <w:rFonts w:hint="eastAsia"/>
          <w:sz w:val="24"/>
          <w:szCs w:val="22"/>
        </w:rPr>
        <w:t>基于多代理系统</w:t>
      </w:r>
      <w:r w:rsidR="00BE103B">
        <w:rPr>
          <w:rFonts w:hint="eastAsia"/>
          <w:sz w:val="24"/>
          <w:szCs w:val="22"/>
        </w:rPr>
        <w:t>，建立</w:t>
      </w:r>
      <w:r w:rsidR="00BE103B" w:rsidRPr="00BE103B">
        <w:rPr>
          <w:rFonts w:hint="eastAsia"/>
          <w:sz w:val="24"/>
          <w:szCs w:val="22"/>
        </w:rPr>
        <w:t>虚拟电厂控制架构</w:t>
      </w:r>
      <w:r w:rsidR="00BE103B">
        <w:rPr>
          <w:rFonts w:hint="eastAsia"/>
          <w:sz w:val="24"/>
          <w:szCs w:val="22"/>
        </w:rPr>
        <w:t>，并</w:t>
      </w:r>
      <w:r w:rsidR="00BE103B" w:rsidRPr="00BE103B">
        <w:rPr>
          <w:rFonts w:hint="eastAsia"/>
          <w:sz w:val="24"/>
          <w:szCs w:val="22"/>
        </w:rPr>
        <w:t>提出多虚拟电厂参与电力市场时的双层协调机制</w:t>
      </w:r>
      <w:r w:rsidR="00BE103B">
        <w:rPr>
          <w:rFonts w:hint="eastAsia"/>
          <w:sz w:val="24"/>
          <w:szCs w:val="22"/>
        </w:rPr>
        <w:t>；</w:t>
      </w:r>
      <w:r>
        <w:rPr>
          <w:rFonts w:hint="eastAsia"/>
          <w:sz w:val="24"/>
          <w:szCs w:val="22"/>
        </w:rPr>
        <w:t>文献</w:t>
      </w:r>
      <w:r w:rsidR="00B81339">
        <w:rPr>
          <w:sz w:val="24"/>
          <w:szCs w:val="22"/>
        </w:rPr>
        <w:fldChar w:fldCharType="begin"/>
      </w:r>
      <w:r w:rsidR="00BF362F">
        <w:rPr>
          <w:sz w:val="24"/>
          <w:szCs w:val="22"/>
        </w:rPr>
        <w:instrText xml:space="preserve"> ADDIN ZOTERO_ITEM CSL_CITATION {"citationID":"kIeRvTKF","properties":{"formattedCitation":"[66]","plainCitation":"[66]","noteIndex":0},"citationItems":[{"id":235,"uris":["http://zotero.org/users/local/IeH37l5x/items/RNNQPWY4"],"itemData":{"id":235,"type"</w:instrText>
      </w:r>
      <w:r w:rsidR="00BF362F">
        <w:rPr>
          <w:rFonts w:hint="eastAsia"/>
          <w:sz w:val="24"/>
          <w:szCs w:val="22"/>
        </w:rPr>
        <w:instrText>:"article-journal","container-title":"</w:instrText>
      </w:r>
      <w:r w:rsidR="00BF362F">
        <w:rPr>
          <w:rFonts w:hint="eastAsia"/>
          <w:sz w:val="24"/>
          <w:szCs w:val="22"/>
        </w:rPr>
        <w:instrText>电网与清洁能源</w:instrText>
      </w:r>
      <w:r w:rsidR="00BF362F">
        <w:rPr>
          <w:rFonts w:hint="eastAsia"/>
          <w:sz w:val="24"/>
          <w:szCs w:val="22"/>
        </w:rPr>
        <w:instrText>","ISSN":"1674-3814","page":"92-101","title":"</w:instrText>
      </w:r>
      <w:r w:rsidR="00BF362F">
        <w:rPr>
          <w:rFonts w:hint="eastAsia"/>
          <w:sz w:val="24"/>
          <w:szCs w:val="22"/>
        </w:rPr>
        <w:instrText>考虑共享储能容量配置的多虚拟电厂优化运行方法</w:instrText>
      </w:r>
      <w:r w:rsidR="00BF362F">
        <w:rPr>
          <w:rFonts w:hint="eastAsia"/>
          <w:sz w:val="24"/>
          <w:szCs w:val="22"/>
        </w:rPr>
        <w:instrText>","volume":"40","author":[{"literal":"</w:instrText>
      </w:r>
      <w:r w:rsidR="00BF362F">
        <w:rPr>
          <w:rFonts w:hint="eastAsia"/>
          <w:sz w:val="24"/>
          <w:szCs w:val="22"/>
        </w:rPr>
        <w:instrText>赵宇轩</w:instrText>
      </w:r>
      <w:r w:rsidR="00BF362F">
        <w:rPr>
          <w:rFonts w:hint="eastAsia"/>
          <w:sz w:val="24"/>
          <w:szCs w:val="22"/>
        </w:rPr>
        <w:instrText>"},{"literal":"</w:instrText>
      </w:r>
      <w:r w:rsidR="00BF362F">
        <w:rPr>
          <w:rFonts w:hint="eastAsia"/>
          <w:sz w:val="24"/>
          <w:szCs w:val="22"/>
        </w:rPr>
        <w:instrText>宋伟峰</w:instrText>
      </w:r>
      <w:r w:rsidR="00BF362F">
        <w:rPr>
          <w:rFonts w:hint="eastAsia"/>
          <w:sz w:val="24"/>
          <w:szCs w:val="22"/>
        </w:rPr>
        <w:instrText>"},{"literal":"</w:instrText>
      </w:r>
      <w:r w:rsidR="00BF362F">
        <w:rPr>
          <w:rFonts w:hint="eastAsia"/>
          <w:sz w:val="24"/>
          <w:szCs w:val="22"/>
        </w:rPr>
        <w:instrText>李伟康</w:instrText>
      </w:r>
      <w:r w:rsidR="00BF362F">
        <w:rPr>
          <w:rFonts w:hint="eastAsia"/>
          <w:sz w:val="24"/>
          <w:szCs w:val="22"/>
        </w:rPr>
        <w:instrText>"},{"literal":"</w:instrText>
      </w:r>
      <w:r w:rsidR="00BF362F">
        <w:rPr>
          <w:rFonts w:hint="eastAsia"/>
          <w:sz w:val="24"/>
          <w:szCs w:val="22"/>
        </w:rPr>
        <w:instrText>孟宇翔</w:instrText>
      </w:r>
      <w:r w:rsidR="00BF362F">
        <w:rPr>
          <w:rFonts w:hint="eastAsia"/>
          <w:sz w:val="24"/>
          <w:szCs w:val="22"/>
        </w:rPr>
        <w:instrText>"},{"literal":"</w:instrText>
      </w:r>
      <w:r w:rsidR="00BF362F">
        <w:rPr>
          <w:rFonts w:hint="eastAsia"/>
          <w:sz w:val="24"/>
          <w:szCs w:val="22"/>
        </w:rPr>
        <w:instrText>马刚</w:instrText>
      </w:r>
      <w:r w:rsidR="00BF362F">
        <w:rPr>
          <w:rFonts w:hint="eastAsia"/>
          <w:sz w:val="24"/>
          <w:szCs w:val="22"/>
        </w:rPr>
        <w:instrText>"}],"issued":{"date-parts":[["</w:instrText>
      </w:r>
      <w:r w:rsidR="00BF362F">
        <w:rPr>
          <w:sz w:val="24"/>
          <w:szCs w:val="22"/>
        </w:rPr>
        <w:instrText xml:space="preserve">2024"]]}}}],"schema":"https://github.com/citation-style-language/schema/raw/master/csl-citation.json"} </w:instrText>
      </w:r>
      <w:r w:rsidR="00B81339">
        <w:rPr>
          <w:sz w:val="24"/>
          <w:szCs w:val="22"/>
        </w:rPr>
        <w:fldChar w:fldCharType="separate"/>
      </w:r>
      <w:r w:rsidR="00BF362F" w:rsidRPr="00BF362F">
        <w:rPr>
          <w:sz w:val="24"/>
        </w:rPr>
        <w:t>[66]</w:t>
      </w:r>
      <w:r w:rsidR="00B81339">
        <w:rPr>
          <w:sz w:val="24"/>
          <w:szCs w:val="22"/>
        </w:rPr>
        <w:fldChar w:fldCharType="end"/>
      </w:r>
      <w:r w:rsidR="003C5A74">
        <w:rPr>
          <w:rFonts w:hint="eastAsia"/>
          <w:sz w:val="24"/>
          <w:szCs w:val="22"/>
        </w:rPr>
        <w:t>则通过</w:t>
      </w:r>
      <w:r w:rsidR="00BD173F">
        <w:rPr>
          <w:rFonts w:hint="eastAsia"/>
          <w:sz w:val="24"/>
          <w:szCs w:val="22"/>
        </w:rPr>
        <w:t>双层决策模型</w:t>
      </w:r>
      <w:r w:rsidR="00B81339">
        <w:rPr>
          <w:rFonts w:hint="eastAsia"/>
          <w:sz w:val="24"/>
          <w:szCs w:val="22"/>
        </w:rPr>
        <w:t>提出利用</w:t>
      </w:r>
      <w:r w:rsidR="00A54C4F">
        <w:rPr>
          <w:rFonts w:hint="eastAsia"/>
          <w:sz w:val="24"/>
          <w:szCs w:val="22"/>
        </w:rPr>
        <w:t>多虚拟电厂</w:t>
      </w:r>
      <w:r w:rsidR="00B81339">
        <w:rPr>
          <w:rFonts w:hint="eastAsia"/>
          <w:sz w:val="24"/>
          <w:szCs w:val="22"/>
        </w:rPr>
        <w:t>共享储能促进</w:t>
      </w:r>
      <w:r w:rsidR="00A54C4F">
        <w:rPr>
          <w:rFonts w:hint="eastAsia"/>
          <w:sz w:val="24"/>
          <w:szCs w:val="22"/>
        </w:rPr>
        <w:t>风光消纳的策略</w:t>
      </w:r>
      <w:r w:rsidR="00E44968">
        <w:rPr>
          <w:rFonts w:hint="eastAsia"/>
          <w:sz w:val="24"/>
          <w:szCs w:val="22"/>
        </w:rPr>
        <w:t>；</w:t>
      </w:r>
      <w:r w:rsidR="00E67286">
        <w:rPr>
          <w:rFonts w:hint="eastAsia"/>
          <w:sz w:val="24"/>
          <w:szCs w:val="22"/>
        </w:rPr>
        <w:t>文献</w:t>
      </w:r>
      <w:r w:rsidR="00E67286">
        <w:rPr>
          <w:sz w:val="24"/>
          <w:szCs w:val="22"/>
        </w:rPr>
        <w:fldChar w:fldCharType="begin"/>
      </w:r>
      <w:r w:rsidR="00BF362F">
        <w:rPr>
          <w:sz w:val="24"/>
          <w:szCs w:val="22"/>
        </w:rPr>
        <w:instrText xml:space="preserve"> ADDIN ZOTERO_ITEM CSL_CITATION {"citationID":"e06HH5RS","properties":{"formattedCitation":"[67]","plainCitation":"[67]","noteIndex":0},"citationItems":[{"id":216,"uris":["http://zotero.org/users/local/IeH37l5x/items/3DT4EBWC"],"itemData":{"id":216,"type"</w:instrText>
      </w:r>
      <w:r w:rsidR="00BF362F">
        <w:rPr>
          <w:rFonts w:hint="eastAsia"/>
          <w:sz w:val="24"/>
          <w:szCs w:val="22"/>
        </w:rPr>
        <w:instrText>:"article-journal","container-title":"</w:instrText>
      </w:r>
      <w:r w:rsidR="00BF362F">
        <w:rPr>
          <w:rFonts w:hint="eastAsia"/>
          <w:sz w:val="24"/>
          <w:szCs w:val="22"/>
        </w:rPr>
        <w:instrText>电网技术</w:instrText>
      </w:r>
      <w:r w:rsidR="00BF362F">
        <w:rPr>
          <w:rFonts w:hint="eastAsia"/>
          <w:sz w:val="24"/>
          <w:szCs w:val="22"/>
        </w:rPr>
        <w:instrText>","DOI":"10.13335/j.1000-3673.pst.2021.0491","ISSN":"1000-3673","page":"642-656","title":"</w:instrText>
      </w:r>
      <w:r w:rsidR="00BF362F">
        <w:rPr>
          <w:rFonts w:hint="eastAsia"/>
          <w:sz w:val="24"/>
          <w:szCs w:val="22"/>
        </w:rPr>
        <w:instrText>考虑电能交互共享的虚拟电厂集群多时间尺度协调运行策略</w:instrText>
      </w:r>
      <w:r w:rsidR="00BF362F">
        <w:rPr>
          <w:rFonts w:hint="eastAsia"/>
          <w:sz w:val="24"/>
          <w:szCs w:val="22"/>
        </w:rPr>
        <w:instrText>","volume":"46","author":[{"literal":"</w:instrText>
      </w:r>
      <w:r w:rsidR="00BF362F">
        <w:rPr>
          <w:rFonts w:hint="eastAsia"/>
          <w:sz w:val="24"/>
          <w:szCs w:val="22"/>
        </w:rPr>
        <w:instrText>刘方</w:instrText>
      </w:r>
      <w:r w:rsidR="00BF362F">
        <w:rPr>
          <w:rFonts w:hint="eastAsia"/>
          <w:sz w:val="24"/>
          <w:szCs w:val="22"/>
        </w:rPr>
        <w:instrText>"},{"literal":"</w:instrText>
      </w:r>
      <w:r w:rsidR="00BF362F">
        <w:rPr>
          <w:rFonts w:hint="eastAsia"/>
          <w:sz w:val="24"/>
          <w:szCs w:val="22"/>
        </w:rPr>
        <w:instrText>徐耀杰</w:instrText>
      </w:r>
      <w:r w:rsidR="00BF362F">
        <w:rPr>
          <w:rFonts w:hint="eastAsia"/>
          <w:sz w:val="24"/>
          <w:szCs w:val="22"/>
        </w:rPr>
        <w:instrText>"},{"literal":"</w:instrText>
      </w:r>
      <w:r w:rsidR="00BF362F">
        <w:rPr>
          <w:rFonts w:hint="eastAsia"/>
          <w:sz w:val="24"/>
          <w:szCs w:val="22"/>
        </w:rPr>
        <w:instrText>杨秀</w:instrText>
      </w:r>
      <w:r w:rsidR="00BF362F">
        <w:rPr>
          <w:rFonts w:hint="eastAsia"/>
          <w:sz w:val="24"/>
          <w:szCs w:val="22"/>
        </w:rPr>
        <w:instrText>"},{"literal":"</w:instrText>
      </w:r>
      <w:r w:rsidR="00BF362F">
        <w:rPr>
          <w:rFonts w:hint="eastAsia"/>
          <w:sz w:val="24"/>
          <w:szCs w:val="22"/>
        </w:rPr>
        <w:instrText>李莉华</w:instrText>
      </w:r>
      <w:r w:rsidR="00BF362F">
        <w:rPr>
          <w:rFonts w:hint="eastAsia"/>
          <w:sz w:val="24"/>
          <w:szCs w:val="22"/>
        </w:rPr>
        <w:instrText>"},{"literal":"</w:instrText>
      </w:r>
      <w:r w:rsidR="00BF362F">
        <w:rPr>
          <w:rFonts w:hint="eastAsia"/>
          <w:sz w:val="24"/>
          <w:szCs w:val="22"/>
        </w:rPr>
        <w:instrText>傅广努</w:instrText>
      </w:r>
      <w:r w:rsidR="00BF362F">
        <w:rPr>
          <w:rFonts w:hint="eastAsia"/>
          <w:sz w:val="24"/>
          <w:szCs w:val="22"/>
        </w:rPr>
        <w:instrText>"},{"literal":"</w:instrText>
      </w:r>
      <w:r w:rsidR="00BF362F">
        <w:rPr>
          <w:rFonts w:hint="eastAsia"/>
          <w:sz w:val="24"/>
          <w:szCs w:val="22"/>
        </w:rPr>
        <w:instrText>柴梓轩</w:instrText>
      </w:r>
      <w:r w:rsidR="00BF362F">
        <w:rPr>
          <w:rFonts w:hint="eastAsia"/>
          <w:sz w:val="24"/>
          <w:szCs w:val="22"/>
        </w:rPr>
        <w:instrText xml:space="preserve">"}],"issued":{"date-parts":[["2022"]]}}}],"schema":"https://github.com/citation-style-language/schema/raw/master/csl-citation.json"} </w:instrText>
      </w:r>
      <w:r w:rsidR="00E67286">
        <w:rPr>
          <w:sz w:val="24"/>
          <w:szCs w:val="22"/>
        </w:rPr>
        <w:fldChar w:fldCharType="separate"/>
      </w:r>
      <w:r w:rsidR="00BF362F" w:rsidRPr="00BF362F">
        <w:rPr>
          <w:sz w:val="24"/>
        </w:rPr>
        <w:t>[67]</w:t>
      </w:r>
      <w:r w:rsidR="00E67286">
        <w:rPr>
          <w:sz w:val="24"/>
          <w:szCs w:val="22"/>
        </w:rPr>
        <w:fldChar w:fldCharType="end"/>
      </w:r>
      <w:r w:rsidR="00E67286" w:rsidRPr="009B6931">
        <w:rPr>
          <w:rFonts w:hint="eastAsia"/>
          <w:sz w:val="24"/>
          <w:szCs w:val="22"/>
        </w:rPr>
        <w:t>建立</w:t>
      </w:r>
      <w:r w:rsidR="00E67286">
        <w:rPr>
          <w:rFonts w:hint="eastAsia"/>
          <w:sz w:val="24"/>
          <w:szCs w:val="22"/>
        </w:rPr>
        <w:t>了分别侧重于电能互济与功率平衡的</w:t>
      </w:r>
      <w:r w:rsidR="00E67286" w:rsidRPr="009B6931">
        <w:rPr>
          <w:rFonts w:hint="eastAsia"/>
          <w:sz w:val="24"/>
          <w:szCs w:val="22"/>
        </w:rPr>
        <w:t>日前</w:t>
      </w:r>
      <w:r w:rsidR="00E67286">
        <w:rPr>
          <w:rFonts w:hint="eastAsia"/>
          <w:sz w:val="24"/>
          <w:szCs w:val="22"/>
        </w:rPr>
        <w:t>、日内</w:t>
      </w:r>
      <w:r w:rsidR="00E67286" w:rsidRPr="009B6931">
        <w:rPr>
          <w:rFonts w:hint="eastAsia"/>
          <w:sz w:val="24"/>
          <w:szCs w:val="22"/>
        </w:rPr>
        <w:t>两阶段联合优化模型</w:t>
      </w:r>
      <w:r w:rsidR="00E67286">
        <w:rPr>
          <w:rFonts w:hint="eastAsia"/>
          <w:sz w:val="24"/>
          <w:szCs w:val="22"/>
        </w:rPr>
        <w:t>，提出了</w:t>
      </w:r>
      <w:r w:rsidR="00E67286" w:rsidRPr="009B6931">
        <w:rPr>
          <w:rFonts w:hint="eastAsia"/>
          <w:sz w:val="24"/>
          <w:szCs w:val="22"/>
        </w:rPr>
        <w:t>多时间尺度调度策略</w:t>
      </w:r>
      <w:r w:rsidR="00E67286">
        <w:rPr>
          <w:rFonts w:hint="eastAsia"/>
          <w:sz w:val="24"/>
          <w:szCs w:val="22"/>
        </w:rPr>
        <w:t>以显著提升整体经济性。在</w:t>
      </w:r>
      <w:r w:rsidR="001B1EEA">
        <w:rPr>
          <w:rFonts w:hint="eastAsia"/>
          <w:sz w:val="24"/>
          <w:szCs w:val="22"/>
        </w:rPr>
        <w:t>通过</w:t>
      </w:r>
      <w:r w:rsidR="004415CA">
        <w:rPr>
          <w:rFonts w:hint="eastAsia"/>
          <w:sz w:val="24"/>
          <w:szCs w:val="22"/>
        </w:rPr>
        <w:t>算法、</w:t>
      </w:r>
      <w:r w:rsidR="001B1EEA">
        <w:rPr>
          <w:rFonts w:hint="eastAsia"/>
          <w:sz w:val="24"/>
          <w:szCs w:val="22"/>
        </w:rPr>
        <w:t>理论寻求</w:t>
      </w:r>
      <w:r w:rsidR="006E38AD">
        <w:rPr>
          <w:rFonts w:hint="eastAsia"/>
          <w:sz w:val="24"/>
          <w:szCs w:val="22"/>
        </w:rPr>
        <w:t>新</w:t>
      </w:r>
      <w:r w:rsidR="001B1EEA">
        <w:rPr>
          <w:rFonts w:hint="eastAsia"/>
          <w:sz w:val="24"/>
          <w:szCs w:val="22"/>
        </w:rPr>
        <w:t>解决方案的方向</w:t>
      </w:r>
      <w:r w:rsidR="00FA4C3A">
        <w:rPr>
          <w:rFonts w:hint="eastAsia"/>
          <w:sz w:val="24"/>
          <w:szCs w:val="22"/>
        </w:rPr>
        <w:t>；</w:t>
      </w:r>
      <w:r w:rsidR="005C27EC">
        <w:rPr>
          <w:rFonts w:hint="eastAsia"/>
          <w:sz w:val="24"/>
          <w:szCs w:val="22"/>
        </w:rPr>
        <w:t>文献</w:t>
      </w:r>
      <w:r w:rsidR="00C91FDE">
        <w:rPr>
          <w:sz w:val="24"/>
          <w:szCs w:val="22"/>
        </w:rPr>
        <w:fldChar w:fldCharType="begin"/>
      </w:r>
      <w:r w:rsidR="00BF362F">
        <w:rPr>
          <w:sz w:val="24"/>
          <w:szCs w:val="22"/>
        </w:rPr>
        <w:instrText xml:space="preserve"> ADDIN ZOTERO_ITEM CSL_CITATION {"citationID":"UMi4RnWz","properties":{"formattedCitation":"[68]","plainCitation":"[68]","noteIndex":0},"citationItems":[{"id":212,"uris":["http://zotero.org/users/local/IeH37l5x/items/5GUADTX7"],"itemData":{"id":212,"type"</w:instrText>
      </w:r>
      <w:r w:rsidR="00BF362F">
        <w:rPr>
          <w:rFonts w:hint="eastAsia"/>
          <w:sz w:val="24"/>
          <w:szCs w:val="22"/>
        </w:rPr>
        <w:instrText>:"article-journal","container-title":"</w:instrText>
      </w:r>
      <w:r w:rsidR="00BF362F">
        <w:rPr>
          <w:rFonts w:hint="eastAsia"/>
          <w:sz w:val="24"/>
          <w:szCs w:val="22"/>
        </w:rPr>
        <w:instrText>中国电力</w:instrText>
      </w:r>
      <w:r w:rsidR="00BF362F">
        <w:rPr>
          <w:rFonts w:hint="eastAsia"/>
          <w:sz w:val="24"/>
          <w:szCs w:val="22"/>
        </w:rPr>
        <w:instrText>","ISSN":"1004-9649","page":"71-81+157","title":"</w:instrText>
      </w:r>
      <w:r w:rsidR="00BF362F">
        <w:rPr>
          <w:rFonts w:hint="eastAsia"/>
          <w:sz w:val="24"/>
          <w:szCs w:val="22"/>
        </w:rPr>
        <w:instrText>适用于多虚拟电厂交易的改进拜占庭容错算法共识机制</w:instrText>
      </w:r>
      <w:r w:rsidR="00BF362F">
        <w:rPr>
          <w:rFonts w:hint="eastAsia"/>
          <w:sz w:val="24"/>
          <w:szCs w:val="22"/>
        </w:rPr>
        <w:instrText>","volume":"57","author":[{"literal":"</w:instrText>
      </w:r>
      <w:r w:rsidR="00BF362F">
        <w:rPr>
          <w:rFonts w:hint="eastAsia"/>
          <w:sz w:val="24"/>
          <w:szCs w:val="22"/>
        </w:rPr>
        <w:instrText>张书涵</w:instrText>
      </w:r>
      <w:r w:rsidR="00BF362F">
        <w:rPr>
          <w:rFonts w:hint="eastAsia"/>
          <w:sz w:val="24"/>
          <w:szCs w:val="22"/>
        </w:rPr>
        <w:instrText>"},{"literal":"</w:instrText>
      </w:r>
      <w:r w:rsidR="00BF362F">
        <w:rPr>
          <w:rFonts w:hint="eastAsia"/>
          <w:sz w:val="24"/>
          <w:szCs w:val="22"/>
        </w:rPr>
        <w:instrText>艾芊</w:instrText>
      </w:r>
      <w:r w:rsidR="00BF362F">
        <w:rPr>
          <w:rFonts w:hint="eastAsia"/>
          <w:sz w:val="24"/>
          <w:szCs w:val="22"/>
        </w:rPr>
        <w:instrText>"},{"literal":"</w:instrText>
      </w:r>
      <w:r w:rsidR="00BF362F">
        <w:rPr>
          <w:rFonts w:hint="eastAsia"/>
          <w:sz w:val="24"/>
          <w:szCs w:val="22"/>
        </w:rPr>
        <w:instrText>李晓露</w:instrText>
      </w:r>
      <w:r w:rsidR="00BF362F">
        <w:rPr>
          <w:rFonts w:hint="eastAsia"/>
          <w:sz w:val="24"/>
          <w:szCs w:val="22"/>
        </w:rPr>
        <w:instrText>"},{"literal":"</w:instrText>
      </w:r>
      <w:r w:rsidR="00BF362F">
        <w:rPr>
          <w:rFonts w:hint="eastAsia"/>
          <w:sz w:val="24"/>
          <w:szCs w:val="22"/>
        </w:rPr>
        <w:instrText>王帝</w:instrText>
      </w:r>
      <w:r w:rsidR="00BF362F">
        <w:rPr>
          <w:rFonts w:hint="eastAsia"/>
          <w:sz w:val="24"/>
          <w:szCs w:val="22"/>
        </w:rPr>
        <w:instrText>"}],"issued":{"date-parts":[["2024"]]}}}],"sche</w:instrText>
      </w:r>
      <w:r w:rsidR="00BF362F">
        <w:rPr>
          <w:sz w:val="24"/>
          <w:szCs w:val="22"/>
        </w:rPr>
        <w:instrText xml:space="preserve">ma":"https://github.com/citation-style-language/schema/raw/master/csl-citation.json"} </w:instrText>
      </w:r>
      <w:r w:rsidR="00C91FDE">
        <w:rPr>
          <w:sz w:val="24"/>
          <w:szCs w:val="22"/>
        </w:rPr>
        <w:fldChar w:fldCharType="separate"/>
      </w:r>
      <w:r w:rsidR="00BF362F" w:rsidRPr="00BF362F">
        <w:rPr>
          <w:sz w:val="24"/>
        </w:rPr>
        <w:t>[68]</w:t>
      </w:r>
      <w:r w:rsidR="00C91FDE">
        <w:rPr>
          <w:sz w:val="24"/>
          <w:szCs w:val="22"/>
        </w:rPr>
        <w:fldChar w:fldCharType="end"/>
      </w:r>
      <w:r w:rsidR="00AF74DE">
        <w:rPr>
          <w:rFonts w:hint="eastAsia"/>
          <w:sz w:val="24"/>
          <w:szCs w:val="22"/>
        </w:rPr>
        <w:t>聚焦于多虚拟电厂协同运作的信任问题，</w:t>
      </w:r>
      <w:r w:rsidR="001D5A1C">
        <w:rPr>
          <w:rFonts w:hint="eastAsia"/>
          <w:sz w:val="24"/>
          <w:szCs w:val="22"/>
        </w:rPr>
        <w:t>基于区块链技术</w:t>
      </w:r>
      <w:r w:rsidR="00A115FC">
        <w:rPr>
          <w:rFonts w:hint="eastAsia"/>
          <w:sz w:val="24"/>
          <w:szCs w:val="22"/>
        </w:rPr>
        <w:t>构建了</w:t>
      </w:r>
      <w:r w:rsidR="001D5A1C">
        <w:rPr>
          <w:rFonts w:hint="eastAsia"/>
          <w:sz w:val="24"/>
          <w:szCs w:val="22"/>
        </w:rPr>
        <w:t>交易框架，并改进了</w:t>
      </w:r>
      <w:r w:rsidR="00C91FDE">
        <w:rPr>
          <w:rFonts w:hint="eastAsia"/>
          <w:sz w:val="24"/>
          <w:szCs w:val="22"/>
        </w:rPr>
        <w:t>共识算法；文献</w:t>
      </w:r>
      <w:r w:rsidR="00952B57">
        <w:rPr>
          <w:sz w:val="24"/>
          <w:szCs w:val="22"/>
        </w:rPr>
        <w:fldChar w:fldCharType="begin"/>
      </w:r>
      <w:r w:rsidR="00BF362F">
        <w:rPr>
          <w:sz w:val="24"/>
          <w:szCs w:val="22"/>
        </w:rPr>
        <w:instrText xml:space="preserve"> ADDIN ZOTERO_ITEM CSL_CITATION {"citationID":"EH0wBKKM","properties":{"formattedCitation":"[69]","plainCitation":"[69]","noteIndex":0},"citationItems":[{"id":238,"uris":["http://zotero.org/users/local/IeH37l5x/items/ZD3CADQF"],"itemData":{"id":238,"type"</w:instrText>
      </w:r>
      <w:r w:rsidR="00BF362F">
        <w:rPr>
          <w:rFonts w:hint="eastAsia"/>
          <w:sz w:val="24"/>
          <w:szCs w:val="22"/>
        </w:rPr>
        <w:instrText>:"article-journal","container-title":"</w:instrText>
      </w:r>
      <w:r w:rsidR="00BF362F">
        <w:rPr>
          <w:rFonts w:hint="eastAsia"/>
          <w:sz w:val="24"/>
          <w:szCs w:val="22"/>
        </w:rPr>
        <w:instrText>电工技术学报</w:instrText>
      </w:r>
      <w:r w:rsidR="00BF362F">
        <w:rPr>
          <w:rFonts w:hint="eastAsia"/>
          <w:sz w:val="24"/>
          <w:szCs w:val="22"/>
        </w:rPr>
        <w:instrText>","DOI":"10.19595/j.cnki.1000-6753.tces.220743","ISSN":"1000-6753","page":"1852-1863","title":"</w:instrText>
      </w:r>
      <w:r w:rsidR="00BF362F">
        <w:rPr>
          <w:rFonts w:hint="eastAsia"/>
          <w:sz w:val="24"/>
          <w:szCs w:val="22"/>
        </w:rPr>
        <w:instrText>分散架构下多虚拟电厂分布式协同优化调度</w:instrText>
      </w:r>
      <w:r w:rsidR="00BF362F">
        <w:rPr>
          <w:rFonts w:hint="eastAsia"/>
          <w:sz w:val="24"/>
          <w:szCs w:val="22"/>
        </w:rPr>
        <w:instrText>","volume":"38","author":[{"literal":"</w:instrText>
      </w:r>
      <w:r w:rsidR="00BF362F">
        <w:rPr>
          <w:rFonts w:hint="eastAsia"/>
          <w:sz w:val="24"/>
          <w:szCs w:val="22"/>
        </w:rPr>
        <w:instrText>李翔宇</w:instrText>
      </w:r>
      <w:r w:rsidR="00BF362F">
        <w:rPr>
          <w:rFonts w:hint="eastAsia"/>
          <w:sz w:val="24"/>
          <w:szCs w:val="22"/>
        </w:rPr>
        <w:instrText>"},{"literal":"</w:instrText>
      </w:r>
      <w:r w:rsidR="00BF362F">
        <w:rPr>
          <w:rFonts w:hint="eastAsia"/>
          <w:sz w:val="24"/>
          <w:szCs w:val="22"/>
        </w:rPr>
        <w:instrText>赵冬梅</w:instrText>
      </w:r>
      <w:r w:rsidR="00BF362F">
        <w:rPr>
          <w:rFonts w:hint="eastAsia"/>
          <w:sz w:val="24"/>
          <w:szCs w:val="22"/>
        </w:rPr>
        <w:instrText>"}],"issued":{"date-parts":[["2023"]]}</w:instrText>
      </w:r>
      <w:r w:rsidR="00BF362F">
        <w:rPr>
          <w:sz w:val="24"/>
          <w:szCs w:val="22"/>
        </w:rPr>
        <w:instrText xml:space="preserve">}}],"schema":"https://github.com/citation-style-language/schema/raw/master/csl-citation.json"} </w:instrText>
      </w:r>
      <w:r w:rsidR="00952B57">
        <w:rPr>
          <w:sz w:val="24"/>
          <w:szCs w:val="22"/>
        </w:rPr>
        <w:fldChar w:fldCharType="separate"/>
      </w:r>
      <w:r w:rsidR="00BF362F" w:rsidRPr="00BF362F">
        <w:rPr>
          <w:sz w:val="24"/>
        </w:rPr>
        <w:t>[69]</w:t>
      </w:r>
      <w:r w:rsidR="00952B57">
        <w:rPr>
          <w:sz w:val="24"/>
          <w:szCs w:val="22"/>
        </w:rPr>
        <w:fldChar w:fldCharType="end"/>
      </w:r>
      <w:r w:rsidR="00952B57" w:rsidRPr="00952B57">
        <w:rPr>
          <w:rFonts w:hint="eastAsia"/>
          <w:sz w:val="24"/>
          <w:szCs w:val="22"/>
        </w:rPr>
        <w:t>基于拉格朗日对偶松弛</w:t>
      </w:r>
      <w:r w:rsidR="009A3FE3">
        <w:rPr>
          <w:rFonts w:hint="eastAsia"/>
          <w:sz w:val="24"/>
          <w:szCs w:val="22"/>
        </w:rPr>
        <w:t>理论</w:t>
      </w:r>
      <w:r w:rsidR="00952B57">
        <w:rPr>
          <w:rFonts w:hint="eastAsia"/>
          <w:sz w:val="24"/>
          <w:szCs w:val="22"/>
        </w:rPr>
        <w:t>，</w:t>
      </w:r>
      <w:r w:rsidR="009A3FE3">
        <w:rPr>
          <w:rFonts w:hint="eastAsia"/>
          <w:sz w:val="24"/>
          <w:szCs w:val="22"/>
        </w:rPr>
        <w:t>提出了</w:t>
      </w:r>
      <w:r w:rsidR="00952B57" w:rsidRPr="00952B57">
        <w:rPr>
          <w:rFonts w:hint="eastAsia"/>
          <w:sz w:val="24"/>
          <w:szCs w:val="22"/>
        </w:rPr>
        <w:t>多</w:t>
      </w:r>
      <w:r w:rsidR="009A3FE3">
        <w:rPr>
          <w:rFonts w:hint="eastAsia"/>
          <w:sz w:val="24"/>
          <w:szCs w:val="22"/>
        </w:rPr>
        <w:t>虚拟电厂</w:t>
      </w:r>
      <w:r w:rsidR="0080362D">
        <w:rPr>
          <w:rFonts w:hint="eastAsia"/>
          <w:sz w:val="24"/>
          <w:szCs w:val="22"/>
        </w:rPr>
        <w:t>分布式</w:t>
      </w:r>
      <w:r w:rsidR="00952B57" w:rsidRPr="00952B57">
        <w:rPr>
          <w:rFonts w:hint="eastAsia"/>
          <w:sz w:val="24"/>
          <w:szCs w:val="22"/>
        </w:rPr>
        <w:t>协调优化调度</w:t>
      </w:r>
      <w:r w:rsidR="002D46A3">
        <w:rPr>
          <w:rFonts w:hint="eastAsia"/>
          <w:sz w:val="24"/>
          <w:szCs w:val="22"/>
        </w:rPr>
        <w:t>方案</w:t>
      </w:r>
      <w:r w:rsidR="00952B57">
        <w:rPr>
          <w:rFonts w:hint="eastAsia"/>
        </w:rPr>
        <w:t>，</w:t>
      </w:r>
      <w:r w:rsidR="00952B57">
        <w:rPr>
          <w:rFonts w:hint="eastAsia"/>
          <w:sz w:val="24"/>
          <w:szCs w:val="22"/>
        </w:rPr>
        <w:t>实现</w:t>
      </w:r>
      <w:r w:rsidR="00952B57" w:rsidRPr="00952B57">
        <w:rPr>
          <w:rFonts w:hint="eastAsia"/>
          <w:sz w:val="24"/>
          <w:szCs w:val="22"/>
        </w:rPr>
        <w:t>“信息分离、决策协同”</w:t>
      </w:r>
      <w:r w:rsidR="00952B57">
        <w:rPr>
          <w:rFonts w:hint="eastAsia"/>
          <w:sz w:val="24"/>
          <w:szCs w:val="22"/>
        </w:rPr>
        <w:t>的目标</w:t>
      </w:r>
      <w:r w:rsidR="006E38AD">
        <w:rPr>
          <w:rFonts w:hint="eastAsia"/>
          <w:sz w:val="24"/>
          <w:szCs w:val="22"/>
        </w:rPr>
        <w:t>。</w:t>
      </w:r>
    </w:p>
    <w:p w14:paraId="76EB0898" w14:textId="3FCA46FB" w:rsidR="00763125" w:rsidRPr="008F1B71" w:rsidRDefault="009C7EF6" w:rsidP="000D2842">
      <w:pPr>
        <w:spacing w:line="400" w:lineRule="exact"/>
        <w:jc w:val="both"/>
        <w:rPr>
          <w:sz w:val="24"/>
          <w:szCs w:val="22"/>
        </w:rPr>
      </w:pPr>
      <w:r>
        <w:rPr>
          <w:sz w:val="24"/>
          <w:szCs w:val="22"/>
        </w:rPr>
        <w:tab/>
      </w:r>
      <w:r>
        <w:rPr>
          <w:rFonts w:hint="eastAsia"/>
          <w:sz w:val="24"/>
          <w:szCs w:val="22"/>
        </w:rPr>
        <w:t>关于虚拟电厂集群参与电网与电力市场的机制</w:t>
      </w:r>
      <w:r w:rsidR="00BD01B6">
        <w:rPr>
          <w:rFonts w:hint="eastAsia"/>
          <w:sz w:val="24"/>
          <w:szCs w:val="22"/>
        </w:rPr>
        <w:t>。</w:t>
      </w:r>
      <w:r w:rsidR="007C13D0">
        <w:rPr>
          <w:rFonts w:hint="eastAsia"/>
          <w:sz w:val="24"/>
          <w:szCs w:val="22"/>
        </w:rPr>
        <w:t>聚焦于典型场景，</w:t>
      </w:r>
      <w:r w:rsidR="00382BD3">
        <w:rPr>
          <w:rFonts w:hint="eastAsia"/>
          <w:sz w:val="24"/>
          <w:szCs w:val="22"/>
        </w:rPr>
        <w:t>文献</w:t>
      </w:r>
      <w:r w:rsidR="00382BD3">
        <w:rPr>
          <w:sz w:val="24"/>
          <w:szCs w:val="22"/>
        </w:rPr>
        <w:fldChar w:fldCharType="begin"/>
      </w:r>
      <w:r w:rsidR="00BF362F">
        <w:rPr>
          <w:sz w:val="24"/>
          <w:szCs w:val="22"/>
        </w:rPr>
        <w:instrText xml:space="preserve"> ADDIN ZOTERO_ITEM CSL_CITATION {"citationID":"MJKOxa0P","properties":{"formattedCitation":"[70]","plainCitation":"[70]","noteIndex":0},"citationItems":[{"id":231,"uris":["http://zotero.org/users/local/IeH37l5x/items/379AEZPR"],"itemData":{"id":231,"type"</w:instrText>
      </w:r>
      <w:r w:rsidR="00BF362F">
        <w:rPr>
          <w:rFonts w:hint="eastAsia"/>
          <w:sz w:val="24"/>
          <w:szCs w:val="22"/>
        </w:rPr>
        <w:instrText>:"article-journal","container-title":"</w:instrText>
      </w:r>
      <w:r w:rsidR="00BF362F">
        <w:rPr>
          <w:rFonts w:hint="eastAsia"/>
          <w:sz w:val="24"/>
          <w:szCs w:val="22"/>
        </w:rPr>
        <w:instrText>智慧电力</w:instrText>
      </w:r>
      <w:r w:rsidR="00BF362F">
        <w:rPr>
          <w:rFonts w:hint="eastAsia"/>
          <w:sz w:val="24"/>
          <w:szCs w:val="22"/>
        </w:rPr>
        <w:instrText>","ISSN":"2096-4145","page":"1-7+16","title":"</w:instrText>
      </w:r>
      <w:r w:rsidR="00BF362F">
        <w:rPr>
          <w:rFonts w:hint="eastAsia"/>
          <w:sz w:val="24"/>
          <w:szCs w:val="22"/>
        </w:rPr>
        <w:instrText>考虑绿证</w:instrText>
      </w:r>
      <w:r w:rsidR="00BF362F">
        <w:rPr>
          <w:rFonts w:hint="eastAsia"/>
          <w:sz w:val="24"/>
          <w:szCs w:val="22"/>
        </w:rPr>
        <w:instrText>-</w:instrText>
      </w:r>
      <w:r w:rsidR="00BF362F">
        <w:rPr>
          <w:rFonts w:hint="eastAsia"/>
          <w:sz w:val="24"/>
          <w:szCs w:val="22"/>
        </w:rPr>
        <w:instrText>碳交易的多虚拟电厂混合博弈优化调度</w:instrText>
      </w:r>
      <w:r w:rsidR="00BF362F">
        <w:rPr>
          <w:rFonts w:hint="eastAsia"/>
          <w:sz w:val="24"/>
          <w:szCs w:val="22"/>
        </w:rPr>
        <w:instrText>","volume":"52","author":[{"literal":"</w:instrText>
      </w:r>
      <w:r w:rsidR="00BF362F">
        <w:rPr>
          <w:rFonts w:hint="eastAsia"/>
          <w:sz w:val="24"/>
          <w:szCs w:val="22"/>
        </w:rPr>
        <w:instrText>徐慧慧</w:instrText>
      </w:r>
      <w:r w:rsidR="00BF362F">
        <w:rPr>
          <w:rFonts w:hint="eastAsia"/>
          <w:sz w:val="24"/>
          <w:szCs w:val="22"/>
        </w:rPr>
        <w:instrText>"},{"literal":"</w:instrText>
      </w:r>
      <w:r w:rsidR="00BF362F">
        <w:rPr>
          <w:rFonts w:hint="eastAsia"/>
          <w:sz w:val="24"/>
          <w:szCs w:val="22"/>
        </w:rPr>
        <w:instrText>田云飞</w:instrText>
      </w:r>
      <w:r w:rsidR="00BF362F">
        <w:rPr>
          <w:rFonts w:hint="eastAsia"/>
          <w:sz w:val="24"/>
          <w:szCs w:val="22"/>
        </w:rPr>
        <w:instrText>"},{"literal":"</w:instrText>
      </w:r>
      <w:r w:rsidR="00BF362F">
        <w:rPr>
          <w:rFonts w:hint="eastAsia"/>
          <w:sz w:val="24"/>
          <w:szCs w:val="22"/>
        </w:rPr>
        <w:instrText>赵宇洋</w:instrText>
      </w:r>
      <w:r w:rsidR="00BF362F">
        <w:rPr>
          <w:rFonts w:hint="eastAsia"/>
          <w:sz w:val="24"/>
          <w:szCs w:val="22"/>
        </w:rPr>
        <w:instrText>"},{"literal":"</w:instrText>
      </w:r>
      <w:r w:rsidR="00BF362F">
        <w:rPr>
          <w:rFonts w:hint="eastAsia"/>
          <w:sz w:val="24"/>
          <w:szCs w:val="22"/>
        </w:rPr>
        <w:instrText>柴宜</w:instrText>
      </w:r>
      <w:r w:rsidR="00BF362F">
        <w:rPr>
          <w:rFonts w:hint="eastAsia"/>
          <w:sz w:val="24"/>
          <w:szCs w:val="22"/>
        </w:rPr>
        <w:instrText>"},{"literal":"</w:instrText>
      </w:r>
      <w:r w:rsidR="00BF362F">
        <w:rPr>
          <w:rFonts w:hint="eastAsia"/>
          <w:sz w:val="24"/>
          <w:szCs w:val="22"/>
        </w:rPr>
        <w:instrText>方茜</w:instrText>
      </w:r>
      <w:r w:rsidR="00BF362F">
        <w:rPr>
          <w:rFonts w:hint="eastAsia"/>
          <w:sz w:val="24"/>
          <w:szCs w:val="22"/>
        </w:rPr>
        <w:instrText>"},{"literal":"</w:instrText>
      </w:r>
      <w:r w:rsidR="00BF362F">
        <w:rPr>
          <w:rFonts w:hint="eastAsia"/>
          <w:sz w:val="24"/>
          <w:szCs w:val="22"/>
        </w:rPr>
        <w:instrText>梁宁</w:instrText>
      </w:r>
      <w:r w:rsidR="00BF362F">
        <w:rPr>
          <w:rFonts w:hint="eastAsia"/>
          <w:sz w:val="24"/>
          <w:szCs w:val="22"/>
        </w:rPr>
        <w:instrText>"}],"issued":{"da</w:instrText>
      </w:r>
      <w:r w:rsidR="00BF362F">
        <w:rPr>
          <w:sz w:val="24"/>
          <w:szCs w:val="22"/>
        </w:rPr>
        <w:instrText xml:space="preserve">te-parts":[["2024"]]}}}],"schema":"https://github.com/citation-style-language/schema/raw/master/csl-citation.json"} </w:instrText>
      </w:r>
      <w:r w:rsidR="00382BD3">
        <w:rPr>
          <w:sz w:val="24"/>
          <w:szCs w:val="22"/>
        </w:rPr>
        <w:fldChar w:fldCharType="separate"/>
      </w:r>
      <w:r w:rsidR="00BF362F" w:rsidRPr="00BF362F">
        <w:rPr>
          <w:sz w:val="24"/>
        </w:rPr>
        <w:t>[70]</w:t>
      </w:r>
      <w:r w:rsidR="00382BD3">
        <w:rPr>
          <w:sz w:val="24"/>
          <w:szCs w:val="22"/>
        </w:rPr>
        <w:fldChar w:fldCharType="end"/>
      </w:r>
      <w:r w:rsidR="00382BD3" w:rsidRPr="00F4095A">
        <w:rPr>
          <w:rFonts w:hint="eastAsia"/>
          <w:sz w:val="24"/>
          <w:szCs w:val="22"/>
        </w:rPr>
        <w:t>分析多虚拟电厂间协同管理</w:t>
      </w:r>
      <w:r w:rsidR="00382BD3">
        <w:rPr>
          <w:rFonts w:hint="eastAsia"/>
          <w:sz w:val="24"/>
          <w:szCs w:val="22"/>
        </w:rPr>
        <w:t>的</w:t>
      </w:r>
      <w:r w:rsidR="00382BD3" w:rsidRPr="00F4095A">
        <w:rPr>
          <w:rFonts w:hint="eastAsia"/>
          <w:sz w:val="24"/>
          <w:szCs w:val="22"/>
        </w:rPr>
        <w:t>经济</w:t>
      </w:r>
      <w:r w:rsidR="00382BD3">
        <w:rPr>
          <w:rFonts w:hint="eastAsia"/>
          <w:sz w:val="24"/>
          <w:szCs w:val="22"/>
        </w:rPr>
        <w:t>、环保</w:t>
      </w:r>
      <w:r w:rsidR="00382BD3" w:rsidRPr="00F4095A">
        <w:rPr>
          <w:rFonts w:hint="eastAsia"/>
          <w:sz w:val="24"/>
          <w:szCs w:val="22"/>
        </w:rPr>
        <w:t>效益问题，考虑绿证</w:t>
      </w:r>
      <w:r w:rsidR="00382BD3" w:rsidRPr="00F4095A">
        <w:rPr>
          <w:rFonts w:hint="eastAsia"/>
          <w:sz w:val="24"/>
          <w:szCs w:val="22"/>
        </w:rPr>
        <w:t>-</w:t>
      </w:r>
      <w:r w:rsidR="00382BD3" w:rsidRPr="00F4095A">
        <w:rPr>
          <w:rFonts w:hint="eastAsia"/>
          <w:sz w:val="24"/>
          <w:szCs w:val="22"/>
        </w:rPr>
        <w:t>碳交易</w:t>
      </w:r>
      <w:r w:rsidR="00382BD3">
        <w:rPr>
          <w:rFonts w:hint="eastAsia"/>
          <w:sz w:val="24"/>
          <w:szCs w:val="22"/>
        </w:rPr>
        <w:t>，</w:t>
      </w:r>
      <w:r w:rsidR="00382BD3" w:rsidRPr="00F4095A">
        <w:rPr>
          <w:rFonts w:hint="eastAsia"/>
          <w:sz w:val="24"/>
          <w:szCs w:val="22"/>
        </w:rPr>
        <w:t>提出了多虚拟电厂混合博弈优化调度方法</w:t>
      </w:r>
      <w:r w:rsidR="00382BD3">
        <w:rPr>
          <w:rFonts w:hint="eastAsia"/>
          <w:sz w:val="24"/>
          <w:szCs w:val="22"/>
        </w:rPr>
        <w:t>；</w:t>
      </w:r>
      <w:r w:rsidR="005E5848">
        <w:rPr>
          <w:rFonts w:hint="eastAsia"/>
          <w:sz w:val="24"/>
          <w:szCs w:val="22"/>
        </w:rPr>
        <w:t>文献</w:t>
      </w:r>
      <w:r w:rsidR="005E5848">
        <w:rPr>
          <w:sz w:val="24"/>
          <w:szCs w:val="22"/>
        </w:rPr>
        <w:fldChar w:fldCharType="begin"/>
      </w:r>
      <w:r w:rsidR="00BF362F">
        <w:rPr>
          <w:sz w:val="24"/>
          <w:szCs w:val="22"/>
        </w:rPr>
        <w:instrText xml:space="preserve"> ADDIN ZOTERO_ITEM CSL_CITATION {"citationID":"24PcZnWx","properties":{"formattedCitation":"[71]","plainCitation":"[71]","noteIndex":0},"citationItems":[{"id":214,"uris":["http://zotero.org/users/local/IeH37l5x/items/TXQSYTKK"],"itemData":{"id":214,"type"</w:instrText>
      </w:r>
      <w:r w:rsidR="00BF362F">
        <w:rPr>
          <w:rFonts w:hint="eastAsia"/>
          <w:sz w:val="24"/>
          <w:szCs w:val="22"/>
        </w:rPr>
        <w:instrText>:"article-journal","container-title":"</w:instrText>
      </w:r>
      <w:r w:rsidR="00BF362F">
        <w:rPr>
          <w:rFonts w:hint="eastAsia"/>
          <w:sz w:val="24"/>
          <w:szCs w:val="22"/>
        </w:rPr>
        <w:instrText>电力自动化设备</w:instrText>
      </w:r>
      <w:r w:rsidR="00BF362F">
        <w:rPr>
          <w:rFonts w:hint="eastAsia"/>
          <w:sz w:val="24"/>
          <w:szCs w:val="22"/>
        </w:rPr>
        <w:instrText>","DOI":"10.16081/j.epae.202304002","ISSN":"1006-6047","page":"199-209","title":"</w:instrText>
      </w:r>
      <w:r w:rsidR="00BF362F">
        <w:rPr>
          <w:rFonts w:hint="eastAsia"/>
          <w:sz w:val="24"/>
          <w:szCs w:val="22"/>
        </w:rPr>
        <w:instrText>市场模式下兼顾区域负荷特性的多虚拟电厂分布式协调优化</w:instrText>
      </w:r>
      <w:r w:rsidR="00BF362F">
        <w:rPr>
          <w:rFonts w:hint="eastAsia"/>
          <w:sz w:val="24"/>
          <w:szCs w:val="22"/>
        </w:rPr>
        <w:instrText>","volume":"43","author":[{"literal":"</w:instrText>
      </w:r>
      <w:r w:rsidR="00BF362F">
        <w:rPr>
          <w:rFonts w:hint="eastAsia"/>
          <w:sz w:val="24"/>
          <w:szCs w:val="22"/>
        </w:rPr>
        <w:instrText>谢宏伟</w:instrText>
      </w:r>
      <w:r w:rsidR="00BF362F">
        <w:rPr>
          <w:rFonts w:hint="eastAsia"/>
          <w:sz w:val="24"/>
          <w:szCs w:val="22"/>
        </w:rPr>
        <w:instrText>"},{"literal":"</w:instrText>
      </w:r>
      <w:r w:rsidR="00BF362F">
        <w:rPr>
          <w:rFonts w:hint="eastAsia"/>
          <w:sz w:val="24"/>
          <w:szCs w:val="22"/>
        </w:rPr>
        <w:instrText>严强</w:instrText>
      </w:r>
      <w:r w:rsidR="00BF362F">
        <w:rPr>
          <w:rFonts w:hint="eastAsia"/>
          <w:sz w:val="24"/>
          <w:szCs w:val="22"/>
        </w:rPr>
        <w:instrText>"},{"literal":"</w:instrText>
      </w:r>
      <w:r w:rsidR="00BF362F">
        <w:rPr>
          <w:rFonts w:hint="eastAsia"/>
          <w:sz w:val="24"/>
          <w:szCs w:val="22"/>
        </w:rPr>
        <w:instrText>李扬</w:instrText>
      </w:r>
      <w:r w:rsidR="00BF362F">
        <w:rPr>
          <w:rFonts w:hint="eastAsia"/>
          <w:sz w:val="24"/>
          <w:szCs w:val="22"/>
        </w:rPr>
        <w:instrText>"},{"literal":"</w:instrText>
      </w:r>
      <w:r w:rsidR="00BF362F">
        <w:rPr>
          <w:rFonts w:hint="eastAsia"/>
          <w:sz w:val="24"/>
          <w:szCs w:val="22"/>
        </w:rPr>
        <w:instrText>史云鹏</w:instrText>
      </w:r>
      <w:r w:rsidR="00BF362F">
        <w:rPr>
          <w:rFonts w:hint="eastAsia"/>
          <w:sz w:val="24"/>
          <w:szCs w:val="22"/>
        </w:rPr>
        <w:instrText>"},{"literal":"</w:instrText>
      </w:r>
      <w:r w:rsidR="00BF362F">
        <w:rPr>
          <w:rFonts w:hint="eastAsia"/>
          <w:sz w:val="24"/>
          <w:szCs w:val="22"/>
        </w:rPr>
        <w:instrText>沈运帷</w:instrText>
      </w:r>
      <w:r w:rsidR="00BF362F">
        <w:rPr>
          <w:rFonts w:hint="eastAsia"/>
          <w:sz w:val="24"/>
          <w:szCs w:val="22"/>
        </w:rPr>
        <w:instrText xml:space="preserve">"}],"issued":{"date-parts":[["2023"]]}}}],"schema":"https://github.com/citation-style-language/schema/raw/master/csl-citation.json"} </w:instrText>
      </w:r>
      <w:r w:rsidR="005E5848">
        <w:rPr>
          <w:sz w:val="24"/>
          <w:szCs w:val="22"/>
        </w:rPr>
        <w:fldChar w:fldCharType="separate"/>
      </w:r>
      <w:r w:rsidR="00BF362F" w:rsidRPr="00BF362F">
        <w:rPr>
          <w:sz w:val="24"/>
        </w:rPr>
        <w:t>[71]</w:t>
      </w:r>
      <w:r w:rsidR="005E5848">
        <w:rPr>
          <w:sz w:val="24"/>
          <w:szCs w:val="22"/>
        </w:rPr>
        <w:fldChar w:fldCharType="end"/>
      </w:r>
      <w:r w:rsidR="005E5848">
        <w:rPr>
          <w:rFonts w:hint="eastAsia"/>
          <w:sz w:val="24"/>
          <w:szCs w:val="22"/>
        </w:rPr>
        <w:t>针对</w:t>
      </w:r>
      <w:r w:rsidR="005E5848" w:rsidRPr="00312861">
        <w:rPr>
          <w:rFonts w:hint="eastAsia"/>
          <w:sz w:val="24"/>
          <w:szCs w:val="22"/>
        </w:rPr>
        <w:t>区域内多</w:t>
      </w:r>
      <w:r w:rsidR="005E5848">
        <w:rPr>
          <w:rFonts w:hint="eastAsia"/>
          <w:sz w:val="24"/>
          <w:szCs w:val="22"/>
        </w:rPr>
        <w:t>虚拟电厂</w:t>
      </w:r>
      <w:r w:rsidR="005E5848" w:rsidRPr="00312861">
        <w:rPr>
          <w:rFonts w:hint="eastAsia"/>
          <w:sz w:val="24"/>
          <w:szCs w:val="22"/>
        </w:rPr>
        <w:t>参与市场，引入</w:t>
      </w:r>
      <w:r w:rsidR="005E5848">
        <w:rPr>
          <w:rFonts w:hint="eastAsia"/>
          <w:sz w:val="24"/>
          <w:szCs w:val="22"/>
        </w:rPr>
        <w:t>主体</w:t>
      </w:r>
      <w:r w:rsidR="005E5848" w:rsidRPr="00312861">
        <w:rPr>
          <w:rFonts w:hint="eastAsia"/>
          <w:sz w:val="24"/>
          <w:szCs w:val="22"/>
        </w:rPr>
        <w:t>直接交易机制，以分散式控制结构组织多</w:t>
      </w:r>
      <w:r w:rsidR="005E5848">
        <w:rPr>
          <w:rFonts w:hint="eastAsia"/>
          <w:sz w:val="24"/>
          <w:szCs w:val="22"/>
        </w:rPr>
        <w:t>主体</w:t>
      </w:r>
      <w:r w:rsidR="005E5848" w:rsidRPr="00312861">
        <w:rPr>
          <w:rFonts w:hint="eastAsia"/>
          <w:sz w:val="24"/>
          <w:szCs w:val="22"/>
        </w:rPr>
        <w:t>间</w:t>
      </w:r>
      <w:r w:rsidR="005E5848">
        <w:rPr>
          <w:rFonts w:hint="eastAsia"/>
          <w:sz w:val="24"/>
          <w:szCs w:val="22"/>
        </w:rPr>
        <w:t>协作、竞争</w:t>
      </w:r>
      <w:r w:rsidR="00BD01B6">
        <w:rPr>
          <w:rFonts w:hint="eastAsia"/>
          <w:sz w:val="24"/>
          <w:szCs w:val="22"/>
        </w:rPr>
        <w:t>。从多主体博弈的角度，</w:t>
      </w:r>
      <w:r w:rsidR="006F4DF4">
        <w:rPr>
          <w:rFonts w:hint="eastAsia"/>
          <w:sz w:val="24"/>
          <w:szCs w:val="22"/>
        </w:rPr>
        <w:t>文献</w:t>
      </w:r>
      <w:r w:rsidR="006F4DF4">
        <w:rPr>
          <w:sz w:val="24"/>
          <w:szCs w:val="22"/>
        </w:rPr>
        <w:fldChar w:fldCharType="begin"/>
      </w:r>
      <w:r w:rsidR="00BF362F">
        <w:rPr>
          <w:sz w:val="24"/>
          <w:szCs w:val="22"/>
        </w:rPr>
        <w:instrText xml:space="preserve"> ADDIN ZOTERO_ITEM CSL_CITATION {"citationID":"VLvV0yBJ","properties":{"formattedCitation":"[72]","plainCitation":"[72]","noteIndex":0},"citationItems":[{"id":215,"uris":["http://zotero.org/users/local/IeH37l5x/items/FUF33DI5"],"itemData":{"id":215,"type"</w:instrText>
      </w:r>
      <w:r w:rsidR="00BF362F">
        <w:rPr>
          <w:rFonts w:hint="eastAsia"/>
          <w:sz w:val="24"/>
          <w:szCs w:val="22"/>
        </w:rPr>
        <w:instrText>:"article-journal","container-title":"</w:instrText>
      </w:r>
      <w:r w:rsidR="00BF362F">
        <w:rPr>
          <w:rFonts w:hint="eastAsia"/>
          <w:sz w:val="24"/>
          <w:szCs w:val="22"/>
        </w:rPr>
        <w:instrText>电力自动化设备</w:instrText>
      </w:r>
      <w:r w:rsidR="00BF362F">
        <w:rPr>
          <w:rFonts w:hint="eastAsia"/>
          <w:sz w:val="24"/>
          <w:szCs w:val="22"/>
        </w:rPr>
        <w:instrText>","DOI":"10.16081/j.epae.202211020","ISSN":"1006-6047","page":"77-85","title":"</w:instrText>
      </w:r>
      <w:r w:rsidR="00BF362F">
        <w:rPr>
          <w:rFonts w:hint="eastAsia"/>
          <w:sz w:val="24"/>
          <w:szCs w:val="22"/>
        </w:rPr>
        <w:instrText>多虚拟电厂参与日前电力市场的鲁棒竞标博弈方法</w:instrText>
      </w:r>
      <w:r w:rsidR="00BF362F">
        <w:rPr>
          <w:rFonts w:hint="eastAsia"/>
          <w:sz w:val="24"/>
          <w:szCs w:val="22"/>
        </w:rPr>
        <w:instrText>","volume":"43","author":[{"literal":"</w:instrText>
      </w:r>
      <w:r w:rsidR="00BF362F">
        <w:rPr>
          <w:rFonts w:hint="eastAsia"/>
          <w:sz w:val="24"/>
          <w:szCs w:val="22"/>
        </w:rPr>
        <w:instrText>宋嘉启</w:instrText>
      </w:r>
      <w:r w:rsidR="00BF362F">
        <w:rPr>
          <w:rFonts w:hint="eastAsia"/>
          <w:sz w:val="24"/>
          <w:szCs w:val="22"/>
        </w:rPr>
        <w:instrText>"},{"literal":"</w:instrText>
      </w:r>
      <w:r w:rsidR="00BF362F">
        <w:rPr>
          <w:rFonts w:hint="eastAsia"/>
          <w:sz w:val="24"/>
          <w:szCs w:val="22"/>
        </w:rPr>
        <w:instrText>杨永标</w:instrText>
      </w:r>
      <w:r w:rsidR="00BF362F">
        <w:rPr>
          <w:rFonts w:hint="eastAsia"/>
          <w:sz w:val="24"/>
          <w:szCs w:val="22"/>
        </w:rPr>
        <w:instrText>"},{"literal":"</w:instrText>
      </w:r>
      <w:r w:rsidR="00BF362F">
        <w:rPr>
          <w:rFonts w:hint="eastAsia"/>
          <w:sz w:val="24"/>
          <w:szCs w:val="22"/>
        </w:rPr>
        <w:instrText>徐青山</w:instrText>
      </w:r>
      <w:r w:rsidR="00BF362F">
        <w:rPr>
          <w:rFonts w:hint="eastAsia"/>
          <w:sz w:val="24"/>
          <w:szCs w:val="22"/>
        </w:rPr>
        <w:instrText>"},{"literal":"</w:instrText>
      </w:r>
      <w:r w:rsidR="00BF362F">
        <w:rPr>
          <w:rFonts w:hint="eastAsia"/>
          <w:sz w:val="24"/>
          <w:szCs w:val="22"/>
        </w:rPr>
        <w:instrText>刘知秋</w:instrText>
      </w:r>
      <w:r w:rsidR="00BF362F">
        <w:rPr>
          <w:rFonts w:hint="eastAsia"/>
          <w:sz w:val="24"/>
          <w:szCs w:val="22"/>
        </w:rPr>
        <w:instrText>"},{"literal":"</w:instrText>
      </w:r>
      <w:r w:rsidR="00BF362F">
        <w:rPr>
          <w:rFonts w:hint="eastAsia"/>
          <w:sz w:val="24"/>
          <w:szCs w:val="22"/>
        </w:rPr>
        <w:instrText>张翔颖</w:instrText>
      </w:r>
      <w:r w:rsidR="00BF362F">
        <w:rPr>
          <w:rFonts w:hint="eastAsia"/>
          <w:sz w:val="24"/>
          <w:szCs w:val="22"/>
        </w:rPr>
        <w:instrText xml:space="preserve">"}],"issued":{"date-parts":[["2023"]]}}}],"schema":"https://github.com/citation-style-language/schema/raw/master/csl-citation.json"} </w:instrText>
      </w:r>
      <w:r w:rsidR="006F4DF4">
        <w:rPr>
          <w:sz w:val="24"/>
          <w:szCs w:val="22"/>
        </w:rPr>
        <w:fldChar w:fldCharType="separate"/>
      </w:r>
      <w:r w:rsidR="00BF362F" w:rsidRPr="00BF362F">
        <w:rPr>
          <w:sz w:val="24"/>
        </w:rPr>
        <w:t>[72]</w:t>
      </w:r>
      <w:r w:rsidR="006F4DF4">
        <w:rPr>
          <w:sz w:val="24"/>
          <w:szCs w:val="22"/>
        </w:rPr>
        <w:fldChar w:fldCharType="end"/>
      </w:r>
      <w:r w:rsidR="006F4DF4">
        <w:rPr>
          <w:rFonts w:hint="eastAsia"/>
          <w:sz w:val="24"/>
          <w:szCs w:val="22"/>
        </w:rPr>
        <w:t>则</w:t>
      </w:r>
      <w:r w:rsidR="006F4DF4" w:rsidRPr="006F4DF4">
        <w:rPr>
          <w:rFonts w:hint="eastAsia"/>
          <w:sz w:val="24"/>
          <w:szCs w:val="22"/>
        </w:rPr>
        <w:t>基于非合作博弈理论和鲁棒优化思想</w:t>
      </w:r>
      <w:r w:rsidR="006F4DF4">
        <w:rPr>
          <w:rFonts w:hint="eastAsia"/>
          <w:sz w:val="24"/>
          <w:szCs w:val="22"/>
        </w:rPr>
        <w:t>，提出</w:t>
      </w:r>
      <w:r w:rsidR="006F4DF4" w:rsidRPr="006F4DF4">
        <w:rPr>
          <w:rFonts w:hint="eastAsia"/>
          <w:sz w:val="24"/>
          <w:szCs w:val="22"/>
        </w:rPr>
        <w:t>日前市场</w:t>
      </w:r>
      <w:r w:rsidR="00C474DE">
        <w:rPr>
          <w:rFonts w:hint="eastAsia"/>
          <w:sz w:val="24"/>
          <w:szCs w:val="22"/>
        </w:rPr>
        <w:t>多虚拟电厂</w:t>
      </w:r>
      <w:r w:rsidR="006F4DF4" w:rsidRPr="006F4DF4">
        <w:rPr>
          <w:rFonts w:hint="eastAsia"/>
          <w:sz w:val="24"/>
          <w:szCs w:val="22"/>
        </w:rPr>
        <w:t>竞标博弈</w:t>
      </w:r>
      <w:r w:rsidR="006F4DF4">
        <w:rPr>
          <w:rFonts w:hint="eastAsia"/>
          <w:sz w:val="24"/>
          <w:szCs w:val="22"/>
        </w:rPr>
        <w:t>方案</w:t>
      </w:r>
      <w:r w:rsidR="00197BF2">
        <w:rPr>
          <w:rFonts w:hint="eastAsia"/>
          <w:sz w:val="24"/>
          <w:szCs w:val="22"/>
        </w:rPr>
        <w:t>，并</w:t>
      </w:r>
      <w:r w:rsidR="006F4DF4" w:rsidRPr="006F4DF4">
        <w:rPr>
          <w:rFonts w:hint="eastAsia"/>
          <w:sz w:val="24"/>
          <w:szCs w:val="22"/>
        </w:rPr>
        <w:t>设计了非合作博弈框架</w:t>
      </w:r>
      <w:r w:rsidR="00197BF2">
        <w:rPr>
          <w:rFonts w:hint="eastAsia"/>
          <w:sz w:val="24"/>
          <w:szCs w:val="22"/>
        </w:rPr>
        <w:t>与</w:t>
      </w:r>
      <w:r w:rsidR="006F4DF4" w:rsidRPr="006F4DF4">
        <w:rPr>
          <w:rFonts w:hint="eastAsia"/>
          <w:sz w:val="24"/>
          <w:szCs w:val="22"/>
        </w:rPr>
        <w:t>交易流程</w:t>
      </w:r>
      <w:r w:rsidR="00197BF2">
        <w:rPr>
          <w:rFonts w:hint="eastAsia"/>
          <w:sz w:val="24"/>
          <w:szCs w:val="22"/>
        </w:rPr>
        <w:t>；文献</w:t>
      </w:r>
      <w:r w:rsidR="00197BF2">
        <w:rPr>
          <w:sz w:val="24"/>
          <w:szCs w:val="22"/>
        </w:rPr>
        <w:fldChar w:fldCharType="begin"/>
      </w:r>
      <w:r w:rsidR="00BF362F">
        <w:rPr>
          <w:sz w:val="24"/>
          <w:szCs w:val="22"/>
        </w:rPr>
        <w:instrText xml:space="preserve"> ADDIN ZOTERO_ITEM CSL_CITATION {"citationID":"20i9LGZe","properties":{"formattedCitation":"[73]","plainCitation":"[73]","noteIndex":0},"citationItems":[{"id":241,"uris":["http://zotero.org/users/local/IeH37l5x/items/UXK9H4BI"],"itemData":{"id":241,"type"</w:instrText>
      </w:r>
      <w:r w:rsidR="00BF362F">
        <w:rPr>
          <w:rFonts w:hint="eastAsia"/>
          <w:sz w:val="24"/>
          <w:szCs w:val="22"/>
        </w:rPr>
        <w:instrText>:"article-journal","container-title":"</w:instrText>
      </w:r>
      <w:r w:rsidR="00BF362F">
        <w:rPr>
          <w:rFonts w:hint="eastAsia"/>
          <w:sz w:val="24"/>
          <w:szCs w:val="22"/>
        </w:rPr>
        <w:instrText>电网技术</w:instrText>
      </w:r>
      <w:r w:rsidR="00BF362F">
        <w:rPr>
          <w:rFonts w:hint="eastAsia"/>
          <w:sz w:val="24"/>
          <w:szCs w:val="22"/>
        </w:rPr>
        <w:instrText>","DOI":"10.13335/j.1000-3673.pst.2019.2244","ISSN":"1000-3673","page":"973-983","title":"</w:instrText>
      </w:r>
      <w:r w:rsidR="00BF362F">
        <w:rPr>
          <w:rFonts w:hint="eastAsia"/>
          <w:sz w:val="24"/>
          <w:szCs w:val="22"/>
        </w:rPr>
        <w:instrText>基于元模型优化算法的主从博弈多虚拟电厂动态定价和能量管理</w:instrText>
      </w:r>
      <w:r w:rsidR="00BF362F">
        <w:rPr>
          <w:rFonts w:hint="eastAsia"/>
          <w:sz w:val="24"/>
          <w:szCs w:val="22"/>
        </w:rPr>
        <w:instrText>","volume":"44","author":[{"literal":"</w:instrText>
      </w:r>
      <w:r w:rsidR="00BF362F">
        <w:rPr>
          <w:rFonts w:hint="eastAsia"/>
          <w:sz w:val="24"/>
          <w:szCs w:val="22"/>
        </w:rPr>
        <w:instrText>董雷</w:instrText>
      </w:r>
      <w:r w:rsidR="00BF362F">
        <w:rPr>
          <w:rFonts w:hint="eastAsia"/>
          <w:sz w:val="24"/>
          <w:szCs w:val="22"/>
        </w:rPr>
        <w:instrText>"},{"literal":"</w:instrText>
      </w:r>
      <w:r w:rsidR="00BF362F">
        <w:rPr>
          <w:rFonts w:hint="eastAsia"/>
          <w:sz w:val="24"/>
          <w:szCs w:val="22"/>
        </w:rPr>
        <w:instrText>涂淑琴</w:instrText>
      </w:r>
      <w:r w:rsidR="00BF362F">
        <w:rPr>
          <w:rFonts w:hint="eastAsia"/>
          <w:sz w:val="24"/>
          <w:szCs w:val="22"/>
        </w:rPr>
        <w:instrText>"},{"literal":"</w:instrText>
      </w:r>
      <w:r w:rsidR="00BF362F">
        <w:rPr>
          <w:rFonts w:hint="eastAsia"/>
          <w:sz w:val="24"/>
          <w:szCs w:val="22"/>
        </w:rPr>
        <w:instrText>李烨</w:instrText>
      </w:r>
      <w:r w:rsidR="00BF362F">
        <w:rPr>
          <w:rFonts w:hint="eastAsia"/>
          <w:sz w:val="24"/>
          <w:szCs w:val="22"/>
        </w:rPr>
        <w:instrText>"},{"literal":"</w:instrText>
      </w:r>
      <w:r w:rsidR="00BF362F">
        <w:rPr>
          <w:rFonts w:hint="eastAsia"/>
          <w:sz w:val="24"/>
          <w:szCs w:val="22"/>
        </w:rPr>
        <w:instrText>蒲天骄</w:instrText>
      </w:r>
      <w:r w:rsidR="00BF362F">
        <w:rPr>
          <w:rFonts w:hint="eastAsia"/>
          <w:sz w:val="24"/>
          <w:szCs w:val="22"/>
        </w:rPr>
        <w:instrText>"}</w:instrText>
      </w:r>
      <w:r w:rsidR="00BF362F">
        <w:rPr>
          <w:sz w:val="24"/>
          <w:szCs w:val="22"/>
        </w:rPr>
        <w:instrText xml:space="preserve">],"issued":{"date-parts":[["2020"]]}}}],"schema":"https://github.com/citation-style-language/schema/raw/master/csl-citation.json"} </w:instrText>
      </w:r>
      <w:r w:rsidR="00197BF2">
        <w:rPr>
          <w:sz w:val="24"/>
          <w:szCs w:val="22"/>
        </w:rPr>
        <w:fldChar w:fldCharType="separate"/>
      </w:r>
      <w:r w:rsidR="00BF362F" w:rsidRPr="00BF362F">
        <w:rPr>
          <w:sz w:val="24"/>
        </w:rPr>
        <w:t>[73]</w:t>
      </w:r>
      <w:r w:rsidR="00197BF2">
        <w:rPr>
          <w:sz w:val="24"/>
          <w:szCs w:val="22"/>
        </w:rPr>
        <w:fldChar w:fldCharType="end"/>
      </w:r>
      <w:r w:rsidR="00521F7F">
        <w:rPr>
          <w:rFonts w:hint="eastAsia"/>
          <w:sz w:val="24"/>
          <w:szCs w:val="22"/>
        </w:rPr>
        <w:t>则</w:t>
      </w:r>
      <w:r w:rsidR="00197BF2" w:rsidRPr="00197BF2">
        <w:rPr>
          <w:rFonts w:hint="eastAsia"/>
          <w:sz w:val="24"/>
          <w:szCs w:val="22"/>
        </w:rPr>
        <w:t>建立</w:t>
      </w:r>
      <w:r w:rsidR="00521F7F" w:rsidRPr="00197BF2">
        <w:rPr>
          <w:rFonts w:hint="eastAsia"/>
          <w:sz w:val="24"/>
          <w:szCs w:val="22"/>
        </w:rPr>
        <w:t>多虚拟电厂</w:t>
      </w:r>
      <w:r w:rsidR="00521F7F">
        <w:rPr>
          <w:rFonts w:hint="eastAsia"/>
          <w:sz w:val="24"/>
          <w:szCs w:val="22"/>
        </w:rPr>
        <w:t>与</w:t>
      </w:r>
      <w:r w:rsidR="00197BF2" w:rsidRPr="00197BF2">
        <w:rPr>
          <w:rFonts w:hint="eastAsia"/>
          <w:sz w:val="24"/>
          <w:szCs w:val="22"/>
        </w:rPr>
        <w:t>运营商的一主多从博弈模型</w:t>
      </w:r>
      <w:r w:rsidR="00521F7F">
        <w:rPr>
          <w:rFonts w:hint="eastAsia"/>
          <w:sz w:val="24"/>
          <w:szCs w:val="22"/>
        </w:rPr>
        <w:t>，</w:t>
      </w:r>
      <w:r w:rsidR="00197BF2" w:rsidRPr="00197BF2">
        <w:rPr>
          <w:rFonts w:hint="eastAsia"/>
          <w:sz w:val="24"/>
          <w:szCs w:val="22"/>
        </w:rPr>
        <w:t>研究</w:t>
      </w:r>
      <w:r w:rsidR="00521F7F">
        <w:rPr>
          <w:rFonts w:hint="eastAsia"/>
          <w:sz w:val="24"/>
          <w:szCs w:val="22"/>
        </w:rPr>
        <w:t>其</w:t>
      </w:r>
      <w:r w:rsidR="00197BF2" w:rsidRPr="00197BF2">
        <w:rPr>
          <w:rFonts w:hint="eastAsia"/>
          <w:sz w:val="24"/>
          <w:szCs w:val="22"/>
        </w:rPr>
        <w:t>定价行为</w:t>
      </w:r>
      <w:r w:rsidR="00521F7F">
        <w:rPr>
          <w:rFonts w:hint="eastAsia"/>
          <w:sz w:val="24"/>
          <w:szCs w:val="22"/>
        </w:rPr>
        <w:t>与</w:t>
      </w:r>
      <w:r w:rsidR="00197BF2" w:rsidRPr="00197BF2">
        <w:rPr>
          <w:rFonts w:hint="eastAsia"/>
          <w:sz w:val="24"/>
          <w:szCs w:val="22"/>
        </w:rPr>
        <w:t>能量管理</w:t>
      </w:r>
      <w:r w:rsidR="00521F7F">
        <w:rPr>
          <w:rFonts w:hint="eastAsia"/>
          <w:sz w:val="24"/>
          <w:szCs w:val="22"/>
        </w:rPr>
        <w:t>，</w:t>
      </w:r>
      <w:r w:rsidR="00197BF2" w:rsidRPr="00197BF2">
        <w:rPr>
          <w:rFonts w:hint="eastAsia"/>
          <w:sz w:val="24"/>
          <w:szCs w:val="22"/>
        </w:rPr>
        <w:t>并</w:t>
      </w:r>
      <w:r w:rsidR="005E5848" w:rsidRPr="00197BF2">
        <w:rPr>
          <w:rFonts w:hint="eastAsia"/>
          <w:sz w:val="24"/>
          <w:szCs w:val="22"/>
        </w:rPr>
        <w:t>基于</w:t>
      </w:r>
      <w:r w:rsidR="005E5848" w:rsidRPr="00197BF2">
        <w:rPr>
          <w:rFonts w:hint="eastAsia"/>
          <w:sz w:val="24"/>
          <w:szCs w:val="22"/>
        </w:rPr>
        <w:t>Kriging</w:t>
      </w:r>
      <w:r w:rsidR="005E5848" w:rsidRPr="00197BF2">
        <w:rPr>
          <w:rFonts w:hint="eastAsia"/>
          <w:sz w:val="24"/>
          <w:szCs w:val="22"/>
        </w:rPr>
        <w:t>元模型</w:t>
      </w:r>
      <w:r w:rsidR="005E5848">
        <w:rPr>
          <w:rFonts w:hint="eastAsia"/>
          <w:sz w:val="24"/>
          <w:szCs w:val="22"/>
        </w:rPr>
        <w:t>提出</w:t>
      </w:r>
      <w:r w:rsidR="00197BF2" w:rsidRPr="00197BF2">
        <w:rPr>
          <w:rFonts w:hint="eastAsia"/>
          <w:sz w:val="24"/>
          <w:szCs w:val="22"/>
        </w:rPr>
        <w:t>主从博弈均衡算法</w:t>
      </w:r>
      <w:r w:rsidR="00EA5669">
        <w:rPr>
          <w:rFonts w:hint="eastAsia"/>
          <w:sz w:val="24"/>
          <w:szCs w:val="22"/>
        </w:rPr>
        <w:t>。</w:t>
      </w:r>
    </w:p>
    <w:p w14:paraId="1CD980D0" w14:textId="162BA1D5" w:rsidR="003510A6" w:rsidRPr="003510A6" w:rsidRDefault="00FB5AD0" w:rsidP="00F64D37">
      <w:pPr>
        <w:pStyle w:val="Heading2"/>
      </w:pPr>
      <w:bookmarkStart w:id="18" w:name="_Toc166684227"/>
      <w:r>
        <w:rPr>
          <w:rFonts w:hint="eastAsia"/>
        </w:rPr>
        <w:t>1</w:t>
      </w:r>
      <w:r w:rsidRPr="00360BF6">
        <w:rPr>
          <w:rFonts w:hint="eastAsia"/>
        </w:rPr>
        <w:t>.</w:t>
      </w:r>
      <w:r>
        <w:rPr>
          <w:rFonts w:hint="eastAsia"/>
        </w:rPr>
        <w:t>3</w:t>
      </w:r>
      <w:r w:rsidRPr="00360BF6">
        <w:rPr>
          <w:rFonts w:hint="eastAsia"/>
        </w:rPr>
        <w:t xml:space="preserve"> </w:t>
      </w:r>
      <w:bookmarkEnd w:id="14"/>
      <w:r>
        <w:rPr>
          <w:rFonts w:hint="eastAsia"/>
        </w:rPr>
        <w:t>本文主要贡献与创新</w:t>
      </w:r>
      <w:bookmarkStart w:id="19" w:name="_Toc132220462"/>
      <w:bookmarkEnd w:id="18"/>
    </w:p>
    <w:bookmarkEnd w:id="19"/>
    <w:p w14:paraId="4EF0810C" w14:textId="2F02BE15" w:rsidR="00EE4C3F" w:rsidRPr="00EE4C3F" w:rsidRDefault="000D2842" w:rsidP="00EE4C3F">
      <w:pPr>
        <w:spacing w:line="400" w:lineRule="exact"/>
        <w:jc w:val="both"/>
        <w:rPr>
          <w:sz w:val="24"/>
          <w:szCs w:val="22"/>
        </w:rPr>
      </w:pPr>
      <w:r w:rsidRPr="008F1B71">
        <w:rPr>
          <w:sz w:val="24"/>
          <w:szCs w:val="22"/>
        </w:rPr>
        <w:tab/>
      </w:r>
      <w:r w:rsidR="004775E1" w:rsidRPr="004775E1">
        <w:rPr>
          <w:rFonts w:hint="eastAsia"/>
          <w:sz w:val="24"/>
          <w:szCs w:val="22"/>
        </w:rPr>
        <w:t>虚拟电厂，作为各种分布式资源的聚合体，经常与传统电厂进行对比。然而，这种对比通常仅停留在表面</w:t>
      </w:r>
      <w:r w:rsidR="003557E2">
        <w:rPr>
          <w:rFonts w:hint="eastAsia"/>
          <w:sz w:val="24"/>
          <w:szCs w:val="22"/>
        </w:rPr>
        <w:t>，</w:t>
      </w:r>
      <w:r w:rsidR="004775E1" w:rsidRPr="004775E1">
        <w:rPr>
          <w:rFonts w:hint="eastAsia"/>
          <w:sz w:val="24"/>
          <w:szCs w:val="22"/>
        </w:rPr>
        <w:t>是否能进一步量化这两者之间的差异呢？在以往对虚拟电厂特征辨识和资源聚合的研究中，与传统电厂的外特性差异通常仅用定性描述。这种描述对于资源类型差异大的主体可能适用，但对资源类型相近的主体则不够准确。随着虚拟电厂</w:t>
      </w:r>
      <w:r w:rsidR="0031116C">
        <w:rPr>
          <w:rFonts w:hint="eastAsia"/>
          <w:sz w:val="24"/>
          <w:szCs w:val="22"/>
        </w:rPr>
        <w:t>聚类资源的不断丰富</w:t>
      </w:r>
      <w:r w:rsidR="004775E1" w:rsidRPr="004775E1">
        <w:rPr>
          <w:rFonts w:hint="eastAsia"/>
          <w:sz w:val="24"/>
          <w:szCs w:val="22"/>
        </w:rPr>
        <w:t>，外特性的差异化在电网调度决策的精细化过程</w:t>
      </w:r>
      <w:r w:rsidR="0083523F" w:rsidRPr="0083523F">
        <w:rPr>
          <w:sz w:val="24"/>
          <w:szCs w:val="22"/>
          <w:vertAlign w:val="superscript"/>
        </w:rPr>
        <w:fldChar w:fldCharType="begin"/>
      </w:r>
      <w:r w:rsidR="002A1B3F">
        <w:rPr>
          <w:sz w:val="24"/>
          <w:szCs w:val="22"/>
          <w:vertAlign w:val="superscript"/>
        </w:rPr>
        <w:instrText xml:space="preserve"> ADDIN ZOTERO_ITEM CSL_CITATION {"citationID":"lf3a8X7l","properties":{"formattedCitation":"[74]","plainCitation":"[74]","noteIndex":0},"citationItems":[{"id":244,"uris":["http://zotero.org/users/local/IeH37l5x/items/BQT3U4FN"],"itemData":{"id":244,"type"</w:instrText>
      </w:r>
      <w:r w:rsidR="002A1B3F">
        <w:rPr>
          <w:rFonts w:hint="eastAsia"/>
          <w:sz w:val="24"/>
          <w:szCs w:val="22"/>
          <w:vertAlign w:val="superscript"/>
        </w:rPr>
        <w:instrText>:"article-newspaper","title":"</w:instrText>
      </w:r>
      <w:r w:rsidR="002A1B3F">
        <w:rPr>
          <w:rFonts w:hint="eastAsia"/>
          <w:sz w:val="24"/>
          <w:szCs w:val="22"/>
          <w:vertAlign w:val="superscript"/>
        </w:rPr>
        <w:instrText>在构建新型电力系统背景下——电网调度该如何优化</w:instrText>
      </w:r>
      <w:r w:rsidR="002A1B3F">
        <w:rPr>
          <w:rFonts w:hint="eastAsia"/>
          <w:sz w:val="24"/>
          <w:szCs w:val="22"/>
          <w:vertAlign w:val="superscript"/>
        </w:rPr>
        <w:instrText>","author":[{"family":"</w:instrText>
      </w:r>
      <w:r w:rsidR="002A1B3F">
        <w:rPr>
          <w:rFonts w:hint="eastAsia"/>
          <w:sz w:val="24"/>
          <w:szCs w:val="22"/>
          <w:vertAlign w:val="superscript"/>
        </w:rPr>
        <w:instrText>韩</w:instrText>
      </w:r>
      <w:r w:rsidR="002A1B3F">
        <w:rPr>
          <w:rFonts w:hint="eastAsia"/>
          <w:sz w:val="24"/>
          <w:szCs w:val="22"/>
          <w:vertAlign w:val="superscript"/>
        </w:rPr>
        <w:instrText>","given":"</w:instrText>
      </w:r>
      <w:r w:rsidR="002A1B3F">
        <w:rPr>
          <w:rFonts w:hint="eastAsia"/>
          <w:sz w:val="24"/>
          <w:szCs w:val="22"/>
          <w:vertAlign w:val="superscript"/>
        </w:rPr>
        <w:instrText>逸飞</w:instrText>
      </w:r>
      <w:r w:rsidR="002A1B3F">
        <w:rPr>
          <w:rFonts w:hint="eastAsia"/>
          <w:sz w:val="24"/>
          <w:szCs w:val="22"/>
          <w:vertAlign w:val="superscript"/>
        </w:rPr>
        <w:instrText xml:space="preserve">"}],"issued":{"date-parts":[["2021",12,20]]}}}],"schema":"https://github.com/citation-style-language/schema/raw/master/csl-citation.json"} </w:instrText>
      </w:r>
      <w:r w:rsidR="0083523F" w:rsidRPr="0083523F">
        <w:rPr>
          <w:sz w:val="24"/>
          <w:szCs w:val="22"/>
          <w:vertAlign w:val="superscript"/>
        </w:rPr>
        <w:fldChar w:fldCharType="separate"/>
      </w:r>
      <w:r w:rsidR="0083523F" w:rsidRPr="0083523F">
        <w:rPr>
          <w:sz w:val="24"/>
          <w:vertAlign w:val="superscript"/>
        </w:rPr>
        <w:t>[74]</w:t>
      </w:r>
      <w:r w:rsidR="0083523F" w:rsidRPr="0083523F">
        <w:rPr>
          <w:sz w:val="24"/>
          <w:szCs w:val="22"/>
          <w:vertAlign w:val="superscript"/>
        </w:rPr>
        <w:fldChar w:fldCharType="end"/>
      </w:r>
      <w:r w:rsidR="004775E1" w:rsidRPr="004775E1">
        <w:rPr>
          <w:rFonts w:hint="eastAsia"/>
          <w:sz w:val="24"/>
          <w:szCs w:val="22"/>
        </w:rPr>
        <w:t>中将变得不可或缺</w:t>
      </w:r>
      <w:r>
        <w:rPr>
          <w:rFonts w:hint="eastAsia"/>
          <w:sz w:val="24"/>
          <w:szCs w:val="22"/>
        </w:rPr>
        <w:t>。</w:t>
      </w:r>
      <w:r w:rsidR="00EE4C3F" w:rsidRPr="00EE4C3F">
        <w:rPr>
          <w:rFonts w:hint="eastAsia"/>
          <w:sz w:val="24"/>
          <w:szCs w:val="22"/>
        </w:rPr>
        <w:t>基于主体差异化的需求，聚焦于主体的调节质量，本文做了如下工作：</w:t>
      </w:r>
    </w:p>
    <w:p w14:paraId="7B937B54" w14:textId="77777777" w:rsidR="00EE4C3F" w:rsidRPr="00EE4C3F" w:rsidRDefault="00EE4C3F" w:rsidP="00EE4C3F">
      <w:pPr>
        <w:spacing w:line="400" w:lineRule="exact"/>
        <w:jc w:val="both"/>
        <w:rPr>
          <w:sz w:val="24"/>
          <w:szCs w:val="22"/>
        </w:rPr>
      </w:pPr>
      <w:r w:rsidRPr="00EE4C3F">
        <w:rPr>
          <w:rFonts w:hint="eastAsia"/>
          <w:sz w:val="24"/>
          <w:szCs w:val="22"/>
        </w:rPr>
        <w:tab/>
      </w:r>
      <w:r w:rsidRPr="00EE4C3F">
        <w:rPr>
          <w:rFonts w:hint="eastAsia"/>
          <w:sz w:val="24"/>
          <w:szCs w:val="22"/>
        </w:rPr>
        <w:t>（</w:t>
      </w:r>
      <w:r w:rsidRPr="00EE4C3F">
        <w:rPr>
          <w:rFonts w:hint="eastAsia"/>
          <w:sz w:val="24"/>
          <w:szCs w:val="22"/>
        </w:rPr>
        <w:t>1</w:t>
      </w:r>
      <w:r w:rsidRPr="00EE4C3F">
        <w:rPr>
          <w:rFonts w:hint="eastAsia"/>
          <w:sz w:val="24"/>
          <w:szCs w:val="22"/>
        </w:rPr>
        <w:t>）从五个维度解构调节质量，并提出调节特性的概念；</w:t>
      </w:r>
    </w:p>
    <w:p w14:paraId="63EF3AC7" w14:textId="77777777" w:rsidR="00EE4C3F" w:rsidRPr="00EE4C3F" w:rsidRDefault="00EE4C3F" w:rsidP="00EE4C3F">
      <w:pPr>
        <w:spacing w:line="400" w:lineRule="exact"/>
        <w:jc w:val="both"/>
        <w:rPr>
          <w:sz w:val="24"/>
          <w:szCs w:val="22"/>
        </w:rPr>
      </w:pPr>
      <w:r w:rsidRPr="00EE4C3F">
        <w:rPr>
          <w:rFonts w:hint="eastAsia"/>
          <w:sz w:val="24"/>
          <w:szCs w:val="22"/>
        </w:rPr>
        <w:tab/>
      </w:r>
      <w:r w:rsidRPr="00EE4C3F">
        <w:rPr>
          <w:rFonts w:hint="eastAsia"/>
          <w:sz w:val="24"/>
          <w:szCs w:val="22"/>
        </w:rPr>
        <w:t>（</w:t>
      </w:r>
      <w:r w:rsidRPr="00EE4C3F">
        <w:rPr>
          <w:rFonts w:hint="eastAsia"/>
          <w:sz w:val="24"/>
          <w:szCs w:val="22"/>
        </w:rPr>
        <w:t>2</w:t>
      </w:r>
      <w:r w:rsidRPr="00EE4C3F">
        <w:rPr>
          <w:rFonts w:hint="eastAsia"/>
          <w:sz w:val="24"/>
          <w:szCs w:val="22"/>
        </w:rPr>
        <w:t>）构建虚拟电厂与传统电厂的调节质量多维度多指标综合评价体系；</w:t>
      </w:r>
    </w:p>
    <w:p w14:paraId="6BAEC878" w14:textId="77777777" w:rsidR="00EE4C3F" w:rsidRPr="00EE4C3F" w:rsidRDefault="00EE4C3F" w:rsidP="00EE4C3F">
      <w:pPr>
        <w:spacing w:line="400" w:lineRule="exact"/>
        <w:jc w:val="both"/>
        <w:rPr>
          <w:sz w:val="24"/>
          <w:szCs w:val="22"/>
        </w:rPr>
      </w:pPr>
      <w:r w:rsidRPr="00EE4C3F">
        <w:rPr>
          <w:rFonts w:hint="eastAsia"/>
          <w:sz w:val="24"/>
          <w:szCs w:val="22"/>
        </w:rPr>
        <w:tab/>
      </w:r>
      <w:r w:rsidRPr="00EE4C3F">
        <w:rPr>
          <w:rFonts w:hint="eastAsia"/>
          <w:sz w:val="24"/>
          <w:szCs w:val="22"/>
        </w:rPr>
        <w:t>（</w:t>
      </w:r>
      <w:r w:rsidRPr="00EE4C3F">
        <w:rPr>
          <w:rFonts w:hint="eastAsia"/>
          <w:sz w:val="24"/>
          <w:szCs w:val="22"/>
        </w:rPr>
        <w:t>3</w:t>
      </w:r>
      <w:r w:rsidRPr="00EE4C3F">
        <w:rPr>
          <w:rFonts w:hint="eastAsia"/>
          <w:sz w:val="24"/>
          <w:szCs w:val="22"/>
        </w:rPr>
        <w:t>）采用</w:t>
      </w:r>
      <w:r w:rsidRPr="00EE4C3F">
        <w:rPr>
          <w:rFonts w:hint="eastAsia"/>
          <w:sz w:val="24"/>
          <w:szCs w:val="22"/>
        </w:rPr>
        <w:t>FAHP-EWM</w:t>
      </w:r>
      <w:r w:rsidRPr="00EE4C3F">
        <w:rPr>
          <w:rFonts w:hint="eastAsia"/>
          <w:sz w:val="24"/>
          <w:szCs w:val="22"/>
        </w:rPr>
        <w:t>主客观联合赋权法对指标进行赋权；</w:t>
      </w:r>
    </w:p>
    <w:p w14:paraId="2B4D9E2E" w14:textId="77777777" w:rsidR="00EE4C3F" w:rsidRPr="00EE4C3F" w:rsidRDefault="00EE4C3F" w:rsidP="00EE4C3F">
      <w:pPr>
        <w:spacing w:line="400" w:lineRule="exact"/>
        <w:jc w:val="both"/>
        <w:rPr>
          <w:sz w:val="24"/>
          <w:szCs w:val="22"/>
        </w:rPr>
      </w:pPr>
      <w:r w:rsidRPr="00EE4C3F">
        <w:rPr>
          <w:rFonts w:hint="eastAsia"/>
          <w:sz w:val="24"/>
          <w:szCs w:val="22"/>
        </w:rPr>
        <w:tab/>
      </w:r>
      <w:r w:rsidRPr="00EE4C3F">
        <w:rPr>
          <w:rFonts w:hint="eastAsia"/>
          <w:sz w:val="24"/>
          <w:szCs w:val="22"/>
        </w:rPr>
        <w:t>（</w:t>
      </w:r>
      <w:r w:rsidRPr="00EE4C3F">
        <w:rPr>
          <w:rFonts w:hint="eastAsia"/>
          <w:sz w:val="24"/>
          <w:szCs w:val="22"/>
        </w:rPr>
        <w:t>4</w:t>
      </w:r>
      <w:r w:rsidRPr="00EE4C3F">
        <w:rPr>
          <w:rFonts w:hint="eastAsia"/>
          <w:sz w:val="24"/>
          <w:szCs w:val="22"/>
        </w:rPr>
        <w:t>）通过雷达图具象化体现虚拟电厂与传统电厂的调节特性差异；</w:t>
      </w:r>
    </w:p>
    <w:p w14:paraId="5BBA047B" w14:textId="77777777" w:rsidR="00EE4C3F" w:rsidRPr="00EE4C3F" w:rsidRDefault="00EE4C3F" w:rsidP="00EE4C3F">
      <w:pPr>
        <w:spacing w:line="400" w:lineRule="exact"/>
        <w:jc w:val="both"/>
        <w:rPr>
          <w:sz w:val="24"/>
          <w:szCs w:val="22"/>
        </w:rPr>
      </w:pPr>
      <w:r w:rsidRPr="00EE4C3F">
        <w:rPr>
          <w:rFonts w:hint="eastAsia"/>
          <w:sz w:val="24"/>
          <w:szCs w:val="22"/>
        </w:rPr>
        <w:tab/>
      </w:r>
      <w:r w:rsidRPr="00EE4C3F">
        <w:rPr>
          <w:rFonts w:hint="eastAsia"/>
          <w:sz w:val="24"/>
          <w:szCs w:val="22"/>
        </w:rPr>
        <w:t>（</w:t>
      </w:r>
      <w:r w:rsidRPr="00EE4C3F">
        <w:rPr>
          <w:rFonts w:hint="eastAsia"/>
          <w:sz w:val="24"/>
          <w:szCs w:val="22"/>
        </w:rPr>
        <w:t>5</w:t>
      </w:r>
      <w:r w:rsidRPr="00EE4C3F">
        <w:rPr>
          <w:rFonts w:hint="eastAsia"/>
          <w:sz w:val="24"/>
          <w:szCs w:val="22"/>
        </w:rPr>
        <w:t>）建立以最大化调节质量为目标的虚拟电厂分布式资源聚合优化模型。</w:t>
      </w:r>
    </w:p>
    <w:p w14:paraId="0A4ABE40" w14:textId="77777777" w:rsidR="00EE4C3F" w:rsidRPr="00EE4C3F" w:rsidRDefault="00EE4C3F" w:rsidP="00EE4C3F">
      <w:pPr>
        <w:spacing w:line="400" w:lineRule="exact"/>
        <w:jc w:val="both"/>
        <w:rPr>
          <w:sz w:val="24"/>
          <w:szCs w:val="22"/>
        </w:rPr>
      </w:pPr>
      <w:r w:rsidRPr="00EE4C3F">
        <w:rPr>
          <w:rFonts w:hint="eastAsia"/>
          <w:sz w:val="24"/>
          <w:szCs w:val="22"/>
        </w:rPr>
        <w:lastRenderedPageBreak/>
        <w:tab/>
      </w:r>
      <w:r w:rsidRPr="00EE4C3F">
        <w:rPr>
          <w:rFonts w:hint="eastAsia"/>
          <w:sz w:val="24"/>
          <w:szCs w:val="22"/>
        </w:rPr>
        <w:t>调节质量和调节特性不仅可用来区分虚拟电厂与传统电厂，还可用于区分不同的虚拟电厂。作为主体属性，自然联想到，调节质量这一新参数将如何影响市场出清呢？以往关于虚拟电厂参与电网调度的研究中，激励机制设计主要侧重于外部激励。具有较高调节质量的虚拟电厂类主体参与市场时，若将市场主体的调节质量参数纳入出清模型，虚拟电厂此类高质量资源主体的出清交易量与收益水平将得到提高，符合其利益诉求，能够从内部激励其积极参与市场申报，促进高质量资源的消纳。基于内部激励、促进消纳的构想，以电力系统调峰市场为例，本文做了如下工作：</w:t>
      </w:r>
    </w:p>
    <w:p w14:paraId="70714F60" w14:textId="77777777" w:rsidR="00EE4C3F" w:rsidRPr="00EE4C3F" w:rsidRDefault="00EE4C3F" w:rsidP="00EE4C3F">
      <w:pPr>
        <w:spacing w:line="400" w:lineRule="exact"/>
        <w:jc w:val="both"/>
        <w:rPr>
          <w:sz w:val="24"/>
          <w:szCs w:val="22"/>
        </w:rPr>
      </w:pPr>
      <w:r w:rsidRPr="00EE4C3F">
        <w:rPr>
          <w:rFonts w:hint="eastAsia"/>
          <w:sz w:val="24"/>
          <w:szCs w:val="22"/>
        </w:rPr>
        <w:tab/>
      </w:r>
      <w:r w:rsidRPr="00EE4C3F">
        <w:rPr>
          <w:rFonts w:hint="eastAsia"/>
          <w:sz w:val="24"/>
          <w:szCs w:val="22"/>
        </w:rPr>
        <w:t>（</w:t>
      </w:r>
      <w:r w:rsidRPr="00EE4C3F">
        <w:rPr>
          <w:rFonts w:hint="eastAsia"/>
          <w:sz w:val="24"/>
          <w:szCs w:val="22"/>
        </w:rPr>
        <w:t>1</w:t>
      </w:r>
      <w:r w:rsidRPr="00EE4C3F">
        <w:rPr>
          <w:rFonts w:hint="eastAsia"/>
          <w:sz w:val="24"/>
          <w:szCs w:val="22"/>
        </w:rPr>
        <w:t>）改进传统调峰市场出清模型，纳入市场主体调节质量参数；</w:t>
      </w:r>
    </w:p>
    <w:p w14:paraId="45FF0392" w14:textId="77777777" w:rsidR="00EE4C3F" w:rsidRPr="00EE4C3F" w:rsidRDefault="00EE4C3F" w:rsidP="00EE4C3F">
      <w:pPr>
        <w:spacing w:line="400" w:lineRule="exact"/>
        <w:jc w:val="both"/>
        <w:rPr>
          <w:sz w:val="24"/>
          <w:szCs w:val="22"/>
        </w:rPr>
      </w:pPr>
      <w:r w:rsidRPr="00EE4C3F">
        <w:rPr>
          <w:rFonts w:hint="eastAsia"/>
          <w:sz w:val="24"/>
          <w:szCs w:val="22"/>
        </w:rPr>
        <w:tab/>
      </w:r>
      <w:r w:rsidRPr="00EE4C3F">
        <w:rPr>
          <w:rFonts w:hint="eastAsia"/>
          <w:sz w:val="24"/>
          <w:szCs w:val="22"/>
        </w:rPr>
        <w:t>（</w:t>
      </w:r>
      <w:r w:rsidRPr="00EE4C3F">
        <w:rPr>
          <w:rFonts w:hint="eastAsia"/>
          <w:sz w:val="24"/>
          <w:szCs w:val="22"/>
        </w:rPr>
        <w:t>2</w:t>
      </w:r>
      <w:r w:rsidRPr="00EE4C3F">
        <w:rPr>
          <w:rFonts w:hint="eastAsia"/>
          <w:sz w:val="24"/>
          <w:szCs w:val="22"/>
        </w:rPr>
        <w:t>）提出不同质量约束下出清结果的经济性、质量性量化指标；</w:t>
      </w:r>
    </w:p>
    <w:p w14:paraId="6338CEE1" w14:textId="77777777" w:rsidR="00EE4C3F" w:rsidRPr="00EE4C3F" w:rsidRDefault="00EE4C3F" w:rsidP="00EE4C3F">
      <w:pPr>
        <w:spacing w:line="400" w:lineRule="exact"/>
        <w:jc w:val="both"/>
        <w:rPr>
          <w:sz w:val="24"/>
          <w:szCs w:val="22"/>
        </w:rPr>
      </w:pPr>
      <w:r w:rsidRPr="00EE4C3F">
        <w:rPr>
          <w:rFonts w:hint="eastAsia"/>
          <w:sz w:val="24"/>
          <w:szCs w:val="22"/>
        </w:rPr>
        <w:tab/>
      </w:r>
      <w:r w:rsidRPr="00EE4C3F">
        <w:rPr>
          <w:rFonts w:hint="eastAsia"/>
          <w:sz w:val="24"/>
          <w:szCs w:val="22"/>
        </w:rPr>
        <w:t>（</w:t>
      </w:r>
      <w:r w:rsidRPr="00EE4C3F">
        <w:rPr>
          <w:rFonts w:hint="eastAsia"/>
          <w:sz w:val="24"/>
          <w:szCs w:val="22"/>
        </w:rPr>
        <w:t>3</w:t>
      </w:r>
      <w:r w:rsidRPr="00EE4C3F">
        <w:rPr>
          <w:rFonts w:hint="eastAsia"/>
          <w:sz w:val="24"/>
          <w:szCs w:val="22"/>
        </w:rPr>
        <w:t>）权衡出清结果量化指标，提出决策点选取依据；</w:t>
      </w:r>
    </w:p>
    <w:p w14:paraId="15657B96" w14:textId="77777777" w:rsidR="00EE4C3F" w:rsidRPr="00EE4C3F" w:rsidRDefault="00EE4C3F" w:rsidP="00EE4C3F">
      <w:pPr>
        <w:spacing w:line="400" w:lineRule="exact"/>
        <w:jc w:val="both"/>
        <w:rPr>
          <w:sz w:val="24"/>
          <w:szCs w:val="22"/>
        </w:rPr>
      </w:pPr>
      <w:r w:rsidRPr="00EE4C3F">
        <w:rPr>
          <w:rFonts w:hint="eastAsia"/>
          <w:sz w:val="24"/>
          <w:szCs w:val="22"/>
        </w:rPr>
        <w:tab/>
      </w:r>
      <w:r w:rsidRPr="00EE4C3F">
        <w:rPr>
          <w:rFonts w:hint="eastAsia"/>
          <w:sz w:val="24"/>
          <w:szCs w:val="22"/>
        </w:rPr>
        <w:t>（</w:t>
      </w:r>
      <w:r w:rsidRPr="00EE4C3F">
        <w:rPr>
          <w:rFonts w:hint="eastAsia"/>
          <w:sz w:val="24"/>
          <w:szCs w:val="22"/>
        </w:rPr>
        <w:t>4</w:t>
      </w:r>
      <w:r w:rsidRPr="00EE4C3F">
        <w:rPr>
          <w:rFonts w:hint="eastAsia"/>
          <w:sz w:val="24"/>
          <w:szCs w:val="22"/>
        </w:rPr>
        <w:t>）从</w:t>
      </w:r>
      <w:r w:rsidRPr="00EE4C3F">
        <w:rPr>
          <w:rFonts w:hint="eastAsia"/>
          <w:sz w:val="24"/>
          <w:szCs w:val="22"/>
        </w:rPr>
        <w:t>VCG</w:t>
      </w:r>
      <w:r w:rsidRPr="00EE4C3F">
        <w:rPr>
          <w:rFonts w:hint="eastAsia"/>
          <w:sz w:val="24"/>
          <w:szCs w:val="22"/>
        </w:rPr>
        <w:t>机制入手，量化参与质量申报后的机组竞争力变化；</w:t>
      </w:r>
    </w:p>
    <w:p w14:paraId="7142E7E8" w14:textId="77777777" w:rsidR="00EE4C3F" w:rsidRPr="00EE4C3F" w:rsidRDefault="00EE4C3F" w:rsidP="00EE4C3F">
      <w:pPr>
        <w:spacing w:line="400" w:lineRule="exact"/>
        <w:jc w:val="both"/>
        <w:rPr>
          <w:sz w:val="24"/>
          <w:szCs w:val="22"/>
        </w:rPr>
      </w:pPr>
      <w:r w:rsidRPr="00EE4C3F">
        <w:rPr>
          <w:rFonts w:hint="eastAsia"/>
          <w:sz w:val="24"/>
          <w:szCs w:val="22"/>
        </w:rPr>
        <w:tab/>
      </w:r>
      <w:r w:rsidRPr="00EE4C3F">
        <w:rPr>
          <w:rFonts w:hint="eastAsia"/>
          <w:sz w:val="24"/>
          <w:szCs w:val="22"/>
        </w:rPr>
        <w:t>（</w:t>
      </w:r>
      <w:r w:rsidRPr="00EE4C3F">
        <w:rPr>
          <w:rFonts w:hint="eastAsia"/>
          <w:sz w:val="24"/>
          <w:szCs w:val="22"/>
        </w:rPr>
        <w:t>5</w:t>
      </w:r>
      <w:r w:rsidRPr="00EE4C3F">
        <w:rPr>
          <w:rFonts w:hint="eastAsia"/>
          <w:sz w:val="24"/>
          <w:szCs w:val="22"/>
        </w:rPr>
        <w:t>）设计能够适当平衡收益并激励各主体参与质量申报的补偿机制。</w:t>
      </w:r>
    </w:p>
    <w:p w14:paraId="2EC794E3" w14:textId="77777777" w:rsidR="00EE4C3F" w:rsidRPr="00EE4C3F" w:rsidRDefault="00EE4C3F" w:rsidP="00EE4C3F">
      <w:pPr>
        <w:spacing w:line="400" w:lineRule="exact"/>
        <w:jc w:val="both"/>
        <w:rPr>
          <w:sz w:val="24"/>
          <w:szCs w:val="22"/>
        </w:rPr>
      </w:pPr>
      <w:r w:rsidRPr="00EE4C3F">
        <w:rPr>
          <w:rFonts w:hint="eastAsia"/>
          <w:sz w:val="24"/>
          <w:szCs w:val="22"/>
        </w:rPr>
        <w:tab/>
      </w:r>
      <w:r w:rsidRPr="00EE4C3F">
        <w:rPr>
          <w:rFonts w:hint="eastAsia"/>
          <w:sz w:val="24"/>
          <w:szCs w:val="22"/>
        </w:rPr>
        <w:t>在虚拟电厂集群中，一个有效的区分机制对于提高整体效率和发挥个体优势至关重要。那么，这种包含多个虚拟电厂的组织形式能否有效地对内部成员进行区分呢？以往对多虚拟电厂或虚拟电厂集群的研究多关注于内部或多主体间的博弈竞争，而从电网角度出发，关于如何调度这些主体的研究相对较少。在满足基本调度需求的前提下，面对特性各异的调度主体，对于多种调度方案的取舍体现出电网调度的偏好性，而这离不开有效的集群管理系统。基于集群管理的思想，从传统的云</w:t>
      </w:r>
      <w:r w:rsidRPr="00EE4C3F">
        <w:rPr>
          <w:rFonts w:hint="eastAsia"/>
          <w:sz w:val="24"/>
          <w:szCs w:val="22"/>
        </w:rPr>
        <w:t>-</w:t>
      </w:r>
      <w:r w:rsidRPr="00EE4C3F">
        <w:rPr>
          <w:rFonts w:hint="eastAsia"/>
          <w:sz w:val="24"/>
          <w:szCs w:val="22"/>
        </w:rPr>
        <w:t>群</w:t>
      </w:r>
      <w:r w:rsidRPr="00EE4C3F">
        <w:rPr>
          <w:rFonts w:hint="eastAsia"/>
          <w:sz w:val="24"/>
          <w:szCs w:val="22"/>
        </w:rPr>
        <w:t>-</w:t>
      </w:r>
      <w:r w:rsidRPr="00EE4C3F">
        <w:rPr>
          <w:rFonts w:hint="eastAsia"/>
          <w:sz w:val="24"/>
          <w:szCs w:val="22"/>
        </w:rPr>
        <w:t>端调度架构出发，本文做了如下工作：</w:t>
      </w:r>
    </w:p>
    <w:p w14:paraId="6B0B0A0C" w14:textId="3C35ADB1" w:rsidR="00EE4C3F" w:rsidRPr="00EE4C3F" w:rsidRDefault="00EE4C3F" w:rsidP="00EE4C3F">
      <w:pPr>
        <w:spacing w:line="400" w:lineRule="exact"/>
        <w:jc w:val="both"/>
        <w:rPr>
          <w:sz w:val="24"/>
          <w:szCs w:val="22"/>
        </w:rPr>
      </w:pPr>
      <w:r w:rsidRPr="00EE4C3F">
        <w:rPr>
          <w:rFonts w:hint="eastAsia"/>
          <w:sz w:val="24"/>
          <w:szCs w:val="22"/>
        </w:rPr>
        <w:tab/>
      </w:r>
      <w:r w:rsidRPr="00EE4C3F">
        <w:rPr>
          <w:rFonts w:hint="eastAsia"/>
          <w:sz w:val="24"/>
          <w:szCs w:val="22"/>
        </w:rPr>
        <w:t>（</w:t>
      </w:r>
      <w:r w:rsidRPr="00EE4C3F">
        <w:rPr>
          <w:rFonts w:hint="eastAsia"/>
          <w:sz w:val="24"/>
          <w:szCs w:val="22"/>
        </w:rPr>
        <w:t>1</w:t>
      </w:r>
      <w:r w:rsidRPr="00EE4C3F">
        <w:rPr>
          <w:rFonts w:hint="eastAsia"/>
          <w:sz w:val="24"/>
          <w:szCs w:val="22"/>
        </w:rPr>
        <w:t>）基于聚合优化模型，引入综合型虚拟电厂与特征型虚拟电厂的概念；</w:t>
      </w:r>
    </w:p>
    <w:p w14:paraId="218D510B" w14:textId="6AE4B54E" w:rsidR="00EE4C3F" w:rsidRPr="00EE4C3F" w:rsidRDefault="00EE4C3F" w:rsidP="00EE4C3F">
      <w:pPr>
        <w:spacing w:line="400" w:lineRule="exact"/>
        <w:jc w:val="both"/>
        <w:rPr>
          <w:sz w:val="24"/>
          <w:szCs w:val="22"/>
        </w:rPr>
      </w:pPr>
      <w:r w:rsidRPr="00EE4C3F">
        <w:rPr>
          <w:rFonts w:hint="eastAsia"/>
          <w:sz w:val="24"/>
          <w:szCs w:val="22"/>
        </w:rPr>
        <w:tab/>
      </w:r>
      <w:r w:rsidRPr="00EE4C3F">
        <w:rPr>
          <w:rFonts w:hint="eastAsia"/>
          <w:sz w:val="24"/>
          <w:szCs w:val="22"/>
        </w:rPr>
        <w:t>（</w:t>
      </w:r>
      <w:r w:rsidR="00E1682D">
        <w:rPr>
          <w:rFonts w:hint="eastAsia"/>
          <w:sz w:val="24"/>
          <w:szCs w:val="22"/>
        </w:rPr>
        <w:t>2</w:t>
      </w:r>
      <w:r w:rsidRPr="00EE4C3F">
        <w:rPr>
          <w:rFonts w:hint="eastAsia"/>
          <w:sz w:val="24"/>
          <w:szCs w:val="22"/>
        </w:rPr>
        <w:t>）依托资源集群管理理论，</w:t>
      </w:r>
      <w:r w:rsidR="00E1682D" w:rsidRPr="00EE4C3F">
        <w:rPr>
          <w:rFonts w:hint="eastAsia"/>
          <w:sz w:val="24"/>
          <w:szCs w:val="22"/>
        </w:rPr>
        <w:t>构建集群组织架构</w:t>
      </w:r>
      <w:r w:rsidR="00E1682D">
        <w:rPr>
          <w:rFonts w:hint="eastAsia"/>
          <w:sz w:val="24"/>
          <w:szCs w:val="22"/>
        </w:rPr>
        <w:t>，并</w:t>
      </w:r>
      <w:r w:rsidRPr="00EE4C3F">
        <w:rPr>
          <w:rFonts w:hint="eastAsia"/>
          <w:sz w:val="24"/>
          <w:szCs w:val="22"/>
        </w:rPr>
        <w:t>提出云端管理平台；</w:t>
      </w:r>
    </w:p>
    <w:p w14:paraId="17A4B4BF" w14:textId="74D0D015" w:rsidR="00EE4C3F" w:rsidRDefault="00EE4C3F" w:rsidP="00EE4C3F">
      <w:pPr>
        <w:spacing w:line="400" w:lineRule="exact"/>
        <w:jc w:val="both"/>
        <w:rPr>
          <w:sz w:val="24"/>
          <w:szCs w:val="22"/>
        </w:rPr>
      </w:pPr>
      <w:r w:rsidRPr="00EE4C3F">
        <w:rPr>
          <w:rFonts w:hint="eastAsia"/>
          <w:sz w:val="24"/>
          <w:szCs w:val="22"/>
        </w:rPr>
        <w:tab/>
      </w:r>
      <w:r w:rsidRPr="00EE4C3F">
        <w:rPr>
          <w:rFonts w:hint="eastAsia"/>
          <w:sz w:val="24"/>
          <w:szCs w:val="22"/>
        </w:rPr>
        <w:t>（</w:t>
      </w:r>
      <w:r w:rsidR="00E1682D">
        <w:rPr>
          <w:rFonts w:hint="eastAsia"/>
          <w:sz w:val="24"/>
          <w:szCs w:val="22"/>
        </w:rPr>
        <w:t>3</w:t>
      </w:r>
      <w:r w:rsidRPr="00EE4C3F">
        <w:rPr>
          <w:rFonts w:hint="eastAsia"/>
          <w:sz w:val="24"/>
          <w:szCs w:val="22"/>
        </w:rPr>
        <w:t>）纳入集群特征，构建面向虚拟电厂集群的电网调度框架。</w:t>
      </w:r>
    </w:p>
    <w:p w14:paraId="4DB7E5E0" w14:textId="0E116961" w:rsidR="003510A6" w:rsidRDefault="003510A6" w:rsidP="00F64D37">
      <w:pPr>
        <w:pStyle w:val="Heading2"/>
      </w:pPr>
      <w:bookmarkStart w:id="20" w:name="_Toc166684228"/>
      <w:r>
        <w:rPr>
          <w:rFonts w:hint="eastAsia"/>
        </w:rPr>
        <w:t>1.4 本文组织结构</w:t>
      </w:r>
      <w:bookmarkEnd w:id="20"/>
    </w:p>
    <w:p w14:paraId="0BD58CF5" w14:textId="0D546FD2" w:rsidR="00EE4C3F" w:rsidRPr="00EE4C3F" w:rsidRDefault="00352EF9" w:rsidP="00EE4C3F">
      <w:pPr>
        <w:spacing w:line="400" w:lineRule="exact"/>
        <w:jc w:val="both"/>
        <w:rPr>
          <w:sz w:val="24"/>
          <w:szCs w:val="22"/>
        </w:rPr>
      </w:pPr>
      <w:r>
        <w:rPr>
          <w:sz w:val="24"/>
          <w:szCs w:val="22"/>
        </w:rPr>
        <w:tab/>
      </w:r>
      <w:r w:rsidR="00EE4C3F" w:rsidRPr="00EE4C3F">
        <w:rPr>
          <w:rFonts w:hint="eastAsia"/>
          <w:sz w:val="24"/>
          <w:szCs w:val="22"/>
        </w:rPr>
        <w:t>总的来说，全文以“主体差异化”为线索，逐步构建起面向虚拟电厂集群的电网调度框架，所谓主体差异化，即量化差异、</w:t>
      </w:r>
      <w:r w:rsidR="00C80477">
        <w:rPr>
          <w:rFonts w:hint="eastAsia"/>
          <w:sz w:val="24"/>
          <w:szCs w:val="22"/>
        </w:rPr>
        <w:t>引入差异、</w:t>
      </w:r>
      <w:r w:rsidR="00EE4C3F" w:rsidRPr="00EE4C3F">
        <w:rPr>
          <w:rFonts w:hint="eastAsia"/>
          <w:sz w:val="24"/>
          <w:szCs w:val="22"/>
        </w:rPr>
        <w:t>区分主体的过程，其本质上也是在确定不同需求场景下各主体的调度优先级。</w:t>
      </w:r>
      <w:r w:rsidR="00C80477">
        <w:rPr>
          <w:rFonts w:hint="eastAsia"/>
          <w:sz w:val="24"/>
          <w:szCs w:val="22"/>
        </w:rPr>
        <w:t>本文</w:t>
      </w:r>
      <w:r w:rsidR="00EE4C3F" w:rsidRPr="00EE4C3F">
        <w:rPr>
          <w:rFonts w:hint="eastAsia"/>
          <w:sz w:val="24"/>
          <w:szCs w:val="22"/>
        </w:rPr>
        <w:t>第二、三、四章分别对应上一小节的三段工作内容。</w:t>
      </w:r>
    </w:p>
    <w:p w14:paraId="1A8D5120" w14:textId="77777777" w:rsidR="00EE4C3F" w:rsidRPr="00EE4C3F" w:rsidRDefault="00EE4C3F" w:rsidP="00EE4C3F">
      <w:pPr>
        <w:spacing w:line="400" w:lineRule="exact"/>
        <w:jc w:val="both"/>
        <w:rPr>
          <w:sz w:val="24"/>
          <w:szCs w:val="22"/>
        </w:rPr>
      </w:pPr>
      <w:r w:rsidRPr="00EE4C3F">
        <w:rPr>
          <w:rFonts w:hint="eastAsia"/>
          <w:sz w:val="24"/>
          <w:szCs w:val="22"/>
        </w:rPr>
        <w:tab/>
      </w:r>
      <w:r w:rsidRPr="00EE4C3F">
        <w:rPr>
          <w:rFonts w:hint="eastAsia"/>
          <w:sz w:val="24"/>
          <w:szCs w:val="22"/>
        </w:rPr>
        <w:t>第二章提出调节质量与调节特性的概念，这是主体差异化的依据，也是量化差异的过程，从调节特性到调节质量，从具象到抽象，刻画了不同电厂多维度的差异。在</w:t>
      </w:r>
      <w:r w:rsidRPr="00EE4C3F">
        <w:rPr>
          <w:rFonts w:hint="eastAsia"/>
          <w:sz w:val="24"/>
          <w:szCs w:val="22"/>
        </w:rPr>
        <w:lastRenderedPageBreak/>
        <w:t>建立调节质量评价体系后，进一步提出以最大化调节质量为目标的聚合优化模型，则是为第四章埋下的伏笔。</w:t>
      </w:r>
    </w:p>
    <w:p w14:paraId="3A6DEA5E" w14:textId="77777777" w:rsidR="00EE4C3F" w:rsidRPr="00EE4C3F" w:rsidRDefault="00EE4C3F" w:rsidP="00EE4C3F">
      <w:pPr>
        <w:spacing w:line="400" w:lineRule="exact"/>
        <w:jc w:val="both"/>
        <w:rPr>
          <w:sz w:val="24"/>
          <w:szCs w:val="22"/>
        </w:rPr>
      </w:pPr>
      <w:r w:rsidRPr="00EE4C3F">
        <w:rPr>
          <w:rFonts w:hint="eastAsia"/>
          <w:sz w:val="24"/>
          <w:szCs w:val="22"/>
        </w:rPr>
        <w:tab/>
      </w:r>
      <w:r w:rsidRPr="00EE4C3F">
        <w:rPr>
          <w:rFonts w:hint="eastAsia"/>
          <w:sz w:val="24"/>
          <w:szCs w:val="22"/>
        </w:rPr>
        <w:t>第三章将调节质量引入出清模型，分析这种差异会给市场带来怎样的影响，在市场中，产品的差异化往往意味着竞争优势，而竞争格局的改变会同时带来收益水平的变化。经济性与质量性的权衡取舍不仅仅局限于有虚拟电厂参与的调峰市场，质量性可以是任何调节特性，权衡亦将普遍存在于面向集群的调度决策中。</w:t>
      </w:r>
    </w:p>
    <w:p w14:paraId="25C4FA1E" w14:textId="77777777" w:rsidR="00EE4C3F" w:rsidRPr="00EE4C3F" w:rsidRDefault="00EE4C3F" w:rsidP="00EE4C3F">
      <w:pPr>
        <w:spacing w:line="400" w:lineRule="exact"/>
        <w:jc w:val="both"/>
        <w:rPr>
          <w:sz w:val="24"/>
          <w:szCs w:val="22"/>
        </w:rPr>
      </w:pPr>
      <w:r w:rsidRPr="00EE4C3F">
        <w:rPr>
          <w:rFonts w:hint="eastAsia"/>
          <w:sz w:val="24"/>
          <w:szCs w:val="22"/>
        </w:rPr>
        <w:tab/>
      </w:r>
      <w:r w:rsidRPr="00EE4C3F">
        <w:rPr>
          <w:rFonts w:hint="eastAsia"/>
          <w:sz w:val="24"/>
          <w:szCs w:val="22"/>
        </w:rPr>
        <w:t>第四章提出综合型虚拟电厂和特征型虚拟电厂的概念，这是区分主体的过程，并在之后搭建起对内的集群组织架构，以及对外的集群调度框架，基于传统的云</w:t>
      </w:r>
      <w:r w:rsidRPr="00EE4C3F">
        <w:rPr>
          <w:rFonts w:hint="eastAsia"/>
          <w:sz w:val="24"/>
          <w:szCs w:val="22"/>
        </w:rPr>
        <w:t>-</w:t>
      </w:r>
      <w:r w:rsidRPr="00EE4C3F">
        <w:rPr>
          <w:rFonts w:hint="eastAsia"/>
          <w:sz w:val="24"/>
          <w:szCs w:val="22"/>
        </w:rPr>
        <w:t>群</w:t>
      </w:r>
      <w:r w:rsidRPr="00EE4C3F">
        <w:rPr>
          <w:rFonts w:hint="eastAsia"/>
          <w:sz w:val="24"/>
          <w:szCs w:val="22"/>
        </w:rPr>
        <w:t>-</w:t>
      </w:r>
      <w:r w:rsidRPr="00EE4C3F">
        <w:rPr>
          <w:rFonts w:hint="eastAsia"/>
          <w:sz w:val="24"/>
          <w:szCs w:val="22"/>
        </w:rPr>
        <w:t>端电网调度架构，最终实现了主体差异化从微观到宏观的辐射。</w:t>
      </w:r>
    </w:p>
    <w:p w14:paraId="6EA49B5D" w14:textId="77777777" w:rsidR="007120F5" w:rsidRDefault="00EE4C3F" w:rsidP="00EE4C3F">
      <w:pPr>
        <w:spacing w:line="400" w:lineRule="exact"/>
        <w:jc w:val="both"/>
        <w:rPr>
          <w:sz w:val="24"/>
          <w:szCs w:val="22"/>
        </w:rPr>
      </w:pPr>
      <w:r w:rsidRPr="00EE4C3F">
        <w:rPr>
          <w:rFonts w:hint="eastAsia"/>
          <w:sz w:val="24"/>
          <w:szCs w:val="22"/>
        </w:rPr>
        <w:tab/>
      </w:r>
      <w:r w:rsidRPr="00EE4C3F">
        <w:rPr>
          <w:rFonts w:hint="eastAsia"/>
          <w:sz w:val="24"/>
          <w:szCs w:val="22"/>
        </w:rPr>
        <w:t>本文的组织结构如下图所示：</w:t>
      </w:r>
    </w:p>
    <w:p w14:paraId="4AE14298" w14:textId="17C9A7AD" w:rsidR="007120F5" w:rsidRDefault="00744B6E" w:rsidP="00AE620A">
      <w:pPr>
        <w:jc w:val="center"/>
        <w:rPr>
          <w:sz w:val="24"/>
          <w:szCs w:val="22"/>
        </w:rPr>
      </w:pPr>
      <w:r w:rsidRPr="00744B6E">
        <w:rPr>
          <w:noProof/>
          <w:sz w:val="24"/>
          <w:szCs w:val="22"/>
        </w:rPr>
        <w:drawing>
          <wp:inline distT="0" distB="0" distL="0" distR="0" wp14:anchorId="2E325DE8" wp14:editId="2DEE9C47">
            <wp:extent cx="4680000" cy="3931200"/>
            <wp:effectExtent l="0" t="0" r="6350" b="0"/>
            <wp:docPr id="2026156959" name="图片 1" descr="表格&#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56959" name="图片 1" descr="表格&#10;&#10;中度可信度描述已自动生成"/>
                    <pic:cNvPicPr/>
                  </pic:nvPicPr>
                  <pic:blipFill>
                    <a:blip r:embed="rId15"/>
                    <a:stretch>
                      <a:fillRect/>
                    </a:stretch>
                  </pic:blipFill>
                  <pic:spPr>
                    <a:xfrm>
                      <a:off x="0" y="0"/>
                      <a:ext cx="4680000" cy="3931200"/>
                    </a:xfrm>
                    <a:prstGeom prst="rect">
                      <a:avLst/>
                    </a:prstGeom>
                  </pic:spPr>
                </pic:pic>
              </a:graphicData>
            </a:graphic>
          </wp:inline>
        </w:drawing>
      </w:r>
    </w:p>
    <w:p w14:paraId="219E9266" w14:textId="007F4644" w:rsidR="00AE620A" w:rsidRDefault="00AE620A" w:rsidP="00AE620A">
      <w:pPr>
        <w:spacing w:before="120" w:after="120"/>
        <w:jc w:val="center"/>
        <w:rPr>
          <w:b/>
          <w:bCs/>
          <w:szCs w:val="21"/>
        </w:rPr>
      </w:pPr>
      <w:r w:rsidRPr="0010602D">
        <w:rPr>
          <w:rFonts w:hint="eastAsia"/>
          <w:b/>
          <w:bCs/>
          <w:szCs w:val="21"/>
        </w:rPr>
        <w:t>图</w:t>
      </w:r>
      <w:r w:rsidR="00DE270C">
        <w:rPr>
          <w:rFonts w:hint="eastAsia"/>
          <w:b/>
          <w:bCs/>
          <w:szCs w:val="21"/>
        </w:rPr>
        <w:t>1</w:t>
      </w:r>
      <w:r w:rsidRPr="0010602D">
        <w:rPr>
          <w:rFonts w:hint="eastAsia"/>
          <w:b/>
          <w:bCs/>
          <w:szCs w:val="21"/>
        </w:rPr>
        <w:t xml:space="preserve">-1 </w:t>
      </w:r>
      <w:r w:rsidR="00DE270C">
        <w:rPr>
          <w:rFonts w:hint="eastAsia"/>
          <w:b/>
          <w:bCs/>
          <w:szCs w:val="21"/>
        </w:rPr>
        <w:t>本文的组织结构图</w:t>
      </w:r>
    </w:p>
    <w:p w14:paraId="113A207E" w14:textId="5E5D9B22" w:rsidR="005917D2" w:rsidRDefault="00E016BF" w:rsidP="005917D2">
      <w:pPr>
        <w:spacing w:before="120" w:after="120"/>
        <w:jc w:val="center"/>
        <w:rPr>
          <w:b/>
          <w:bCs/>
          <w:szCs w:val="21"/>
        </w:rPr>
      </w:pPr>
      <w:r w:rsidRPr="00E016BF">
        <w:rPr>
          <w:b/>
          <w:bCs/>
          <w:szCs w:val="21"/>
        </w:rPr>
        <w:t>Fig</w:t>
      </w:r>
      <w:r>
        <w:rPr>
          <w:rFonts w:hint="eastAsia"/>
          <w:b/>
          <w:bCs/>
          <w:szCs w:val="21"/>
        </w:rPr>
        <w:t>.</w:t>
      </w:r>
      <w:r w:rsidRPr="00E016BF">
        <w:rPr>
          <w:b/>
          <w:bCs/>
          <w:szCs w:val="21"/>
        </w:rPr>
        <w:t xml:space="preserve">1-1 </w:t>
      </w:r>
      <w:r w:rsidR="004648FB" w:rsidRPr="004648FB">
        <w:rPr>
          <w:b/>
          <w:bCs/>
          <w:szCs w:val="21"/>
        </w:rPr>
        <w:t>Organization of the dissertation</w:t>
      </w:r>
    </w:p>
    <w:p w14:paraId="15CC04EB" w14:textId="668AEC61" w:rsidR="00DC081D" w:rsidRPr="00DC081D" w:rsidRDefault="00DC081D" w:rsidP="00DC081D">
      <w:pPr>
        <w:rPr>
          <w:b/>
          <w:bCs/>
          <w:szCs w:val="21"/>
        </w:rPr>
      </w:pPr>
      <w:r>
        <w:rPr>
          <w:b/>
          <w:bCs/>
          <w:szCs w:val="21"/>
        </w:rPr>
        <w:br w:type="page"/>
      </w:r>
    </w:p>
    <w:p w14:paraId="110B83F8" w14:textId="057F1C14" w:rsidR="00F62213" w:rsidRDefault="00F62213" w:rsidP="002978FF">
      <w:pPr>
        <w:pStyle w:val="Heading1"/>
      </w:pPr>
      <w:bookmarkStart w:id="21" w:name="_Toc535813132"/>
      <w:bookmarkStart w:id="22" w:name="_Toc535813414"/>
      <w:bookmarkStart w:id="23" w:name="_Toc85561535"/>
      <w:bookmarkStart w:id="24" w:name="_Toc132220463"/>
      <w:bookmarkStart w:id="25" w:name="_Toc166684229"/>
      <w:r w:rsidRPr="00360BF6">
        <w:rPr>
          <w:rFonts w:hint="eastAsia"/>
        </w:rPr>
        <w:lastRenderedPageBreak/>
        <w:t>第</w:t>
      </w:r>
      <w:r w:rsidR="00934CE4">
        <w:rPr>
          <w:rFonts w:hint="eastAsia"/>
        </w:rPr>
        <w:t>二</w:t>
      </w:r>
      <w:r w:rsidRPr="00360BF6">
        <w:rPr>
          <w:rFonts w:hint="eastAsia"/>
        </w:rPr>
        <w:t xml:space="preserve">章 </w:t>
      </w:r>
      <w:bookmarkEnd w:id="21"/>
      <w:bookmarkEnd w:id="22"/>
      <w:bookmarkEnd w:id="23"/>
      <w:bookmarkEnd w:id="24"/>
      <w:r w:rsidR="00736EA1">
        <w:rPr>
          <w:rFonts w:hint="eastAsia"/>
        </w:rPr>
        <w:t>虚拟电厂</w:t>
      </w:r>
      <w:r w:rsidR="00E10EC7">
        <w:rPr>
          <w:rFonts w:hint="eastAsia"/>
        </w:rPr>
        <w:t>与传统电厂的调节质量</w:t>
      </w:r>
      <w:r w:rsidR="00F52D0D">
        <w:rPr>
          <w:rFonts w:hint="eastAsia"/>
        </w:rPr>
        <w:t>评价</w:t>
      </w:r>
      <w:r w:rsidR="00E10EC7">
        <w:rPr>
          <w:rFonts w:hint="eastAsia"/>
        </w:rPr>
        <w:t>体系</w:t>
      </w:r>
      <w:bookmarkEnd w:id="25"/>
    </w:p>
    <w:p w14:paraId="77CF7DDE" w14:textId="49137D18" w:rsidR="0097751C" w:rsidRPr="0097751C" w:rsidRDefault="00934CE4" w:rsidP="00F64D37">
      <w:pPr>
        <w:pStyle w:val="Heading2"/>
      </w:pPr>
      <w:bookmarkStart w:id="26" w:name="_Toc535813133"/>
      <w:bookmarkStart w:id="27" w:name="_Toc535813415"/>
      <w:bookmarkStart w:id="28" w:name="_Toc85561536"/>
      <w:bookmarkStart w:id="29" w:name="_Toc132220464"/>
      <w:bookmarkStart w:id="30" w:name="_Hlk89957141"/>
      <w:bookmarkStart w:id="31" w:name="_Toc166684230"/>
      <w:r>
        <w:rPr>
          <w:rFonts w:hint="eastAsia"/>
        </w:rPr>
        <w:t>2</w:t>
      </w:r>
      <w:r w:rsidR="00F62213" w:rsidRPr="00360BF6">
        <w:rPr>
          <w:rFonts w:hint="eastAsia"/>
        </w:rPr>
        <w:t xml:space="preserve">.1 </w:t>
      </w:r>
      <w:bookmarkEnd w:id="26"/>
      <w:bookmarkEnd w:id="27"/>
      <w:bookmarkEnd w:id="28"/>
      <w:bookmarkEnd w:id="29"/>
      <w:bookmarkEnd w:id="30"/>
      <w:r w:rsidR="00FD357B">
        <w:rPr>
          <w:rFonts w:hint="eastAsia"/>
        </w:rPr>
        <w:t>研究对象</w:t>
      </w:r>
      <w:r w:rsidR="00252433">
        <w:rPr>
          <w:rFonts w:hint="eastAsia"/>
        </w:rPr>
        <w:t>的拆解</w:t>
      </w:r>
      <w:bookmarkEnd w:id="31"/>
    </w:p>
    <w:p w14:paraId="78F0973F" w14:textId="32962E11" w:rsidR="007C335B" w:rsidRPr="007C335B" w:rsidRDefault="009A18FC" w:rsidP="009A18FC">
      <w:pPr>
        <w:spacing w:line="400" w:lineRule="exact"/>
        <w:jc w:val="both"/>
        <w:rPr>
          <w:sz w:val="24"/>
        </w:rPr>
      </w:pPr>
      <w:r>
        <w:rPr>
          <w:sz w:val="24"/>
        </w:rPr>
        <w:tab/>
      </w:r>
      <w:r w:rsidR="004F0C78">
        <w:rPr>
          <w:rFonts w:hint="eastAsia"/>
          <w:sz w:val="24"/>
        </w:rPr>
        <w:t>本章</w:t>
      </w:r>
      <w:r w:rsidR="00EC50FE">
        <w:rPr>
          <w:rFonts w:hint="eastAsia"/>
          <w:sz w:val="24"/>
        </w:rPr>
        <w:t>研究对象</w:t>
      </w:r>
      <w:r w:rsidR="00F26BFA">
        <w:rPr>
          <w:rFonts w:hint="eastAsia"/>
          <w:sz w:val="24"/>
        </w:rPr>
        <w:t>为</w:t>
      </w:r>
      <w:r w:rsidR="0097751C">
        <w:rPr>
          <w:rFonts w:hint="eastAsia"/>
          <w:sz w:val="24"/>
        </w:rPr>
        <w:t>虚拟电厂和传统电厂。</w:t>
      </w:r>
    </w:p>
    <w:p w14:paraId="4E574740" w14:textId="34D80804" w:rsidR="00450EDF" w:rsidRDefault="007C335B" w:rsidP="00450EDF">
      <w:pPr>
        <w:spacing w:line="400" w:lineRule="exact"/>
        <w:ind w:firstLineChars="200" w:firstLine="480"/>
        <w:jc w:val="both"/>
        <w:rPr>
          <w:sz w:val="24"/>
        </w:rPr>
      </w:pPr>
      <w:r w:rsidRPr="007C335B">
        <w:rPr>
          <w:rFonts w:hint="eastAsia"/>
          <w:sz w:val="24"/>
        </w:rPr>
        <w:t>虚拟电厂</w:t>
      </w:r>
      <w:r w:rsidR="00D34A74">
        <w:rPr>
          <w:rFonts w:hint="eastAsia"/>
          <w:sz w:val="24"/>
        </w:rPr>
        <w:t>（</w:t>
      </w:r>
      <w:r w:rsidR="00D34A74">
        <w:rPr>
          <w:rFonts w:hint="eastAsia"/>
          <w:sz w:val="24"/>
        </w:rPr>
        <w:t>Virtual Power Plant</w:t>
      </w:r>
      <w:r w:rsidR="00D34A74">
        <w:rPr>
          <w:rFonts w:hint="eastAsia"/>
          <w:sz w:val="24"/>
        </w:rPr>
        <w:t>，</w:t>
      </w:r>
      <w:r w:rsidR="00D34A74">
        <w:rPr>
          <w:rFonts w:hint="eastAsia"/>
          <w:sz w:val="24"/>
        </w:rPr>
        <w:t>VPP</w:t>
      </w:r>
      <w:r w:rsidR="00D34A74">
        <w:rPr>
          <w:rFonts w:hint="eastAsia"/>
          <w:sz w:val="24"/>
        </w:rPr>
        <w:t>），</w:t>
      </w:r>
      <w:r w:rsidR="0039733C">
        <w:rPr>
          <w:rFonts w:hint="eastAsia"/>
          <w:sz w:val="24"/>
        </w:rPr>
        <w:t>可</w:t>
      </w:r>
      <w:r w:rsidR="004F696F">
        <w:rPr>
          <w:rFonts w:hint="eastAsia"/>
          <w:sz w:val="24"/>
        </w:rPr>
        <w:t>视为</w:t>
      </w:r>
      <w:r w:rsidR="001E1262">
        <w:rPr>
          <w:rFonts w:hint="eastAsia"/>
          <w:sz w:val="24"/>
        </w:rPr>
        <w:t>聚合</w:t>
      </w:r>
      <w:r w:rsidR="008A0D83">
        <w:rPr>
          <w:rFonts w:hint="eastAsia"/>
          <w:sz w:val="24"/>
        </w:rPr>
        <w:t>分布式能源参与电网</w:t>
      </w:r>
      <w:r w:rsidR="0039733C">
        <w:rPr>
          <w:rFonts w:hint="eastAsia"/>
          <w:sz w:val="24"/>
        </w:rPr>
        <w:t>运行的一种</w:t>
      </w:r>
      <w:r w:rsidR="001E1262">
        <w:rPr>
          <w:rFonts w:hint="eastAsia"/>
          <w:sz w:val="24"/>
        </w:rPr>
        <w:t>非实体</w:t>
      </w:r>
      <w:r w:rsidR="0039733C">
        <w:rPr>
          <w:rFonts w:hint="eastAsia"/>
          <w:sz w:val="24"/>
        </w:rPr>
        <w:t>形式</w:t>
      </w:r>
      <w:r w:rsidR="009A18FC">
        <w:rPr>
          <w:rFonts w:hint="eastAsia"/>
          <w:sz w:val="24"/>
        </w:rPr>
        <w:t>。所谓分布式能源，</w:t>
      </w:r>
      <w:r w:rsidR="00363B83">
        <w:rPr>
          <w:rFonts w:hint="eastAsia"/>
          <w:sz w:val="24"/>
        </w:rPr>
        <w:t>即分散在用户侧</w:t>
      </w:r>
      <w:r w:rsidR="00F6048C">
        <w:rPr>
          <w:rFonts w:hint="eastAsia"/>
          <w:sz w:val="24"/>
        </w:rPr>
        <w:t>的</w:t>
      </w:r>
      <w:r w:rsidR="00363B83">
        <w:rPr>
          <w:rFonts w:hint="eastAsia"/>
          <w:sz w:val="24"/>
        </w:rPr>
        <w:t>可利用</w:t>
      </w:r>
      <w:r w:rsidR="00DF4954">
        <w:rPr>
          <w:rFonts w:hint="eastAsia"/>
          <w:sz w:val="24"/>
        </w:rPr>
        <w:t>资源，主要包括</w:t>
      </w:r>
      <w:r w:rsidR="002C2064">
        <w:rPr>
          <w:rFonts w:hint="eastAsia"/>
          <w:sz w:val="24"/>
        </w:rPr>
        <w:t>光伏、风电、微型燃气轮机、蓄电池、电动汽车等</w:t>
      </w:r>
      <w:r w:rsidR="00A3543D">
        <w:rPr>
          <w:rFonts w:hint="eastAsia"/>
          <w:sz w:val="24"/>
        </w:rPr>
        <w:t>，</w:t>
      </w:r>
      <w:r w:rsidR="00292A2C">
        <w:rPr>
          <w:rFonts w:hint="eastAsia"/>
          <w:sz w:val="24"/>
        </w:rPr>
        <w:t>根据其用途不同亦可分为家庭分布式能源和公共分布式能源</w:t>
      </w:r>
      <w:r w:rsidR="009C6D68">
        <w:rPr>
          <w:rFonts w:hint="eastAsia"/>
          <w:sz w:val="24"/>
        </w:rPr>
        <w:t>，前者</w:t>
      </w:r>
      <w:r w:rsidR="00954F14">
        <w:rPr>
          <w:rFonts w:hint="eastAsia"/>
          <w:sz w:val="24"/>
        </w:rPr>
        <w:t>一般规模较小</w:t>
      </w:r>
      <w:r w:rsidR="009C6D68">
        <w:rPr>
          <w:rFonts w:hint="eastAsia"/>
          <w:sz w:val="24"/>
        </w:rPr>
        <w:t>优先满足家庭用电</w:t>
      </w:r>
      <w:r w:rsidR="004914A2">
        <w:rPr>
          <w:rFonts w:hint="eastAsia"/>
          <w:sz w:val="24"/>
        </w:rPr>
        <w:t>而余电上网，后者</w:t>
      </w:r>
      <w:r w:rsidR="00954F14">
        <w:rPr>
          <w:rFonts w:hint="eastAsia"/>
          <w:sz w:val="24"/>
        </w:rPr>
        <w:t>一般规模较大</w:t>
      </w:r>
      <w:r w:rsidR="00C1191B">
        <w:rPr>
          <w:rFonts w:hint="eastAsia"/>
          <w:sz w:val="24"/>
        </w:rPr>
        <w:t>主要</w:t>
      </w:r>
      <w:r w:rsidR="004914A2">
        <w:rPr>
          <w:rFonts w:hint="eastAsia"/>
          <w:sz w:val="24"/>
        </w:rPr>
        <w:t>通过售电运行。</w:t>
      </w:r>
      <w:r w:rsidR="00CA6FEA">
        <w:rPr>
          <w:rFonts w:hint="eastAsia"/>
          <w:sz w:val="24"/>
        </w:rPr>
        <w:t>由于所聚合资源的</w:t>
      </w:r>
      <w:r w:rsidR="000A0211">
        <w:rPr>
          <w:rFonts w:hint="eastAsia"/>
          <w:sz w:val="24"/>
        </w:rPr>
        <w:t>性质不一</w:t>
      </w:r>
      <w:r w:rsidR="00CA6FEA">
        <w:rPr>
          <w:rFonts w:hint="eastAsia"/>
          <w:sz w:val="24"/>
        </w:rPr>
        <w:t>，</w:t>
      </w:r>
      <w:r w:rsidR="00922252">
        <w:rPr>
          <w:rFonts w:hint="eastAsia"/>
          <w:sz w:val="24"/>
        </w:rPr>
        <w:t>虚拟电厂本身</w:t>
      </w:r>
      <w:r w:rsidR="00687804">
        <w:rPr>
          <w:rFonts w:hint="eastAsia"/>
          <w:sz w:val="24"/>
        </w:rPr>
        <w:t>同时</w:t>
      </w:r>
      <w:r w:rsidR="00922252">
        <w:rPr>
          <w:rFonts w:hint="eastAsia"/>
          <w:sz w:val="24"/>
        </w:rPr>
        <w:t>具有</w:t>
      </w:r>
      <w:r w:rsidR="000A0211">
        <w:rPr>
          <w:rFonts w:hint="eastAsia"/>
          <w:sz w:val="24"/>
        </w:rPr>
        <w:t>电源特性</w:t>
      </w:r>
      <w:r w:rsidR="00687804">
        <w:rPr>
          <w:rFonts w:hint="eastAsia"/>
          <w:sz w:val="24"/>
        </w:rPr>
        <w:t>和负荷特性</w:t>
      </w:r>
      <w:r w:rsidR="00533139">
        <w:rPr>
          <w:rFonts w:hint="eastAsia"/>
          <w:sz w:val="24"/>
        </w:rPr>
        <w:t>，</w:t>
      </w:r>
      <w:r w:rsidR="00675187">
        <w:rPr>
          <w:rFonts w:hint="eastAsia"/>
          <w:sz w:val="24"/>
        </w:rPr>
        <w:t>本文</w:t>
      </w:r>
      <w:r w:rsidR="00BA7B05">
        <w:rPr>
          <w:rFonts w:hint="eastAsia"/>
          <w:sz w:val="24"/>
        </w:rPr>
        <w:t>所指</w:t>
      </w:r>
      <w:r w:rsidR="00675187">
        <w:rPr>
          <w:rFonts w:hint="eastAsia"/>
          <w:sz w:val="24"/>
        </w:rPr>
        <w:t>虚拟电厂只考虑其</w:t>
      </w:r>
      <w:r w:rsidR="00687804">
        <w:rPr>
          <w:rFonts w:hint="eastAsia"/>
          <w:sz w:val="24"/>
        </w:rPr>
        <w:t>电源特性，</w:t>
      </w:r>
      <w:r w:rsidR="00450CAC">
        <w:rPr>
          <w:rFonts w:hint="eastAsia"/>
          <w:sz w:val="24"/>
        </w:rPr>
        <w:t>故</w:t>
      </w:r>
      <w:r w:rsidR="00EB0929">
        <w:rPr>
          <w:rFonts w:hint="eastAsia"/>
          <w:sz w:val="24"/>
        </w:rPr>
        <w:t>将虚拟电厂</w:t>
      </w:r>
      <w:r w:rsidR="00450CAC">
        <w:rPr>
          <w:rFonts w:hint="eastAsia"/>
          <w:sz w:val="24"/>
        </w:rPr>
        <w:t>视为</w:t>
      </w:r>
      <w:r w:rsidR="00EB0929">
        <w:rPr>
          <w:rFonts w:hint="eastAsia"/>
          <w:sz w:val="24"/>
        </w:rPr>
        <w:t>光伏、风电、燃气轮机、蓄电池</w:t>
      </w:r>
      <w:r w:rsidR="00F85A7F">
        <w:rPr>
          <w:rFonts w:hint="eastAsia"/>
          <w:sz w:val="24"/>
        </w:rPr>
        <w:t>四类</w:t>
      </w:r>
      <w:r w:rsidR="0031799D">
        <w:rPr>
          <w:rFonts w:hint="eastAsia"/>
          <w:sz w:val="24"/>
        </w:rPr>
        <w:t>资源</w:t>
      </w:r>
      <w:r w:rsidR="00EB0929">
        <w:rPr>
          <w:rFonts w:hint="eastAsia"/>
          <w:sz w:val="24"/>
        </w:rPr>
        <w:t>的集合</w:t>
      </w:r>
      <w:r w:rsidR="00450EDF">
        <w:rPr>
          <w:rFonts w:hint="eastAsia"/>
          <w:sz w:val="24"/>
        </w:rPr>
        <w:t>。</w:t>
      </w:r>
    </w:p>
    <w:p w14:paraId="64E42751" w14:textId="1D1F87F1" w:rsidR="007F2B3B" w:rsidRDefault="007C335B" w:rsidP="007F2B3B">
      <w:pPr>
        <w:spacing w:line="400" w:lineRule="exact"/>
        <w:ind w:firstLineChars="200" w:firstLine="480"/>
        <w:jc w:val="both"/>
        <w:rPr>
          <w:sz w:val="24"/>
        </w:rPr>
      </w:pPr>
      <w:r w:rsidRPr="007C335B">
        <w:rPr>
          <w:rFonts w:hint="eastAsia"/>
          <w:sz w:val="24"/>
        </w:rPr>
        <w:t>传统电厂</w:t>
      </w:r>
      <w:r w:rsidR="00450EDF">
        <w:rPr>
          <w:rFonts w:hint="eastAsia"/>
          <w:sz w:val="24"/>
        </w:rPr>
        <w:t>（</w:t>
      </w:r>
      <w:r w:rsidR="00671888" w:rsidRPr="00671888">
        <w:rPr>
          <w:sz w:val="24"/>
        </w:rPr>
        <w:t>Conventional Power Plant</w:t>
      </w:r>
      <w:r w:rsidR="00450EDF">
        <w:rPr>
          <w:rFonts w:hint="eastAsia"/>
          <w:sz w:val="24"/>
        </w:rPr>
        <w:t>，</w:t>
      </w:r>
      <w:r w:rsidR="00671888">
        <w:rPr>
          <w:rFonts w:hint="eastAsia"/>
          <w:sz w:val="24"/>
        </w:rPr>
        <w:t>C</w:t>
      </w:r>
      <w:r w:rsidR="00450EDF">
        <w:rPr>
          <w:rFonts w:hint="eastAsia"/>
          <w:sz w:val="24"/>
        </w:rPr>
        <w:t>PP</w:t>
      </w:r>
      <w:r w:rsidR="00450EDF">
        <w:rPr>
          <w:rFonts w:hint="eastAsia"/>
          <w:sz w:val="24"/>
        </w:rPr>
        <w:t>）</w:t>
      </w:r>
      <w:r w:rsidR="00671888">
        <w:rPr>
          <w:rFonts w:hint="eastAsia"/>
          <w:sz w:val="24"/>
        </w:rPr>
        <w:t>，</w:t>
      </w:r>
      <w:r w:rsidR="006C2777">
        <w:rPr>
          <w:rFonts w:hint="eastAsia"/>
          <w:sz w:val="24"/>
        </w:rPr>
        <w:t>或称常规电厂。</w:t>
      </w:r>
      <w:r w:rsidR="00671888">
        <w:rPr>
          <w:rFonts w:hint="eastAsia"/>
          <w:sz w:val="24"/>
        </w:rPr>
        <w:t>不同于虚拟电厂</w:t>
      </w:r>
      <w:r w:rsidR="00850864">
        <w:rPr>
          <w:rFonts w:hint="eastAsia"/>
          <w:sz w:val="24"/>
        </w:rPr>
        <w:t>通过软件平台整合分布式能源，传统电厂直接通过物理设备产生</w:t>
      </w:r>
      <w:r w:rsidR="00E365E7">
        <w:rPr>
          <w:rFonts w:hint="eastAsia"/>
          <w:sz w:val="24"/>
        </w:rPr>
        <w:t>并出售</w:t>
      </w:r>
      <w:r w:rsidR="00850864">
        <w:rPr>
          <w:rFonts w:hint="eastAsia"/>
          <w:sz w:val="24"/>
        </w:rPr>
        <w:t>电</w:t>
      </w:r>
      <w:r w:rsidR="00E365E7">
        <w:rPr>
          <w:rFonts w:hint="eastAsia"/>
          <w:sz w:val="24"/>
        </w:rPr>
        <w:t>能。</w:t>
      </w:r>
      <w:r w:rsidR="00056204">
        <w:rPr>
          <w:rFonts w:hint="eastAsia"/>
          <w:sz w:val="24"/>
        </w:rPr>
        <w:t>目前人类掌握的三大能源形式：化石能源、可再生能源、</w:t>
      </w:r>
      <w:r w:rsidR="002F03A4">
        <w:rPr>
          <w:rFonts w:hint="eastAsia"/>
          <w:sz w:val="24"/>
        </w:rPr>
        <w:t>核能，分别</w:t>
      </w:r>
      <w:r w:rsidR="001F3F61">
        <w:rPr>
          <w:rFonts w:hint="eastAsia"/>
          <w:sz w:val="24"/>
        </w:rPr>
        <w:t>对应</w:t>
      </w:r>
      <w:r w:rsidR="002F03A4">
        <w:rPr>
          <w:rFonts w:hint="eastAsia"/>
          <w:sz w:val="24"/>
        </w:rPr>
        <w:t>着三大</w:t>
      </w:r>
      <w:r w:rsidR="00367723">
        <w:rPr>
          <w:rFonts w:hint="eastAsia"/>
          <w:sz w:val="24"/>
        </w:rPr>
        <w:t>传统</w:t>
      </w:r>
      <w:r w:rsidR="002F03A4">
        <w:rPr>
          <w:rFonts w:hint="eastAsia"/>
          <w:sz w:val="24"/>
        </w:rPr>
        <w:t>电厂：火电厂、水电厂、核电厂</w:t>
      </w:r>
      <w:r w:rsidR="009B47C3">
        <w:rPr>
          <w:rFonts w:hint="eastAsia"/>
          <w:sz w:val="24"/>
        </w:rPr>
        <w:t>。</w:t>
      </w:r>
      <w:r w:rsidR="00E765CD">
        <w:rPr>
          <w:rFonts w:hint="eastAsia"/>
          <w:sz w:val="24"/>
        </w:rPr>
        <w:t>此外，部分水电厂配套</w:t>
      </w:r>
      <w:r w:rsidR="005A4637">
        <w:rPr>
          <w:rFonts w:hint="eastAsia"/>
          <w:sz w:val="24"/>
        </w:rPr>
        <w:t>建设有抽水蓄能电站用于提高水电的稳定性</w:t>
      </w:r>
      <w:r w:rsidR="006A5DCC">
        <w:rPr>
          <w:rFonts w:hint="eastAsia"/>
          <w:sz w:val="24"/>
        </w:rPr>
        <w:t>和动态调节能力，</w:t>
      </w:r>
      <w:r w:rsidR="009C48F1">
        <w:rPr>
          <w:rFonts w:hint="eastAsia"/>
          <w:sz w:val="24"/>
        </w:rPr>
        <w:t>也可</w:t>
      </w:r>
      <w:r w:rsidR="005A7137">
        <w:rPr>
          <w:rFonts w:hint="eastAsia"/>
          <w:sz w:val="24"/>
        </w:rPr>
        <w:t>将其纳入调节质量</w:t>
      </w:r>
      <w:r w:rsidR="008142B1">
        <w:rPr>
          <w:rFonts w:hint="eastAsia"/>
          <w:sz w:val="24"/>
        </w:rPr>
        <w:t>评</w:t>
      </w:r>
      <w:r w:rsidR="00B8756E">
        <w:rPr>
          <w:rFonts w:hint="eastAsia"/>
          <w:sz w:val="24"/>
        </w:rPr>
        <w:t>价</w:t>
      </w:r>
      <w:r w:rsidR="008142B1">
        <w:rPr>
          <w:rFonts w:hint="eastAsia"/>
          <w:sz w:val="24"/>
        </w:rPr>
        <w:t>对象</w:t>
      </w:r>
      <w:r w:rsidR="005A7137">
        <w:rPr>
          <w:rFonts w:hint="eastAsia"/>
          <w:sz w:val="24"/>
        </w:rPr>
        <w:t>的</w:t>
      </w:r>
      <w:r w:rsidR="008142B1">
        <w:rPr>
          <w:rFonts w:hint="eastAsia"/>
          <w:sz w:val="24"/>
        </w:rPr>
        <w:t>考虑范畴</w:t>
      </w:r>
      <w:r w:rsidR="00090D08">
        <w:rPr>
          <w:rFonts w:hint="eastAsia"/>
          <w:sz w:val="24"/>
        </w:rPr>
        <w:t>，</w:t>
      </w:r>
      <w:r w:rsidR="009C48F1">
        <w:rPr>
          <w:rFonts w:hint="eastAsia"/>
          <w:sz w:val="24"/>
        </w:rPr>
        <w:t>故传统电厂</w:t>
      </w:r>
      <w:r w:rsidR="00090D08">
        <w:rPr>
          <w:rFonts w:hint="eastAsia"/>
          <w:sz w:val="24"/>
        </w:rPr>
        <w:t>视为火电、水电、核电三类资源的</w:t>
      </w:r>
      <w:r w:rsidR="00F86DCB">
        <w:rPr>
          <w:rFonts w:hint="eastAsia"/>
          <w:sz w:val="24"/>
        </w:rPr>
        <w:t>统称，并额外考虑抽水蓄能。</w:t>
      </w:r>
    </w:p>
    <w:p w14:paraId="775EFC2E" w14:textId="3BD080B5" w:rsidR="007F2B3B" w:rsidRDefault="007F2B3B" w:rsidP="007F2B3B">
      <w:pPr>
        <w:spacing w:line="400" w:lineRule="exact"/>
        <w:jc w:val="both"/>
        <w:rPr>
          <w:sz w:val="24"/>
        </w:rPr>
      </w:pPr>
      <w:r>
        <w:rPr>
          <w:sz w:val="24"/>
        </w:rPr>
        <w:tab/>
      </w:r>
      <w:r w:rsidR="00F86DCB">
        <w:rPr>
          <w:rFonts w:hint="eastAsia"/>
          <w:sz w:val="24"/>
        </w:rPr>
        <w:t>综上，从两类研究对象中</w:t>
      </w:r>
      <w:r w:rsidR="00BF32E4">
        <w:rPr>
          <w:rFonts w:hint="eastAsia"/>
          <w:sz w:val="24"/>
        </w:rPr>
        <w:t>拆解</w:t>
      </w:r>
      <w:r w:rsidR="00EE1DB0">
        <w:rPr>
          <w:rFonts w:hint="eastAsia"/>
          <w:sz w:val="24"/>
        </w:rPr>
        <w:t>出八类</w:t>
      </w:r>
      <w:r w:rsidR="004C77E3">
        <w:rPr>
          <w:rFonts w:hint="eastAsia"/>
          <w:sz w:val="24"/>
        </w:rPr>
        <w:t>待</w:t>
      </w:r>
      <w:r w:rsidR="00EE1DB0">
        <w:rPr>
          <w:rFonts w:hint="eastAsia"/>
          <w:sz w:val="24"/>
        </w:rPr>
        <w:t>评</w:t>
      </w:r>
      <w:r w:rsidR="003A5C51">
        <w:rPr>
          <w:rFonts w:hint="eastAsia"/>
          <w:sz w:val="24"/>
        </w:rPr>
        <w:t>价</w:t>
      </w:r>
      <w:r w:rsidR="004C77E3">
        <w:rPr>
          <w:rFonts w:hint="eastAsia"/>
          <w:sz w:val="24"/>
        </w:rPr>
        <w:t>资源</w:t>
      </w:r>
      <w:r w:rsidR="00EE1DB0">
        <w:rPr>
          <w:rFonts w:hint="eastAsia"/>
          <w:sz w:val="24"/>
        </w:rPr>
        <w:t>：</w:t>
      </w:r>
      <w:r w:rsidR="00A73587">
        <w:rPr>
          <w:rFonts w:hint="eastAsia"/>
          <w:sz w:val="24"/>
        </w:rPr>
        <w:t>光伏、风电、燃气轮机、蓄电池、抽水蓄能、火电、水电、核电</w:t>
      </w:r>
      <w:r w:rsidR="008F2A22">
        <w:rPr>
          <w:rFonts w:hint="eastAsia"/>
          <w:sz w:val="24"/>
        </w:rPr>
        <w:t>，</w:t>
      </w:r>
      <w:r w:rsidR="00374338">
        <w:rPr>
          <w:rFonts w:hint="eastAsia"/>
          <w:sz w:val="24"/>
        </w:rPr>
        <w:t>之后的分析将聚焦于这八类资源</w:t>
      </w:r>
      <w:r w:rsidR="00F76B7E">
        <w:rPr>
          <w:rFonts w:hint="eastAsia"/>
          <w:sz w:val="24"/>
        </w:rPr>
        <w:t>。</w:t>
      </w:r>
    </w:p>
    <w:p w14:paraId="71536BE2" w14:textId="0A76153E" w:rsidR="007F2B3B" w:rsidRDefault="007F2B3B" w:rsidP="00F64D37">
      <w:pPr>
        <w:pStyle w:val="Heading2"/>
      </w:pPr>
      <w:bookmarkStart w:id="32" w:name="_Toc166684231"/>
      <w:r>
        <w:rPr>
          <w:rFonts w:hint="eastAsia"/>
        </w:rPr>
        <w:t xml:space="preserve">2.2 </w:t>
      </w:r>
      <w:r w:rsidR="00D53B6D">
        <w:rPr>
          <w:rFonts w:hint="eastAsia"/>
        </w:rPr>
        <w:t>调节质量</w:t>
      </w:r>
      <w:r w:rsidR="009D1734">
        <w:rPr>
          <w:rFonts w:hint="eastAsia"/>
        </w:rPr>
        <w:t>的解构</w:t>
      </w:r>
      <w:bookmarkEnd w:id="32"/>
    </w:p>
    <w:p w14:paraId="69851E10" w14:textId="59E263BE" w:rsidR="007F2B3B" w:rsidRDefault="003A5C51" w:rsidP="00FB58BD">
      <w:pPr>
        <w:spacing w:line="400" w:lineRule="exact"/>
        <w:jc w:val="both"/>
        <w:rPr>
          <w:sz w:val="24"/>
        </w:rPr>
      </w:pPr>
      <w:r>
        <w:rPr>
          <w:sz w:val="24"/>
        </w:rPr>
        <w:tab/>
      </w:r>
      <w:r>
        <w:rPr>
          <w:rFonts w:hint="eastAsia"/>
          <w:sz w:val="24"/>
        </w:rPr>
        <w:t>调节质量</w:t>
      </w:r>
      <w:r w:rsidR="00AF6B65">
        <w:rPr>
          <w:rFonts w:hint="eastAsia"/>
          <w:sz w:val="24"/>
        </w:rPr>
        <w:t>（</w:t>
      </w:r>
      <w:r w:rsidR="00AF6B65">
        <w:rPr>
          <w:rFonts w:hint="eastAsia"/>
          <w:sz w:val="24"/>
        </w:rPr>
        <w:t>Regulating Quality</w:t>
      </w:r>
      <w:r w:rsidR="00AF6B65">
        <w:rPr>
          <w:rFonts w:hint="eastAsia"/>
          <w:sz w:val="24"/>
        </w:rPr>
        <w:t>，</w:t>
      </w:r>
      <w:r w:rsidR="00AF6B65">
        <w:rPr>
          <w:rFonts w:hint="eastAsia"/>
          <w:sz w:val="24"/>
        </w:rPr>
        <w:t>RQ</w:t>
      </w:r>
      <w:r w:rsidR="00AF6B65">
        <w:rPr>
          <w:rFonts w:hint="eastAsia"/>
          <w:sz w:val="24"/>
        </w:rPr>
        <w:t>）</w:t>
      </w:r>
      <w:r>
        <w:rPr>
          <w:rFonts w:hint="eastAsia"/>
          <w:sz w:val="24"/>
        </w:rPr>
        <w:t>是一个相对抽象的</w:t>
      </w:r>
      <w:r w:rsidR="00FA1524">
        <w:rPr>
          <w:rFonts w:hint="eastAsia"/>
          <w:sz w:val="24"/>
        </w:rPr>
        <w:t>概念</w:t>
      </w:r>
      <w:r>
        <w:rPr>
          <w:rFonts w:hint="eastAsia"/>
          <w:sz w:val="24"/>
        </w:rPr>
        <w:t>，</w:t>
      </w:r>
      <w:r w:rsidR="00041869">
        <w:rPr>
          <w:rFonts w:hint="eastAsia"/>
          <w:sz w:val="24"/>
        </w:rPr>
        <w:t>人们</w:t>
      </w:r>
      <w:r w:rsidR="00B75020">
        <w:rPr>
          <w:rFonts w:hint="eastAsia"/>
          <w:sz w:val="24"/>
        </w:rPr>
        <w:t>通常讨论的</w:t>
      </w:r>
      <w:r w:rsidR="00252AA7">
        <w:rPr>
          <w:rFonts w:hint="eastAsia"/>
          <w:sz w:val="24"/>
        </w:rPr>
        <w:t>是</w:t>
      </w:r>
      <w:r w:rsidR="000447C2">
        <w:rPr>
          <w:rFonts w:hint="eastAsia"/>
          <w:sz w:val="24"/>
        </w:rPr>
        <w:t>资源</w:t>
      </w:r>
      <w:r w:rsidR="00C14A26">
        <w:rPr>
          <w:rFonts w:hint="eastAsia"/>
          <w:sz w:val="24"/>
        </w:rPr>
        <w:t>在调节场景下</w:t>
      </w:r>
      <w:r w:rsidR="00AF6B65">
        <w:rPr>
          <w:rFonts w:hint="eastAsia"/>
          <w:sz w:val="24"/>
        </w:rPr>
        <w:t>表现出</w:t>
      </w:r>
      <w:r w:rsidR="00C14A26">
        <w:rPr>
          <w:rFonts w:hint="eastAsia"/>
          <w:sz w:val="24"/>
        </w:rPr>
        <w:t>的</w:t>
      </w:r>
      <w:r w:rsidR="00022180">
        <w:rPr>
          <w:rFonts w:hint="eastAsia"/>
          <w:sz w:val="24"/>
        </w:rPr>
        <w:t>特性</w:t>
      </w:r>
      <w:r w:rsidR="00252AA7">
        <w:rPr>
          <w:rFonts w:hint="eastAsia"/>
          <w:sz w:val="24"/>
        </w:rPr>
        <w:t>，比如</w:t>
      </w:r>
      <w:r w:rsidR="000447C2">
        <w:rPr>
          <w:rFonts w:hint="eastAsia"/>
          <w:sz w:val="24"/>
        </w:rPr>
        <w:t>光伏、风电</w:t>
      </w:r>
      <w:r w:rsidR="00041869">
        <w:rPr>
          <w:rFonts w:hint="eastAsia"/>
          <w:sz w:val="24"/>
        </w:rPr>
        <w:t>往往被认为</w:t>
      </w:r>
      <w:r w:rsidR="00252AA7">
        <w:rPr>
          <w:rFonts w:hint="eastAsia"/>
          <w:sz w:val="24"/>
        </w:rPr>
        <w:t>具有更高的灵活性，而</w:t>
      </w:r>
      <w:r w:rsidR="00A260DC">
        <w:rPr>
          <w:rFonts w:hint="eastAsia"/>
          <w:sz w:val="24"/>
        </w:rPr>
        <w:t>火电则</w:t>
      </w:r>
      <w:r w:rsidR="00A73A3B">
        <w:rPr>
          <w:rFonts w:hint="eastAsia"/>
          <w:sz w:val="24"/>
        </w:rPr>
        <w:t>被认为</w:t>
      </w:r>
      <w:r w:rsidR="007F1696">
        <w:rPr>
          <w:rFonts w:hint="eastAsia"/>
          <w:sz w:val="24"/>
        </w:rPr>
        <w:t>具有更好的稳定性</w:t>
      </w:r>
      <w:r w:rsidR="00F66620">
        <w:rPr>
          <w:rFonts w:hint="eastAsia"/>
          <w:sz w:val="24"/>
        </w:rPr>
        <w:t>，顺应这种直观感受</w:t>
      </w:r>
      <w:r w:rsidR="00F53294">
        <w:rPr>
          <w:rFonts w:hint="eastAsia"/>
          <w:sz w:val="24"/>
        </w:rPr>
        <w:t>，将调节质量解构为五个维度：</w:t>
      </w:r>
      <w:r w:rsidR="00041869" w:rsidRPr="007C335B">
        <w:rPr>
          <w:rFonts w:hint="eastAsia"/>
          <w:sz w:val="24"/>
        </w:rPr>
        <w:t>灵活性、可靠性、稳定性、经济性、环保性</w:t>
      </w:r>
      <w:r w:rsidR="00F97DA1">
        <w:rPr>
          <w:rFonts w:hint="eastAsia"/>
          <w:sz w:val="24"/>
        </w:rPr>
        <w:t>，这种解构</w:t>
      </w:r>
      <w:r w:rsidR="006979BB">
        <w:rPr>
          <w:rFonts w:hint="eastAsia"/>
          <w:sz w:val="24"/>
        </w:rPr>
        <w:t>使得调节质量可以</w:t>
      </w:r>
      <w:r w:rsidR="00DD1EE8">
        <w:rPr>
          <w:rFonts w:hint="eastAsia"/>
          <w:sz w:val="24"/>
        </w:rPr>
        <w:t>作为</w:t>
      </w:r>
      <w:r w:rsidR="006979BB">
        <w:rPr>
          <w:rFonts w:hint="eastAsia"/>
          <w:sz w:val="24"/>
        </w:rPr>
        <w:t>影响调度</w:t>
      </w:r>
      <w:r w:rsidR="00DD1EE8">
        <w:rPr>
          <w:rFonts w:hint="eastAsia"/>
          <w:sz w:val="24"/>
        </w:rPr>
        <w:t>优先级的判据</w:t>
      </w:r>
      <w:r w:rsidR="00F3390A">
        <w:rPr>
          <w:rFonts w:hint="eastAsia"/>
          <w:sz w:val="24"/>
        </w:rPr>
        <w:t>。灵活性和稳定性</w:t>
      </w:r>
      <w:r w:rsidR="005B6E7A">
        <w:rPr>
          <w:rFonts w:hint="eastAsia"/>
          <w:sz w:val="24"/>
        </w:rPr>
        <w:t>直观上</w:t>
      </w:r>
      <w:r w:rsidR="00EA58E9">
        <w:rPr>
          <w:rFonts w:hint="eastAsia"/>
          <w:sz w:val="24"/>
        </w:rPr>
        <w:t>自然与调节质量相关，</w:t>
      </w:r>
      <w:r w:rsidR="003F192C">
        <w:rPr>
          <w:rFonts w:hint="eastAsia"/>
          <w:sz w:val="24"/>
        </w:rPr>
        <w:t>形式上也有一种有趣的对应：</w:t>
      </w:r>
      <w:r w:rsidR="00CC140C">
        <w:rPr>
          <w:rFonts w:hint="eastAsia"/>
          <w:sz w:val="24"/>
        </w:rPr>
        <w:t>“</w:t>
      </w:r>
      <w:r w:rsidR="00F32E1A">
        <w:rPr>
          <w:rFonts w:hint="eastAsia"/>
          <w:sz w:val="24"/>
        </w:rPr>
        <w:t>灵活</w:t>
      </w:r>
      <w:r w:rsidR="00CC140C">
        <w:rPr>
          <w:rFonts w:hint="eastAsia"/>
          <w:sz w:val="24"/>
        </w:rPr>
        <w:t>”对应“调节”，“</w:t>
      </w:r>
      <w:r w:rsidR="00532926">
        <w:rPr>
          <w:rFonts w:hint="eastAsia"/>
          <w:sz w:val="24"/>
        </w:rPr>
        <w:t>稳定</w:t>
      </w:r>
      <w:r w:rsidR="00CC140C">
        <w:rPr>
          <w:rFonts w:hint="eastAsia"/>
          <w:sz w:val="24"/>
        </w:rPr>
        <w:t>”</w:t>
      </w:r>
      <w:r w:rsidR="00532926">
        <w:rPr>
          <w:rFonts w:hint="eastAsia"/>
          <w:sz w:val="24"/>
        </w:rPr>
        <w:t>对应“质量”</w:t>
      </w:r>
      <w:r w:rsidR="003F192C">
        <w:rPr>
          <w:rFonts w:hint="eastAsia"/>
          <w:sz w:val="24"/>
        </w:rPr>
        <w:t>；</w:t>
      </w:r>
      <w:r w:rsidR="00EA58E9">
        <w:rPr>
          <w:rFonts w:hint="eastAsia"/>
          <w:sz w:val="24"/>
        </w:rPr>
        <w:t>可靠性则</w:t>
      </w:r>
      <w:r w:rsidR="00E37165">
        <w:rPr>
          <w:rFonts w:hint="eastAsia"/>
          <w:sz w:val="24"/>
        </w:rPr>
        <w:t>表征</w:t>
      </w:r>
      <w:r w:rsidR="00A260DC">
        <w:rPr>
          <w:rFonts w:hint="eastAsia"/>
          <w:sz w:val="24"/>
        </w:rPr>
        <w:t>资源</w:t>
      </w:r>
      <w:r w:rsidR="00E37165">
        <w:rPr>
          <w:rFonts w:hint="eastAsia"/>
          <w:sz w:val="24"/>
        </w:rPr>
        <w:t>能够合格完成</w:t>
      </w:r>
      <w:r w:rsidR="00572EE3">
        <w:rPr>
          <w:rFonts w:hint="eastAsia"/>
          <w:sz w:val="24"/>
        </w:rPr>
        <w:t>计划</w:t>
      </w:r>
      <w:r w:rsidR="00E37165">
        <w:rPr>
          <w:rFonts w:hint="eastAsia"/>
          <w:sz w:val="24"/>
        </w:rPr>
        <w:t>任务的</w:t>
      </w:r>
      <w:r w:rsidR="007D571C">
        <w:rPr>
          <w:rFonts w:hint="eastAsia"/>
          <w:sz w:val="24"/>
        </w:rPr>
        <w:t>能力，在某种</w:t>
      </w:r>
      <w:r w:rsidR="002B2E8A">
        <w:rPr>
          <w:rFonts w:hint="eastAsia"/>
          <w:sz w:val="24"/>
        </w:rPr>
        <w:t>意义</w:t>
      </w:r>
      <w:r w:rsidR="007D571C">
        <w:rPr>
          <w:rFonts w:hint="eastAsia"/>
          <w:sz w:val="24"/>
        </w:rPr>
        <w:t>上可视作其信用值</w:t>
      </w:r>
      <w:r w:rsidR="00DD1EE8">
        <w:rPr>
          <w:rFonts w:hint="eastAsia"/>
          <w:sz w:val="24"/>
        </w:rPr>
        <w:t>，</w:t>
      </w:r>
      <w:r w:rsidR="00515CFA">
        <w:rPr>
          <w:rFonts w:hint="eastAsia"/>
          <w:sz w:val="24"/>
        </w:rPr>
        <w:t>总是能出色完成任务的</w:t>
      </w:r>
      <w:r w:rsidR="00606F5C">
        <w:rPr>
          <w:rFonts w:hint="eastAsia"/>
          <w:sz w:val="24"/>
        </w:rPr>
        <w:t>可靠</w:t>
      </w:r>
      <w:r w:rsidR="00A260DC">
        <w:rPr>
          <w:rFonts w:hint="eastAsia"/>
          <w:sz w:val="24"/>
        </w:rPr>
        <w:t>资源</w:t>
      </w:r>
      <w:r w:rsidR="00606F5C">
        <w:rPr>
          <w:rFonts w:hint="eastAsia"/>
          <w:sz w:val="24"/>
        </w:rPr>
        <w:lastRenderedPageBreak/>
        <w:t>具有更高的调度优先级</w:t>
      </w:r>
      <w:r w:rsidR="003F192C">
        <w:rPr>
          <w:rFonts w:hint="eastAsia"/>
          <w:sz w:val="24"/>
        </w:rPr>
        <w:t>；</w:t>
      </w:r>
      <w:r w:rsidR="00C04038">
        <w:rPr>
          <w:rFonts w:hint="eastAsia"/>
          <w:sz w:val="24"/>
        </w:rPr>
        <w:t>经济性和环保性</w:t>
      </w:r>
      <w:r w:rsidR="00C079BF">
        <w:rPr>
          <w:rFonts w:hint="eastAsia"/>
          <w:sz w:val="24"/>
        </w:rPr>
        <w:t>则</w:t>
      </w:r>
      <w:r w:rsidR="003F192C">
        <w:rPr>
          <w:rFonts w:hint="eastAsia"/>
          <w:sz w:val="24"/>
        </w:rPr>
        <w:t>可</w:t>
      </w:r>
      <w:r w:rsidR="00160EF6">
        <w:rPr>
          <w:rFonts w:hint="eastAsia"/>
          <w:sz w:val="24"/>
        </w:rPr>
        <w:t>视为</w:t>
      </w:r>
      <w:r w:rsidR="00A260DC">
        <w:rPr>
          <w:rFonts w:hint="eastAsia"/>
          <w:sz w:val="24"/>
        </w:rPr>
        <w:t>资源</w:t>
      </w:r>
      <w:r w:rsidR="00C079BF">
        <w:rPr>
          <w:rFonts w:hint="eastAsia"/>
          <w:sz w:val="24"/>
        </w:rPr>
        <w:t>参与调节</w:t>
      </w:r>
      <w:r w:rsidR="00572EE3">
        <w:rPr>
          <w:rFonts w:hint="eastAsia"/>
          <w:sz w:val="24"/>
        </w:rPr>
        <w:t>的</w:t>
      </w:r>
      <w:r w:rsidR="00C079BF">
        <w:rPr>
          <w:rFonts w:hint="eastAsia"/>
          <w:sz w:val="24"/>
        </w:rPr>
        <w:t>“性价比”，这里的价</w:t>
      </w:r>
      <w:r w:rsidR="003F192C">
        <w:rPr>
          <w:rFonts w:hint="eastAsia"/>
          <w:sz w:val="24"/>
        </w:rPr>
        <w:t>既可以是</w:t>
      </w:r>
      <w:r w:rsidR="00DE1820">
        <w:rPr>
          <w:rFonts w:hint="eastAsia"/>
          <w:sz w:val="24"/>
        </w:rPr>
        <w:t>经济代价</w:t>
      </w:r>
      <w:r w:rsidR="003F192C">
        <w:rPr>
          <w:rFonts w:hint="eastAsia"/>
          <w:sz w:val="24"/>
        </w:rPr>
        <w:t>，也可以是环境代价</w:t>
      </w:r>
      <w:r w:rsidR="00961360">
        <w:rPr>
          <w:rFonts w:hint="eastAsia"/>
          <w:sz w:val="24"/>
        </w:rPr>
        <w:t>，</w:t>
      </w:r>
      <w:r w:rsidR="00DF7742">
        <w:rPr>
          <w:rFonts w:hint="eastAsia"/>
          <w:sz w:val="24"/>
        </w:rPr>
        <w:t>性价比</w:t>
      </w:r>
      <w:r w:rsidR="00AB1D98">
        <w:rPr>
          <w:rFonts w:hint="eastAsia"/>
          <w:sz w:val="24"/>
        </w:rPr>
        <w:t>高</w:t>
      </w:r>
      <w:r w:rsidR="00A94FD2">
        <w:rPr>
          <w:rFonts w:hint="eastAsia"/>
          <w:sz w:val="24"/>
        </w:rPr>
        <w:t>的</w:t>
      </w:r>
      <w:r w:rsidR="003023E0">
        <w:rPr>
          <w:rFonts w:hint="eastAsia"/>
          <w:sz w:val="24"/>
        </w:rPr>
        <w:t>商品往往卖得不错</w:t>
      </w:r>
      <w:r w:rsidR="00DF7742">
        <w:rPr>
          <w:rFonts w:hint="eastAsia"/>
          <w:sz w:val="24"/>
        </w:rPr>
        <w:t>，</w:t>
      </w:r>
      <w:r w:rsidR="00D43267">
        <w:rPr>
          <w:rFonts w:hint="eastAsia"/>
          <w:sz w:val="24"/>
        </w:rPr>
        <w:t>未来</w:t>
      </w:r>
      <w:r w:rsidR="00AC1612">
        <w:rPr>
          <w:rFonts w:hint="eastAsia"/>
          <w:sz w:val="24"/>
        </w:rPr>
        <w:t>既</w:t>
      </w:r>
      <w:r w:rsidR="00D43267">
        <w:rPr>
          <w:rFonts w:hint="eastAsia"/>
          <w:sz w:val="24"/>
        </w:rPr>
        <w:t>经济</w:t>
      </w:r>
      <w:r w:rsidR="00AC1612">
        <w:rPr>
          <w:rFonts w:hint="eastAsia"/>
          <w:sz w:val="24"/>
        </w:rPr>
        <w:t>又</w:t>
      </w:r>
      <w:r w:rsidR="00D43267">
        <w:rPr>
          <w:rFonts w:hint="eastAsia"/>
          <w:sz w:val="24"/>
        </w:rPr>
        <w:t>环保</w:t>
      </w:r>
      <w:r w:rsidR="00ED6F29">
        <w:rPr>
          <w:rFonts w:hint="eastAsia"/>
          <w:sz w:val="24"/>
        </w:rPr>
        <w:t>的</w:t>
      </w:r>
      <w:r w:rsidR="003D237A">
        <w:rPr>
          <w:rFonts w:hint="eastAsia"/>
          <w:sz w:val="24"/>
        </w:rPr>
        <w:t>资源</w:t>
      </w:r>
      <w:r w:rsidR="00ED6F29">
        <w:rPr>
          <w:rFonts w:hint="eastAsia"/>
          <w:sz w:val="24"/>
        </w:rPr>
        <w:t>所具有的</w:t>
      </w:r>
      <w:r w:rsidR="00FB58BD">
        <w:rPr>
          <w:rFonts w:hint="eastAsia"/>
          <w:sz w:val="24"/>
        </w:rPr>
        <w:t>调度</w:t>
      </w:r>
      <w:r w:rsidR="00ED6F29">
        <w:rPr>
          <w:rFonts w:hint="eastAsia"/>
          <w:sz w:val="24"/>
        </w:rPr>
        <w:t>优势将逐渐变得显著</w:t>
      </w:r>
      <w:r w:rsidR="00DF7742">
        <w:rPr>
          <w:rFonts w:hint="eastAsia"/>
          <w:sz w:val="24"/>
        </w:rPr>
        <w:t>。</w:t>
      </w:r>
      <w:r w:rsidR="00CB68F1">
        <w:rPr>
          <w:rFonts w:hint="eastAsia"/>
          <w:sz w:val="24"/>
        </w:rPr>
        <w:t>可靠性、经济性、环保性这三个维度</w:t>
      </w:r>
      <w:r w:rsidR="00C84276">
        <w:rPr>
          <w:rFonts w:hint="eastAsia"/>
          <w:sz w:val="24"/>
        </w:rPr>
        <w:t>可以视为是</w:t>
      </w:r>
      <w:r w:rsidR="00EA0DF5">
        <w:rPr>
          <w:rFonts w:hint="eastAsia"/>
          <w:sz w:val="24"/>
        </w:rPr>
        <w:t>对</w:t>
      </w:r>
      <w:r w:rsidR="003D237A">
        <w:rPr>
          <w:rFonts w:hint="eastAsia"/>
          <w:sz w:val="24"/>
        </w:rPr>
        <w:t>资源</w:t>
      </w:r>
      <w:r w:rsidR="00C84276">
        <w:rPr>
          <w:rFonts w:hint="eastAsia"/>
          <w:sz w:val="24"/>
        </w:rPr>
        <w:t>调节质量</w:t>
      </w:r>
      <w:r w:rsidR="00FB58BD">
        <w:rPr>
          <w:rFonts w:hint="eastAsia"/>
          <w:sz w:val="24"/>
        </w:rPr>
        <w:t>在</w:t>
      </w:r>
      <w:r w:rsidR="00EA0DF5">
        <w:rPr>
          <w:rFonts w:hint="eastAsia"/>
          <w:sz w:val="24"/>
        </w:rPr>
        <w:t>广义上的描述。</w:t>
      </w:r>
    </w:p>
    <w:p w14:paraId="68810050" w14:textId="68DA0F7F" w:rsidR="000B7BBB" w:rsidRPr="00FD15A0" w:rsidRDefault="000C5EE9" w:rsidP="00FD15A0">
      <w:pPr>
        <w:spacing w:line="400" w:lineRule="exact"/>
        <w:jc w:val="both"/>
        <w:rPr>
          <w:sz w:val="24"/>
        </w:rPr>
      </w:pPr>
      <w:r>
        <w:rPr>
          <w:sz w:val="24"/>
        </w:rPr>
        <w:tab/>
      </w:r>
      <w:r>
        <w:rPr>
          <w:rFonts w:hint="eastAsia"/>
          <w:sz w:val="24"/>
        </w:rPr>
        <w:t>五个维度是描述调节质量的一级指标，</w:t>
      </w:r>
      <w:r w:rsidR="006F04C4">
        <w:rPr>
          <w:rFonts w:hint="eastAsia"/>
          <w:sz w:val="24"/>
        </w:rPr>
        <w:t>称其</w:t>
      </w:r>
      <w:r w:rsidR="00022180">
        <w:rPr>
          <w:rFonts w:hint="eastAsia"/>
          <w:sz w:val="24"/>
        </w:rPr>
        <w:t>为资源的</w:t>
      </w:r>
      <w:r w:rsidR="00145AAD">
        <w:rPr>
          <w:rFonts w:hint="eastAsia"/>
          <w:sz w:val="24"/>
        </w:rPr>
        <w:t>调节特性</w:t>
      </w:r>
      <w:r w:rsidR="00AF6B65">
        <w:rPr>
          <w:rFonts w:hint="eastAsia"/>
          <w:sz w:val="24"/>
        </w:rPr>
        <w:t>（</w:t>
      </w:r>
      <w:r w:rsidR="00AF6B65">
        <w:rPr>
          <w:rFonts w:hint="eastAsia"/>
          <w:sz w:val="24"/>
        </w:rPr>
        <w:t>Regulating Characteristics</w:t>
      </w:r>
      <w:r w:rsidR="00AF6B65">
        <w:rPr>
          <w:rFonts w:hint="eastAsia"/>
          <w:sz w:val="24"/>
        </w:rPr>
        <w:t>，</w:t>
      </w:r>
      <w:r w:rsidR="00AF6B65">
        <w:rPr>
          <w:rFonts w:hint="eastAsia"/>
          <w:sz w:val="24"/>
        </w:rPr>
        <w:t>RC</w:t>
      </w:r>
      <w:r w:rsidR="00AF6B65">
        <w:rPr>
          <w:rFonts w:hint="eastAsia"/>
          <w:sz w:val="24"/>
        </w:rPr>
        <w:t>）</w:t>
      </w:r>
      <w:r w:rsidR="00145AAD">
        <w:rPr>
          <w:rFonts w:hint="eastAsia"/>
          <w:sz w:val="24"/>
        </w:rPr>
        <w:t>，</w:t>
      </w:r>
      <w:r w:rsidR="00AF6B65">
        <w:rPr>
          <w:rFonts w:hint="eastAsia"/>
          <w:sz w:val="24"/>
        </w:rPr>
        <w:t>调节特性</w:t>
      </w:r>
      <w:r w:rsidR="00CF3A0E">
        <w:rPr>
          <w:rFonts w:hint="eastAsia"/>
          <w:sz w:val="24"/>
        </w:rPr>
        <w:t>依然只能定性地评价优劣而无法</w:t>
      </w:r>
      <w:r w:rsidR="00DB7A8D">
        <w:rPr>
          <w:rFonts w:hint="eastAsia"/>
          <w:sz w:val="24"/>
        </w:rPr>
        <w:t>量化对比</w:t>
      </w:r>
      <w:r w:rsidR="00CF3A0E">
        <w:rPr>
          <w:rFonts w:hint="eastAsia"/>
          <w:sz w:val="24"/>
        </w:rPr>
        <w:t>，</w:t>
      </w:r>
      <w:r w:rsidR="00E63D2F">
        <w:rPr>
          <w:rFonts w:hint="eastAsia"/>
          <w:sz w:val="24"/>
        </w:rPr>
        <w:t>接下来在</w:t>
      </w:r>
      <w:r w:rsidR="00003FDA">
        <w:rPr>
          <w:rFonts w:hint="eastAsia"/>
          <w:sz w:val="24"/>
        </w:rPr>
        <w:t>调节特性</w:t>
      </w:r>
      <w:r w:rsidR="00DB7A8D">
        <w:rPr>
          <w:rFonts w:hint="eastAsia"/>
          <w:sz w:val="24"/>
        </w:rPr>
        <w:t>下设立</w:t>
      </w:r>
      <w:r w:rsidR="00567728">
        <w:rPr>
          <w:rFonts w:hint="eastAsia"/>
          <w:sz w:val="24"/>
        </w:rPr>
        <w:t>若干</w:t>
      </w:r>
      <w:r w:rsidR="00E63D2F">
        <w:rPr>
          <w:rFonts w:hint="eastAsia"/>
          <w:sz w:val="24"/>
        </w:rPr>
        <w:t>可</w:t>
      </w:r>
      <w:r w:rsidR="00DB7A8D">
        <w:rPr>
          <w:rFonts w:hint="eastAsia"/>
          <w:sz w:val="24"/>
        </w:rPr>
        <w:t>量化的二级指标</w:t>
      </w:r>
      <w:r w:rsidR="00F811CB">
        <w:rPr>
          <w:rFonts w:hint="eastAsia"/>
          <w:sz w:val="24"/>
        </w:rPr>
        <w:t>，</w:t>
      </w:r>
      <w:r w:rsidR="007A34B0">
        <w:rPr>
          <w:rFonts w:hint="eastAsia"/>
          <w:sz w:val="24"/>
        </w:rPr>
        <w:t>对指标进行</w:t>
      </w:r>
      <w:r w:rsidR="00F811CB">
        <w:rPr>
          <w:rFonts w:hint="eastAsia"/>
          <w:sz w:val="24"/>
        </w:rPr>
        <w:t>标准化、赋权</w:t>
      </w:r>
      <w:r w:rsidR="00C27ADD">
        <w:rPr>
          <w:rFonts w:hint="eastAsia"/>
          <w:sz w:val="24"/>
        </w:rPr>
        <w:t>后得到的</w:t>
      </w:r>
      <w:r w:rsidR="00735C97">
        <w:rPr>
          <w:rFonts w:hint="eastAsia"/>
          <w:sz w:val="24"/>
        </w:rPr>
        <w:t>评分</w:t>
      </w:r>
      <w:r w:rsidR="00C27ADD">
        <w:rPr>
          <w:rFonts w:hint="eastAsia"/>
          <w:sz w:val="24"/>
        </w:rPr>
        <w:t>作为</w:t>
      </w:r>
      <w:r w:rsidR="003D237A">
        <w:rPr>
          <w:rFonts w:hint="eastAsia"/>
          <w:sz w:val="24"/>
        </w:rPr>
        <w:t>资源</w:t>
      </w:r>
      <w:r w:rsidR="00C27ADD">
        <w:rPr>
          <w:rFonts w:hint="eastAsia"/>
          <w:sz w:val="24"/>
        </w:rPr>
        <w:t>调节质量</w:t>
      </w:r>
      <w:r w:rsidR="005D428C">
        <w:rPr>
          <w:rFonts w:hint="eastAsia"/>
          <w:sz w:val="24"/>
        </w:rPr>
        <w:t>和</w:t>
      </w:r>
      <w:r w:rsidR="00A92EDD">
        <w:rPr>
          <w:rFonts w:hint="eastAsia"/>
          <w:sz w:val="24"/>
        </w:rPr>
        <w:t>各</w:t>
      </w:r>
      <w:r w:rsidR="00003FDA">
        <w:rPr>
          <w:rFonts w:hint="eastAsia"/>
          <w:sz w:val="24"/>
        </w:rPr>
        <w:t>调节特性</w:t>
      </w:r>
      <w:r w:rsidR="00A92EDD">
        <w:rPr>
          <w:rFonts w:hint="eastAsia"/>
          <w:sz w:val="24"/>
        </w:rPr>
        <w:t>优劣的评价依据</w:t>
      </w:r>
      <w:r w:rsidR="0044705B">
        <w:rPr>
          <w:rFonts w:hint="eastAsia"/>
          <w:sz w:val="24"/>
        </w:rPr>
        <w:t>。</w:t>
      </w:r>
      <w:r w:rsidR="007C335B" w:rsidRPr="007C335B">
        <w:rPr>
          <w:rFonts w:hint="eastAsia"/>
          <w:sz w:val="24"/>
        </w:rPr>
        <w:t>对于部分数值越低该</w:t>
      </w:r>
      <w:r w:rsidR="008C16C7">
        <w:rPr>
          <w:rFonts w:hint="eastAsia"/>
          <w:sz w:val="24"/>
        </w:rPr>
        <w:t>特性</w:t>
      </w:r>
      <w:r w:rsidR="007C335B" w:rsidRPr="007C335B">
        <w:rPr>
          <w:rFonts w:hint="eastAsia"/>
          <w:sz w:val="24"/>
        </w:rPr>
        <w:t>评价越好的指标，将选取</w:t>
      </w:r>
      <w:r w:rsidR="00241127">
        <w:rPr>
          <w:rFonts w:hint="eastAsia"/>
          <w:sz w:val="24"/>
        </w:rPr>
        <w:t>减</w:t>
      </w:r>
      <w:r w:rsidR="007C335B" w:rsidRPr="007C335B">
        <w:rPr>
          <w:rFonts w:hint="eastAsia"/>
          <w:sz w:val="24"/>
        </w:rPr>
        <w:t>函数映射为与评价正相关的值。</w:t>
      </w:r>
    </w:p>
    <w:p w14:paraId="120CE198" w14:textId="5474CC90" w:rsidR="0025014C" w:rsidRPr="00DD5B51" w:rsidRDefault="0025014C" w:rsidP="00F64D37">
      <w:pPr>
        <w:pStyle w:val="Heading3"/>
      </w:pPr>
      <w:bookmarkStart w:id="33" w:name="_Toc132220466"/>
      <w:bookmarkStart w:id="34" w:name="_Toc166684232"/>
      <w:r w:rsidRPr="00DD5B51">
        <w:rPr>
          <w:rFonts w:hint="eastAsia"/>
        </w:rPr>
        <w:t>2</w:t>
      </w:r>
      <w:r w:rsidRPr="00DD5B51">
        <w:t xml:space="preserve">.2.1 </w:t>
      </w:r>
      <w:bookmarkEnd w:id="33"/>
      <w:r w:rsidR="008E1547" w:rsidRPr="00DD5B51">
        <w:rPr>
          <w:rFonts w:hint="eastAsia"/>
        </w:rPr>
        <w:t>灵活性维度</w:t>
      </w:r>
      <w:bookmarkEnd w:id="34"/>
    </w:p>
    <w:p w14:paraId="10DEBE57" w14:textId="00A545BA" w:rsidR="00C04030" w:rsidRPr="00C04030" w:rsidRDefault="00FD15A0" w:rsidP="00AD177D">
      <w:pPr>
        <w:spacing w:line="400" w:lineRule="exact"/>
        <w:ind w:firstLine="424"/>
        <w:jc w:val="both"/>
        <w:rPr>
          <w:sz w:val="24"/>
        </w:rPr>
      </w:pPr>
      <w:r>
        <w:rPr>
          <w:rFonts w:hint="eastAsia"/>
          <w:sz w:val="24"/>
        </w:rPr>
        <w:t>在</w:t>
      </w:r>
      <w:r w:rsidR="003D237A">
        <w:rPr>
          <w:rFonts w:hint="eastAsia"/>
          <w:sz w:val="24"/>
        </w:rPr>
        <w:t>资源</w:t>
      </w:r>
      <w:r>
        <w:rPr>
          <w:rFonts w:hint="eastAsia"/>
          <w:sz w:val="24"/>
        </w:rPr>
        <w:t>灵活性维度上，</w:t>
      </w:r>
      <w:r w:rsidR="00C04030" w:rsidRPr="00C04030">
        <w:rPr>
          <w:rFonts w:hint="eastAsia"/>
          <w:sz w:val="24"/>
        </w:rPr>
        <w:t>选取爬坡率、</w:t>
      </w:r>
      <w:r w:rsidR="00665098">
        <w:rPr>
          <w:rFonts w:hint="eastAsia"/>
          <w:sz w:val="24"/>
        </w:rPr>
        <w:t>功率步长、可调率和响应及时率四</w:t>
      </w:r>
      <w:r w:rsidR="00C04030" w:rsidRPr="00C04030">
        <w:rPr>
          <w:rFonts w:hint="eastAsia"/>
          <w:sz w:val="24"/>
        </w:rPr>
        <w:t>个二级指标。</w:t>
      </w:r>
    </w:p>
    <w:p w14:paraId="4C38BCB6" w14:textId="575DE810" w:rsidR="00C04030" w:rsidRPr="00C04030" w:rsidRDefault="00611855" w:rsidP="00AD177D">
      <w:pPr>
        <w:spacing w:line="400" w:lineRule="exact"/>
        <w:ind w:firstLineChars="200" w:firstLine="480"/>
        <w:jc w:val="both"/>
        <w:rPr>
          <w:sz w:val="24"/>
        </w:rPr>
      </w:pPr>
      <w:r>
        <w:rPr>
          <w:rFonts w:hint="eastAsia"/>
          <w:sz w:val="24"/>
        </w:rPr>
        <w:t>（</w:t>
      </w:r>
      <w:r>
        <w:rPr>
          <w:rFonts w:hint="eastAsia"/>
          <w:sz w:val="24"/>
        </w:rPr>
        <w:t>1</w:t>
      </w:r>
      <w:r>
        <w:rPr>
          <w:rFonts w:hint="eastAsia"/>
          <w:sz w:val="24"/>
        </w:rPr>
        <w:t>）</w:t>
      </w:r>
      <w:r w:rsidR="00C04030" w:rsidRPr="00C04030">
        <w:rPr>
          <w:rFonts w:hint="eastAsia"/>
          <w:sz w:val="24"/>
        </w:rPr>
        <w:t>爬坡率（</w:t>
      </w:r>
      <w:r w:rsidR="009E3C5B">
        <w:rPr>
          <w:rFonts w:hint="eastAsia"/>
          <w:sz w:val="24"/>
        </w:rPr>
        <w:t>R</w:t>
      </w:r>
      <w:r w:rsidR="00C04030" w:rsidRPr="00C04030">
        <w:rPr>
          <w:rFonts w:hint="eastAsia"/>
          <w:sz w:val="24"/>
        </w:rPr>
        <w:t xml:space="preserve">amp </w:t>
      </w:r>
      <w:r w:rsidR="009E3C5B">
        <w:rPr>
          <w:rFonts w:hint="eastAsia"/>
          <w:sz w:val="24"/>
        </w:rPr>
        <w:t>R</w:t>
      </w:r>
      <w:r w:rsidR="00C04030" w:rsidRPr="00C04030">
        <w:rPr>
          <w:rFonts w:hint="eastAsia"/>
          <w:sz w:val="24"/>
        </w:rPr>
        <w:t>ate</w:t>
      </w:r>
      <w:r w:rsidR="00C04030" w:rsidRPr="00C04030">
        <w:rPr>
          <w:rFonts w:hint="eastAsia"/>
          <w:sz w:val="24"/>
        </w:rPr>
        <w:t>，</w:t>
      </w:r>
      <w:r w:rsidR="00C04030" w:rsidRPr="00C04030">
        <w:rPr>
          <w:rFonts w:hint="eastAsia"/>
          <w:sz w:val="24"/>
        </w:rPr>
        <w:t>RR</w:t>
      </w:r>
      <w:r w:rsidR="00C04030" w:rsidRPr="00C04030">
        <w:rPr>
          <w:rFonts w:hint="eastAsia"/>
          <w:sz w:val="24"/>
        </w:rPr>
        <w:t>），</w:t>
      </w:r>
      <w:r w:rsidR="009509FE">
        <w:rPr>
          <w:rFonts w:hint="eastAsia"/>
          <w:sz w:val="24"/>
        </w:rPr>
        <w:t>表征</w:t>
      </w:r>
      <w:r w:rsidR="00D46FCE">
        <w:rPr>
          <w:rFonts w:hint="eastAsia"/>
          <w:sz w:val="24"/>
        </w:rPr>
        <w:t>能源设备</w:t>
      </w:r>
      <w:r w:rsidR="00C04030" w:rsidRPr="00C04030">
        <w:rPr>
          <w:rFonts w:hint="eastAsia"/>
          <w:sz w:val="24"/>
        </w:rPr>
        <w:t>改变输出功率的能力，爬坡率越高灵活性越好，计算式为：</w:t>
      </w:r>
    </w:p>
    <w:p w14:paraId="73B3BA4C" w14:textId="1AE25154" w:rsidR="00252CC7" w:rsidRPr="00C04030" w:rsidRDefault="00000000" w:rsidP="00AD177D">
      <w:pPr>
        <w:spacing w:line="360" w:lineRule="auto"/>
        <w:ind w:firstLineChars="200" w:firstLine="480"/>
        <w:jc w:val="both"/>
        <w:rPr>
          <w:sz w:val="24"/>
        </w:rPr>
      </w:pPr>
      <m:oMathPara>
        <m:oMath>
          <m:eqArr>
            <m:eqArrPr>
              <m:maxDist m:val="1"/>
              <m:ctrlPr>
                <w:rPr>
                  <w:rFonts w:ascii="Cambria Math" w:hAnsi="Cambria Math"/>
                  <w:i/>
                  <w:sz w:val="24"/>
                </w:rPr>
              </m:ctrlPr>
            </m:eqArrPr>
            <m:e>
              <m:r>
                <w:rPr>
                  <w:rFonts w:ascii="Cambria Math" w:hAnsi="Cambria Math" w:hint="eastAsia"/>
                  <w:sz w:val="24"/>
                </w:rPr>
                <m:t>RR</m:t>
              </m:r>
              <m:r>
                <w:rPr>
                  <w:rFonts w:ascii="Cambria Math" w:hAnsi="Cambria Math"/>
                  <w:sz w:val="24"/>
                </w:rPr>
                <m:t>=</m:t>
              </m:r>
              <m:f>
                <m:fPr>
                  <m:ctrlPr>
                    <w:rPr>
                      <w:rFonts w:ascii="Cambria Math" w:hAnsi="Cambria Math"/>
                      <w:i/>
                      <w:sz w:val="24"/>
                    </w:rPr>
                  </m:ctrlPr>
                </m:fPr>
                <m:num>
                  <m:f>
                    <m:fPr>
                      <m:ctrlPr>
                        <w:rPr>
                          <w:rFonts w:ascii="Cambria Math" w:hAnsi="Cambria Math"/>
                          <w:i/>
                          <w:sz w:val="24"/>
                        </w:rPr>
                      </m:ctrlPr>
                    </m:fPr>
                    <m:num>
                      <m:r>
                        <m:rPr>
                          <m:sty m:val="p"/>
                        </m:rPr>
                        <w:rPr>
                          <w:rFonts w:ascii="Cambria Math" w:hAnsi="Cambria Math"/>
                          <w:sz w:val="24"/>
                        </w:rPr>
                        <m:t>Δ</m:t>
                      </m:r>
                      <m:r>
                        <w:rPr>
                          <w:rFonts w:ascii="Cambria Math" w:hAnsi="Cambria Math"/>
                          <w:sz w:val="24"/>
                        </w:rPr>
                        <m:t>P</m:t>
                      </m:r>
                    </m:num>
                    <m:den>
                      <m:sSub>
                        <m:sSubPr>
                          <m:ctrlPr>
                            <w:rPr>
                              <w:rFonts w:ascii="Cambria Math" w:hAnsi="Cambria Math"/>
                              <w:i/>
                              <w:sz w:val="24"/>
                            </w:rPr>
                          </m:ctrlPr>
                        </m:sSubPr>
                        <m:e>
                          <m:r>
                            <w:rPr>
                              <w:rFonts w:ascii="Cambria Math" w:hAnsi="Cambria Math"/>
                              <w:sz w:val="24"/>
                            </w:rPr>
                            <m:t>P</m:t>
                          </m:r>
                        </m:e>
                        <m:sub>
                          <m:r>
                            <w:rPr>
                              <w:rFonts w:ascii="Cambria Math" w:hAnsi="Cambria Math"/>
                              <w:sz w:val="24"/>
                            </w:rPr>
                            <m:t>max</m:t>
                          </m:r>
                        </m:sub>
                      </m:sSub>
                    </m:den>
                  </m:f>
                  <m:r>
                    <w:rPr>
                      <w:rFonts w:ascii="Cambria Math" w:hAnsi="Cambria Math"/>
                      <w:sz w:val="24"/>
                    </w:rPr>
                    <m:t>×100%</m:t>
                  </m:r>
                </m:num>
                <m:den>
                  <m:r>
                    <m:rPr>
                      <m:sty m:val="p"/>
                    </m:rPr>
                    <w:rPr>
                      <w:rFonts w:ascii="Cambria Math" w:hAnsi="Cambria Math"/>
                      <w:sz w:val="24"/>
                    </w:rPr>
                    <m:t>Δ</m:t>
                  </m:r>
                  <m:r>
                    <w:rPr>
                      <w:rFonts w:ascii="Cambria Math" w:hAnsi="Cambria Math"/>
                      <w:sz w:val="24"/>
                    </w:rPr>
                    <m:t>t</m:t>
                  </m:r>
                </m:den>
              </m:f>
              <m:r>
                <w:rPr>
                  <w:rFonts w:ascii="Cambria Math" w:hAnsi="Cambria Math"/>
                  <w:sz w:val="24"/>
                </w:rPr>
                <m:t>#</m:t>
              </m:r>
              <m:d>
                <m:dPr>
                  <m:ctrlPr>
                    <w:rPr>
                      <w:rFonts w:ascii="Cambria Math" w:hAnsi="Cambria Math"/>
                      <w:i/>
                      <w:sz w:val="24"/>
                    </w:rPr>
                  </m:ctrlPr>
                </m:dPr>
                <m:e>
                  <m:r>
                    <w:rPr>
                      <w:rFonts w:ascii="Cambria Math" w:hAnsi="Cambria Math"/>
                      <w:sz w:val="24"/>
                    </w:rPr>
                    <m:t>2-1</m:t>
                  </m:r>
                </m:e>
              </m:d>
            </m:e>
          </m:eqArr>
        </m:oMath>
      </m:oMathPara>
    </w:p>
    <w:p w14:paraId="51DE1521" w14:textId="4DEB541F" w:rsidR="00C04030" w:rsidRPr="00C04030" w:rsidRDefault="00C04030" w:rsidP="00AD177D">
      <w:pPr>
        <w:spacing w:line="400" w:lineRule="exact"/>
        <w:ind w:firstLineChars="200" w:firstLine="480"/>
        <w:jc w:val="both"/>
        <w:rPr>
          <w:sz w:val="24"/>
        </w:rPr>
      </w:pPr>
      <w:r w:rsidRPr="00C04030">
        <w:rPr>
          <w:rFonts w:hint="eastAsia"/>
          <w:sz w:val="24"/>
        </w:rPr>
        <w:t>单位</w:t>
      </w:r>
      <m:oMath>
        <m:r>
          <w:rPr>
            <w:rFonts w:ascii="Cambria Math" w:hAnsi="Cambria Math"/>
            <w:sz w:val="24"/>
          </w:rPr>
          <m:t>%/min</m:t>
        </m:r>
      </m:oMath>
      <w:r w:rsidR="00BC2E5B">
        <w:rPr>
          <w:rFonts w:hint="eastAsia"/>
          <w:sz w:val="24"/>
        </w:rPr>
        <w:t>，</w:t>
      </w:r>
      <w:r w:rsidRPr="00C04030">
        <w:rPr>
          <w:rFonts w:hint="eastAsia"/>
          <w:sz w:val="24"/>
        </w:rPr>
        <w:t>为</w:t>
      </w:r>
      <m:oMath>
        <m:r>
          <m:rPr>
            <m:sty m:val="p"/>
          </m:rPr>
          <w:rPr>
            <w:rFonts w:ascii="Cambria Math" w:hAnsi="Cambria Math"/>
            <w:sz w:val="24"/>
          </w:rPr>
          <m:t>Δ</m:t>
        </m:r>
        <m:r>
          <w:rPr>
            <w:rFonts w:ascii="Cambria Math" w:hAnsi="Cambria Math"/>
            <w:sz w:val="24"/>
          </w:rPr>
          <m:t>t</m:t>
        </m:r>
      </m:oMath>
      <w:r w:rsidRPr="00C04030">
        <w:rPr>
          <w:rFonts w:hint="eastAsia"/>
          <w:sz w:val="24"/>
        </w:rPr>
        <w:t>时间内的功率改变量，</w:t>
      </w:r>
      <m:oMath>
        <m:sSub>
          <m:sSubPr>
            <m:ctrlPr>
              <w:rPr>
                <w:rFonts w:ascii="Cambria Math" w:hAnsi="Cambria Math"/>
                <w:i/>
                <w:sz w:val="24"/>
              </w:rPr>
            </m:ctrlPr>
          </m:sSubPr>
          <m:e>
            <m:r>
              <w:rPr>
                <w:rFonts w:ascii="Cambria Math" w:hAnsi="Cambria Math"/>
                <w:sz w:val="24"/>
              </w:rPr>
              <m:t>P</m:t>
            </m:r>
          </m:e>
          <m:sub>
            <m:r>
              <w:rPr>
                <w:rFonts w:ascii="Cambria Math" w:hAnsi="Cambria Math"/>
                <w:sz w:val="24"/>
              </w:rPr>
              <m:t>max</m:t>
            </m:r>
          </m:sub>
        </m:sSub>
      </m:oMath>
      <w:r w:rsidRPr="00C04030">
        <w:rPr>
          <w:rFonts w:hint="eastAsia"/>
          <w:sz w:val="24"/>
        </w:rPr>
        <w:t>为装机容量。</w:t>
      </w:r>
      <w:r w:rsidR="00D46FCE">
        <w:rPr>
          <w:rFonts w:hint="eastAsia"/>
          <w:sz w:val="24"/>
        </w:rPr>
        <w:t>设备</w:t>
      </w:r>
      <w:r w:rsidRPr="00C04030">
        <w:rPr>
          <w:rFonts w:hint="eastAsia"/>
          <w:sz w:val="24"/>
        </w:rPr>
        <w:t>爬坡率通常处于一个区间</w:t>
      </w:r>
      <m:oMath>
        <m:d>
          <m:dPr>
            <m:begChr m:val="["/>
            <m:endChr m:val="]"/>
            <m:ctrlPr>
              <w:rPr>
                <w:rFonts w:ascii="Cambria Math" w:hAnsi="Cambria Math"/>
                <w:i/>
                <w:sz w:val="24"/>
              </w:rPr>
            </m:ctrlPr>
          </m:dPr>
          <m:e>
            <m:r>
              <w:rPr>
                <w:rFonts w:ascii="Cambria Math" w:hAnsi="Cambria Math"/>
                <w:sz w:val="24"/>
              </w:rPr>
              <m:t>R</m:t>
            </m:r>
            <m:sSup>
              <m:sSupPr>
                <m:ctrlPr>
                  <w:rPr>
                    <w:rFonts w:ascii="Cambria Math" w:hAnsi="Cambria Math"/>
                    <w:i/>
                    <w:sz w:val="24"/>
                  </w:rPr>
                </m:ctrlPr>
              </m:sSupPr>
              <m:e>
                <m:r>
                  <w:rPr>
                    <w:rFonts w:ascii="Cambria Math" w:hAnsi="Cambria Math"/>
                    <w:sz w:val="24"/>
                  </w:rPr>
                  <m:t>R</m:t>
                </m:r>
              </m:e>
              <m:sup>
                <m:r>
                  <w:rPr>
                    <w:rFonts w:ascii="Cambria Math" w:hAnsi="Cambria Math"/>
                    <w:sz w:val="24"/>
                  </w:rPr>
                  <m:t>-</m:t>
                </m:r>
              </m:sup>
            </m:sSup>
            <m:r>
              <w:rPr>
                <w:rFonts w:ascii="Cambria Math" w:hAnsi="Cambria Math"/>
                <w:sz w:val="24"/>
              </w:rPr>
              <m:t>,R</m:t>
            </m:r>
            <m:sSup>
              <m:sSupPr>
                <m:ctrlPr>
                  <w:rPr>
                    <w:rFonts w:ascii="Cambria Math" w:hAnsi="Cambria Math"/>
                    <w:i/>
                    <w:sz w:val="24"/>
                  </w:rPr>
                </m:ctrlPr>
              </m:sSupPr>
              <m:e>
                <m:r>
                  <w:rPr>
                    <w:rFonts w:ascii="Cambria Math" w:hAnsi="Cambria Math"/>
                    <w:sz w:val="24"/>
                  </w:rPr>
                  <m:t>R</m:t>
                </m:r>
              </m:e>
              <m:sup>
                <m:r>
                  <w:rPr>
                    <w:rFonts w:ascii="Cambria Math" w:hAnsi="Cambria Math"/>
                    <w:sz w:val="24"/>
                  </w:rPr>
                  <m:t>+</m:t>
                </m:r>
              </m:sup>
            </m:sSup>
          </m:e>
        </m:d>
      </m:oMath>
      <w:r w:rsidRPr="00C04030">
        <w:rPr>
          <w:rFonts w:hint="eastAsia"/>
          <w:sz w:val="24"/>
        </w:rPr>
        <w:t>，</w:t>
      </w:r>
      <m:oMath>
        <m:d>
          <m:dPr>
            <m:begChr m:val="|"/>
            <m:endChr m:val="|"/>
            <m:ctrlPr>
              <w:rPr>
                <w:rFonts w:ascii="Cambria Math" w:hAnsi="Cambria Math"/>
                <w:i/>
                <w:sz w:val="24"/>
              </w:rPr>
            </m:ctrlPr>
          </m:dPr>
          <m:e>
            <m:r>
              <w:rPr>
                <w:rFonts w:ascii="Cambria Math" w:hAnsi="Cambria Math"/>
                <w:sz w:val="24"/>
              </w:rPr>
              <m:t>R</m:t>
            </m:r>
            <m:sSup>
              <m:sSupPr>
                <m:ctrlPr>
                  <w:rPr>
                    <w:rFonts w:ascii="Cambria Math" w:hAnsi="Cambria Math"/>
                    <w:i/>
                    <w:sz w:val="24"/>
                  </w:rPr>
                </m:ctrlPr>
              </m:sSupPr>
              <m:e>
                <m:r>
                  <w:rPr>
                    <w:rFonts w:ascii="Cambria Math" w:hAnsi="Cambria Math"/>
                    <w:sz w:val="24"/>
                  </w:rPr>
                  <m:t>R</m:t>
                </m:r>
              </m:e>
              <m:sup>
                <m:r>
                  <w:rPr>
                    <w:rFonts w:ascii="Cambria Math" w:hAnsi="Cambria Math"/>
                    <w:sz w:val="24"/>
                  </w:rPr>
                  <m:t>-</m:t>
                </m:r>
              </m:sup>
            </m:sSup>
          </m:e>
        </m:d>
      </m:oMath>
      <w:r w:rsidRPr="00C04030">
        <w:rPr>
          <w:rFonts w:hint="eastAsia"/>
          <w:sz w:val="24"/>
        </w:rPr>
        <w:t>和</w:t>
      </w:r>
      <m:oMath>
        <m:d>
          <m:dPr>
            <m:begChr m:val="|"/>
            <m:endChr m:val="|"/>
            <m:ctrlPr>
              <w:rPr>
                <w:rFonts w:ascii="Cambria Math" w:hAnsi="Cambria Math"/>
                <w:i/>
                <w:sz w:val="24"/>
              </w:rPr>
            </m:ctrlPr>
          </m:dPr>
          <m:e>
            <m:r>
              <w:rPr>
                <w:rFonts w:ascii="Cambria Math" w:hAnsi="Cambria Math"/>
                <w:sz w:val="24"/>
              </w:rPr>
              <m:t>R</m:t>
            </m:r>
            <m:sSup>
              <m:sSupPr>
                <m:ctrlPr>
                  <w:rPr>
                    <w:rFonts w:ascii="Cambria Math" w:hAnsi="Cambria Math"/>
                    <w:i/>
                    <w:sz w:val="24"/>
                  </w:rPr>
                </m:ctrlPr>
              </m:sSupPr>
              <m:e>
                <m:r>
                  <w:rPr>
                    <w:rFonts w:ascii="Cambria Math" w:hAnsi="Cambria Math"/>
                    <w:sz w:val="24"/>
                  </w:rPr>
                  <m:t>R</m:t>
                </m:r>
              </m:e>
              <m:sup>
                <m:r>
                  <w:rPr>
                    <w:rFonts w:ascii="Cambria Math" w:hAnsi="Cambria Math"/>
                    <w:sz w:val="24"/>
                  </w:rPr>
                  <m:t>+</m:t>
                </m:r>
              </m:sup>
            </m:sSup>
          </m:e>
        </m:d>
      </m:oMath>
      <w:r w:rsidRPr="00C04030">
        <w:rPr>
          <w:rFonts w:hint="eastAsia"/>
          <w:sz w:val="24"/>
        </w:rPr>
        <w:t>分别为降低和提高功率时最大变化率，取两者平均值作为典型值</w:t>
      </w:r>
      <w:r w:rsidR="00B62A89">
        <w:rPr>
          <w:rFonts w:hint="eastAsia"/>
          <w:sz w:val="24"/>
        </w:rPr>
        <w:t>：</w:t>
      </w:r>
    </w:p>
    <w:p w14:paraId="17851312" w14:textId="2296D108" w:rsidR="00252CC7" w:rsidRPr="00C04030" w:rsidRDefault="00000000" w:rsidP="00AD177D">
      <w:pPr>
        <w:spacing w:line="360" w:lineRule="auto"/>
        <w:ind w:firstLineChars="200" w:firstLine="480"/>
        <w:jc w:val="both"/>
        <w:rPr>
          <w:sz w:val="24"/>
        </w:rPr>
      </w:pPr>
      <m:oMathPara>
        <m:oMath>
          <m:eqArr>
            <m:eqArrPr>
              <m:maxDist m:val="1"/>
              <m:ctrlPr>
                <w:rPr>
                  <w:rFonts w:ascii="Cambria Math" w:hAnsi="Cambria Math"/>
                  <w:i/>
                  <w:sz w:val="24"/>
                </w:rPr>
              </m:ctrlPr>
            </m:eqArrPr>
            <m:e>
              <m:r>
                <w:rPr>
                  <w:rFonts w:ascii="Cambria Math" w:hAnsi="Cambria Math" w:hint="eastAsia"/>
                  <w:sz w:val="24"/>
                </w:rPr>
                <m:t>R</m:t>
              </m:r>
              <m:sSub>
                <m:sSubPr>
                  <m:ctrlPr>
                    <w:rPr>
                      <w:rFonts w:ascii="Cambria Math" w:hAnsi="Cambria Math"/>
                      <w:i/>
                      <w:sz w:val="24"/>
                    </w:rPr>
                  </m:ctrlPr>
                </m:sSubPr>
                <m:e>
                  <m:r>
                    <w:rPr>
                      <w:rFonts w:ascii="Cambria Math" w:hAnsi="Cambria Math"/>
                      <w:sz w:val="24"/>
                    </w:rPr>
                    <m:t>R</m:t>
                  </m:r>
                </m:e>
                <m:sub>
                  <m:r>
                    <w:rPr>
                      <w:rFonts w:ascii="Cambria Math" w:hAnsi="Cambria Math" w:hint="eastAsia"/>
                      <w:sz w:val="24"/>
                    </w:rPr>
                    <m:t>c</m:t>
                  </m:r>
                </m:sub>
              </m:sSub>
              <m:r>
                <w:rPr>
                  <w:rFonts w:ascii="Cambria Math" w:hAnsi="Cambria Math"/>
                  <w:sz w:val="24"/>
                </w:rPr>
                <m:t>=</m:t>
              </m:r>
              <m:f>
                <m:fPr>
                  <m:ctrlPr>
                    <w:rPr>
                      <w:rFonts w:ascii="Cambria Math" w:hAnsi="Cambria Math"/>
                      <w:i/>
                      <w:sz w:val="24"/>
                    </w:rPr>
                  </m:ctrlPr>
                </m:fPr>
                <m:num>
                  <m:d>
                    <m:dPr>
                      <m:begChr m:val="|"/>
                      <m:endChr m:val="|"/>
                      <m:ctrlPr>
                        <w:rPr>
                          <w:rFonts w:ascii="Cambria Math" w:hAnsi="Cambria Math"/>
                          <w:i/>
                          <w:sz w:val="24"/>
                        </w:rPr>
                      </m:ctrlPr>
                    </m:dPr>
                    <m:e>
                      <m:r>
                        <w:rPr>
                          <w:rFonts w:ascii="Cambria Math" w:hAnsi="Cambria Math"/>
                          <w:sz w:val="24"/>
                        </w:rPr>
                        <m:t>R</m:t>
                      </m:r>
                      <m:sSup>
                        <m:sSupPr>
                          <m:ctrlPr>
                            <w:rPr>
                              <w:rFonts w:ascii="Cambria Math" w:hAnsi="Cambria Math"/>
                              <w:i/>
                              <w:sz w:val="24"/>
                            </w:rPr>
                          </m:ctrlPr>
                        </m:sSupPr>
                        <m:e>
                          <m:r>
                            <w:rPr>
                              <w:rFonts w:ascii="Cambria Math" w:hAnsi="Cambria Math"/>
                              <w:sz w:val="24"/>
                            </w:rPr>
                            <m:t>R</m:t>
                          </m:r>
                        </m:e>
                        <m:sup>
                          <m:r>
                            <w:rPr>
                              <w:rFonts w:ascii="Cambria Math" w:hAnsi="Cambria Math"/>
                              <w:sz w:val="24"/>
                            </w:rPr>
                            <m:t>-</m:t>
                          </m:r>
                        </m:sup>
                      </m:sSup>
                    </m:e>
                  </m:d>
                  <m:r>
                    <w:rPr>
                      <w:rFonts w:ascii="Cambria Math" w:hAnsi="Cambria Math"/>
                      <w:sz w:val="24"/>
                    </w:rPr>
                    <m:t>+</m:t>
                  </m:r>
                  <m:d>
                    <m:dPr>
                      <m:begChr m:val="|"/>
                      <m:endChr m:val="|"/>
                      <m:ctrlPr>
                        <w:rPr>
                          <w:rFonts w:ascii="Cambria Math" w:hAnsi="Cambria Math"/>
                          <w:i/>
                          <w:sz w:val="24"/>
                        </w:rPr>
                      </m:ctrlPr>
                    </m:dPr>
                    <m:e>
                      <m:r>
                        <w:rPr>
                          <w:rFonts w:ascii="Cambria Math" w:hAnsi="Cambria Math"/>
                          <w:sz w:val="24"/>
                        </w:rPr>
                        <m:t>R</m:t>
                      </m:r>
                      <m:sSup>
                        <m:sSupPr>
                          <m:ctrlPr>
                            <w:rPr>
                              <w:rFonts w:ascii="Cambria Math" w:hAnsi="Cambria Math"/>
                              <w:i/>
                              <w:sz w:val="24"/>
                            </w:rPr>
                          </m:ctrlPr>
                        </m:sSupPr>
                        <m:e>
                          <m:r>
                            <w:rPr>
                              <w:rFonts w:ascii="Cambria Math" w:hAnsi="Cambria Math"/>
                              <w:sz w:val="24"/>
                            </w:rPr>
                            <m:t>R</m:t>
                          </m:r>
                        </m:e>
                        <m:sup>
                          <m:r>
                            <w:rPr>
                              <w:rFonts w:ascii="Cambria Math" w:hAnsi="Cambria Math"/>
                              <w:sz w:val="24"/>
                            </w:rPr>
                            <m:t>+</m:t>
                          </m:r>
                        </m:sup>
                      </m:sSup>
                    </m:e>
                  </m:d>
                </m:num>
                <m:den>
                  <m:r>
                    <w:rPr>
                      <w:rFonts w:ascii="Cambria Math" w:hAnsi="Cambria Math"/>
                      <w:sz w:val="24"/>
                    </w:rPr>
                    <m:t>2</m:t>
                  </m:r>
                </m:den>
              </m:f>
              <m:r>
                <w:rPr>
                  <w:rFonts w:ascii="Cambria Math" w:hAnsi="Cambria Math"/>
                  <w:sz w:val="24"/>
                </w:rPr>
                <m:t>#</m:t>
              </m:r>
              <m:d>
                <m:dPr>
                  <m:ctrlPr>
                    <w:rPr>
                      <w:rFonts w:ascii="Cambria Math" w:hAnsi="Cambria Math"/>
                      <w:i/>
                      <w:sz w:val="24"/>
                    </w:rPr>
                  </m:ctrlPr>
                </m:dPr>
                <m:e>
                  <m:r>
                    <w:rPr>
                      <w:rFonts w:ascii="Cambria Math" w:hAnsi="Cambria Math"/>
                      <w:sz w:val="24"/>
                    </w:rPr>
                    <m:t>2-2</m:t>
                  </m:r>
                </m:e>
              </m:d>
            </m:e>
          </m:eqArr>
        </m:oMath>
      </m:oMathPara>
    </w:p>
    <w:p w14:paraId="62E1838D" w14:textId="780A8290" w:rsidR="00C04030" w:rsidRPr="00C04030" w:rsidRDefault="00CD292F" w:rsidP="00AD177D">
      <w:pPr>
        <w:spacing w:line="400" w:lineRule="exact"/>
        <w:ind w:firstLineChars="200" w:firstLine="480"/>
        <w:jc w:val="both"/>
        <w:rPr>
          <w:sz w:val="24"/>
        </w:rPr>
      </w:pPr>
      <w:r>
        <w:rPr>
          <w:rFonts w:hint="eastAsia"/>
          <w:sz w:val="24"/>
        </w:rPr>
        <w:t>（</w:t>
      </w:r>
      <w:r>
        <w:rPr>
          <w:rFonts w:hint="eastAsia"/>
          <w:sz w:val="24"/>
        </w:rPr>
        <w:t>2</w:t>
      </w:r>
      <w:r>
        <w:rPr>
          <w:rFonts w:hint="eastAsia"/>
          <w:sz w:val="24"/>
        </w:rPr>
        <w:t>）</w:t>
      </w:r>
      <w:r w:rsidR="00C04030" w:rsidRPr="00C04030">
        <w:rPr>
          <w:rFonts w:hint="eastAsia"/>
          <w:sz w:val="24"/>
        </w:rPr>
        <w:t>功率步长（</w:t>
      </w:r>
      <w:r w:rsidR="00B57968">
        <w:rPr>
          <w:rFonts w:hint="eastAsia"/>
          <w:sz w:val="24"/>
        </w:rPr>
        <w:t>P</w:t>
      </w:r>
      <w:r w:rsidR="00C04030" w:rsidRPr="00C04030">
        <w:rPr>
          <w:rFonts w:hint="eastAsia"/>
          <w:sz w:val="24"/>
        </w:rPr>
        <w:t xml:space="preserve">ower </w:t>
      </w:r>
      <w:r w:rsidR="00B57968">
        <w:rPr>
          <w:rFonts w:hint="eastAsia"/>
          <w:sz w:val="24"/>
        </w:rPr>
        <w:t>S</w:t>
      </w:r>
      <w:r w:rsidR="00C04030" w:rsidRPr="00C04030">
        <w:rPr>
          <w:rFonts w:hint="eastAsia"/>
          <w:sz w:val="24"/>
        </w:rPr>
        <w:t>tep</w:t>
      </w:r>
      <w:r w:rsidR="00C04030" w:rsidRPr="00C04030">
        <w:rPr>
          <w:rFonts w:hint="eastAsia"/>
          <w:sz w:val="24"/>
        </w:rPr>
        <w:t>，</w:t>
      </w:r>
      <w:r w:rsidR="00C04030" w:rsidRPr="00C04030">
        <w:rPr>
          <w:rFonts w:hint="eastAsia"/>
          <w:sz w:val="24"/>
        </w:rPr>
        <w:t>PS</w:t>
      </w:r>
      <w:r w:rsidR="00C04030" w:rsidRPr="00C04030">
        <w:rPr>
          <w:rFonts w:hint="eastAsia"/>
          <w:sz w:val="24"/>
        </w:rPr>
        <w:t>），</w:t>
      </w:r>
      <w:r w:rsidR="000A7064">
        <w:rPr>
          <w:rFonts w:hint="eastAsia"/>
          <w:sz w:val="24"/>
        </w:rPr>
        <w:t>即最低调整功率，</w:t>
      </w:r>
      <w:r w:rsidR="00C31816">
        <w:rPr>
          <w:rFonts w:hint="eastAsia"/>
          <w:sz w:val="24"/>
        </w:rPr>
        <w:t>表征</w:t>
      </w:r>
      <w:r w:rsidR="00D46FCE">
        <w:rPr>
          <w:rFonts w:hint="eastAsia"/>
          <w:sz w:val="24"/>
        </w:rPr>
        <w:t>能源设备</w:t>
      </w:r>
      <w:r w:rsidR="00C04030" w:rsidRPr="00C04030">
        <w:rPr>
          <w:rFonts w:hint="eastAsia"/>
          <w:sz w:val="24"/>
        </w:rPr>
        <w:t>在调节输出时的精确度，功率步长越低灵活性越好。</w:t>
      </w:r>
      <w:r w:rsidR="00C405CB">
        <w:rPr>
          <w:rFonts w:hint="eastAsia"/>
          <w:sz w:val="24"/>
        </w:rPr>
        <w:t>功率步长往往</w:t>
      </w:r>
      <w:r w:rsidR="00C04030" w:rsidRPr="00C04030">
        <w:rPr>
          <w:rFonts w:hint="eastAsia"/>
          <w:sz w:val="24"/>
        </w:rPr>
        <w:t>与控制系统和调节设备有关，配备较多现代智能化设备的机组可能会具有更高的调节精度，所以在一定程度上也反映了机组的现代化程度。</w:t>
      </w:r>
      <w:r w:rsidR="00BA2D72">
        <w:rPr>
          <w:rFonts w:hint="eastAsia"/>
          <w:sz w:val="24"/>
        </w:rPr>
        <w:t>对功率步长的评价采用分档评分，</w:t>
      </w:r>
      <w:r w:rsidR="00C04030" w:rsidRPr="00C04030">
        <w:rPr>
          <w:rFonts w:hint="eastAsia"/>
          <w:sz w:val="24"/>
        </w:rPr>
        <w:t>分为百瓦、千瓦、万瓦三档，分别评分</w:t>
      </w:r>
      <w:r w:rsidR="00C04030" w:rsidRPr="00C04030">
        <w:rPr>
          <w:rFonts w:hint="eastAsia"/>
          <w:sz w:val="24"/>
        </w:rPr>
        <w:t>1</w:t>
      </w:r>
      <w:r w:rsidR="00C04030" w:rsidRPr="00C04030">
        <w:rPr>
          <w:rFonts w:hint="eastAsia"/>
          <w:sz w:val="24"/>
        </w:rPr>
        <w:t>、</w:t>
      </w:r>
      <w:r w:rsidR="00C04030" w:rsidRPr="00C04030">
        <w:rPr>
          <w:rFonts w:hint="eastAsia"/>
          <w:sz w:val="24"/>
        </w:rPr>
        <w:t>0.6</w:t>
      </w:r>
      <w:r w:rsidR="00C04030" w:rsidRPr="00C04030">
        <w:rPr>
          <w:rFonts w:hint="eastAsia"/>
          <w:sz w:val="24"/>
        </w:rPr>
        <w:t>、</w:t>
      </w:r>
      <w:r w:rsidR="00C04030" w:rsidRPr="00C04030">
        <w:rPr>
          <w:rFonts w:hint="eastAsia"/>
          <w:sz w:val="24"/>
        </w:rPr>
        <w:t>0.2</w:t>
      </w:r>
      <w:r w:rsidR="00C04030" w:rsidRPr="00C04030">
        <w:rPr>
          <w:rFonts w:hint="eastAsia"/>
          <w:sz w:val="24"/>
        </w:rPr>
        <w:t>分。</w:t>
      </w:r>
    </w:p>
    <w:p w14:paraId="0080A446" w14:textId="003C1D89" w:rsidR="00C04030" w:rsidRPr="00C04030" w:rsidRDefault="00CD292F" w:rsidP="00AD177D">
      <w:pPr>
        <w:spacing w:line="400" w:lineRule="exact"/>
        <w:ind w:firstLineChars="200" w:firstLine="480"/>
        <w:jc w:val="both"/>
        <w:rPr>
          <w:sz w:val="24"/>
        </w:rPr>
      </w:pPr>
      <w:r>
        <w:rPr>
          <w:rFonts w:hint="eastAsia"/>
          <w:sz w:val="24"/>
        </w:rPr>
        <w:t>（</w:t>
      </w:r>
      <w:r>
        <w:rPr>
          <w:rFonts w:hint="eastAsia"/>
          <w:sz w:val="24"/>
        </w:rPr>
        <w:t>3</w:t>
      </w:r>
      <w:r>
        <w:rPr>
          <w:rFonts w:hint="eastAsia"/>
          <w:sz w:val="24"/>
        </w:rPr>
        <w:t>）</w:t>
      </w:r>
      <w:r w:rsidR="00C04030" w:rsidRPr="00C04030">
        <w:rPr>
          <w:rFonts w:hint="eastAsia"/>
          <w:sz w:val="24"/>
        </w:rPr>
        <w:t>可调率（</w:t>
      </w:r>
      <w:r w:rsidR="00B57968">
        <w:rPr>
          <w:rFonts w:hint="eastAsia"/>
          <w:sz w:val="24"/>
        </w:rPr>
        <w:t>A</w:t>
      </w:r>
      <w:r w:rsidR="00C04030" w:rsidRPr="00C04030">
        <w:rPr>
          <w:rFonts w:hint="eastAsia"/>
          <w:sz w:val="24"/>
        </w:rPr>
        <w:t xml:space="preserve">djustment </w:t>
      </w:r>
      <w:r w:rsidR="00B57968">
        <w:rPr>
          <w:rFonts w:hint="eastAsia"/>
          <w:sz w:val="24"/>
        </w:rPr>
        <w:t>R</w:t>
      </w:r>
      <w:r w:rsidR="00C04030" w:rsidRPr="00C04030">
        <w:rPr>
          <w:rFonts w:hint="eastAsia"/>
          <w:sz w:val="24"/>
        </w:rPr>
        <w:t>ange</w:t>
      </w:r>
      <w:r w:rsidR="00C04030" w:rsidRPr="00C04030">
        <w:rPr>
          <w:rFonts w:hint="eastAsia"/>
          <w:sz w:val="24"/>
        </w:rPr>
        <w:t>，</w:t>
      </w:r>
      <w:r w:rsidR="00C04030" w:rsidRPr="00C04030">
        <w:rPr>
          <w:rFonts w:hint="eastAsia"/>
          <w:sz w:val="24"/>
        </w:rPr>
        <w:t>AR</w:t>
      </w:r>
      <w:r w:rsidR="00C04030" w:rsidRPr="00C04030">
        <w:rPr>
          <w:rFonts w:hint="eastAsia"/>
          <w:sz w:val="24"/>
        </w:rPr>
        <w:t>），</w:t>
      </w:r>
      <w:r w:rsidR="001D7FE6">
        <w:rPr>
          <w:rFonts w:hint="eastAsia"/>
          <w:sz w:val="24"/>
        </w:rPr>
        <w:t>表征</w:t>
      </w:r>
      <w:r w:rsidR="004F29D9">
        <w:rPr>
          <w:rFonts w:hint="eastAsia"/>
          <w:sz w:val="24"/>
        </w:rPr>
        <w:t>能源设备</w:t>
      </w:r>
      <w:r w:rsidR="00C04030" w:rsidRPr="00C04030">
        <w:rPr>
          <w:rFonts w:hint="eastAsia"/>
          <w:sz w:val="24"/>
        </w:rPr>
        <w:t>的调节潜力，可调率越高灵活性越好，计算式为：</w:t>
      </w:r>
    </w:p>
    <w:p w14:paraId="6B462166" w14:textId="0E22CD32" w:rsidR="00181000" w:rsidRPr="00C04030" w:rsidRDefault="00000000" w:rsidP="00AD177D">
      <w:pPr>
        <w:spacing w:line="360" w:lineRule="auto"/>
        <w:ind w:firstLineChars="200" w:firstLine="480"/>
        <w:jc w:val="both"/>
        <w:rPr>
          <w:sz w:val="24"/>
        </w:rPr>
      </w:pPr>
      <m:oMathPara>
        <m:oMath>
          <m:eqArr>
            <m:eqArrPr>
              <m:maxDist m:val="1"/>
              <m:ctrlPr>
                <w:rPr>
                  <w:rFonts w:ascii="Cambria Math" w:hAnsi="Cambria Math"/>
                  <w:i/>
                  <w:sz w:val="24"/>
                </w:rPr>
              </m:ctrlPr>
            </m:eqArrPr>
            <m:e>
              <m:r>
                <w:rPr>
                  <w:rFonts w:ascii="Cambria Math" w:hAnsi="Cambria Math" w:hint="eastAsia"/>
                  <w:sz w:val="24"/>
                </w:rPr>
                <m:t>AR</m:t>
              </m:r>
              <m:r>
                <w:rPr>
                  <w:rFonts w:ascii="Cambria Math" w:hAnsi="Cambria Math"/>
                  <w:sz w:val="24"/>
                </w:rPr>
                <m:t>=</m:t>
              </m:r>
              <m:d>
                <m:dPr>
                  <m:ctrlPr>
                    <w:rPr>
                      <w:rFonts w:ascii="Cambria Math" w:hAnsi="Cambria Math"/>
                      <w:i/>
                      <w:sz w:val="24"/>
                    </w:rPr>
                  </m:ctrlPr>
                </m:dPr>
                <m:e>
                  <m:r>
                    <w:rPr>
                      <w:rFonts w:ascii="Cambria Math" w:hAnsi="Cambria Math"/>
                      <w:sz w:val="24"/>
                    </w:rPr>
                    <m:t>1-</m:t>
                  </m:r>
                  <m:f>
                    <m:fPr>
                      <m:ctrlPr>
                        <w:rPr>
                          <w:rFonts w:ascii="Cambria Math" w:hAnsi="Cambria Math"/>
                          <w:i/>
                          <w:sz w:val="24"/>
                        </w:rPr>
                      </m:ctrlPr>
                    </m:fPr>
                    <m:num>
                      <m:sSub>
                        <m:sSubPr>
                          <m:ctrlPr>
                            <w:rPr>
                              <w:rFonts w:ascii="Cambria Math" w:hAnsi="Cambria Math"/>
                              <w:i/>
                              <w:sz w:val="24"/>
                            </w:rPr>
                          </m:ctrlPr>
                        </m:sSubPr>
                        <m:e>
                          <m:r>
                            <w:rPr>
                              <w:rFonts w:ascii="Cambria Math" w:hAnsi="Cambria Math" w:hint="eastAsia"/>
                              <w:sz w:val="24"/>
                            </w:rPr>
                            <m:t>P</m:t>
                          </m:r>
                        </m:e>
                        <m:sub>
                          <m:r>
                            <w:rPr>
                              <w:rFonts w:ascii="Cambria Math" w:hAnsi="Cambria Math" w:hint="eastAsia"/>
                              <w:sz w:val="24"/>
                            </w:rPr>
                            <m:t>min</m:t>
                          </m:r>
                        </m:sub>
                      </m:sSub>
                    </m:num>
                    <m:den>
                      <m:sSub>
                        <m:sSubPr>
                          <m:ctrlPr>
                            <w:rPr>
                              <w:rFonts w:ascii="Cambria Math" w:hAnsi="Cambria Math"/>
                              <w:i/>
                              <w:sz w:val="24"/>
                            </w:rPr>
                          </m:ctrlPr>
                        </m:sSubPr>
                        <m:e>
                          <m:r>
                            <w:rPr>
                              <w:rFonts w:ascii="Cambria Math" w:hAnsi="Cambria Math" w:hint="eastAsia"/>
                              <w:sz w:val="24"/>
                            </w:rPr>
                            <m:t>P</m:t>
                          </m:r>
                        </m:e>
                        <m:sub>
                          <m:r>
                            <w:rPr>
                              <w:rFonts w:ascii="Cambria Math" w:hAnsi="Cambria Math" w:hint="eastAsia"/>
                              <w:sz w:val="24"/>
                            </w:rPr>
                            <m:t>max</m:t>
                          </m:r>
                        </m:sub>
                      </m:sSub>
                    </m:den>
                  </m:f>
                </m:e>
              </m:d>
              <m:r>
                <w:rPr>
                  <w:rFonts w:ascii="Cambria Math" w:hAnsi="Cambria Math"/>
                  <w:sz w:val="24"/>
                </w:rPr>
                <m:t>×100%#</m:t>
              </m:r>
              <m:d>
                <m:dPr>
                  <m:ctrlPr>
                    <w:rPr>
                      <w:rFonts w:ascii="Cambria Math" w:hAnsi="Cambria Math"/>
                      <w:i/>
                      <w:sz w:val="24"/>
                    </w:rPr>
                  </m:ctrlPr>
                </m:dPr>
                <m:e>
                  <m:r>
                    <w:rPr>
                      <w:rFonts w:ascii="Cambria Math" w:hAnsi="Cambria Math"/>
                      <w:sz w:val="24"/>
                    </w:rPr>
                    <m:t>2-3</m:t>
                  </m:r>
                </m:e>
              </m:d>
            </m:e>
          </m:eqArr>
        </m:oMath>
      </m:oMathPara>
    </w:p>
    <w:p w14:paraId="1D638EDF" w14:textId="65685648" w:rsidR="00C04030" w:rsidRDefault="00C04030" w:rsidP="00AD177D">
      <w:pPr>
        <w:spacing w:line="400" w:lineRule="exact"/>
        <w:ind w:firstLineChars="200" w:firstLine="480"/>
        <w:jc w:val="both"/>
        <w:rPr>
          <w:sz w:val="24"/>
        </w:rPr>
      </w:pPr>
      <w:r w:rsidRPr="00C04030">
        <w:rPr>
          <w:rFonts w:hint="eastAsia"/>
          <w:sz w:val="24"/>
        </w:rPr>
        <w:t>单位</w:t>
      </w:r>
      <m:oMath>
        <m:r>
          <w:rPr>
            <w:rFonts w:ascii="Cambria Math" w:hAnsi="Cambria Math"/>
            <w:sz w:val="24"/>
          </w:rPr>
          <m:t>%</m:t>
        </m:r>
      </m:oMath>
      <w:r w:rsidRPr="00C04030">
        <w:rPr>
          <w:rFonts w:hint="eastAsia"/>
          <w:sz w:val="24"/>
        </w:rPr>
        <w:t>，</w:t>
      </w:r>
      <m:oMath>
        <m:sSub>
          <m:sSubPr>
            <m:ctrlPr>
              <w:rPr>
                <w:rFonts w:ascii="Cambria Math" w:hAnsi="Cambria Math"/>
                <w:i/>
                <w:sz w:val="24"/>
              </w:rPr>
            </m:ctrlPr>
          </m:sSubPr>
          <m:e>
            <m:r>
              <w:rPr>
                <w:rFonts w:ascii="Cambria Math" w:hAnsi="Cambria Math" w:hint="eastAsia"/>
                <w:sz w:val="24"/>
              </w:rPr>
              <m:t>P</m:t>
            </m:r>
          </m:e>
          <m:sub>
            <m:r>
              <w:rPr>
                <w:rFonts w:ascii="Cambria Math" w:hAnsi="Cambria Math" w:hint="eastAsia"/>
                <w:sz w:val="24"/>
              </w:rPr>
              <m:t>max</m:t>
            </m:r>
          </m:sub>
        </m:sSub>
      </m:oMath>
      <w:r w:rsidRPr="00C04030">
        <w:rPr>
          <w:rFonts w:hint="eastAsia"/>
          <w:sz w:val="24"/>
        </w:rPr>
        <w:t>为装机容量，</w:t>
      </w:r>
      <m:oMath>
        <m:sSub>
          <m:sSubPr>
            <m:ctrlPr>
              <w:rPr>
                <w:rFonts w:ascii="Cambria Math" w:hAnsi="Cambria Math"/>
                <w:i/>
                <w:sz w:val="24"/>
              </w:rPr>
            </m:ctrlPr>
          </m:sSubPr>
          <m:e>
            <m:r>
              <w:rPr>
                <w:rFonts w:ascii="Cambria Math" w:hAnsi="Cambria Math"/>
                <w:sz w:val="24"/>
              </w:rPr>
              <m:t>P</m:t>
            </m:r>
          </m:e>
          <m:sub>
            <m:r>
              <w:rPr>
                <w:rFonts w:ascii="Cambria Math" w:hAnsi="Cambria Math"/>
                <w:sz w:val="24"/>
              </w:rPr>
              <m:t>min</m:t>
            </m:r>
          </m:sub>
        </m:sSub>
      </m:oMath>
      <w:r w:rsidRPr="00C04030">
        <w:rPr>
          <w:rFonts w:hint="eastAsia"/>
          <w:sz w:val="24"/>
        </w:rPr>
        <w:t>为最小技术出力。</w:t>
      </w:r>
    </w:p>
    <w:p w14:paraId="1887F7E3" w14:textId="761098B2" w:rsidR="00665098" w:rsidRPr="00343B0A" w:rsidRDefault="00665098" w:rsidP="00AD177D">
      <w:pPr>
        <w:spacing w:line="400" w:lineRule="exact"/>
        <w:ind w:firstLine="424"/>
        <w:jc w:val="both"/>
        <w:rPr>
          <w:sz w:val="24"/>
        </w:rPr>
      </w:pPr>
      <w:r>
        <w:rPr>
          <w:rFonts w:hint="eastAsia"/>
          <w:sz w:val="24"/>
        </w:rPr>
        <w:lastRenderedPageBreak/>
        <w:t>（</w:t>
      </w:r>
      <w:r>
        <w:rPr>
          <w:rFonts w:hint="eastAsia"/>
          <w:sz w:val="24"/>
        </w:rPr>
        <w:t>4</w:t>
      </w:r>
      <w:r>
        <w:rPr>
          <w:rFonts w:hint="eastAsia"/>
          <w:sz w:val="24"/>
        </w:rPr>
        <w:t>）</w:t>
      </w:r>
      <w:r w:rsidRPr="00343B0A">
        <w:rPr>
          <w:rFonts w:hint="eastAsia"/>
          <w:sz w:val="24"/>
        </w:rPr>
        <w:t>响应及时率（</w:t>
      </w:r>
      <w:r w:rsidR="00B57968">
        <w:rPr>
          <w:rFonts w:hint="eastAsia"/>
          <w:sz w:val="24"/>
        </w:rPr>
        <w:t>T</w:t>
      </w:r>
      <w:r w:rsidRPr="00343B0A">
        <w:rPr>
          <w:rFonts w:hint="eastAsia"/>
          <w:sz w:val="24"/>
        </w:rPr>
        <w:t xml:space="preserve">imeliness </w:t>
      </w:r>
      <w:r w:rsidR="00480042">
        <w:rPr>
          <w:rFonts w:hint="eastAsia"/>
          <w:sz w:val="24"/>
        </w:rPr>
        <w:t>o</w:t>
      </w:r>
      <w:r w:rsidRPr="00343B0A">
        <w:rPr>
          <w:rFonts w:hint="eastAsia"/>
          <w:sz w:val="24"/>
        </w:rPr>
        <w:t>f</w:t>
      </w:r>
      <w:r w:rsidR="00DF2AF1">
        <w:rPr>
          <w:rFonts w:hint="eastAsia"/>
          <w:sz w:val="24"/>
        </w:rPr>
        <w:t xml:space="preserve"> </w:t>
      </w:r>
      <w:r w:rsidR="00B57968">
        <w:rPr>
          <w:rFonts w:hint="eastAsia"/>
          <w:sz w:val="24"/>
        </w:rPr>
        <w:t>R</w:t>
      </w:r>
      <w:r w:rsidRPr="00343B0A">
        <w:rPr>
          <w:rFonts w:hint="eastAsia"/>
          <w:sz w:val="24"/>
        </w:rPr>
        <w:t>esponse</w:t>
      </w:r>
      <w:r w:rsidRPr="00343B0A">
        <w:rPr>
          <w:rFonts w:hint="eastAsia"/>
          <w:sz w:val="24"/>
        </w:rPr>
        <w:t>，</w:t>
      </w:r>
      <w:r w:rsidRPr="00343B0A">
        <w:rPr>
          <w:rFonts w:hint="eastAsia"/>
          <w:sz w:val="24"/>
        </w:rPr>
        <w:t>TOR</w:t>
      </w:r>
      <w:r w:rsidRPr="00343B0A">
        <w:rPr>
          <w:rFonts w:hint="eastAsia"/>
          <w:sz w:val="24"/>
        </w:rPr>
        <w:t>），</w:t>
      </w:r>
      <w:r w:rsidR="002076D6">
        <w:rPr>
          <w:rFonts w:hint="eastAsia"/>
          <w:sz w:val="24"/>
        </w:rPr>
        <w:t>表征能源设备的及时响应能力，</w:t>
      </w:r>
      <w:r w:rsidRPr="00343B0A">
        <w:rPr>
          <w:rFonts w:hint="eastAsia"/>
          <w:sz w:val="24"/>
        </w:rPr>
        <w:t>响应及时率越高可靠性越好，计算式为：</w:t>
      </w:r>
    </w:p>
    <w:p w14:paraId="333D78F0" w14:textId="16CBD37D" w:rsidR="00665098" w:rsidRPr="00181000" w:rsidRDefault="00000000" w:rsidP="00AD177D">
      <w:pPr>
        <w:spacing w:line="360" w:lineRule="auto"/>
        <w:jc w:val="both"/>
        <w:rPr>
          <w:iCs/>
          <w:sz w:val="24"/>
        </w:rPr>
      </w:pPr>
      <m:oMathPara>
        <m:oMath>
          <m:eqArr>
            <m:eqArrPr>
              <m:maxDist m:val="1"/>
              <m:ctrlPr>
                <w:rPr>
                  <w:rFonts w:ascii="Cambria Math" w:hAnsi="Cambria Math"/>
                  <w:sz w:val="24"/>
                </w:rPr>
              </m:ctrlPr>
            </m:eqArrPr>
            <m:e>
              <m:r>
                <w:rPr>
                  <w:rFonts w:ascii="Cambria Math" w:hAnsi="Cambria Math" w:hint="eastAsia"/>
                  <w:sz w:val="24"/>
                </w:rPr>
                <m:t>TOR</m:t>
              </m:r>
              <m:r>
                <m:rPr>
                  <m:sty m:val="p"/>
                </m:rPr>
                <w:rPr>
                  <w:rFonts w:ascii="Cambria Math" w:hAnsi="Cambria Math"/>
                  <w:sz w:val="24"/>
                </w:rPr>
                <m:t>=</m:t>
              </m:r>
              <m:d>
                <m:dPr>
                  <m:ctrlPr>
                    <w:rPr>
                      <w:rFonts w:ascii="Cambria Math" w:hAnsi="Cambria Math"/>
                      <w:sz w:val="24"/>
                    </w:rPr>
                  </m:ctrlPr>
                </m:dPr>
                <m:e>
                  <m:r>
                    <m:rPr>
                      <m:sty m:val="p"/>
                    </m:rPr>
                    <w:rPr>
                      <w:rFonts w:ascii="Cambria Math" w:hAnsi="Cambria Math"/>
                      <w:sz w:val="24"/>
                    </w:rPr>
                    <m:t>1-</m:t>
                  </m:r>
                  <m:f>
                    <m:fPr>
                      <m:ctrlPr>
                        <w:rPr>
                          <w:rFonts w:ascii="Cambria Math" w:hAnsi="Cambria Math"/>
                          <w:sz w:val="24"/>
                        </w:rPr>
                      </m:ctrlPr>
                    </m:fPr>
                    <m:num>
                      <m:r>
                        <w:rPr>
                          <w:rFonts w:ascii="Cambria Math" w:hAnsi="Cambria Math"/>
                          <w:sz w:val="24"/>
                        </w:rPr>
                        <m:t>n</m:t>
                      </m:r>
                    </m:num>
                    <m:den>
                      <m:r>
                        <w:rPr>
                          <w:rFonts w:ascii="Cambria Math" w:hAnsi="Cambria Math"/>
                          <w:sz w:val="24"/>
                        </w:rPr>
                        <m:t>N</m:t>
                      </m:r>
                    </m:den>
                  </m:f>
                </m:e>
              </m:d>
              <m:r>
                <m:rPr>
                  <m:sty m:val="p"/>
                </m:rPr>
                <w:rPr>
                  <w:rFonts w:ascii="Cambria Math" w:hAnsi="Cambria Math"/>
                  <w:sz w:val="24"/>
                </w:rPr>
                <m:t>×100%</m:t>
              </m:r>
              <m:r>
                <w:rPr>
                  <w:rFonts w:ascii="Cambria Math" w:hAnsi="Cambria Math"/>
                  <w:sz w:val="24"/>
                </w:rPr>
                <m:t>#</m:t>
              </m:r>
              <m:d>
                <m:dPr>
                  <m:ctrlPr>
                    <w:rPr>
                      <w:rFonts w:ascii="Cambria Math" w:hAnsi="Cambria Math"/>
                      <w:sz w:val="24"/>
                    </w:rPr>
                  </m:ctrlPr>
                </m:dPr>
                <m:e>
                  <m:r>
                    <m:rPr>
                      <m:sty m:val="p"/>
                    </m:rPr>
                    <w:rPr>
                      <w:rFonts w:ascii="Cambria Math" w:hAnsi="Cambria Math"/>
                      <w:sz w:val="24"/>
                    </w:rPr>
                    <m:t>2-4</m:t>
                  </m:r>
                </m:e>
              </m:d>
              <m:ctrlPr>
                <w:rPr>
                  <w:rFonts w:ascii="Cambria Math" w:hAnsi="Cambria Math"/>
                  <w:i/>
                  <w:iCs/>
                  <w:sz w:val="24"/>
                </w:rPr>
              </m:ctrlPr>
            </m:e>
          </m:eqArr>
        </m:oMath>
      </m:oMathPara>
    </w:p>
    <w:p w14:paraId="5BEEE8C0" w14:textId="422AE4B5" w:rsidR="00665098" w:rsidRPr="00665098" w:rsidRDefault="00665098" w:rsidP="00AD177D">
      <w:pPr>
        <w:spacing w:line="400" w:lineRule="exact"/>
        <w:jc w:val="both"/>
        <w:rPr>
          <w:sz w:val="24"/>
        </w:rPr>
      </w:pPr>
      <w:r w:rsidRPr="00343B0A">
        <w:rPr>
          <w:sz w:val="24"/>
        </w:rPr>
        <w:tab/>
      </w:r>
      <w:r w:rsidR="0007680F" w:rsidRPr="00C04030">
        <w:rPr>
          <w:rFonts w:hint="eastAsia"/>
          <w:sz w:val="24"/>
        </w:rPr>
        <w:t>单位</w:t>
      </w:r>
      <m:oMath>
        <m:r>
          <w:rPr>
            <w:rFonts w:ascii="Cambria Math" w:hAnsi="Cambria Math"/>
            <w:sz w:val="24"/>
          </w:rPr>
          <m:t>%</m:t>
        </m:r>
      </m:oMath>
      <w:r w:rsidR="0007680F" w:rsidRPr="00C04030">
        <w:rPr>
          <w:rFonts w:hint="eastAsia"/>
          <w:sz w:val="24"/>
        </w:rPr>
        <w:t>，</w:t>
      </w:r>
      <m:oMath>
        <m:r>
          <w:rPr>
            <w:rFonts w:ascii="Cambria Math" w:hAnsi="Cambria Math" w:hint="eastAsia"/>
            <w:sz w:val="24"/>
          </w:rPr>
          <m:t>N</m:t>
        </m:r>
      </m:oMath>
      <w:r w:rsidRPr="00343B0A">
        <w:rPr>
          <w:rFonts w:hint="eastAsia"/>
          <w:sz w:val="24"/>
        </w:rPr>
        <w:t>为统计时间内调度命令总数，</w:t>
      </w:r>
      <m:oMath>
        <m:r>
          <w:rPr>
            <w:rFonts w:ascii="Cambria Math" w:hAnsi="Cambria Math" w:hint="eastAsia"/>
            <w:sz w:val="24"/>
          </w:rPr>
          <m:t>n</m:t>
        </m:r>
      </m:oMath>
      <w:r w:rsidRPr="00343B0A">
        <w:rPr>
          <w:rFonts w:hint="eastAsia"/>
          <w:sz w:val="24"/>
        </w:rPr>
        <w:t>为统计时间内未及时响应次数。</w:t>
      </w:r>
    </w:p>
    <w:p w14:paraId="76B2B01B" w14:textId="77777777" w:rsidR="00343B0A" w:rsidRPr="00343B0A" w:rsidRDefault="00343B0A" w:rsidP="00F64D37">
      <w:pPr>
        <w:pStyle w:val="Heading3"/>
      </w:pPr>
      <w:bookmarkStart w:id="35" w:name="_Toc166684233"/>
      <w:r w:rsidRPr="00343B0A">
        <w:rPr>
          <w:rFonts w:hint="eastAsia"/>
        </w:rPr>
        <w:t>2.2.2 可靠性维度</w:t>
      </w:r>
      <w:bookmarkEnd w:id="35"/>
    </w:p>
    <w:p w14:paraId="401AE010" w14:textId="0AA2D81E" w:rsidR="00343B0A" w:rsidRPr="00343B0A" w:rsidRDefault="007308CB" w:rsidP="00AD177D">
      <w:pPr>
        <w:spacing w:line="400" w:lineRule="exact"/>
        <w:jc w:val="both"/>
        <w:rPr>
          <w:sz w:val="24"/>
        </w:rPr>
      </w:pPr>
      <w:r>
        <w:tab/>
      </w:r>
      <w:r w:rsidR="003D251A">
        <w:rPr>
          <w:rFonts w:hint="eastAsia"/>
          <w:sz w:val="24"/>
          <w:szCs w:val="22"/>
        </w:rPr>
        <w:t>在</w:t>
      </w:r>
      <w:r w:rsidR="003D237A">
        <w:rPr>
          <w:rFonts w:hint="eastAsia"/>
          <w:sz w:val="24"/>
          <w:szCs w:val="22"/>
        </w:rPr>
        <w:t>资源</w:t>
      </w:r>
      <w:r w:rsidR="003D251A">
        <w:rPr>
          <w:rFonts w:hint="eastAsia"/>
          <w:sz w:val="24"/>
          <w:szCs w:val="22"/>
        </w:rPr>
        <w:t>可靠性维度上，</w:t>
      </w:r>
      <w:r w:rsidR="00343B0A" w:rsidRPr="00343B0A">
        <w:rPr>
          <w:rFonts w:hint="eastAsia"/>
          <w:sz w:val="24"/>
        </w:rPr>
        <w:t>选取电压合格率、有功曲线合格率</w:t>
      </w:r>
      <w:r w:rsidR="00665098" w:rsidRPr="00343B0A">
        <w:rPr>
          <w:rFonts w:hint="eastAsia"/>
          <w:sz w:val="24"/>
        </w:rPr>
        <w:t>和</w:t>
      </w:r>
      <w:r w:rsidR="00343B0A" w:rsidRPr="00343B0A">
        <w:rPr>
          <w:rFonts w:hint="eastAsia"/>
          <w:sz w:val="24"/>
        </w:rPr>
        <w:t>计划完成率</w:t>
      </w:r>
      <w:r w:rsidR="00665098">
        <w:rPr>
          <w:rFonts w:hint="eastAsia"/>
          <w:sz w:val="24"/>
        </w:rPr>
        <w:t>三</w:t>
      </w:r>
      <w:r w:rsidR="00343B0A" w:rsidRPr="00343B0A">
        <w:rPr>
          <w:rFonts w:hint="eastAsia"/>
          <w:sz w:val="24"/>
        </w:rPr>
        <w:t>个</w:t>
      </w:r>
      <w:r w:rsidR="003D251A">
        <w:rPr>
          <w:rFonts w:hint="eastAsia"/>
          <w:sz w:val="24"/>
        </w:rPr>
        <w:t>二级</w:t>
      </w:r>
      <w:r w:rsidR="00343B0A" w:rsidRPr="00343B0A">
        <w:rPr>
          <w:rFonts w:hint="eastAsia"/>
          <w:sz w:val="24"/>
        </w:rPr>
        <w:t>指标。</w:t>
      </w:r>
    </w:p>
    <w:p w14:paraId="6212A126" w14:textId="5EA555BF" w:rsidR="00343B0A" w:rsidRPr="00343B0A" w:rsidRDefault="00343B0A" w:rsidP="00AD177D">
      <w:pPr>
        <w:spacing w:line="400" w:lineRule="exact"/>
        <w:jc w:val="both"/>
        <w:rPr>
          <w:sz w:val="24"/>
        </w:rPr>
      </w:pPr>
      <w:r w:rsidRPr="00343B0A">
        <w:rPr>
          <w:sz w:val="24"/>
        </w:rPr>
        <w:tab/>
      </w:r>
      <w:r w:rsidRPr="00343B0A">
        <w:rPr>
          <w:rFonts w:hint="eastAsia"/>
          <w:sz w:val="24"/>
        </w:rPr>
        <w:t>（</w:t>
      </w:r>
      <w:r w:rsidRPr="00343B0A">
        <w:rPr>
          <w:rFonts w:hint="eastAsia"/>
          <w:sz w:val="24"/>
        </w:rPr>
        <w:t>1</w:t>
      </w:r>
      <w:r w:rsidRPr="00343B0A">
        <w:rPr>
          <w:rFonts w:hint="eastAsia"/>
          <w:sz w:val="24"/>
        </w:rPr>
        <w:t>）电压合格率（</w:t>
      </w:r>
      <w:r w:rsidR="00DF2AF1">
        <w:rPr>
          <w:rFonts w:hint="eastAsia"/>
          <w:sz w:val="24"/>
        </w:rPr>
        <w:t>V</w:t>
      </w:r>
      <w:r w:rsidRPr="00343B0A">
        <w:rPr>
          <w:sz w:val="24"/>
        </w:rPr>
        <w:t xml:space="preserve">oltage </w:t>
      </w:r>
      <w:r w:rsidR="00DF2AF1">
        <w:rPr>
          <w:rFonts w:hint="eastAsia"/>
          <w:sz w:val="24"/>
        </w:rPr>
        <w:t>P</w:t>
      </w:r>
      <w:r w:rsidRPr="00343B0A">
        <w:rPr>
          <w:rFonts w:hint="eastAsia"/>
          <w:sz w:val="24"/>
        </w:rPr>
        <w:t>ass</w:t>
      </w:r>
      <w:r w:rsidRPr="00343B0A">
        <w:rPr>
          <w:sz w:val="24"/>
        </w:rPr>
        <w:t xml:space="preserve"> </w:t>
      </w:r>
      <w:r w:rsidR="00DF2AF1">
        <w:rPr>
          <w:rFonts w:hint="eastAsia"/>
          <w:sz w:val="24"/>
        </w:rPr>
        <w:t>R</w:t>
      </w:r>
      <w:r w:rsidRPr="00343B0A">
        <w:rPr>
          <w:sz w:val="24"/>
        </w:rPr>
        <w:t>ate</w:t>
      </w:r>
      <w:r w:rsidRPr="00343B0A">
        <w:rPr>
          <w:rFonts w:hint="eastAsia"/>
          <w:sz w:val="24"/>
        </w:rPr>
        <w:t>，</w:t>
      </w:r>
      <w:r w:rsidRPr="00343B0A">
        <w:rPr>
          <w:rFonts w:hint="eastAsia"/>
          <w:sz w:val="24"/>
        </w:rPr>
        <w:t>VPR</w:t>
      </w:r>
      <w:r w:rsidRPr="00343B0A">
        <w:rPr>
          <w:rFonts w:hint="eastAsia"/>
          <w:sz w:val="24"/>
        </w:rPr>
        <w:t>），</w:t>
      </w:r>
      <w:r w:rsidR="00697F24">
        <w:rPr>
          <w:rFonts w:hint="eastAsia"/>
          <w:sz w:val="24"/>
        </w:rPr>
        <w:t>表征能源设备</w:t>
      </w:r>
      <w:r w:rsidR="00F66365">
        <w:rPr>
          <w:rFonts w:hint="eastAsia"/>
          <w:sz w:val="24"/>
        </w:rPr>
        <w:t>的电压达标水平</w:t>
      </w:r>
      <w:r w:rsidR="00697F24">
        <w:rPr>
          <w:rFonts w:hint="eastAsia"/>
          <w:sz w:val="24"/>
        </w:rPr>
        <w:t>，</w:t>
      </w:r>
      <w:r w:rsidRPr="00343B0A">
        <w:rPr>
          <w:rFonts w:hint="eastAsia"/>
          <w:sz w:val="24"/>
        </w:rPr>
        <w:t>电压合格率越高可靠性越好，计算式为：</w:t>
      </w:r>
    </w:p>
    <w:p w14:paraId="6F8B1FD8" w14:textId="6878FBC3" w:rsidR="00181000" w:rsidRPr="00181000" w:rsidRDefault="00000000" w:rsidP="00AD177D">
      <w:pPr>
        <w:spacing w:line="360" w:lineRule="auto"/>
        <w:jc w:val="both"/>
        <w:rPr>
          <w:iCs/>
          <w:sz w:val="24"/>
        </w:rPr>
      </w:pPr>
      <m:oMathPara>
        <m:oMath>
          <m:eqArr>
            <m:eqArrPr>
              <m:maxDist m:val="1"/>
              <m:ctrlPr>
                <w:rPr>
                  <w:rFonts w:ascii="Cambria Math" w:hAnsi="Cambria Math"/>
                  <w:i/>
                  <w:sz w:val="24"/>
                </w:rPr>
              </m:ctrlPr>
            </m:eqArrPr>
            <m:e>
              <m:r>
                <w:rPr>
                  <w:rFonts w:ascii="Cambria Math" w:hAnsi="Cambria Math" w:hint="eastAsia"/>
                  <w:sz w:val="24"/>
                </w:rPr>
                <m:t>VCR</m:t>
              </m:r>
              <m:r>
                <m:rPr>
                  <m:sty m:val="p"/>
                </m:rPr>
                <w:rPr>
                  <w:rFonts w:ascii="Cambria Math" w:hAnsi="Cambria Math"/>
                  <w:sz w:val="24"/>
                </w:rPr>
                <m:t>=</m:t>
              </m:r>
              <m:f>
                <m:fPr>
                  <m:ctrlPr>
                    <w:rPr>
                      <w:rFonts w:ascii="Cambria Math" w:hAnsi="Cambria Math"/>
                      <w:sz w:val="24"/>
                    </w:rPr>
                  </m:ctrlPr>
                </m:fPr>
                <m:num>
                  <m:nary>
                    <m:naryPr>
                      <m:chr m:val="∑"/>
                      <m:limLoc m:val="undOvr"/>
                      <m:ctrlPr>
                        <w:rPr>
                          <w:rFonts w:ascii="Cambria Math" w:hAnsi="Cambria Math"/>
                          <w:sz w:val="24"/>
                        </w:rPr>
                      </m:ctrlPr>
                    </m:naryPr>
                    <m:sub>
                      <m:r>
                        <w:rPr>
                          <w:rFonts w:ascii="Cambria Math" w:hAnsi="Cambria Math" w:hint="eastAsia"/>
                          <w:sz w:val="24"/>
                        </w:rPr>
                        <m:t>i</m:t>
                      </m:r>
                      <m:r>
                        <m:rPr>
                          <m:sty m:val="p"/>
                        </m:rPr>
                        <w:rPr>
                          <w:rFonts w:ascii="Cambria Math" w:hAnsi="Cambria Math"/>
                          <w:sz w:val="24"/>
                        </w:rPr>
                        <m:t>=1</m:t>
                      </m:r>
                    </m:sub>
                    <m:sup>
                      <m:r>
                        <w:rPr>
                          <w:rFonts w:ascii="Cambria Math" w:hAnsi="Cambria Math" w:hint="eastAsia"/>
                          <w:sz w:val="24"/>
                        </w:rPr>
                        <m:t>n</m:t>
                      </m:r>
                    </m:sup>
                    <m:e>
                      <m:sSub>
                        <m:sSubPr>
                          <m:ctrlPr>
                            <w:rPr>
                              <w:rFonts w:ascii="Cambria Math" w:hAnsi="Cambria Math"/>
                              <w:sz w:val="24"/>
                            </w:rPr>
                          </m:ctrlPr>
                        </m:sSubPr>
                        <m:e>
                          <m:r>
                            <w:rPr>
                              <w:rFonts w:ascii="Cambria Math" w:hAnsi="Cambria Math"/>
                              <w:sz w:val="24"/>
                            </w:rPr>
                            <m:t>t</m:t>
                          </m:r>
                        </m:e>
                        <m:sub>
                          <m:r>
                            <w:rPr>
                              <w:rFonts w:ascii="Cambria Math" w:hAnsi="Cambria Math"/>
                              <w:sz w:val="24"/>
                            </w:rPr>
                            <m:t>i</m:t>
                          </m:r>
                        </m:sub>
                      </m:sSub>
                    </m:e>
                  </m:nary>
                </m:num>
                <m:den>
                  <m:r>
                    <w:rPr>
                      <w:rFonts w:ascii="Cambria Math" w:hAnsi="Cambria Math"/>
                      <w:sz w:val="24"/>
                    </w:rPr>
                    <m:t>nT</m:t>
                  </m:r>
                </m:den>
              </m:f>
              <m:r>
                <m:rPr>
                  <m:sty m:val="p"/>
                </m:rPr>
                <w:rPr>
                  <w:rFonts w:ascii="Cambria Math" w:hAnsi="Cambria Math"/>
                  <w:sz w:val="24"/>
                </w:rPr>
                <m:t>×100%</m:t>
              </m:r>
              <m:r>
                <w:rPr>
                  <w:rFonts w:ascii="Cambria Math" w:hAnsi="Cambria Math"/>
                  <w:sz w:val="24"/>
                </w:rPr>
                <m:t>#</m:t>
              </m:r>
              <m:d>
                <m:dPr>
                  <m:ctrlPr>
                    <w:rPr>
                      <w:rFonts w:ascii="Cambria Math" w:hAnsi="Cambria Math"/>
                      <w:i/>
                      <w:sz w:val="24"/>
                    </w:rPr>
                  </m:ctrlPr>
                </m:dPr>
                <m:e>
                  <m:r>
                    <w:rPr>
                      <w:rFonts w:ascii="Cambria Math" w:hAnsi="Cambria Math"/>
                      <w:sz w:val="24"/>
                    </w:rPr>
                    <m:t>2-5</m:t>
                  </m:r>
                </m:e>
              </m:d>
              <m:ctrlPr>
                <w:rPr>
                  <w:rFonts w:ascii="Cambria Math" w:hAnsi="Cambria Math"/>
                  <w:i/>
                  <w:iCs/>
                  <w:sz w:val="24"/>
                </w:rPr>
              </m:ctrlPr>
            </m:e>
          </m:eqArr>
        </m:oMath>
      </m:oMathPara>
    </w:p>
    <w:p w14:paraId="146B77D0" w14:textId="03CD5AA6" w:rsidR="00343B0A" w:rsidRPr="00343B0A" w:rsidRDefault="00343B0A" w:rsidP="00AD177D">
      <w:pPr>
        <w:spacing w:line="400" w:lineRule="exact"/>
        <w:jc w:val="both"/>
        <w:rPr>
          <w:sz w:val="24"/>
        </w:rPr>
      </w:pPr>
      <w:r w:rsidRPr="00343B0A">
        <w:rPr>
          <w:sz w:val="24"/>
        </w:rPr>
        <w:tab/>
      </w:r>
      <w:r w:rsidR="00677003" w:rsidRPr="00C04030">
        <w:rPr>
          <w:rFonts w:hint="eastAsia"/>
          <w:sz w:val="24"/>
        </w:rPr>
        <w:t>单位</w:t>
      </w:r>
      <m:oMath>
        <m:r>
          <w:rPr>
            <w:rFonts w:ascii="Cambria Math" w:hAnsi="Cambria Math"/>
            <w:sz w:val="24"/>
          </w:rPr>
          <m:t>%</m:t>
        </m:r>
      </m:oMath>
      <w:r w:rsidR="00677003" w:rsidRPr="00C04030">
        <w:rPr>
          <w:rFonts w:hint="eastAsia"/>
          <w:sz w:val="24"/>
        </w:rPr>
        <w:t>，</w:t>
      </w:r>
      <m:oMath>
        <m:r>
          <w:rPr>
            <w:rFonts w:ascii="Cambria Math" w:hAnsi="Cambria Math"/>
            <w:sz w:val="24"/>
          </w:rPr>
          <m:t>T</m:t>
        </m:r>
      </m:oMath>
      <w:r w:rsidRPr="00343B0A">
        <w:rPr>
          <w:rFonts w:hint="eastAsia"/>
          <w:sz w:val="24"/>
        </w:rPr>
        <w:t>为统计时间，</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i</m:t>
            </m:r>
          </m:sub>
        </m:sSub>
      </m:oMath>
      <w:r w:rsidRPr="00343B0A">
        <w:rPr>
          <w:rFonts w:hint="eastAsia"/>
          <w:sz w:val="24"/>
        </w:rPr>
        <w:t>为第</w:t>
      </w:r>
      <m:oMath>
        <m:r>
          <w:rPr>
            <w:rFonts w:ascii="Cambria Math" w:hAnsi="Cambria Math" w:hint="eastAsia"/>
            <w:sz w:val="24"/>
          </w:rPr>
          <m:t>i</m:t>
        </m:r>
      </m:oMath>
      <w:r w:rsidRPr="00343B0A">
        <w:rPr>
          <w:rFonts w:hint="eastAsia"/>
          <w:sz w:val="24"/>
        </w:rPr>
        <w:t>考核点在统计时间内电压合格的时间，</w:t>
      </w:r>
      <m:oMath>
        <m:r>
          <w:rPr>
            <w:rFonts w:ascii="Cambria Math" w:hAnsi="Cambria Math" w:hint="eastAsia"/>
            <w:sz w:val="24"/>
          </w:rPr>
          <m:t>n</m:t>
        </m:r>
      </m:oMath>
      <w:r w:rsidRPr="00343B0A">
        <w:rPr>
          <w:rFonts w:hint="eastAsia"/>
          <w:sz w:val="24"/>
        </w:rPr>
        <w:t>为考核点的数目。</w:t>
      </w:r>
    </w:p>
    <w:p w14:paraId="79E015FD" w14:textId="3A542781" w:rsidR="00343B0A" w:rsidRPr="00343B0A" w:rsidRDefault="00343B0A" w:rsidP="00AD177D">
      <w:pPr>
        <w:spacing w:line="400" w:lineRule="exact"/>
        <w:jc w:val="both"/>
        <w:rPr>
          <w:sz w:val="24"/>
        </w:rPr>
      </w:pPr>
      <w:r w:rsidRPr="00343B0A">
        <w:rPr>
          <w:sz w:val="24"/>
        </w:rPr>
        <w:tab/>
      </w:r>
      <w:r w:rsidRPr="00343B0A">
        <w:rPr>
          <w:rFonts w:hint="eastAsia"/>
          <w:sz w:val="24"/>
        </w:rPr>
        <w:t>（</w:t>
      </w:r>
      <w:r w:rsidRPr="00343B0A">
        <w:rPr>
          <w:rFonts w:hint="eastAsia"/>
          <w:sz w:val="24"/>
        </w:rPr>
        <w:t>2</w:t>
      </w:r>
      <w:r w:rsidRPr="00343B0A">
        <w:rPr>
          <w:rFonts w:hint="eastAsia"/>
          <w:sz w:val="24"/>
        </w:rPr>
        <w:t>）有功曲线合格率（</w:t>
      </w:r>
      <w:r w:rsidR="00DF2AF1">
        <w:rPr>
          <w:rFonts w:hint="eastAsia"/>
          <w:sz w:val="24"/>
        </w:rPr>
        <w:t>A</w:t>
      </w:r>
      <w:r w:rsidRPr="00343B0A">
        <w:rPr>
          <w:rFonts w:hint="eastAsia"/>
          <w:sz w:val="24"/>
        </w:rPr>
        <w:t xml:space="preserve">ctive </w:t>
      </w:r>
      <w:r w:rsidR="00DF2AF1">
        <w:rPr>
          <w:rFonts w:hint="eastAsia"/>
          <w:sz w:val="24"/>
        </w:rPr>
        <w:t>C</w:t>
      </w:r>
      <w:r w:rsidRPr="00343B0A">
        <w:rPr>
          <w:rFonts w:hint="eastAsia"/>
          <w:sz w:val="24"/>
        </w:rPr>
        <w:t xml:space="preserve">urve </w:t>
      </w:r>
      <w:r w:rsidR="00DF2AF1">
        <w:rPr>
          <w:rFonts w:hint="eastAsia"/>
          <w:sz w:val="24"/>
        </w:rPr>
        <w:t>P</w:t>
      </w:r>
      <w:r w:rsidRPr="00343B0A">
        <w:rPr>
          <w:rFonts w:hint="eastAsia"/>
          <w:sz w:val="24"/>
        </w:rPr>
        <w:t xml:space="preserve">ass </w:t>
      </w:r>
      <w:r w:rsidR="00CB7F11">
        <w:rPr>
          <w:rFonts w:hint="eastAsia"/>
          <w:sz w:val="24"/>
        </w:rPr>
        <w:t>R</w:t>
      </w:r>
      <w:r w:rsidRPr="00343B0A">
        <w:rPr>
          <w:rFonts w:hint="eastAsia"/>
          <w:sz w:val="24"/>
        </w:rPr>
        <w:t>ate</w:t>
      </w:r>
      <w:r w:rsidRPr="00343B0A">
        <w:rPr>
          <w:rFonts w:hint="eastAsia"/>
          <w:sz w:val="24"/>
        </w:rPr>
        <w:t>，</w:t>
      </w:r>
      <w:r w:rsidRPr="00343B0A">
        <w:rPr>
          <w:rFonts w:hint="eastAsia"/>
          <w:sz w:val="24"/>
        </w:rPr>
        <w:t>ACPR</w:t>
      </w:r>
      <w:r w:rsidRPr="00343B0A">
        <w:rPr>
          <w:rFonts w:hint="eastAsia"/>
          <w:sz w:val="24"/>
        </w:rPr>
        <w:t>），</w:t>
      </w:r>
      <w:r w:rsidR="00F66365">
        <w:rPr>
          <w:rFonts w:hint="eastAsia"/>
          <w:sz w:val="24"/>
        </w:rPr>
        <w:t>表征能源设备的有功曲线达标水平，</w:t>
      </w:r>
      <w:r w:rsidRPr="00343B0A">
        <w:rPr>
          <w:rFonts w:hint="eastAsia"/>
          <w:sz w:val="24"/>
        </w:rPr>
        <w:t>有功曲线合格率越高可靠性越好，计算式为：</w:t>
      </w:r>
    </w:p>
    <w:p w14:paraId="7B4AF5FF" w14:textId="0BBF0272" w:rsidR="00181000" w:rsidRPr="00181000" w:rsidRDefault="00000000" w:rsidP="00AD177D">
      <w:pPr>
        <w:spacing w:line="360" w:lineRule="auto"/>
        <w:jc w:val="both"/>
        <w:rPr>
          <w:iCs/>
          <w:sz w:val="24"/>
        </w:rPr>
      </w:pPr>
      <m:oMathPara>
        <m:oMath>
          <m:eqArr>
            <m:eqArrPr>
              <m:maxDist m:val="1"/>
              <m:ctrlPr>
                <w:rPr>
                  <w:rFonts w:ascii="Cambria Math" w:hAnsi="Cambria Math"/>
                  <w:sz w:val="24"/>
                </w:rPr>
              </m:ctrlPr>
            </m:eqArrPr>
            <m:e>
              <m:r>
                <w:rPr>
                  <w:rFonts w:ascii="Cambria Math" w:hAnsi="Cambria Math"/>
                  <w:sz w:val="24"/>
                </w:rPr>
                <m:t>ACPR</m:t>
              </m:r>
              <m:r>
                <m:rPr>
                  <m:sty m:val="p"/>
                </m:rPr>
                <w:rPr>
                  <w:rFonts w:ascii="Cambria Math" w:hAnsi="Cambria Math"/>
                  <w:sz w:val="24"/>
                </w:rPr>
                <m:t>=</m:t>
              </m:r>
              <m:d>
                <m:dPr>
                  <m:ctrlPr>
                    <w:rPr>
                      <w:rFonts w:ascii="Cambria Math" w:hAnsi="Cambria Math"/>
                      <w:sz w:val="24"/>
                    </w:rPr>
                  </m:ctrlPr>
                </m:dPr>
                <m:e>
                  <m:r>
                    <m:rPr>
                      <m:sty m:val="p"/>
                    </m:rPr>
                    <w:rPr>
                      <w:rFonts w:ascii="Cambria Math" w:hAnsi="Cambria Math"/>
                      <w:sz w:val="24"/>
                    </w:rPr>
                    <m:t>1-</m:t>
                  </m:r>
                  <m:f>
                    <m:fPr>
                      <m:ctrlPr>
                        <w:rPr>
                          <w:rFonts w:ascii="Cambria Math" w:hAnsi="Cambria Math"/>
                          <w:sz w:val="24"/>
                        </w:rPr>
                      </m:ctrlPr>
                    </m:fPr>
                    <m:num>
                      <m:r>
                        <w:rPr>
                          <w:rFonts w:ascii="Cambria Math" w:hAnsi="Cambria Math"/>
                          <w:sz w:val="24"/>
                        </w:rPr>
                        <m:t>t</m:t>
                      </m:r>
                    </m:num>
                    <m:den>
                      <m:r>
                        <w:rPr>
                          <w:rFonts w:ascii="Cambria Math" w:hAnsi="Cambria Math"/>
                          <w:sz w:val="24"/>
                        </w:rPr>
                        <m:t>T</m:t>
                      </m:r>
                    </m:den>
                  </m:f>
                </m:e>
              </m:d>
              <m:r>
                <m:rPr>
                  <m:sty m:val="p"/>
                </m:rPr>
                <w:rPr>
                  <w:rFonts w:ascii="Cambria Math" w:hAnsi="Cambria Math"/>
                  <w:sz w:val="24"/>
                </w:rPr>
                <m:t>×100%</m:t>
              </m:r>
              <m:r>
                <w:rPr>
                  <w:rFonts w:ascii="Cambria Math" w:hAnsi="Cambria Math"/>
                  <w:sz w:val="24"/>
                </w:rPr>
                <m:t>#</m:t>
              </m:r>
              <m:d>
                <m:dPr>
                  <m:ctrlPr>
                    <w:rPr>
                      <w:rFonts w:ascii="Cambria Math" w:hAnsi="Cambria Math"/>
                      <w:sz w:val="24"/>
                    </w:rPr>
                  </m:ctrlPr>
                </m:dPr>
                <m:e>
                  <m:r>
                    <m:rPr>
                      <m:sty m:val="p"/>
                    </m:rPr>
                    <w:rPr>
                      <w:rFonts w:ascii="Cambria Math" w:hAnsi="Cambria Math"/>
                      <w:sz w:val="24"/>
                    </w:rPr>
                    <m:t>2-6</m:t>
                  </m:r>
                </m:e>
              </m:d>
              <m:ctrlPr>
                <w:rPr>
                  <w:rFonts w:ascii="Cambria Math" w:hAnsi="Cambria Math"/>
                  <w:i/>
                  <w:iCs/>
                  <w:sz w:val="24"/>
                </w:rPr>
              </m:ctrlPr>
            </m:e>
          </m:eqArr>
        </m:oMath>
      </m:oMathPara>
    </w:p>
    <w:p w14:paraId="569E0AA1" w14:textId="67626F7A" w:rsidR="00343B0A" w:rsidRPr="00343B0A" w:rsidRDefault="00343B0A" w:rsidP="00AD177D">
      <w:pPr>
        <w:spacing w:line="400" w:lineRule="exact"/>
        <w:jc w:val="both"/>
        <w:rPr>
          <w:sz w:val="24"/>
        </w:rPr>
      </w:pPr>
      <w:r w:rsidRPr="00343B0A">
        <w:rPr>
          <w:sz w:val="24"/>
        </w:rPr>
        <w:tab/>
      </w:r>
      <w:r w:rsidR="00677003" w:rsidRPr="00C04030">
        <w:rPr>
          <w:rFonts w:hint="eastAsia"/>
          <w:sz w:val="24"/>
        </w:rPr>
        <w:t>单位</w:t>
      </w:r>
      <m:oMath>
        <m:r>
          <w:rPr>
            <w:rFonts w:ascii="Cambria Math" w:hAnsi="Cambria Math"/>
            <w:sz w:val="24"/>
          </w:rPr>
          <m:t>%</m:t>
        </m:r>
      </m:oMath>
      <w:r w:rsidR="00677003" w:rsidRPr="00C04030">
        <w:rPr>
          <w:rFonts w:hint="eastAsia"/>
          <w:sz w:val="24"/>
        </w:rPr>
        <w:t>，</w:t>
      </w:r>
      <m:oMath>
        <m:r>
          <w:rPr>
            <w:rFonts w:ascii="Cambria Math" w:hAnsi="Cambria Math"/>
            <w:sz w:val="24"/>
          </w:rPr>
          <m:t>T</m:t>
        </m:r>
      </m:oMath>
      <w:r w:rsidRPr="00343B0A">
        <w:rPr>
          <w:rFonts w:hint="eastAsia"/>
          <w:sz w:val="24"/>
        </w:rPr>
        <w:t>为统计时间，</w:t>
      </w:r>
      <m:oMath>
        <m:r>
          <w:rPr>
            <w:rFonts w:ascii="Cambria Math" w:hAnsi="Cambria Math"/>
            <w:sz w:val="24"/>
          </w:rPr>
          <m:t>t</m:t>
        </m:r>
      </m:oMath>
      <w:r w:rsidRPr="00343B0A">
        <w:rPr>
          <w:rFonts w:hint="eastAsia"/>
          <w:sz w:val="24"/>
        </w:rPr>
        <w:t>为统计时间内有功曲线偏离正常波动范围的时间。</w:t>
      </w:r>
    </w:p>
    <w:p w14:paraId="080AA2DA" w14:textId="27B39523" w:rsidR="00343B0A" w:rsidRPr="00343B0A" w:rsidRDefault="00343B0A" w:rsidP="00AD177D">
      <w:pPr>
        <w:spacing w:line="400" w:lineRule="exact"/>
        <w:jc w:val="both"/>
        <w:rPr>
          <w:sz w:val="24"/>
        </w:rPr>
      </w:pPr>
      <w:r w:rsidRPr="00343B0A">
        <w:rPr>
          <w:sz w:val="24"/>
        </w:rPr>
        <w:tab/>
      </w:r>
      <w:r w:rsidRPr="00343B0A">
        <w:rPr>
          <w:rFonts w:hint="eastAsia"/>
          <w:sz w:val="24"/>
        </w:rPr>
        <w:t>（</w:t>
      </w:r>
      <w:r w:rsidRPr="00343B0A">
        <w:rPr>
          <w:rFonts w:hint="eastAsia"/>
          <w:sz w:val="24"/>
        </w:rPr>
        <w:t>3</w:t>
      </w:r>
      <w:r w:rsidRPr="00343B0A">
        <w:rPr>
          <w:rFonts w:hint="eastAsia"/>
          <w:sz w:val="24"/>
        </w:rPr>
        <w:t>）计划完成率（</w:t>
      </w:r>
      <w:r w:rsidR="00DF2AF1">
        <w:rPr>
          <w:rFonts w:hint="eastAsia"/>
          <w:sz w:val="24"/>
        </w:rPr>
        <w:t>Plan Comp</w:t>
      </w:r>
      <w:r w:rsidR="005510A2">
        <w:rPr>
          <w:rFonts w:hint="eastAsia"/>
          <w:sz w:val="24"/>
        </w:rPr>
        <w:t>letion Rate</w:t>
      </w:r>
      <w:r w:rsidR="00DF2AF1">
        <w:rPr>
          <w:rFonts w:hint="eastAsia"/>
          <w:sz w:val="24"/>
        </w:rPr>
        <w:t>，</w:t>
      </w:r>
      <w:r w:rsidRPr="00343B0A">
        <w:rPr>
          <w:rFonts w:hint="eastAsia"/>
          <w:sz w:val="24"/>
        </w:rPr>
        <w:t>PCR</w:t>
      </w:r>
      <w:r w:rsidRPr="00343B0A">
        <w:rPr>
          <w:rFonts w:hint="eastAsia"/>
          <w:sz w:val="24"/>
        </w:rPr>
        <w:t>），</w:t>
      </w:r>
      <w:r w:rsidR="00F66365">
        <w:rPr>
          <w:rFonts w:hint="eastAsia"/>
          <w:sz w:val="24"/>
        </w:rPr>
        <w:t>表征能源设备</w:t>
      </w:r>
      <w:r w:rsidRPr="00343B0A">
        <w:rPr>
          <w:rFonts w:hint="eastAsia"/>
          <w:sz w:val="24"/>
        </w:rPr>
        <w:t>对于发、用电计划的完成</w:t>
      </w:r>
      <w:r w:rsidR="00F66365">
        <w:rPr>
          <w:rFonts w:hint="eastAsia"/>
          <w:sz w:val="24"/>
        </w:rPr>
        <w:t>水平</w:t>
      </w:r>
      <w:r w:rsidRPr="00343B0A">
        <w:rPr>
          <w:rFonts w:hint="eastAsia"/>
          <w:sz w:val="24"/>
        </w:rPr>
        <w:t>，计划完成率越高可靠性越好，其计算式为：</w:t>
      </w:r>
    </w:p>
    <w:p w14:paraId="01AC9EF3" w14:textId="75E8EE34" w:rsidR="00181000" w:rsidRPr="00181000" w:rsidRDefault="00000000" w:rsidP="00AD177D">
      <w:pPr>
        <w:spacing w:line="360" w:lineRule="auto"/>
        <w:jc w:val="both"/>
        <w:rPr>
          <w:iCs/>
          <w:sz w:val="24"/>
        </w:rPr>
      </w:pPr>
      <m:oMathPara>
        <m:oMath>
          <m:eqArr>
            <m:eqArrPr>
              <m:maxDist m:val="1"/>
              <m:ctrlPr>
                <w:rPr>
                  <w:rFonts w:ascii="Cambria Math" w:hAnsi="Cambria Math"/>
                  <w:sz w:val="24"/>
                </w:rPr>
              </m:ctrlPr>
            </m:eqArrPr>
            <m:e>
              <m:r>
                <w:rPr>
                  <w:rFonts w:ascii="Cambria Math" w:hAnsi="Cambria Math" w:hint="eastAsia"/>
                  <w:sz w:val="24"/>
                </w:rPr>
                <m:t>PCR</m:t>
              </m:r>
              <m:r>
                <m:rPr>
                  <m:sty m:val="p"/>
                </m:rPr>
                <w:rPr>
                  <w:rFonts w:ascii="Cambria Math" w:hAnsi="Cambria Math"/>
                  <w:sz w:val="24"/>
                </w:rPr>
                <m:t>=</m:t>
              </m:r>
              <m:d>
                <m:dPr>
                  <m:ctrlPr>
                    <w:rPr>
                      <w:rFonts w:ascii="Cambria Math" w:hAnsi="Cambria Math"/>
                      <w:sz w:val="24"/>
                    </w:rPr>
                  </m:ctrlPr>
                </m:dPr>
                <m:e>
                  <m:r>
                    <m:rPr>
                      <m:sty m:val="p"/>
                    </m:rPr>
                    <w:rPr>
                      <w:rFonts w:ascii="Cambria Math" w:hAnsi="Cambria Math"/>
                      <w:sz w:val="24"/>
                    </w:rPr>
                    <m:t>1-</m:t>
                  </m:r>
                  <m:f>
                    <m:fPr>
                      <m:ctrlPr>
                        <w:rPr>
                          <w:rFonts w:ascii="Cambria Math" w:hAnsi="Cambria Math"/>
                          <w:sz w:val="24"/>
                        </w:rPr>
                      </m:ctrlPr>
                    </m:fPr>
                    <m:num>
                      <m:r>
                        <w:rPr>
                          <w:rFonts w:ascii="Cambria Math" w:hAnsi="Cambria Math"/>
                          <w:sz w:val="24"/>
                        </w:rPr>
                        <m:t>n</m:t>
                      </m:r>
                    </m:num>
                    <m:den>
                      <m:r>
                        <w:rPr>
                          <w:rFonts w:ascii="Cambria Math" w:hAnsi="Cambria Math"/>
                          <w:sz w:val="24"/>
                        </w:rPr>
                        <m:t>N</m:t>
                      </m:r>
                    </m:den>
                  </m:f>
                </m:e>
              </m:d>
              <m:r>
                <m:rPr>
                  <m:sty m:val="p"/>
                </m:rPr>
                <w:rPr>
                  <w:rFonts w:ascii="Cambria Math" w:hAnsi="Cambria Math"/>
                  <w:sz w:val="24"/>
                </w:rPr>
                <m:t>×100%</m:t>
              </m:r>
              <m:r>
                <w:rPr>
                  <w:rFonts w:ascii="Cambria Math" w:hAnsi="Cambria Math"/>
                  <w:sz w:val="24"/>
                </w:rPr>
                <m:t>#</m:t>
              </m:r>
              <m:d>
                <m:dPr>
                  <m:ctrlPr>
                    <w:rPr>
                      <w:rFonts w:ascii="Cambria Math" w:hAnsi="Cambria Math"/>
                      <w:sz w:val="24"/>
                    </w:rPr>
                  </m:ctrlPr>
                </m:dPr>
                <m:e>
                  <m:r>
                    <m:rPr>
                      <m:sty m:val="p"/>
                    </m:rPr>
                    <w:rPr>
                      <w:rFonts w:ascii="Cambria Math" w:hAnsi="Cambria Math"/>
                      <w:sz w:val="24"/>
                    </w:rPr>
                    <m:t>2-7</m:t>
                  </m:r>
                </m:e>
              </m:d>
              <m:ctrlPr>
                <w:rPr>
                  <w:rFonts w:ascii="Cambria Math" w:hAnsi="Cambria Math"/>
                  <w:i/>
                  <w:iCs/>
                  <w:sz w:val="24"/>
                </w:rPr>
              </m:ctrlPr>
            </m:e>
          </m:eqArr>
        </m:oMath>
      </m:oMathPara>
    </w:p>
    <w:p w14:paraId="49D51BA1" w14:textId="5CF2F8BE" w:rsidR="00343B0A" w:rsidRPr="00343B0A" w:rsidRDefault="00343B0A" w:rsidP="00AD177D">
      <w:pPr>
        <w:spacing w:line="400" w:lineRule="exact"/>
        <w:jc w:val="both"/>
        <w:rPr>
          <w:sz w:val="24"/>
        </w:rPr>
      </w:pPr>
      <w:r w:rsidRPr="00343B0A">
        <w:rPr>
          <w:sz w:val="24"/>
        </w:rPr>
        <w:tab/>
      </w:r>
      <w:r w:rsidR="0007680F" w:rsidRPr="00C04030">
        <w:rPr>
          <w:rFonts w:hint="eastAsia"/>
          <w:sz w:val="24"/>
        </w:rPr>
        <w:t>单位</w:t>
      </w:r>
      <m:oMath>
        <m:r>
          <w:rPr>
            <w:rFonts w:ascii="Cambria Math" w:hAnsi="Cambria Math"/>
            <w:sz w:val="24"/>
          </w:rPr>
          <m:t>%</m:t>
        </m:r>
      </m:oMath>
      <w:r w:rsidR="0007680F" w:rsidRPr="00C04030">
        <w:rPr>
          <w:rFonts w:hint="eastAsia"/>
          <w:sz w:val="24"/>
        </w:rPr>
        <w:t>，</w:t>
      </w:r>
      <m:oMath>
        <m:r>
          <w:rPr>
            <w:rFonts w:ascii="Cambria Math" w:hAnsi="Cambria Math" w:hint="eastAsia"/>
            <w:sz w:val="24"/>
          </w:rPr>
          <m:t>N</m:t>
        </m:r>
      </m:oMath>
      <w:r w:rsidR="0007680F" w:rsidRPr="00343B0A">
        <w:rPr>
          <w:rFonts w:hint="eastAsia"/>
          <w:sz w:val="24"/>
        </w:rPr>
        <w:t>为统计时间</w:t>
      </w:r>
      <w:r w:rsidR="00621C51">
        <w:rPr>
          <w:rFonts w:hint="eastAsia"/>
          <w:sz w:val="24"/>
        </w:rPr>
        <w:t>内计划</w:t>
      </w:r>
      <w:r w:rsidR="0007680F" w:rsidRPr="00343B0A">
        <w:rPr>
          <w:rFonts w:hint="eastAsia"/>
          <w:sz w:val="24"/>
        </w:rPr>
        <w:t>总数，</w:t>
      </w:r>
      <m:oMath>
        <m:r>
          <w:rPr>
            <w:rFonts w:ascii="Cambria Math" w:hAnsi="Cambria Math" w:hint="eastAsia"/>
            <w:sz w:val="24"/>
          </w:rPr>
          <m:t>n</m:t>
        </m:r>
      </m:oMath>
      <w:r w:rsidR="0007680F" w:rsidRPr="00343B0A">
        <w:rPr>
          <w:rFonts w:hint="eastAsia"/>
          <w:sz w:val="24"/>
        </w:rPr>
        <w:t>为统计时间内未</w:t>
      </w:r>
      <w:r w:rsidR="00DB19F8">
        <w:rPr>
          <w:rFonts w:hint="eastAsia"/>
          <w:sz w:val="24"/>
        </w:rPr>
        <w:t>完成计划的次数。</w:t>
      </w:r>
    </w:p>
    <w:p w14:paraId="09E95769" w14:textId="77777777" w:rsidR="0007397D" w:rsidRPr="0007397D" w:rsidRDefault="0007397D" w:rsidP="00F64D37">
      <w:pPr>
        <w:pStyle w:val="Heading3"/>
      </w:pPr>
      <w:bookmarkStart w:id="36" w:name="_Toc166684234"/>
      <w:r w:rsidRPr="0007397D">
        <w:rPr>
          <w:rFonts w:hint="eastAsia"/>
        </w:rPr>
        <w:t>2.2.3 稳定性维度</w:t>
      </w:r>
      <w:bookmarkEnd w:id="36"/>
    </w:p>
    <w:p w14:paraId="57CB1C14" w14:textId="586EBED2" w:rsidR="0007397D" w:rsidRPr="0007397D" w:rsidRDefault="0007397D" w:rsidP="00AD177D">
      <w:pPr>
        <w:spacing w:line="400" w:lineRule="exact"/>
        <w:jc w:val="both"/>
        <w:rPr>
          <w:sz w:val="24"/>
        </w:rPr>
      </w:pPr>
      <w:r>
        <w:tab/>
      </w:r>
      <w:r w:rsidR="00F7250D">
        <w:rPr>
          <w:rFonts w:hint="eastAsia"/>
          <w:sz w:val="24"/>
          <w:szCs w:val="22"/>
        </w:rPr>
        <w:t>在</w:t>
      </w:r>
      <w:r w:rsidR="003D237A">
        <w:rPr>
          <w:rFonts w:hint="eastAsia"/>
          <w:sz w:val="24"/>
          <w:szCs w:val="22"/>
        </w:rPr>
        <w:t>资源</w:t>
      </w:r>
      <w:r w:rsidR="00F7250D">
        <w:rPr>
          <w:rFonts w:hint="eastAsia"/>
          <w:sz w:val="24"/>
          <w:szCs w:val="22"/>
        </w:rPr>
        <w:t>稳定性维度上，</w:t>
      </w:r>
      <w:r w:rsidRPr="0007397D">
        <w:rPr>
          <w:rFonts w:hint="eastAsia"/>
          <w:sz w:val="24"/>
        </w:rPr>
        <w:t>选取工作稳定</w:t>
      </w:r>
      <w:r w:rsidR="00D559A4">
        <w:rPr>
          <w:rFonts w:hint="eastAsia"/>
          <w:sz w:val="24"/>
        </w:rPr>
        <w:t>率</w:t>
      </w:r>
      <w:r w:rsidRPr="0007397D">
        <w:rPr>
          <w:rFonts w:hint="eastAsia"/>
          <w:sz w:val="24"/>
        </w:rPr>
        <w:t>和工作持久率两个</w:t>
      </w:r>
      <w:r w:rsidR="002752AF">
        <w:rPr>
          <w:rFonts w:hint="eastAsia"/>
          <w:sz w:val="24"/>
        </w:rPr>
        <w:t>二级</w:t>
      </w:r>
      <w:r w:rsidRPr="0007397D">
        <w:rPr>
          <w:rFonts w:hint="eastAsia"/>
          <w:sz w:val="24"/>
        </w:rPr>
        <w:t>指标。</w:t>
      </w:r>
    </w:p>
    <w:p w14:paraId="4740531E" w14:textId="31D33442" w:rsidR="005B7A67" w:rsidRPr="0007397D" w:rsidRDefault="0007397D" w:rsidP="005B7A67">
      <w:pPr>
        <w:spacing w:line="400" w:lineRule="exact"/>
        <w:jc w:val="both"/>
        <w:rPr>
          <w:sz w:val="24"/>
        </w:rPr>
      </w:pPr>
      <w:r w:rsidRPr="0007397D">
        <w:rPr>
          <w:sz w:val="24"/>
        </w:rPr>
        <w:tab/>
      </w:r>
      <w:r w:rsidRPr="0007397D">
        <w:rPr>
          <w:rFonts w:hint="eastAsia"/>
          <w:sz w:val="24"/>
        </w:rPr>
        <w:t>（</w:t>
      </w:r>
      <w:r w:rsidRPr="0007397D">
        <w:rPr>
          <w:rFonts w:hint="eastAsia"/>
          <w:sz w:val="24"/>
        </w:rPr>
        <w:t>1</w:t>
      </w:r>
      <w:r w:rsidRPr="0007397D">
        <w:rPr>
          <w:rFonts w:hint="eastAsia"/>
          <w:sz w:val="24"/>
        </w:rPr>
        <w:t>）工作稳定</w:t>
      </w:r>
      <w:r w:rsidR="00D559A4">
        <w:rPr>
          <w:rFonts w:hint="eastAsia"/>
          <w:sz w:val="24"/>
        </w:rPr>
        <w:t>率</w:t>
      </w:r>
      <w:r w:rsidRPr="0007397D">
        <w:rPr>
          <w:rFonts w:hint="eastAsia"/>
          <w:sz w:val="24"/>
        </w:rPr>
        <w:t>（</w:t>
      </w:r>
      <w:r w:rsidR="000E5013" w:rsidRPr="000E5013">
        <w:rPr>
          <w:sz w:val="24"/>
        </w:rPr>
        <w:t>Working</w:t>
      </w:r>
      <w:r w:rsidRPr="0007397D">
        <w:rPr>
          <w:sz w:val="24"/>
        </w:rPr>
        <w:t xml:space="preserve"> </w:t>
      </w:r>
      <w:r w:rsidR="005510A2">
        <w:rPr>
          <w:rFonts w:hint="eastAsia"/>
          <w:sz w:val="24"/>
        </w:rPr>
        <w:t>S</w:t>
      </w:r>
      <w:r w:rsidRPr="0007397D">
        <w:rPr>
          <w:sz w:val="24"/>
        </w:rPr>
        <w:t>tability</w:t>
      </w:r>
      <w:r w:rsidRPr="0007397D">
        <w:rPr>
          <w:rFonts w:hint="eastAsia"/>
          <w:sz w:val="24"/>
        </w:rPr>
        <w:t>，</w:t>
      </w:r>
      <w:r w:rsidR="000E5013">
        <w:rPr>
          <w:rFonts w:hint="eastAsia"/>
          <w:sz w:val="24"/>
        </w:rPr>
        <w:t>W</w:t>
      </w:r>
      <w:r w:rsidRPr="0007397D">
        <w:rPr>
          <w:rFonts w:hint="eastAsia"/>
          <w:sz w:val="24"/>
        </w:rPr>
        <w:t>S</w:t>
      </w:r>
      <w:r w:rsidRPr="0007397D">
        <w:rPr>
          <w:rFonts w:hint="eastAsia"/>
          <w:sz w:val="24"/>
        </w:rPr>
        <w:t>），</w:t>
      </w:r>
      <w:r w:rsidR="00F66365">
        <w:rPr>
          <w:rFonts w:hint="eastAsia"/>
          <w:sz w:val="24"/>
        </w:rPr>
        <w:t>表征能源设备</w:t>
      </w:r>
      <w:r w:rsidR="00667C4A">
        <w:rPr>
          <w:rFonts w:hint="eastAsia"/>
          <w:sz w:val="24"/>
        </w:rPr>
        <w:t>稳定工作的能力，</w:t>
      </w:r>
      <w:r w:rsidR="005B7A67">
        <w:rPr>
          <w:rFonts w:hint="eastAsia"/>
          <w:sz w:val="24"/>
        </w:rPr>
        <w:t>稳定率越高</w:t>
      </w:r>
      <w:r w:rsidR="00345E49">
        <w:rPr>
          <w:rFonts w:hint="eastAsia"/>
          <w:sz w:val="24"/>
        </w:rPr>
        <w:t>稳定性越好。</w:t>
      </w:r>
      <w:r w:rsidR="005B7A67" w:rsidRPr="0007397D">
        <w:rPr>
          <w:rFonts w:hint="eastAsia"/>
          <w:sz w:val="24"/>
        </w:rPr>
        <w:t>计算式为：</w:t>
      </w:r>
    </w:p>
    <w:p w14:paraId="09C17E8B" w14:textId="449F109D" w:rsidR="005B7A67" w:rsidRPr="009876FB" w:rsidRDefault="00000000" w:rsidP="005B7A67">
      <w:pPr>
        <w:spacing w:line="360" w:lineRule="auto"/>
        <w:jc w:val="both"/>
        <w:rPr>
          <w:iCs/>
          <w:sz w:val="24"/>
        </w:rPr>
      </w:pPr>
      <m:oMathPara>
        <m:oMath>
          <m:eqArr>
            <m:eqArrPr>
              <m:maxDist m:val="1"/>
              <m:ctrlPr>
                <w:rPr>
                  <w:rFonts w:ascii="Cambria Math" w:hAnsi="Cambria Math"/>
                  <w:sz w:val="24"/>
                </w:rPr>
              </m:ctrlPr>
            </m:eqArrPr>
            <m:e>
              <m:r>
                <w:rPr>
                  <w:rFonts w:ascii="Cambria Math" w:hAnsi="Cambria Math"/>
                  <w:sz w:val="24"/>
                </w:rPr>
                <m:t>WD</m:t>
              </m:r>
              <m:r>
                <m:rPr>
                  <m:sty m:val="p"/>
                </m:rPr>
                <w:rPr>
                  <w:rFonts w:ascii="Cambria Math" w:hAnsi="Cambria Math"/>
                  <w:sz w:val="24"/>
                </w:rPr>
                <m:t>=</m:t>
              </m:r>
              <m:f>
                <m:fPr>
                  <m:ctrlPr>
                    <w:rPr>
                      <w:rFonts w:ascii="Cambria Math" w:hAnsi="Cambria Math"/>
                      <w:sz w:val="24"/>
                    </w:rPr>
                  </m:ctrlPr>
                </m:fPr>
                <m:num>
                  <m:r>
                    <w:rPr>
                      <w:rFonts w:ascii="Cambria Math" w:hAnsi="Cambria Math" w:hint="eastAsia"/>
                      <w:sz w:val="24"/>
                    </w:rPr>
                    <m:t>n</m:t>
                  </m:r>
                  <m:ctrlPr>
                    <w:rPr>
                      <w:rFonts w:ascii="Cambria Math" w:hAnsi="Cambria Math" w:hint="eastAsia"/>
                      <w:sz w:val="24"/>
                    </w:rPr>
                  </m:ctrlPr>
                </m:num>
                <m:den>
                  <m:r>
                    <w:rPr>
                      <w:rFonts w:ascii="Cambria Math" w:hAnsi="Cambria Math"/>
                      <w:sz w:val="24"/>
                    </w:rPr>
                    <m:t>N</m:t>
                  </m:r>
                </m:den>
              </m:f>
              <m:r>
                <m:rPr>
                  <m:sty m:val="p"/>
                </m:rPr>
                <w:rPr>
                  <w:rFonts w:ascii="Cambria Math" w:hAnsi="Cambria Math"/>
                  <w:sz w:val="24"/>
                </w:rPr>
                <m:t>×100%</m:t>
              </m:r>
              <m:r>
                <w:rPr>
                  <w:rFonts w:ascii="Cambria Math" w:hAnsi="Cambria Math"/>
                  <w:sz w:val="24"/>
                </w:rPr>
                <m:t>#</m:t>
              </m:r>
              <m:d>
                <m:dPr>
                  <m:ctrlPr>
                    <w:rPr>
                      <w:rFonts w:ascii="Cambria Math" w:hAnsi="Cambria Math"/>
                      <w:sz w:val="24"/>
                    </w:rPr>
                  </m:ctrlPr>
                </m:dPr>
                <m:e>
                  <m:r>
                    <m:rPr>
                      <m:sty m:val="p"/>
                    </m:rPr>
                    <w:rPr>
                      <w:rFonts w:ascii="Cambria Math" w:hAnsi="Cambria Math"/>
                      <w:sz w:val="24"/>
                    </w:rPr>
                    <m:t>2-8</m:t>
                  </m:r>
                </m:e>
              </m:d>
              <m:ctrlPr>
                <w:rPr>
                  <w:rFonts w:ascii="Cambria Math" w:hAnsi="Cambria Math"/>
                  <w:i/>
                  <w:iCs/>
                  <w:sz w:val="24"/>
                </w:rPr>
              </m:ctrlPr>
            </m:e>
          </m:eqArr>
        </m:oMath>
      </m:oMathPara>
    </w:p>
    <w:p w14:paraId="5F204966" w14:textId="77777777" w:rsidR="005B7A67" w:rsidRPr="0007397D" w:rsidRDefault="005B7A67" w:rsidP="005B7A67">
      <w:pPr>
        <w:spacing w:line="400" w:lineRule="exact"/>
        <w:jc w:val="both"/>
        <w:rPr>
          <w:sz w:val="24"/>
        </w:rPr>
      </w:pPr>
      <w:r w:rsidRPr="00C04030">
        <w:rPr>
          <w:rFonts w:hint="eastAsia"/>
          <w:sz w:val="24"/>
        </w:rPr>
        <w:t>单位</w:t>
      </w:r>
      <m:oMath>
        <m:r>
          <w:rPr>
            <w:rFonts w:ascii="Cambria Math" w:hAnsi="Cambria Math"/>
            <w:sz w:val="24"/>
          </w:rPr>
          <m:t>%</m:t>
        </m:r>
      </m:oMath>
      <w:r w:rsidRPr="00C04030">
        <w:rPr>
          <w:rFonts w:hint="eastAsia"/>
          <w:sz w:val="24"/>
        </w:rPr>
        <w:t>，</w:t>
      </w:r>
      <m:oMath>
        <m:r>
          <w:rPr>
            <w:rFonts w:ascii="Cambria Math" w:hAnsi="Cambria Math" w:hint="eastAsia"/>
            <w:sz w:val="24"/>
          </w:rPr>
          <m:t>N</m:t>
        </m:r>
      </m:oMath>
      <w:r w:rsidRPr="0007397D">
        <w:rPr>
          <w:rFonts w:hint="eastAsia"/>
          <w:sz w:val="24"/>
        </w:rPr>
        <w:t>为统计小时数，</w:t>
      </w:r>
      <m:oMath>
        <m:r>
          <w:rPr>
            <w:rFonts w:ascii="Cambria Math" w:hAnsi="Cambria Math" w:hint="eastAsia"/>
            <w:sz w:val="24"/>
          </w:rPr>
          <m:t>n</m:t>
        </m:r>
      </m:oMath>
      <w:r w:rsidRPr="0007397D">
        <w:rPr>
          <w:rFonts w:hint="eastAsia"/>
          <w:sz w:val="24"/>
        </w:rPr>
        <w:t>为统计时间内有效供电小时数。</w:t>
      </w:r>
    </w:p>
    <w:p w14:paraId="5A712D89" w14:textId="77777777" w:rsidR="00345E49" w:rsidRPr="0007397D" w:rsidRDefault="0007397D" w:rsidP="00345E49">
      <w:pPr>
        <w:spacing w:line="400" w:lineRule="exact"/>
        <w:jc w:val="both"/>
        <w:rPr>
          <w:sz w:val="24"/>
        </w:rPr>
      </w:pPr>
      <w:r w:rsidRPr="0007397D">
        <w:rPr>
          <w:sz w:val="24"/>
        </w:rPr>
        <w:lastRenderedPageBreak/>
        <w:tab/>
      </w:r>
      <w:r w:rsidRPr="0007397D">
        <w:rPr>
          <w:rFonts w:hint="eastAsia"/>
          <w:sz w:val="24"/>
        </w:rPr>
        <w:t>（</w:t>
      </w:r>
      <w:r w:rsidRPr="0007397D">
        <w:rPr>
          <w:rFonts w:hint="eastAsia"/>
          <w:sz w:val="24"/>
        </w:rPr>
        <w:t>2</w:t>
      </w:r>
      <w:r w:rsidRPr="0007397D">
        <w:rPr>
          <w:rFonts w:hint="eastAsia"/>
          <w:sz w:val="24"/>
        </w:rPr>
        <w:t>）工作持久</w:t>
      </w:r>
      <w:r w:rsidR="00D559A4">
        <w:rPr>
          <w:rFonts w:hint="eastAsia"/>
          <w:sz w:val="24"/>
        </w:rPr>
        <w:t>率</w:t>
      </w:r>
      <w:r w:rsidRPr="0007397D">
        <w:rPr>
          <w:rFonts w:hint="eastAsia"/>
          <w:sz w:val="24"/>
        </w:rPr>
        <w:t>（</w:t>
      </w:r>
      <w:r w:rsidR="000E5013" w:rsidRPr="000E5013">
        <w:rPr>
          <w:sz w:val="24"/>
        </w:rPr>
        <w:t xml:space="preserve">Working </w:t>
      </w:r>
      <w:r w:rsidRPr="0007397D">
        <w:rPr>
          <w:sz w:val="24"/>
        </w:rPr>
        <w:t>durability</w:t>
      </w:r>
      <w:r w:rsidRPr="0007397D">
        <w:rPr>
          <w:rFonts w:hint="eastAsia"/>
          <w:sz w:val="24"/>
        </w:rPr>
        <w:t>，</w:t>
      </w:r>
      <w:r w:rsidR="000E5013">
        <w:rPr>
          <w:rFonts w:hint="eastAsia"/>
          <w:sz w:val="24"/>
        </w:rPr>
        <w:t>W</w:t>
      </w:r>
      <w:r w:rsidRPr="0007397D">
        <w:rPr>
          <w:rFonts w:hint="eastAsia"/>
          <w:sz w:val="24"/>
        </w:rPr>
        <w:t>D</w:t>
      </w:r>
      <w:r w:rsidRPr="0007397D">
        <w:rPr>
          <w:rFonts w:hint="eastAsia"/>
          <w:sz w:val="24"/>
        </w:rPr>
        <w:t>），</w:t>
      </w:r>
      <w:r w:rsidR="00667C4A">
        <w:rPr>
          <w:rFonts w:hint="eastAsia"/>
          <w:sz w:val="24"/>
        </w:rPr>
        <w:t>表征能源设备持续工作的能力，</w:t>
      </w:r>
      <w:r w:rsidRPr="0007397D">
        <w:rPr>
          <w:rFonts w:hint="eastAsia"/>
          <w:sz w:val="24"/>
        </w:rPr>
        <w:t>持久率越高稳定性越好，</w:t>
      </w:r>
      <w:r w:rsidR="00345E49" w:rsidRPr="0007397D">
        <w:rPr>
          <w:rFonts w:hint="eastAsia"/>
          <w:sz w:val="24"/>
        </w:rPr>
        <w:t>设机组时间</w:t>
      </w:r>
      <m:oMath>
        <m:r>
          <w:rPr>
            <w:rFonts w:ascii="Cambria Math" w:hAnsi="Cambria Math" w:hint="eastAsia"/>
            <w:sz w:val="24"/>
          </w:rPr>
          <m:t>t</m:t>
        </m:r>
      </m:oMath>
      <w:r w:rsidR="00345E49" w:rsidRPr="0007397D">
        <w:rPr>
          <w:rFonts w:hint="eastAsia"/>
          <w:sz w:val="24"/>
        </w:rPr>
        <w:t>内发生停运概率为</w:t>
      </w:r>
      <m:oMath>
        <m:r>
          <w:rPr>
            <w:rFonts w:ascii="Cambria Math" w:hAnsi="Cambria Math" w:hint="eastAsia"/>
            <w:sz w:val="24"/>
          </w:rPr>
          <m:t>p</m:t>
        </m:r>
      </m:oMath>
      <w:r w:rsidR="00345E49" w:rsidRPr="0007397D">
        <w:rPr>
          <w:rFonts w:hint="eastAsia"/>
          <w:sz w:val="24"/>
        </w:rPr>
        <w:t>，统计时间</w:t>
      </w:r>
      <m:oMath>
        <m:r>
          <w:rPr>
            <w:rFonts w:ascii="Cambria Math" w:hAnsi="Cambria Math" w:hint="eastAsia"/>
            <w:sz w:val="24"/>
          </w:rPr>
          <m:t>T</m:t>
        </m:r>
        <m:r>
          <m:rPr>
            <m:sty m:val="p"/>
          </m:rPr>
          <w:rPr>
            <w:rFonts w:ascii="Cambria Math" w:hAnsi="Cambria Math"/>
            <w:sz w:val="24"/>
          </w:rPr>
          <m:t>=</m:t>
        </m:r>
        <m:r>
          <w:rPr>
            <w:rFonts w:ascii="Cambria Math" w:hAnsi="Cambria Math" w:hint="eastAsia"/>
            <w:sz w:val="24"/>
          </w:rPr>
          <m:t>Nt</m:t>
        </m:r>
      </m:oMath>
      <w:r w:rsidR="00345E49" w:rsidRPr="0007397D">
        <w:rPr>
          <w:rFonts w:hint="eastAsia"/>
          <w:sz w:val="24"/>
        </w:rPr>
        <w:t>内停运</w:t>
      </w:r>
      <m:oMath>
        <m:r>
          <w:rPr>
            <w:rFonts w:ascii="Cambria Math" w:hAnsi="Cambria Math" w:hint="eastAsia"/>
            <w:sz w:val="24"/>
          </w:rPr>
          <m:t>n</m:t>
        </m:r>
      </m:oMath>
      <w:r w:rsidR="00345E49" w:rsidRPr="0007397D">
        <w:rPr>
          <w:rFonts w:hint="eastAsia"/>
          <w:sz w:val="24"/>
        </w:rPr>
        <w:t>次，停运概率越低稳定性越好，故采用与其互补的正常工作概率评价稳定性：</w:t>
      </w:r>
    </w:p>
    <w:p w14:paraId="42ECC7CC" w14:textId="7C26FE64" w:rsidR="00345E49" w:rsidRPr="009876FB" w:rsidRDefault="00000000" w:rsidP="00345E49">
      <w:pPr>
        <w:spacing w:line="360" w:lineRule="auto"/>
        <w:jc w:val="both"/>
        <w:rPr>
          <w:iCs/>
          <w:sz w:val="24"/>
        </w:rPr>
      </w:pPr>
      <m:oMathPara>
        <m:oMath>
          <m:eqArr>
            <m:eqArrPr>
              <m:maxDist m:val="1"/>
              <m:ctrlPr>
                <w:rPr>
                  <w:rFonts w:ascii="Cambria Math" w:hAnsi="Cambria Math"/>
                  <w:i/>
                  <w:sz w:val="24"/>
                </w:rPr>
              </m:ctrlPr>
            </m:eqArrPr>
            <m:e>
              <m:r>
                <w:rPr>
                  <w:rFonts w:ascii="Cambria Math" w:hAnsi="Cambria Math"/>
                  <w:sz w:val="24"/>
                </w:rPr>
                <m:t>W</m:t>
              </m:r>
              <m:r>
                <w:rPr>
                  <w:rFonts w:ascii="Cambria Math" w:hAnsi="Cambria Math" w:hint="eastAsia"/>
                  <w:sz w:val="24"/>
                </w:rPr>
                <m:t>S</m:t>
              </m:r>
              <m:r>
                <m:rPr>
                  <m:sty m:val="p"/>
                </m:rPr>
                <w:rPr>
                  <w:rFonts w:ascii="Cambria Math" w:hAnsi="Cambria Math"/>
                  <w:sz w:val="24"/>
                </w:rPr>
                <m:t>=</m:t>
              </m:r>
              <m:d>
                <m:dPr>
                  <m:ctrlPr>
                    <w:rPr>
                      <w:rFonts w:ascii="Cambria Math" w:hAnsi="Cambria Math"/>
                      <w:sz w:val="24"/>
                    </w:rPr>
                  </m:ctrlPr>
                </m:dPr>
                <m:e>
                  <m:r>
                    <m:rPr>
                      <m:sty m:val="p"/>
                    </m:rPr>
                    <w:rPr>
                      <w:rFonts w:ascii="Cambria Math" w:hAnsi="Cambria Math"/>
                      <w:sz w:val="24"/>
                    </w:rPr>
                    <m:t>1-</m:t>
                  </m:r>
                  <m:f>
                    <m:fPr>
                      <m:ctrlPr>
                        <w:rPr>
                          <w:rFonts w:ascii="Cambria Math" w:hAnsi="Cambria Math"/>
                          <w:sz w:val="24"/>
                        </w:rPr>
                      </m:ctrlPr>
                    </m:fPr>
                    <m:num>
                      <m:r>
                        <w:rPr>
                          <w:rFonts w:ascii="Cambria Math" w:hAnsi="Cambria Math"/>
                          <w:sz w:val="24"/>
                        </w:rPr>
                        <m:t>n</m:t>
                      </m:r>
                    </m:num>
                    <m:den>
                      <m:r>
                        <w:rPr>
                          <w:rFonts w:ascii="Cambria Math" w:hAnsi="Cambria Math"/>
                          <w:sz w:val="24"/>
                        </w:rPr>
                        <m:t>N</m:t>
                      </m:r>
                    </m:den>
                  </m:f>
                  <m:ctrlPr>
                    <w:rPr>
                      <w:rFonts w:ascii="Cambria Math" w:hAnsi="Cambria Math"/>
                      <w:i/>
                      <w:sz w:val="24"/>
                    </w:rPr>
                  </m:ctrlPr>
                </m:e>
              </m:d>
              <m:r>
                <m:rPr>
                  <m:sty m:val="p"/>
                </m:rPr>
                <w:rPr>
                  <w:rFonts w:ascii="Cambria Math" w:hAnsi="Cambria Math"/>
                  <w:sz w:val="24"/>
                </w:rPr>
                <m:t>×100%</m:t>
              </m:r>
              <m:r>
                <w:rPr>
                  <w:rFonts w:ascii="Cambria Math" w:hAnsi="Cambria Math"/>
                  <w:sz w:val="24"/>
                </w:rPr>
                <m:t>#</m:t>
              </m:r>
              <m:d>
                <m:dPr>
                  <m:ctrlPr>
                    <w:rPr>
                      <w:rFonts w:ascii="Cambria Math" w:hAnsi="Cambria Math"/>
                      <w:i/>
                      <w:sz w:val="24"/>
                    </w:rPr>
                  </m:ctrlPr>
                </m:dPr>
                <m:e>
                  <m:r>
                    <w:rPr>
                      <w:rFonts w:ascii="Cambria Math" w:hAnsi="Cambria Math"/>
                      <w:sz w:val="24"/>
                    </w:rPr>
                    <m:t>2-9</m:t>
                  </m:r>
                </m:e>
              </m:d>
              <m:ctrlPr>
                <w:rPr>
                  <w:rFonts w:ascii="Cambria Math" w:hAnsi="Cambria Math"/>
                  <w:i/>
                  <w:iCs/>
                  <w:sz w:val="24"/>
                </w:rPr>
              </m:ctrlPr>
            </m:e>
          </m:eqArr>
        </m:oMath>
      </m:oMathPara>
    </w:p>
    <w:p w14:paraId="10B9AD96" w14:textId="77777777" w:rsidR="00345E49" w:rsidRPr="0007397D" w:rsidRDefault="00345E49" w:rsidP="00345E49">
      <w:pPr>
        <w:spacing w:line="360" w:lineRule="auto"/>
        <w:jc w:val="both"/>
        <w:rPr>
          <w:sz w:val="24"/>
        </w:rPr>
      </w:pPr>
      <w:r w:rsidRPr="00C04030">
        <w:rPr>
          <w:rFonts w:hint="eastAsia"/>
          <w:sz w:val="24"/>
        </w:rPr>
        <w:t>单位</w:t>
      </w:r>
      <m:oMath>
        <m:r>
          <w:rPr>
            <w:rFonts w:ascii="Cambria Math" w:hAnsi="Cambria Math"/>
            <w:sz w:val="24"/>
          </w:rPr>
          <m:t>%</m:t>
        </m:r>
      </m:oMath>
      <w:r w:rsidRPr="00C04030">
        <w:rPr>
          <w:rFonts w:hint="eastAsia"/>
          <w:sz w:val="24"/>
        </w:rPr>
        <w:t>，</w:t>
      </w:r>
      <w:r>
        <w:rPr>
          <w:rFonts w:hint="eastAsia"/>
          <w:sz w:val="24"/>
        </w:rPr>
        <w:t>这里采用了</w:t>
      </w:r>
      <w:r w:rsidRPr="0007397D">
        <w:rPr>
          <w:rFonts w:hint="eastAsia"/>
          <w:sz w:val="24"/>
        </w:rPr>
        <w:t>停运概率的最大似然估计值</w:t>
      </w:r>
      <w:r>
        <w:rPr>
          <w:rFonts w:hint="eastAsia"/>
          <w:sz w:val="24"/>
        </w:rPr>
        <w:t>。</w:t>
      </w:r>
    </w:p>
    <w:p w14:paraId="64FE64AB" w14:textId="3E450A1E" w:rsidR="00750860" w:rsidRPr="00750860" w:rsidRDefault="00750860" w:rsidP="00F64D37">
      <w:pPr>
        <w:pStyle w:val="Heading3"/>
      </w:pPr>
      <w:bookmarkStart w:id="37" w:name="_Toc166684235"/>
      <w:r w:rsidRPr="00750860">
        <w:rPr>
          <w:rFonts w:hint="eastAsia"/>
        </w:rPr>
        <w:t>2.2.4 经济性维度</w:t>
      </w:r>
      <w:bookmarkEnd w:id="37"/>
    </w:p>
    <w:p w14:paraId="0E68E1E5" w14:textId="734D626E" w:rsidR="00750860" w:rsidRPr="00750860" w:rsidRDefault="00750860" w:rsidP="00AD177D">
      <w:pPr>
        <w:spacing w:line="400" w:lineRule="exact"/>
        <w:jc w:val="both"/>
        <w:rPr>
          <w:sz w:val="24"/>
        </w:rPr>
      </w:pPr>
      <w:r w:rsidRPr="00750860">
        <w:rPr>
          <w:sz w:val="24"/>
        </w:rPr>
        <w:tab/>
      </w:r>
      <w:r w:rsidR="009747C6">
        <w:rPr>
          <w:rFonts w:hint="eastAsia"/>
          <w:sz w:val="24"/>
        </w:rPr>
        <w:t>在</w:t>
      </w:r>
      <w:r w:rsidR="003D237A">
        <w:rPr>
          <w:rFonts w:hint="eastAsia"/>
          <w:sz w:val="24"/>
        </w:rPr>
        <w:t>资源</w:t>
      </w:r>
      <w:r w:rsidR="009747C6">
        <w:rPr>
          <w:rFonts w:hint="eastAsia"/>
          <w:sz w:val="24"/>
        </w:rPr>
        <w:t>经济性维度上，</w:t>
      </w:r>
      <w:r w:rsidRPr="00750860">
        <w:rPr>
          <w:rFonts w:hint="eastAsia"/>
          <w:sz w:val="24"/>
        </w:rPr>
        <w:t>选取度电成本和边际收益两个</w:t>
      </w:r>
      <w:r w:rsidR="002752AF">
        <w:rPr>
          <w:rFonts w:hint="eastAsia"/>
          <w:sz w:val="24"/>
        </w:rPr>
        <w:t>二级</w:t>
      </w:r>
      <w:r w:rsidRPr="00750860">
        <w:rPr>
          <w:rFonts w:hint="eastAsia"/>
          <w:sz w:val="24"/>
        </w:rPr>
        <w:t>指标。</w:t>
      </w:r>
    </w:p>
    <w:p w14:paraId="14F5C92D" w14:textId="16A3278B" w:rsidR="00616602" w:rsidRPr="00616602" w:rsidRDefault="00750860" w:rsidP="00AD177D">
      <w:pPr>
        <w:spacing w:line="400" w:lineRule="exact"/>
        <w:jc w:val="both"/>
        <w:rPr>
          <w:sz w:val="24"/>
        </w:rPr>
      </w:pPr>
      <w:r w:rsidRPr="00750860">
        <w:rPr>
          <w:sz w:val="24"/>
        </w:rPr>
        <w:tab/>
      </w:r>
      <w:r w:rsidRPr="00750860">
        <w:rPr>
          <w:rFonts w:hint="eastAsia"/>
          <w:sz w:val="24"/>
        </w:rPr>
        <w:t>（</w:t>
      </w:r>
      <w:r w:rsidRPr="00750860">
        <w:rPr>
          <w:rFonts w:hint="eastAsia"/>
          <w:sz w:val="24"/>
        </w:rPr>
        <w:t>1</w:t>
      </w:r>
      <w:r w:rsidRPr="00750860">
        <w:rPr>
          <w:rFonts w:hint="eastAsia"/>
          <w:sz w:val="24"/>
        </w:rPr>
        <w:t>）度</w:t>
      </w:r>
      <w:r w:rsidRPr="00750860">
        <w:rPr>
          <w:rFonts w:hint="eastAsia"/>
          <w:sz w:val="24"/>
          <w:szCs w:val="24"/>
        </w:rPr>
        <w:t>电成本（</w:t>
      </w:r>
      <w:r w:rsidR="00480042">
        <w:rPr>
          <w:rFonts w:hint="eastAsia"/>
          <w:sz w:val="24"/>
          <w:szCs w:val="24"/>
        </w:rPr>
        <w:t>L</w:t>
      </w:r>
      <w:r w:rsidRPr="00750860">
        <w:rPr>
          <w:rFonts w:hint="eastAsia"/>
          <w:sz w:val="24"/>
          <w:szCs w:val="24"/>
        </w:rPr>
        <w:t>evelized</w:t>
      </w:r>
      <w:r w:rsidRPr="00750860">
        <w:rPr>
          <w:sz w:val="24"/>
          <w:szCs w:val="24"/>
        </w:rPr>
        <w:t xml:space="preserve"> </w:t>
      </w:r>
      <w:r w:rsidR="00480042">
        <w:rPr>
          <w:rFonts w:hint="eastAsia"/>
          <w:sz w:val="24"/>
          <w:szCs w:val="24"/>
        </w:rPr>
        <w:t>C</w:t>
      </w:r>
      <w:r w:rsidRPr="00750860">
        <w:rPr>
          <w:sz w:val="24"/>
          <w:szCs w:val="24"/>
        </w:rPr>
        <w:t xml:space="preserve">ost of </w:t>
      </w:r>
      <w:r w:rsidR="00480042">
        <w:rPr>
          <w:rFonts w:hint="eastAsia"/>
          <w:sz w:val="24"/>
          <w:szCs w:val="24"/>
        </w:rPr>
        <w:t>E</w:t>
      </w:r>
      <w:r w:rsidRPr="00750860">
        <w:rPr>
          <w:sz w:val="24"/>
          <w:szCs w:val="24"/>
        </w:rPr>
        <w:t>lectricity</w:t>
      </w:r>
      <w:r w:rsidRPr="00750860">
        <w:rPr>
          <w:rFonts w:hint="eastAsia"/>
          <w:sz w:val="24"/>
          <w:szCs w:val="24"/>
        </w:rPr>
        <w:t>，</w:t>
      </w:r>
      <w:r w:rsidRPr="00750860">
        <w:rPr>
          <w:rFonts w:hint="eastAsia"/>
          <w:sz w:val="24"/>
          <w:szCs w:val="24"/>
        </w:rPr>
        <w:t>LCOE</w:t>
      </w:r>
      <w:r w:rsidRPr="00750860">
        <w:rPr>
          <w:rFonts w:hint="eastAsia"/>
          <w:sz w:val="24"/>
          <w:szCs w:val="24"/>
        </w:rPr>
        <w:t>），指发出单位千瓦时电量需要的平均成本，其包括建设、运维、燃料、财务成本等</w:t>
      </w:r>
      <w:r w:rsidR="00592D37">
        <w:rPr>
          <w:rFonts w:hint="eastAsia"/>
          <w:sz w:val="24"/>
          <w:szCs w:val="24"/>
        </w:rPr>
        <w:t>，表征资源的经济效益</w:t>
      </w:r>
      <w:r w:rsidRPr="00750860">
        <w:rPr>
          <w:rFonts w:hint="eastAsia"/>
          <w:sz w:val="24"/>
          <w:szCs w:val="24"/>
        </w:rPr>
        <w:t>。</w:t>
      </w:r>
      <w:r w:rsidRPr="00750860">
        <w:rPr>
          <w:rFonts w:hint="eastAsia"/>
          <w:sz w:val="24"/>
          <w:szCs w:val="24"/>
        </w:rPr>
        <w:t>LCOE</w:t>
      </w:r>
      <w:r w:rsidRPr="00750860">
        <w:rPr>
          <w:rFonts w:hint="eastAsia"/>
          <w:sz w:val="24"/>
          <w:szCs w:val="24"/>
        </w:rPr>
        <w:t>处于区间</w:t>
      </w:r>
      <m:oMath>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min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max</m:t>
                </m:r>
              </m:sub>
            </m:sSub>
          </m:e>
        </m:d>
      </m:oMath>
      <w:r w:rsidRPr="00750860">
        <w:rPr>
          <w:rFonts w:hint="eastAsia"/>
          <w:sz w:val="24"/>
          <w:szCs w:val="24"/>
        </w:rPr>
        <w:t>时取平均值</w:t>
      </w:r>
      <w:r w:rsidR="00DF7E52">
        <w:rPr>
          <w:rFonts w:hint="eastAsia"/>
          <w:sz w:val="24"/>
          <w:szCs w:val="24"/>
        </w:rPr>
        <w:t>：</w:t>
      </w:r>
    </w:p>
    <w:p w14:paraId="3F45C9B8" w14:textId="377321BF" w:rsidR="009876FB" w:rsidRPr="009876FB" w:rsidRDefault="00000000" w:rsidP="00AD177D">
      <w:pPr>
        <w:spacing w:line="360" w:lineRule="auto"/>
        <w:jc w:val="both"/>
        <w:rPr>
          <w:sz w:val="24"/>
        </w:rPr>
      </w:pPr>
      <m:oMathPara>
        <m:oMath>
          <m:eqArr>
            <m:eqArrPr>
              <m:maxDist m:val="1"/>
              <m:ctrlPr>
                <w:rPr>
                  <w:rFonts w:ascii="Cambria Math" w:hAnsi="Cambria Math"/>
                  <w:i/>
                  <w:sz w:val="24"/>
                </w:rPr>
              </m:ctrlPr>
            </m:eqArrPr>
            <m:e>
              <m:sSub>
                <m:sSubPr>
                  <m:ctrlPr>
                    <w:rPr>
                      <w:rFonts w:ascii="Cambria Math" w:hAnsi="Cambria Math"/>
                      <w:i/>
                      <w:sz w:val="24"/>
                    </w:rPr>
                  </m:ctrlPr>
                </m:sSubPr>
                <m:e>
                  <m:r>
                    <w:rPr>
                      <w:rFonts w:ascii="Cambria Math" w:hAnsi="Cambria Math"/>
                      <w:sz w:val="24"/>
                    </w:rPr>
                    <m:t>C</m:t>
                  </m:r>
                </m:e>
                <m:sub>
                  <m:r>
                    <w:rPr>
                      <w:rFonts w:ascii="Cambria Math" w:hAnsi="Cambria Math"/>
                      <w:sz w:val="24"/>
                    </w:rPr>
                    <m:t>q</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C</m:t>
                      </m:r>
                    </m:e>
                    <m:sub>
                      <m:r>
                        <w:rPr>
                          <w:rFonts w:ascii="Cambria Math" w:hAnsi="Cambria Math"/>
                          <w:sz w:val="24"/>
                        </w:rPr>
                        <m:t>min</m:t>
                      </m:r>
                    </m:sub>
                  </m:sSub>
                  <m:r>
                    <w:rPr>
                      <w:rFonts w:ascii="Cambria Math" w:hAnsi="Cambria Math"/>
                      <w:sz w:val="24"/>
                    </w:rPr>
                    <m:t>+</m:t>
                  </m:r>
                  <m:sSub>
                    <m:sSubPr>
                      <m:ctrlPr>
                        <w:rPr>
                          <w:rFonts w:ascii="Cambria Math" w:hAnsi="Cambria Math"/>
                          <w:i/>
                          <w:sz w:val="24"/>
                        </w:rPr>
                      </m:ctrlPr>
                    </m:sSubPr>
                    <m:e>
                      <m:r>
                        <w:rPr>
                          <w:rFonts w:ascii="Cambria Math" w:hAnsi="Cambria Math"/>
                          <w:sz w:val="24"/>
                        </w:rPr>
                        <m:t>C</m:t>
                      </m:r>
                    </m:e>
                    <m:sub>
                      <m:r>
                        <w:rPr>
                          <w:rFonts w:ascii="Cambria Math" w:hAnsi="Cambria Math"/>
                          <w:sz w:val="24"/>
                        </w:rPr>
                        <m:t>max</m:t>
                      </m:r>
                    </m:sub>
                  </m:sSub>
                </m:num>
                <m:den>
                  <m:r>
                    <w:rPr>
                      <w:rFonts w:ascii="Cambria Math" w:hAnsi="Cambria Math"/>
                      <w:sz w:val="24"/>
                    </w:rPr>
                    <m:t>2</m:t>
                  </m:r>
                </m:den>
              </m:f>
              <m:r>
                <w:rPr>
                  <w:rFonts w:ascii="Cambria Math" w:hAnsi="Cambria Math"/>
                  <w:sz w:val="24"/>
                </w:rPr>
                <m:t>#</m:t>
              </m:r>
              <m:d>
                <m:dPr>
                  <m:ctrlPr>
                    <w:rPr>
                      <w:rFonts w:ascii="Cambria Math" w:hAnsi="Cambria Math"/>
                      <w:i/>
                      <w:sz w:val="24"/>
                    </w:rPr>
                  </m:ctrlPr>
                </m:dPr>
                <m:e>
                  <m:r>
                    <w:rPr>
                      <w:rFonts w:ascii="Cambria Math" w:hAnsi="Cambria Math"/>
                      <w:sz w:val="24"/>
                    </w:rPr>
                    <m:t>2-10</m:t>
                  </m:r>
                </m:e>
              </m:d>
            </m:e>
          </m:eqArr>
        </m:oMath>
      </m:oMathPara>
    </w:p>
    <w:p w14:paraId="68AEC5A3" w14:textId="03CDEED1" w:rsidR="00750860" w:rsidRPr="00750860" w:rsidRDefault="00750860" w:rsidP="00AD177D">
      <w:pPr>
        <w:spacing w:line="400" w:lineRule="exact"/>
        <w:jc w:val="both"/>
        <w:rPr>
          <w:sz w:val="24"/>
        </w:rPr>
      </w:pPr>
      <w:r w:rsidRPr="00750860">
        <w:rPr>
          <w:rFonts w:hint="eastAsia"/>
          <w:sz w:val="24"/>
        </w:rPr>
        <w:t>作为典型值。度电成本越低经济性越好，这里采用</w:t>
      </w:r>
      <w:r w:rsidR="00427A68">
        <w:rPr>
          <w:rFonts w:hint="eastAsia"/>
          <w:sz w:val="24"/>
        </w:rPr>
        <w:t>负</w:t>
      </w:r>
      <w:r w:rsidRPr="00750860">
        <w:rPr>
          <w:rFonts w:hint="eastAsia"/>
          <w:sz w:val="24"/>
        </w:rPr>
        <w:t>指数函数进行评分：</w:t>
      </w:r>
    </w:p>
    <w:p w14:paraId="7F83F3E5" w14:textId="21734CAA" w:rsidR="009876FB" w:rsidRPr="00750860" w:rsidRDefault="00000000" w:rsidP="00AD177D">
      <w:pPr>
        <w:spacing w:line="360" w:lineRule="auto"/>
        <w:jc w:val="both"/>
        <w:rPr>
          <w:sz w:val="24"/>
        </w:rPr>
      </w:pPr>
      <m:oMathPara>
        <m:oMath>
          <m:eqArr>
            <m:eqArrPr>
              <m:maxDist m:val="1"/>
              <m:ctrlPr>
                <w:rPr>
                  <w:rFonts w:ascii="Cambria Math" w:hAnsi="Cambria Math"/>
                  <w:i/>
                  <w:sz w:val="24"/>
                </w:rPr>
              </m:ctrlPr>
            </m:eqArrPr>
            <m:e>
              <m:r>
                <w:rPr>
                  <w:rFonts w:ascii="Cambria Math" w:hAnsi="Cambria Math"/>
                  <w:sz w:val="24"/>
                </w:rPr>
                <m:t>LCO</m:t>
              </m:r>
              <m:sSub>
                <m:sSubPr>
                  <m:ctrlPr>
                    <w:rPr>
                      <w:rFonts w:ascii="Cambria Math" w:hAnsi="Cambria Math"/>
                      <w:i/>
                      <w:sz w:val="24"/>
                    </w:rPr>
                  </m:ctrlPr>
                </m:sSubPr>
                <m:e>
                  <m:r>
                    <w:rPr>
                      <w:rFonts w:ascii="Cambria Math" w:hAnsi="Cambria Math"/>
                      <w:sz w:val="24"/>
                    </w:rPr>
                    <m:t>E</m:t>
                  </m:r>
                </m:e>
                <m:sub>
                  <m:r>
                    <w:rPr>
                      <w:rFonts w:ascii="Cambria Math" w:hAnsi="Cambria Math"/>
                      <w:sz w:val="24"/>
                    </w:rPr>
                    <m:t>q</m:t>
                  </m:r>
                </m:sub>
              </m:sSub>
              <m:r>
                <w:rPr>
                  <w:rFonts w:ascii="Cambria Math" w:hAnsi="Cambria Math"/>
                  <w:sz w:val="24"/>
                </w:rPr>
                <m:t>=</m:t>
              </m:r>
              <m:sSup>
                <m:sSupPr>
                  <m:ctrlPr>
                    <w:rPr>
                      <w:rFonts w:ascii="Cambria Math" w:hAnsi="Cambria Math"/>
                      <w:i/>
                      <w:sz w:val="24"/>
                    </w:rPr>
                  </m:ctrlPr>
                </m:sSupPr>
                <m:e>
                  <m:r>
                    <w:rPr>
                      <w:rFonts w:ascii="Cambria Math" w:hAnsi="Cambria Math"/>
                      <w:sz w:val="24"/>
                    </w:rPr>
                    <m:t>e</m:t>
                  </m:r>
                </m:e>
                <m:sup>
                  <m:r>
                    <w:rPr>
                      <w:rFonts w:ascii="Cambria Math" w:hAnsi="Cambria Math"/>
                      <w:sz w:val="24"/>
                    </w:rPr>
                    <m:t>-</m:t>
                  </m:r>
                  <m:f>
                    <m:fPr>
                      <m:ctrlPr>
                        <w:rPr>
                          <w:rFonts w:ascii="Cambria Math" w:hAnsi="Cambria Math"/>
                          <w:i/>
                          <w:sz w:val="24"/>
                        </w:rPr>
                      </m:ctrlPr>
                    </m:fPr>
                    <m:num>
                      <m:r>
                        <w:rPr>
                          <w:rFonts w:ascii="Cambria Math" w:hAnsi="Cambria Math"/>
                          <w:sz w:val="24"/>
                        </w:rPr>
                        <m:t>LCO</m:t>
                      </m:r>
                      <m:sSub>
                        <m:sSubPr>
                          <m:ctrlPr>
                            <w:rPr>
                              <w:rFonts w:ascii="Cambria Math" w:hAnsi="Cambria Math"/>
                              <w:i/>
                              <w:sz w:val="24"/>
                            </w:rPr>
                          </m:ctrlPr>
                        </m:sSubPr>
                        <m:e>
                          <m:r>
                            <w:rPr>
                              <w:rFonts w:ascii="Cambria Math" w:hAnsi="Cambria Math"/>
                              <w:sz w:val="24"/>
                            </w:rPr>
                            <m:t>E</m:t>
                          </m:r>
                        </m:e>
                        <m:sub>
                          <m:r>
                            <w:rPr>
                              <w:rFonts w:ascii="Cambria Math" w:hAnsi="Cambria Math"/>
                              <w:sz w:val="24"/>
                            </w:rPr>
                            <m:t>c</m:t>
                          </m:r>
                        </m:sub>
                      </m:sSub>
                    </m:num>
                    <m:den>
                      <m:r>
                        <w:rPr>
                          <w:rFonts w:ascii="Cambria Math" w:hAnsi="Cambria Math"/>
                          <w:sz w:val="24"/>
                        </w:rPr>
                        <m:t>α</m:t>
                      </m:r>
                    </m:den>
                  </m:f>
                </m:sup>
              </m:sSup>
              <m:r>
                <w:rPr>
                  <w:rFonts w:ascii="Cambria Math" w:hAnsi="Cambria Math"/>
                  <w:sz w:val="24"/>
                </w:rPr>
                <m:t>#</m:t>
              </m:r>
              <m:d>
                <m:dPr>
                  <m:ctrlPr>
                    <w:rPr>
                      <w:rFonts w:ascii="Cambria Math" w:hAnsi="Cambria Math"/>
                      <w:i/>
                      <w:sz w:val="24"/>
                    </w:rPr>
                  </m:ctrlPr>
                </m:dPr>
                <m:e>
                  <m:r>
                    <w:rPr>
                      <w:rFonts w:ascii="Cambria Math" w:hAnsi="Cambria Math"/>
                      <w:sz w:val="24"/>
                    </w:rPr>
                    <m:t>2-11</m:t>
                  </m:r>
                </m:e>
              </m:d>
            </m:e>
          </m:eqArr>
        </m:oMath>
      </m:oMathPara>
    </w:p>
    <w:p w14:paraId="7B3E345D" w14:textId="79F1D470" w:rsidR="00F945D7" w:rsidRDefault="00750860" w:rsidP="008376E3">
      <w:pPr>
        <w:spacing w:line="400" w:lineRule="exact"/>
        <w:jc w:val="both"/>
        <w:rPr>
          <w:sz w:val="24"/>
        </w:rPr>
      </w:pPr>
      <m:oMath>
        <m:r>
          <w:rPr>
            <w:rFonts w:ascii="Cambria Math" w:hAnsi="Cambria Math" w:hint="eastAsia"/>
            <w:sz w:val="24"/>
          </w:rPr>
          <m:t>LCO</m:t>
        </m:r>
        <m:sSub>
          <m:sSubPr>
            <m:ctrlPr>
              <w:rPr>
                <w:rFonts w:ascii="Cambria Math" w:hAnsi="Cambria Math"/>
                <w:i/>
                <w:sz w:val="24"/>
              </w:rPr>
            </m:ctrlPr>
          </m:sSubPr>
          <m:e>
            <m:r>
              <w:rPr>
                <w:rFonts w:ascii="Cambria Math" w:hAnsi="Cambria Math" w:hint="eastAsia"/>
                <w:sz w:val="24"/>
              </w:rPr>
              <m:t>E</m:t>
            </m:r>
          </m:e>
          <m:sub>
            <m:r>
              <w:rPr>
                <w:rFonts w:ascii="Cambria Math" w:hAnsi="Cambria Math"/>
                <w:sz w:val="24"/>
              </w:rPr>
              <m:t>q</m:t>
            </m:r>
          </m:sub>
        </m:sSub>
      </m:oMath>
      <w:r w:rsidRPr="00750860">
        <w:rPr>
          <w:rFonts w:hint="eastAsia"/>
          <w:sz w:val="24"/>
        </w:rPr>
        <w:t>为量化的评分，</w:t>
      </w:r>
      <m:oMath>
        <m:r>
          <w:rPr>
            <w:rFonts w:ascii="Cambria Math" w:hAnsi="Cambria Math"/>
            <w:sz w:val="24"/>
          </w:rPr>
          <m:t>LCO</m:t>
        </m:r>
        <m:sSub>
          <m:sSubPr>
            <m:ctrlPr>
              <w:rPr>
                <w:rFonts w:ascii="Cambria Math" w:hAnsi="Cambria Math"/>
                <w:i/>
                <w:sz w:val="24"/>
              </w:rPr>
            </m:ctrlPr>
          </m:sSubPr>
          <m:e>
            <m:r>
              <w:rPr>
                <w:rFonts w:ascii="Cambria Math" w:hAnsi="Cambria Math"/>
                <w:sz w:val="24"/>
              </w:rPr>
              <m:t>E</m:t>
            </m:r>
          </m:e>
          <m:sub>
            <m:r>
              <w:rPr>
                <w:rFonts w:ascii="Cambria Math" w:hAnsi="Cambria Math"/>
                <w:sz w:val="24"/>
              </w:rPr>
              <m:t>c</m:t>
            </m:r>
          </m:sub>
        </m:sSub>
      </m:oMath>
      <w:r w:rsidRPr="00750860">
        <w:rPr>
          <w:rFonts w:hint="eastAsia"/>
          <w:sz w:val="24"/>
        </w:rPr>
        <w:t>为典型值，</w:t>
      </w:r>
      <m:oMath>
        <m:r>
          <w:rPr>
            <w:rFonts w:ascii="Cambria Math" w:hAnsi="Cambria Math"/>
            <w:sz w:val="24"/>
          </w:rPr>
          <m:t>α</m:t>
        </m:r>
      </m:oMath>
      <w:r w:rsidRPr="00750860">
        <w:rPr>
          <w:rFonts w:hint="eastAsia"/>
          <w:sz w:val="24"/>
        </w:rPr>
        <w:t>为</w:t>
      </w:r>
      <w:r w:rsidR="009917C8">
        <w:rPr>
          <w:rFonts w:hint="eastAsia"/>
          <w:sz w:val="24"/>
        </w:rPr>
        <w:t>正实数</w:t>
      </w:r>
      <w:r w:rsidRPr="00750860">
        <w:rPr>
          <w:rFonts w:hint="eastAsia"/>
          <w:sz w:val="24"/>
        </w:rPr>
        <w:t>参数（这里取</w:t>
      </w:r>
      <w:r w:rsidRPr="00750860">
        <w:rPr>
          <w:rFonts w:hint="eastAsia"/>
          <w:sz w:val="24"/>
        </w:rPr>
        <w:t>1</w:t>
      </w:r>
      <w:r w:rsidRPr="00750860">
        <w:rPr>
          <w:rFonts w:hint="eastAsia"/>
          <w:sz w:val="24"/>
        </w:rPr>
        <w:t>），不同参数使评分呈现不同的分布</w:t>
      </w:r>
      <w:r w:rsidR="009917C8">
        <w:rPr>
          <w:rFonts w:hint="eastAsia"/>
          <w:sz w:val="24"/>
        </w:rPr>
        <w:t>。负</w:t>
      </w:r>
      <w:r w:rsidR="00C17C91">
        <w:rPr>
          <w:rFonts w:hint="eastAsia"/>
          <w:sz w:val="24"/>
        </w:rPr>
        <w:t>指数函数</w:t>
      </w:r>
      <w:r w:rsidR="007265F1">
        <w:rPr>
          <w:rFonts w:hint="eastAsia"/>
          <w:sz w:val="24"/>
        </w:rPr>
        <w:t>符合</w:t>
      </w:r>
      <w:r w:rsidR="005812DA">
        <w:rPr>
          <w:rFonts w:hint="eastAsia"/>
          <w:sz w:val="24"/>
        </w:rPr>
        <w:t>减函数的要求，并且具有</w:t>
      </w:r>
      <w:r w:rsidR="00413242">
        <w:rPr>
          <w:rFonts w:hint="eastAsia"/>
          <w:sz w:val="24"/>
        </w:rPr>
        <w:t>：</w:t>
      </w:r>
      <w:r w:rsidR="00177DCC">
        <w:rPr>
          <w:rFonts w:hint="eastAsia"/>
          <w:sz w:val="24"/>
        </w:rPr>
        <w:t>（</w:t>
      </w:r>
      <w:r w:rsidR="00801B26">
        <w:rPr>
          <w:rFonts w:hint="eastAsia"/>
          <w:sz w:val="24"/>
        </w:rPr>
        <w:t>a</w:t>
      </w:r>
      <w:r w:rsidR="00177DCC">
        <w:rPr>
          <w:rFonts w:hint="eastAsia"/>
          <w:sz w:val="24"/>
        </w:rPr>
        <w:t>）</w:t>
      </w:r>
      <w:r w:rsidR="005812DA">
        <w:rPr>
          <w:rFonts w:hint="eastAsia"/>
          <w:sz w:val="24"/>
        </w:rPr>
        <w:t>自变量大于零时</w:t>
      </w:r>
      <w:r w:rsidR="00BB5200">
        <w:rPr>
          <w:rFonts w:hint="eastAsia"/>
          <w:sz w:val="24"/>
        </w:rPr>
        <w:t>函数值分布在</w:t>
      </w:r>
      <m:oMath>
        <m:r>
          <w:rPr>
            <w:rFonts w:ascii="Cambria Math" w:hAnsi="Cambria Math"/>
            <w:sz w:val="24"/>
          </w:rPr>
          <m:t>[0,1]</m:t>
        </m:r>
      </m:oMath>
      <w:r w:rsidR="000F5DD9">
        <w:rPr>
          <w:rFonts w:hint="eastAsia"/>
          <w:sz w:val="24"/>
        </w:rPr>
        <w:t>；</w:t>
      </w:r>
      <w:r w:rsidR="00177DCC">
        <w:rPr>
          <w:rFonts w:hint="eastAsia"/>
          <w:sz w:val="24"/>
        </w:rPr>
        <w:t>（</w:t>
      </w:r>
      <w:r w:rsidR="00177DCC">
        <w:rPr>
          <w:rFonts w:hint="eastAsia"/>
          <w:sz w:val="24"/>
        </w:rPr>
        <w:t>b</w:t>
      </w:r>
      <w:r w:rsidR="00177DCC">
        <w:rPr>
          <w:rFonts w:hint="eastAsia"/>
          <w:sz w:val="24"/>
        </w:rPr>
        <w:t>）</w:t>
      </w:r>
      <w:r w:rsidR="00413242">
        <w:rPr>
          <w:rFonts w:hint="eastAsia"/>
          <w:sz w:val="24"/>
        </w:rPr>
        <w:t>形式简单</w:t>
      </w:r>
      <w:r w:rsidR="00F400F3">
        <w:rPr>
          <w:rFonts w:hint="eastAsia"/>
          <w:sz w:val="24"/>
        </w:rPr>
        <w:t>易懂</w:t>
      </w:r>
      <w:r w:rsidR="000F5DD9">
        <w:rPr>
          <w:rFonts w:hint="eastAsia"/>
          <w:sz w:val="24"/>
        </w:rPr>
        <w:t>；</w:t>
      </w:r>
      <w:r w:rsidR="00177DCC">
        <w:rPr>
          <w:rFonts w:hint="eastAsia"/>
          <w:sz w:val="24"/>
        </w:rPr>
        <w:t>（</w:t>
      </w:r>
      <w:r w:rsidR="00177DCC">
        <w:rPr>
          <w:rFonts w:hint="eastAsia"/>
          <w:sz w:val="24"/>
        </w:rPr>
        <w:t>c</w:t>
      </w:r>
      <w:r w:rsidR="00177DCC">
        <w:rPr>
          <w:rFonts w:hint="eastAsia"/>
          <w:sz w:val="24"/>
        </w:rPr>
        <w:t>）</w:t>
      </w:r>
      <w:r w:rsidR="005D6E87">
        <w:rPr>
          <w:rFonts w:hint="eastAsia"/>
          <w:sz w:val="24"/>
        </w:rPr>
        <w:t>可调参数</w:t>
      </w:r>
      <w:r w:rsidR="00F400F3">
        <w:rPr>
          <w:rFonts w:hint="eastAsia"/>
          <w:sz w:val="24"/>
        </w:rPr>
        <w:t>影响评分分布</w:t>
      </w:r>
      <w:r w:rsidR="00801B26">
        <w:rPr>
          <w:rFonts w:hint="eastAsia"/>
          <w:sz w:val="24"/>
        </w:rPr>
        <w:t>……</w:t>
      </w:r>
      <w:r w:rsidR="00177DCC">
        <w:rPr>
          <w:rFonts w:hint="eastAsia"/>
          <w:sz w:val="24"/>
        </w:rPr>
        <w:t>等优</w:t>
      </w:r>
      <w:r w:rsidR="00040124">
        <w:rPr>
          <w:rFonts w:hint="eastAsia"/>
          <w:sz w:val="24"/>
        </w:rPr>
        <w:t>点</w:t>
      </w:r>
      <w:r w:rsidRPr="00750860">
        <w:rPr>
          <w:rFonts w:hint="eastAsia"/>
          <w:sz w:val="24"/>
        </w:rPr>
        <w:t>。</w:t>
      </w:r>
    </w:p>
    <w:p w14:paraId="27C8B46D" w14:textId="34DADC86" w:rsidR="00750860" w:rsidRPr="00750860" w:rsidRDefault="00750860" w:rsidP="00AD177D">
      <w:pPr>
        <w:spacing w:line="400" w:lineRule="exact"/>
        <w:jc w:val="both"/>
        <w:rPr>
          <w:sz w:val="24"/>
        </w:rPr>
      </w:pPr>
      <w:r w:rsidRPr="00750860">
        <w:rPr>
          <w:sz w:val="24"/>
        </w:rPr>
        <w:tab/>
      </w:r>
      <w:r w:rsidRPr="00750860">
        <w:rPr>
          <w:rFonts w:hint="eastAsia"/>
          <w:sz w:val="24"/>
        </w:rPr>
        <w:t>（</w:t>
      </w:r>
      <w:r w:rsidRPr="00750860">
        <w:rPr>
          <w:rFonts w:hint="eastAsia"/>
          <w:sz w:val="24"/>
        </w:rPr>
        <w:t>2</w:t>
      </w:r>
      <w:r w:rsidRPr="00750860">
        <w:rPr>
          <w:rFonts w:hint="eastAsia"/>
          <w:sz w:val="24"/>
        </w:rPr>
        <w:t>）边际收益（</w:t>
      </w:r>
      <w:r w:rsidR="00B32950">
        <w:rPr>
          <w:rFonts w:hint="eastAsia"/>
          <w:sz w:val="24"/>
        </w:rPr>
        <w:t>M</w:t>
      </w:r>
      <w:r w:rsidRPr="00750860">
        <w:rPr>
          <w:rFonts w:hint="eastAsia"/>
          <w:sz w:val="24"/>
        </w:rPr>
        <w:t xml:space="preserve">arginal </w:t>
      </w:r>
      <w:r w:rsidR="00B32950">
        <w:rPr>
          <w:rFonts w:hint="eastAsia"/>
          <w:sz w:val="24"/>
        </w:rPr>
        <w:t>R</w:t>
      </w:r>
      <w:r w:rsidRPr="00750860">
        <w:rPr>
          <w:rFonts w:hint="eastAsia"/>
          <w:sz w:val="24"/>
        </w:rPr>
        <w:t>eturns</w:t>
      </w:r>
      <w:r w:rsidRPr="00750860">
        <w:rPr>
          <w:rFonts w:hint="eastAsia"/>
          <w:sz w:val="24"/>
        </w:rPr>
        <w:t>，</w:t>
      </w:r>
      <w:r w:rsidRPr="00750860">
        <w:rPr>
          <w:rFonts w:hint="eastAsia"/>
          <w:sz w:val="24"/>
        </w:rPr>
        <w:t>MR</w:t>
      </w:r>
      <w:r w:rsidRPr="00750860">
        <w:rPr>
          <w:rFonts w:hint="eastAsia"/>
          <w:sz w:val="24"/>
        </w:rPr>
        <w:t>），</w:t>
      </w:r>
      <w:r w:rsidR="006A1731">
        <w:rPr>
          <w:rFonts w:hint="eastAsia"/>
          <w:sz w:val="24"/>
        </w:rPr>
        <w:t>表征</w:t>
      </w:r>
      <w:r w:rsidR="004B3E0A">
        <w:rPr>
          <w:rFonts w:hint="eastAsia"/>
          <w:sz w:val="24"/>
        </w:rPr>
        <w:t>能源设备</w:t>
      </w:r>
      <w:r w:rsidR="006A1731">
        <w:rPr>
          <w:rFonts w:hint="eastAsia"/>
          <w:sz w:val="24"/>
        </w:rPr>
        <w:t>给市场带来收益的能力，边际收益</w:t>
      </w:r>
      <w:r w:rsidRPr="00750860">
        <w:rPr>
          <w:rFonts w:hint="eastAsia"/>
          <w:sz w:val="24"/>
        </w:rPr>
        <w:t>越高经济性越好，计算式为：</w:t>
      </w:r>
    </w:p>
    <w:p w14:paraId="7B738B63" w14:textId="4DCC071D" w:rsidR="009876FB" w:rsidRPr="00750860" w:rsidRDefault="00000000" w:rsidP="00AD177D">
      <w:pPr>
        <w:spacing w:line="360" w:lineRule="auto"/>
        <w:jc w:val="both"/>
        <w:rPr>
          <w:sz w:val="24"/>
        </w:rPr>
      </w:pPr>
      <m:oMathPara>
        <m:oMath>
          <m:eqArr>
            <m:eqArrPr>
              <m:maxDist m:val="1"/>
              <m:ctrlPr>
                <w:rPr>
                  <w:rFonts w:ascii="Cambria Math" w:hAnsi="Cambria Math"/>
                  <w:i/>
                  <w:sz w:val="24"/>
                </w:rPr>
              </m:ctrlPr>
            </m:eqArrPr>
            <m:e>
              <m:r>
                <w:rPr>
                  <w:rFonts w:ascii="Cambria Math" w:hAnsi="Cambria Math" w:hint="eastAsia"/>
                  <w:sz w:val="24"/>
                </w:rPr>
                <m:t>M</m:t>
              </m:r>
              <m:sSub>
                <m:sSubPr>
                  <m:ctrlPr>
                    <w:rPr>
                      <w:rFonts w:ascii="Cambria Math" w:hAnsi="Cambria Math"/>
                      <w:i/>
                      <w:sz w:val="24"/>
                    </w:rPr>
                  </m:ctrlPr>
                </m:sSubPr>
                <m:e>
                  <m:r>
                    <w:rPr>
                      <w:rFonts w:ascii="Cambria Math" w:hAnsi="Cambria Math" w:hint="eastAsia"/>
                      <w:sz w:val="24"/>
                    </w:rPr>
                    <m:t>R</m:t>
                  </m:r>
                  <m:ctrlPr>
                    <w:rPr>
                      <w:rFonts w:ascii="Cambria Math" w:hAnsi="Cambria Math" w:hint="eastAsia"/>
                      <w:i/>
                      <w:sz w:val="24"/>
                    </w:rPr>
                  </m:ctrlPr>
                </m:e>
                <m:sub>
                  <m:r>
                    <w:rPr>
                      <w:rFonts w:ascii="Cambria Math" w:hAnsi="Cambria Math"/>
                      <w:sz w:val="24"/>
                    </w:rPr>
                    <m:t>i</m:t>
                  </m:r>
                </m:sub>
              </m:sSub>
              <m:r>
                <w:rPr>
                  <w:rFonts w:ascii="Cambria Math" w:hAnsi="Cambria Math"/>
                  <w:sz w:val="24"/>
                </w:rPr>
                <m:t>=</m:t>
              </m:r>
              <m:d>
                <m:dPr>
                  <m:ctrlPr>
                    <w:rPr>
                      <w:rFonts w:ascii="Cambria Math" w:hAnsi="Cambria Math"/>
                      <w:i/>
                      <w:sz w:val="24"/>
                    </w:rPr>
                  </m:ctrlPr>
                </m:dPr>
                <m:e>
                  <m:r>
                    <w:rPr>
                      <w:rFonts w:ascii="Cambria Math" w:hAnsi="Cambria Math"/>
                      <w:sz w:val="24"/>
                    </w:rPr>
                    <m:t>1-</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r</m:t>
                          </m:r>
                        </m:e>
                        <m:sub>
                          <m:r>
                            <w:rPr>
                              <w:rFonts w:ascii="Cambria Math" w:hAnsi="Cambria Math"/>
                              <w:sz w:val="24"/>
                            </w:rPr>
                            <m:t>i</m:t>
                          </m:r>
                        </m:sub>
                      </m:sSub>
                    </m:num>
                    <m:den>
                      <m:r>
                        <w:rPr>
                          <w:rFonts w:ascii="Cambria Math" w:hAnsi="Cambria Math"/>
                          <w:sz w:val="24"/>
                        </w:rPr>
                        <m:t>R</m:t>
                      </m:r>
                    </m:den>
                  </m:f>
                </m:e>
              </m:d>
              <m:r>
                <w:rPr>
                  <w:rFonts w:ascii="Cambria Math" w:hAnsi="Cambria Math"/>
                  <w:sz w:val="24"/>
                </w:rPr>
                <m:t>×100%#</m:t>
              </m:r>
              <m:d>
                <m:dPr>
                  <m:ctrlPr>
                    <w:rPr>
                      <w:rFonts w:ascii="Cambria Math" w:hAnsi="Cambria Math"/>
                      <w:i/>
                      <w:sz w:val="24"/>
                    </w:rPr>
                  </m:ctrlPr>
                </m:dPr>
                <m:e>
                  <m:r>
                    <w:rPr>
                      <w:rFonts w:ascii="Cambria Math" w:hAnsi="Cambria Math"/>
                      <w:sz w:val="24"/>
                    </w:rPr>
                    <m:t>2-12</m:t>
                  </m:r>
                </m:e>
              </m:d>
            </m:e>
          </m:eqArr>
        </m:oMath>
      </m:oMathPara>
    </w:p>
    <w:p w14:paraId="7EEBC433" w14:textId="3A6F4827" w:rsidR="00750860" w:rsidRPr="00750860" w:rsidRDefault="004B5B85" w:rsidP="00AD177D">
      <w:pPr>
        <w:spacing w:line="400" w:lineRule="exact"/>
        <w:jc w:val="both"/>
        <w:rPr>
          <w:sz w:val="24"/>
        </w:rPr>
      </w:pPr>
      <w:r w:rsidRPr="00C04030">
        <w:rPr>
          <w:rFonts w:hint="eastAsia"/>
          <w:sz w:val="24"/>
        </w:rPr>
        <w:t>单位</w:t>
      </w:r>
      <m:oMath>
        <m:r>
          <w:rPr>
            <w:rFonts w:ascii="Cambria Math" w:hAnsi="Cambria Math"/>
            <w:sz w:val="24"/>
          </w:rPr>
          <m:t>%</m:t>
        </m:r>
      </m:oMath>
      <w:r>
        <w:rPr>
          <w:rFonts w:hint="eastAsia"/>
          <w:sz w:val="24"/>
        </w:rPr>
        <w:t>，</w:t>
      </w:r>
      <m:oMath>
        <m:r>
          <w:rPr>
            <w:rFonts w:ascii="Cambria Math" w:hAnsi="Cambria Math" w:hint="eastAsia"/>
            <w:sz w:val="24"/>
          </w:rPr>
          <m:t>R</m:t>
        </m:r>
      </m:oMath>
      <w:r w:rsidR="00750860" w:rsidRPr="00750860">
        <w:rPr>
          <w:rFonts w:hint="eastAsia"/>
          <w:sz w:val="24"/>
        </w:rPr>
        <w:t>为市场主体的总收益，</w:t>
      </w:r>
      <m:oMath>
        <m:sSub>
          <m:sSubPr>
            <m:ctrlPr>
              <w:rPr>
                <w:rFonts w:ascii="Cambria Math" w:hAnsi="Cambria Math"/>
                <w:i/>
                <w:sz w:val="24"/>
              </w:rPr>
            </m:ctrlPr>
          </m:sSubPr>
          <m:e>
            <m:r>
              <w:rPr>
                <w:rFonts w:ascii="Cambria Math" w:hAnsi="Cambria Math" w:hint="eastAsia"/>
                <w:sz w:val="24"/>
              </w:rPr>
              <m:t>r</m:t>
            </m:r>
          </m:e>
          <m:sub>
            <m:r>
              <w:rPr>
                <w:rFonts w:ascii="Cambria Math" w:hAnsi="Cambria Math"/>
                <w:sz w:val="24"/>
              </w:rPr>
              <m:t>i</m:t>
            </m:r>
          </m:sub>
        </m:sSub>
      </m:oMath>
      <w:r w:rsidR="00750860" w:rsidRPr="00750860">
        <w:rPr>
          <w:rFonts w:hint="eastAsia"/>
          <w:sz w:val="24"/>
        </w:rPr>
        <w:t>为该主体去除成员</w:t>
      </w:r>
      <m:oMath>
        <m:r>
          <w:rPr>
            <w:rFonts w:ascii="Cambria Math" w:hAnsi="Cambria Math" w:hint="eastAsia"/>
            <w:sz w:val="24"/>
          </w:rPr>
          <m:t>i</m:t>
        </m:r>
      </m:oMath>
      <w:r w:rsidR="00750860" w:rsidRPr="00750860">
        <w:rPr>
          <w:rFonts w:hint="eastAsia"/>
          <w:sz w:val="24"/>
        </w:rPr>
        <w:t>后的收益。</w:t>
      </w:r>
    </w:p>
    <w:p w14:paraId="611652C5" w14:textId="77777777" w:rsidR="002C5B77" w:rsidRPr="002C5B77" w:rsidRDefault="002C5B77" w:rsidP="00F64D37">
      <w:pPr>
        <w:pStyle w:val="Heading3"/>
        <w:rPr>
          <w:bCs/>
        </w:rPr>
      </w:pPr>
      <w:bookmarkStart w:id="38" w:name="_Toc166684236"/>
      <w:r w:rsidRPr="002C5B77">
        <w:rPr>
          <w:rFonts w:hint="eastAsia"/>
          <w:bCs/>
        </w:rPr>
        <w:t>2.</w:t>
      </w:r>
      <w:r w:rsidRPr="00C1390A">
        <w:rPr>
          <w:rFonts w:hint="eastAsia"/>
        </w:rPr>
        <w:t>2.5 环保性维</w:t>
      </w:r>
      <w:r w:rsidRPr="002C5B77">
        <w:rPr>
          <w:rFonts w:hint="eastAsia"/>
          <w:bCs/>
        </w:rPr>
        <w:t>度</w:t>
      </w:r>
      <w:bookmarkEnd w:id="38"/>
    </w:p>
    <w:p w14:paraId="30723638" w14:textId="3ED80C21" w:rsidR="002C5B77" w:rsidRPr="00F9435C" w:rsidRDefault="002C5B77" w:rsidP="00AD177D">
      <w:pPr>
        <w:spacing w:line="400" w:lineRule="exact"/>
        <w:jc w:val="both"/>
        <w:rPr>
          <w:sz w:val="24"/>
          <w:szCs w:val="22"/>
        </w:rPr>
      </w:pPr>
      <w:r>
        <w:tab/>
      </w:r>
      <w:r w:rsidR="006A1731" w:rsidRPr="00C9450C">
        <w:rPr>
          <w:rFonts w:hint="eastAsia"/>
          <w:sz w:val="24"/>
          <w:szCs w:val="22"/>
        </w:rPr>
        <w:t>在</w:t>
      </w:r>
      <w:r w:rsidR="00C9450C">
        <w:rPr>
          <w:rFonts w:hint="eastAsia"/>
          <w:sz w:val="24"/>
          <w:szCs w:val="22"/>
        </w:rPr>
        <w:t>资源</w:t>
      </w:r>
      <w:r w:rsidR="006A1731" w:rsidRPr="00C9450C">
        <w:rPr>
          <w:rFonts w:hint="eastAsia"/>
          <w:sz w:val="24"/>
          <w:szCs w:val="22"/>
        </w:rPr>
        <w:t>环保性维度上，</w:t>
      </w:r>
      <w:r w:rsidRPr="00F9435C">
        <w:rPr>
          <w:rFonts w:hint="eastAsia"/>
          <w:sz w:val="24"/>
          <w:szCs w:val="22"/>
        </w:rPr>
        <w:t>考虑度电碳排和可再生能源利用率两个</w:t>
      </w:r>
      <w:r w:rsidR="006A1731">
        <w:rPr>
          <w:rFonts w:hint="eastAsia"/>
          <w:sz w:val="24"/>
          <w:szCs w:val="22"/>
        </w:rPr>
        <w:t>二级</w:t>
      </w:r>
      <w:r w:rsidRPr="00F9435C">
        <w:rPr>
          <w:rFonts w:hint="eastAsia"/>
          <w:sz w:val="24"/>
          <w:szCs w:val="22"/>
        </w:rPr>
        <w:t>指标。</w:t>
      </w:r>
    </w:p>
    <w:p w14:paraId="6902605A" w14:textId="72541CFB" w:rsidR="00F9435C" w:rsidRPr="00F9435C" w:rsidRDefault="002C5B77" w:rsidP="00AD177D">
      <w:pPr>
        <w:spacing w:line="400" w:lineRule="exact"/>
        <w:jc w:val="both"/>
        <w:rPr>
          <w:sz w:val="24"/>
          <w:szCs w:val="22"/>
        </w:rPr>
      </w:pPr>
      <w:r w:rsidRPr="00F9435C">
        <w:rPr>
          <w:sz w:val="24"/>
          <w:szCs w:val="22"/>
        </w:rPr>
        <w:tab/>
      </w:r>
      <w:r w:rsidRPr="00F9435C">
        <w:rPr>
          <w:rFonts w:hint="eastAsia"/>
          <w:sz w:val="24"/>
          <w:szCs w:val="22"/>
        </w:rPr>
        <w:t>（</w:t>
      </w:r>
      <w:r w:rsidRPr="00F9435C">
        <w:rPr>
          <w:rFonts w:hint="eastAsia"/>
          <w:sz w:val="24"/>
          <w:szCs w:val="22"/>
        </w:rPr>
        <w:t>1</w:t>
      </w:r>
      <w:r w:rsidRPr="00F9435C">
        <w:rPr>
          <w:rFonts w:hint="eastAsia"/>
          <w:sz w:val="24"/>
          <w:szCs w:val="22"/>
        </w:rPr>
        <w:t>）度电碳排（</w:t>
      </w:r>
      <w:r w:rsidR="00480042">
        <w:rPr>
          <w:rFonts w:hint="eastAsia"/>
          <w:sz w:val="24"/>
          <w:szCs w:val="22"/>
        </w:rPr>
        <w:t>K</w:t>
      </w:r>
      <w:r w:rsidRPr="00F9435C">
        <w:rPr>
          <w:sz w:val="24"/>
          <w:szCs w:val="22"/>
        </w:rPr>
        <w:t xml:space="preserve">ilowatt-hour </w:t>
      </w:r>
      <w:r w:rsidR="00480042">
        <w:rPr>
          <w:rFonts w:hint="eastAsia"/>
          <w:sz w:val="24"/>
          <w:szCs w:val="22"/>
        </w:rPr>
        <w:t>C</w:t>
      </w:r>
      <w:r w:rsidRPr="00F9435C">
        <w:rPr>
          <w:sz w:val="24"/>
          <w:szCs w:val="22"/>
        </w:rPr>
        <w:t xml:space="preserve">arbon </w:t>
      </w:r>
      <w:r w:rsidR="00480042">
        <w:rPr>
          <w:rFonts w:hint="eastAsia"/>
          <w:sz w:val="24"/>
          <w:szCs w:val="22"/>
        </w:rPr>
        <w:t>E</w:t>
      </w:r>
      <w:r w:rsidRPr="00F9435C">
        <w:rPr>
          <w:sz w:val="24"/>
          <w:szCs w:val="22"/>
        </w:rPr>
        <w:t>missions</w:t>
      </w:r>
      <w:r w:rsidRPr="00F9435C">
        <w:rPr>
          <w:rFonts w:hint="eastAsia"/>
          <w:sz w:val="24"/>
          <w:szCs w:val="22"/>
        </w:rPr>
        <w:t>，</w:t>
      </w:r>
      <w:r w:rsidRPr="00F9435C">
        <w:rPr>
          <w:rFonts w:hint="eastAsia"/>
          <w:sz w:val="24"/>
          <w:szCs w:val="22"/>
        </w:rPr>
        <w:t>KCE</w:t>
      </w:r>
      <w:r w:rsidRPr="00F9435C">
        <w:rPr>
          <w:rFonts w:hint="eastAsia"/>
          <w:sz w:val="24"/>
          <w:szCs w:val="22"/>
        </w:rPr>
        <w:t>），发出单位千瓦时电量的碳排放量（克）</w:t>
      </w:r>
      <w:r w:rsidR="00C9450C">
        <w:rPr>
          <w:rFonts w:hint="eastAsia"/>
          <w:sz w:val="24"/>
          <w:szCs w:val="22"/>
        </w:rPr>
        <w:t>，表征资源的环保效益</w:t>
      </w:r>
      <w:r w:rsidRPr="00F9435C">
        <w:rPr>
          <w:rFonts w:hint="eastAsia"/>
          <w:sz w:val="24"/>
          <w:szCs w:val="22"/>
        </w:rPr>
        <w:t>。类似</w:t>
      </w:r>
      <w:r w:rsidRPr="00F9435C">
        <w:rPr>
          <w:rFonts w:hint="eastAsia"/>
          <w:sz w:val="24"/>
          <w:szCs w:val="22"/>
        </w:rPr>
        <w:t>LCOE</w:t>
      </w:r>
      <w:r w:rsidRPr="00F9435C">
        <w:rPr>
          <w:rFonts w:hint="eastAsia"/>
          <w:sz w:val="24"/>
          <w:szCs w:val="22"/>
        </w:rPr>
        <w:t>，</w:t>
      </w:r>
      <w:r w:rsidRPr="00F9435C">
        <w:rPr>
          <w:rFonts w:hint="eastAsia"/>
          <w:sz w:val="24"/>
          <w:szCs w:val="22"/>
        </w:rPr>
        <w:t>KCE</w:t>
      </w:r>
      <w:r w:rsidRPr="00F9435C">
        <w:rPr>
          <w:rFonts w:hint="eastAsia"/>
          <w:sz w:val="24"/>
          <w:szCs w:val="22"/>
        </w:rPr>
        <w:t>处于区间</w:t>
      </w:r>
      <m:oMath>
        <m:d>
          <m:dPr>
            <m:begChr m:val="["/>
            <m:endChr m:val="]"/>
            <m:ctrlPr>
              <w:rPr>
                <w:rFonts w:ascii="Cambria Math" w:hAnsi="Cambria Math"/>
                <w:i/>
                <w:sz w:val="24"/>
                <w:szCs w:val="22"/>
              </w:rPr>
            </m:ctrlPr>
          </m:dPr>
          <m:e>
            <m:sSub>
              <m:sSubPr>
                <m:ctrlPr>
                  <w:rPr>
                    <w:rFonts w:ascii="Cambria Math" w:hAnsi="Cambria Math"/>
                    <w:i/>
                    <w:sz w:val="24"/>
                    <w:szCs w:val="22"/>
                  </w:rPr>
                </m:ctrlPr>
              </m:sSubPr>
              <m:e>
                <m:r>
                  <w:rPr>
                    <w:rFonts w:ascii="Cambria Math" w:hAnsi="Cambria Math" w:hint="eastAsia"/>
                    <w:sz w:val="24"/>
                    <w:szCs w:val="22"/>
                  </w:rPr>
                  <m:t>E</m:t>
                </m:r>
              </m:e>
              <m:sub>
                <m:r>
                  <w:rPr>
                    <w:rFonts w:ascii="Cambria Math" w:hAnsi="Cambria Math"/>
                    <w:sz w:val="24"/>
                    <w:szCs w:val="22"/>
                  </w:rPr>
                  <m:t>min</m:t>
                </m:r>
              </m:sub>
            </m:sSub>
            <m:r>
              <w:rPr>
                <w:rFonts w:ascii="Cambria Math" w:hAnsi="Cambria Math"/>
                <w:sz w:val="24"/>
                <w:szCs w:val="22"/>
              </w:rPr>
              <m:t>,</m:t>
            </m:r>
            <m:sSub>
              <m:sSubPr>
                <m:ctrlPr>
                  <w:rPr>
                    <w:rFonts w:ascii="Cambria Math" w:hAnsi="Cambria Math"/>
                    <w:i/>
                    <w:sz w:val="24"/>
                    <w:szCs w:val="22"/>
                  </w:rPr>
                </m:ctrlPr>
              </m:sSubPr>
              <m:e>
                <m:r>
                  <w:rPr>
                    <w:rFonts w:ascii="Cambria Math" w:hAnsi="Cambria Math" w:hint="eastAsia"/>
                    <w:sz w:val="24"/>
                    <w:szCs w:val="22"/>
                  </w:rPr>
                  <m:t>E</m:t>
                </m:r>
              </m:e>
              <m:sub>
                <m:r>
                  <w:rPr>
                    <w:rFonts w:ascii="Cambria Math" w:hAnsi="Cambria Math"/>
                    <w:sz w:val="24"/>
                    <w:szCs w:val="22"/>
                  </w:rPr>
                  <m:t>max</m:t>
                </m:r>
              </m:sub>
            </m:sSub>
          </m:e>
        </m:d>
      </m:oMath>
      <w:r w:rsidRPr="00F9435C">
        <w:rPr>
          <w:rFonts w:hint="eastAsia"/>
          <w:sz w:val="24"/>
          <w:szCs w:val="22"/>
        </w:rPr>
        <w:t>时取平均值</w:t>
      </w:r>
      <w:r w:rsidR="008E1564">
        <w:rPr>
          <w:rFonts w:hint="eastAsia"/>
          <w:sz w:val="24"/>
          <w:szCs w:val="22"/>
        </w:rPr>
        <w:t>：</w:t>
      </w:r>
    </w:p>
    <w:p w14:paraId="113800B9" w14:textId="47D10E4E" w:rsidR="00F9435C" w:rsidRPr="00F9435C" w:rsidRDefault="00000000" w:rsidP="00AD177D">
      <w:pPr>
        <w:spacing w:line="360" w:lineRule="auto"/>
        <w:jc w:val="both"/>
        <w:rPr>
          <w:sz w:val="24"/>
          <w:szCs w:val="22"/>
        </w:rPr>
      </w:pPr>
      <m:oMathPara>
        <m:oMath>
          <m:eqArr>
            <m:eqArrPr>
              <m:maxDist m:val="1"/>
              <m:ctrlPr>
                <w:rPr>
                  <w:rFonts w:ascii="Cambria Math" w:hAnsi="Cambria Math"/>
                  <w:i/>
                  <w:sz w:val="24"/>
                  <w:szCs w:val="22"/>
                </w:rPr>
              </m:ctrlPr>
            </m:eqArrPr>
            <m:e>
              <m:sSub>
                <m:sSubPr>
                  <m:ctrlPr>
                    <w:rPr>
                      <w:rFonts w:ascii="Cambria Math" w:hAnsi="Cambria Math"/>
                      <w:i/>
                      <w:sz w:val="24"/>
                      <w:szCs w:val="22"/>
                    </w:rPr>
                  </m:ctrlPr>
                </m:sSubPr>
                <m:e>
                  <m:r>
                    <w:rPr>
                      <w:rFonts w:ascii="Cambria Math" w:hAnsi="Cambria Math" w:hint="eastAsia"/>
                      <w:sz w:val="24"/>
                      <w:szCs w:val="22"/>
                    </w:rPr>
                    <m:t>E</m:t>
                  </m:r>
                </m:e>
                <m:sub>
                  <m:r>
                    <w:rPr>
                      <w:rFonts w:ascii="Cambria Math" w:hAnsi="Cambria Math"/>
                      <w:sz w:val="24"/>
                      <w:szCs w:val="22"/>
                    </w:rPr>
                    <m:t>q</m:t>
                  </m:r>
                </m:sub>
              </m:sSub>
              <m:r>
                <w:rPr>
                  <w:rFonts w:ascii="Cambria Math" w:hAnsi="Cambria Math"/>
                  <w:sz w:val="24"/>
                  <w:szCs w:val="22"/>
                </w:rPr>
                <m:t>=</m:t>
              </m:r>
              <m:f>
                <m:fPr>
                  <m:ctrlPr>
                    <w:rPr>
                      <w:rFonts w:ascii="Cambria Math" w:hAnsi="Cambria Math"/>
                      <w:i/>
                      <w:sz w:val="24"/>
                      <w:szCs w:val="22"/>
                    </w:rPr>
                  </m:ctrlPr>
                </m:fPr>
                <m:num>
                  <m:sSub>
                    <m:sSubPr>
                      <m:ctrlPr>
                        <w:rPr>
                          <w:rFonts w:ascii="Cambria Math" w:hAnsi="Cambria Math"/>
                          <w:i/>
                          <w:sz w:val="24"/>
                          <w:szCs w:val="22"/>
                        </w:rPr>
                      </m:ctrlPr>
                    </m:sSubPr>
                    <m:e>
                      <m:r>
                        <w:rPr>
                          <w:rFonts w:ascii="Cambria Math" w:hAnsi="Cambria Math" w:hint="eastAsia"/>
                          <w:sz w:val="24"/>
                          <w:szCs w:val="22"/>
                        </w:rPr>
                        <m:t>E</m:t>
                      </m:r>
                    </m:e>
                    <m:sub>
                      <m:r>
                        <w:rPr>
                          <w:rFonts w:ascii="Cambria Math" w:hAnsi="Cambria Math"/>
                          <w:sz w:val="24"/>
                          <w:szCs w:val="22"/>
                        </w:rPr>
                        <m:t>min</m:t>
                      </m:r>
                    </m:sub>
                  </m:sSub>
                  <m:r>
                    <w:rPr>
                      <w:rFonts w:ascii="Cambria Math" w:hAnsi="Cambria Math"/>
                      <w:sz w:val="24"/>
                      <w:szCs w:val="22"/>
                    </w:rPr>
                    <m:t>+</m:t>
                  </m:r>
                  <m:sSub>
                    <m:sSubPr>
                      <m:ctrlPr>
                        <w:rPr>
                          <w:rFonts w:ascii="Cambria Math" w:hAnsi="Cambria Math"/>
                          <w:i/>
                          <w:sz w:val="24"/>
                          <w:szCs w:val="22"/>
                        </w:rPr>
                      </m:ctrlPr>
                    </m:sSubPr>
                    <m:e>
                      <m:r>
                        <w:rPr>
                          <w:rFonts w:ascii="Cambria Math" w:hAnsi="Cambria Math" w:hint="eastAsia"/>
                          <w:sz w:val="24"/>
                          <w:szCs w:val="22"/>
                        </w:rPr>
                        <m:t>E</m:t>
                      </m:r>
                    </m:e>
                    <m:sub>
                      <m:r>
                        <w:rPr>
                          <w:rFonts w:ascii="Cambria Math" w:hAnsi="Cambria Math"/>
                          <w:sz w:val="24"/>
                          <w:szCs w:val="22"/>
                        </w:rPr>
                        <m:t>max</m:t>
                      </m:r>
                    </m:sub>
                  </m:sSub>
                </m:num>
                <m:den>
                  <m:r>
                    <w:rPr>
                      <w:rFonts w:ascii="Cambria Math" w:hAnsi="Cambria Math"/>
                      <w:sz w:val="24"/>
                      <w:szCs w:val="22"/>
                    </w:rPr>
                    <m:t>2</m:t>
                  </m:r>
                </m:den>
              </m:f>
              <m:r>
                <w:rPr>
                  <w:rFonts w:ascii="Cambria Math" w:hAnsi="Cambria Math"/>
                  <w:sz w:val="24"/>
                  <w:szCs w:val="22"/>
                </w:rPr>
                <m:t>#</m:t>
              </m:r>
              <m:d>
                <m:dPr>
                  <m:ctrlPr>
                    <w:rPr>
                      <w:rFonts w:ascii="Cambria Math" w:hAnsi="Cambria Math"/>
                      <w:i/>
                      <w:sz w:val="24"/>
                      <w:szCs w:val="22"/>
                    </w:rPr>
                  </m:ctrlPr>
                </m:dPr>
                <m:e>
                  <m:r>
                    <w:rPr>
                      <w:rFonts w:ascii="Cambria Math" w:hAnsi="Cambria Math"/>
                      <w:sz w:val="24"/>
                      <w:szCs w:val="22"/>
                    </w:rPr>
                    <m:t>2-13</m:t>
                  </m:r>
                </m:e>
              </m:d>
            </m:e>
          </m:eqArr>
        </m:oMath>
      </m:oMathPara>
    </w:p>
    <w:p w14:paraId="2896D657" w14:textId="2438A5C9" w:rsidR="002C5B77" w:rsidRPr="00F9435C" w:rsidRDefault="002C5B77" w:rsidP="00AD177D">
      <w:pPr>
        <w:spacing w:line="400" w:lineRule="exact"/>
        <w:jc w:val="both"/>
        <w:rPr>
          <w:sz w:val="24"/>
          <w:szCs w:val="22"/>
        </w:rPr>
      </w:pPr>
      <w:r w:rsidRPr="00F9435C">
        <w:rPr>
          <w:rFonts w:hint="eastAsia"/>
          <w:sz w:val="24"/>
          <w:szCs w:val="22"/>
        </w:rPr>
        <w:lastRenderedPageBreak/>
        <w:t>作为典型值（储能碳排忽略不计）。度电碳排越低环保性越好，</w:t>
      </w:r>
      <w:r w:rsidR="006A1731">
        <w:rPr>
          <w:rFonts w:hint="eastAsia"/>
          <w:sz w:val="24"/>
          <w:szCs w:val="22"/>
        </w:rPr>
        <w:t>类似于度电成本</w:t>
      </w:r>
      <w:r w:rsidRPr="00F9435C">
        <w:rPr>
          <w:rFonts w:hint="eastAsia"/>
          <w:sz w:val="24"/>
          <w:szCs w:val="22"/>
        </w:rPr>
        <w:t>这里</w:t>
      </w:r>
      <w:r w:rsidR="008A30E6">
        <w:rPr>
          <w:rFonts w:hint="eastAsia"/>
          <w:sz w:val="24"/>
          <w:szCs w:val="22"/>
        </w:rPr>
        <w:t>也</w:t>
      </w:r>
      <w:r w:rsidRPr="00F9435C">
        <w:rPr>
          <w:rFonts w:hint="eastAsia"/>
          <w:sz w:val="24"/>
          <w:szCs w:val="22"/>
        </w:rPr>
        <w:t>采用</w:t>
      </w:r>
      <w:r w:rsidR="008A30E6">
        <w:rPr>
          <w:rFonts w:hint="eastAsia"/>
          <w:sz w:val="24"/>
          <w:szCs w:val="22"/>
        </w:rPr>
        <w:t>负</w:t>
      </w:r>
      <w:r w:rsidRPr="00F9435C">
        <w:rPr>
          <w:rFonts w:hint="eastAsia"/>
          <w:sz w:val="24"/>
          <w:szCs w:val="22"/>
        </w:rPr>
        <w:t>指数函数进行评分：</w:t>
      </w:r>
    </w:p>
    <w:p w14:paraId="2A3CF072" w14:textId="17E71F91" w:rsidR="00F9435C" w:rsidRPr="00F9435C" w:rsidRDefault="00000000" w:rsidP="00AD177D">
      <w:pPr>
        <w:jc w:val="both"/>
        <w:rPr>
          <w:sz w:val="24"/>
          <w:szCs w:val="22"/>
        </w:rPr>
      </w:pPr>
      <m:oMathPara>
        <m:oMath>
          <m:eqArr>
            <m:eqArrPr>
              <m:maxDist m:val="1"/>
              <m:ctrlPr>
                <w:rPr>
                  <w:rFonts w:ascii="Cambria Math" w:hAnsi="Cambria Math"/>
                  <w:i/>
                  <w:sz w:val="24"/>
                  <w:szCs w:val="22"/>
                </w:rPr>
              </m:ctrlPr>
            </m:eqArrPr>
            <m:e>
              <m:r>
                <w:rPr>
                  <w:rFonts w:ascii="Cambria Math" w:hAnsi="Cambria Math" w:hint="eastAsia"/>
                  <w:sz w:val="24"/>
                  <w:szCs w:val="22"/>
                </w:rPr>
                <m:t>KC</m:t>
              </m:r>
              <m:sSub>
                <m:sSubPr>
                  <m:ctrlPr>
                    <w:rPr>
                      <w:rFonts w:ascii="Cambria Math" w:hAnsi="Cambria Math"/>
                      <w:i/>
                      <w:sz w:val="24"/>
                      <w:szCs w:val="22"/>
                    </w:rPr>
                  </m:ctrlPr>
                </m:sSubPr>
                <m:e>
                  <m:r>
                    <w:rPr>
                      <w:rFonts w:ascii="Cambria Math" w:hAnsi="Cambria Math" w:hint="eastAsia"/>
                      <w:sz w:val="24"/>
                      <w:szCs w:val="22"/>
                    </w:rPr>
                    <m:t>E</m:t>
                  </m:r>
                  <m:ctrlPr>
                    <w:rPr>
                      <w:rFonts w:ascii="Cambria Math" w:hAnsi="Cambria Math" w:hint="eastAsia"/>
                      <w:i/>
                      <w:sz w:val="24"/>
                      <w:szCs w:val="22"/>
                    </w:rPr>
                  </m:ctrlPr>
                </m:e>
                <m:sub>
                  <m:r>
                    <w:rPr>
                      <w:rFonts w:ascii="Cambria Math" w:hAnsi="Cambria Math"/>
                      <w:sz w:val="24"/>
                      <w:szCs w:val="22"/>
                    </w:rPr>
                    <m:t>q</m:t>
                  </m:r>
                </m:sub>
              </m:sSub>
              <m:r>
                <w:rPr>
                  <w:rFonts w:ascii="Cambria Math" w:hAnsi="Cambria Math"/>
                  <w:sz w:val="24"/>
                  <w:szCs w:val="22"/>
                </w:rPr>
                <m:t>=</m:t>
              </m:r>
              <m:sSup>
                <m:sSupPr>
                  <m:ctrlPr>
                    <w:rPr>
                      <w:rFonts w:ascii="Cambria Math" w:hAnsi="Cambria Math"/>
                      <w:i/>
                      <w:sz w:val="24"/>
                      <w:szCs w:val="22"/>
                    </w:rPr>
                  </m:ctrlPr>
                </m:sSupPr>
                <m:e>
                  <m:r>
                    <w:rPr>
                      <w:rFonts w:ascii="Cambria Math" w:hAnsi="Cambria Math"/>
                      <w:sz w:val="24"/>
                      <w:szCs w:val="22"/>
                    </w:rPr>
                    <m:t>e</m:t>
                  </m:r>
                </m:e>
                <m:sup>
                  <m:r>
                    <w:rPr>
                      <w:rFonts w:ascii="Cambria Math" w:hAnsi="Cambria Math"/>
                      <w:sz w:val="24"/>
                      <w:szCs w:val="22"/>
                    </w:rPr>
                    <m:t>-</m:t>
                  </m:r>
                  <m:f>
                    <m:fPr>
                      <m:ctrlPr>
                        <w:rPr>
                          <w:rFonts w:ascii="Cambria Math" w:hAnsi="Cambria Math"/>
                          <w:i/>
                          <w:sz w:val="24"/>
                          <w:szCs w:val="22"/>
                        </w:rPr>
                      </m:ctrlPr>
                    </m:fPr>
                    <m:num>
                      <m:r>
                        <w:rPr>
                          <w:rFonts w:ascii="Cambria Math" w:hAnsi="Cambria Math"/>
                          <w:sz w:val="24"/>
                          <w:szCs w:val="22"/>
                        </w:rPr>
                        <m:t>KC</m:t>
                      </m:r>
                      <m:sSub>
                        <m:sSubPr>
                          <m:ctrlPr>
                            <w:rPr>
                              <w:rFonts w:ascii="Cambria Math" w:hAnsi="Cambria Math"/>
                              <w:i/>
                              <w:sz w:val="24"/>
                              <w:szCs w:val="22"/>
                            </w:rPr>
                          </m:ctrlPr>
                        </m:sSubPr>
                        <m:e>
                          <m:r>
                            <w:rPr>
                              <w:rFonts w:ascii="Cambria Math" w:hAnsi="Cambria Math"/>
                              <w:sz w:val="24"/>
                              <w:szCs w:val="22"/>
                            </w:rPr>
                            <m:t>E</m:t>
                          </m:r>
                        </m:e>
                        <m:sub>
                          <m:r>
                            <w:rPr>
                              <w:rFonts w:ascii="Cambria Math" w:hAnsi="Cambria Math"/>
                              <w:sz w:val="24"/>
                              <w:szCs w:val="22"/>
                            </w:rPr>
                            <m:t>c</m:t>
                          </m:r>
                        </m:sub>
                      </m:sSub>
                    </m:num>
                    <m:den>
                      <m:r>
                        <w:rPr>
                          <w:rFonts w:ascii="Cambria Math" w:hAnsi="Cambria Math"/>
                          <w:sz w:val="24"/>
                          <w:szCs w:val="22"/>
                        </w:rPr>
                        <m:t>β</m:t>
                      </m:r>
                    </m:den>
                  </m:f>
                </m:sup>
              </m:sSup>
              <m:r>
                <w:rPr>
                  <w:rFonts w:ascii="Cambria Math" w:hAnsi="Cambria Math"/>
                  <w:sz w:val="24"/>
                  <w:szCs w:val="22"/>
                </w:rPr>
                <m:t>#</m:t>
              </m:r>
              <m:d>
                <m:dPr>
                  <m:ctrlPr>
                    <w:rPr>
                      <w:rFonts w:ascii="Cambria Math" w:hAnsi="Cambria Math"/>
                      <w:i/>
                      <w:sz w:val="24"/>
                      <w:szCs w:val="22"/>
                    </w:rPr>
                  </m:ctrlPr>
                </m:dPr>
                <m:e>
                  <m:r>
                    <w:rPr>
                      <w:rFonts w:ascii="Cambria Math" w:hAnsi="Cambria Math"/>
                      <w:sz w:val="24"/>
                      <w:szCs w:val="22"/>
                    </w:rPr>
                    <m:t>2-14</m:t>
                  </m:r>
                </m:e>
              </m:d>
            </m:e>
          </m:eqArr>
        </m:oMath>
      </m:oMathPara>
    </w:p>
    <w:p w14:paraId="00CC6889" w14:textId="67519432" w:rsidR="00461B6B" w:rsidRPr="00F9435C" w:rsidRDefault="002C5B77" w:rsidP="008376E3">
      <w:pPr>
        <w:spacing w:line="400" w:lineRule="exact"/>
        <w:jc w:val="both"/>
        <w:rPr>
          <w:iCs/>
          <w:sz w:val="24"/>
          <w:szCs w:val="22"/>
        </w:rPr>
      </w:pPr>
      <m:oMath>
        <m:r>
          <w:rPr>
            <w:rFonts w:ascii="Cambria Math" w:hAnsi="Cambria Math" w:hint="eastAsia"/>
            <w:sz w:val="24"/>
            <w:szCs w:val="22"/>
          </w:rPr>
          <m:t>KC</m:t>
        </m:r>
        <m:sSub>
          <m:sSubPr>
            <m:ctrlPr>
              <w:rPr>
                <w:rFonts w:ascii="Cambria Math" w:hAnsi="Cambria Math"/>
                <w:i/>
                <w:sz w:val="24"/>
                <w:szCs w:val="22"/>
              </w:rPr>
            </m:ctrlPr>
          </m:sSubPr>
          <m:e>
            <m:r>
              <w:rPr>
                <w:rFonts w:ascii="Cambria Math" w:hAnsi="Cambria Math" w:hint="eastAsia"/>
                <w:sz w:val="24"/>
                <w:szCs w:val="22"/>
              </w:rPr>
              <m:t>E</m:t>
            </m:r>
            <m:ctrlPr>
              <w:rPr>
                <w:rFonts w:ascii="Cambria Math" w:hAnsi="Cambria Math" w:hint="eastAsia"/>
                <w:i/>
                <w:sz w:val="24"/>
                <w:szCs w:val="22"/>
              </w:rPr>
            </m:ctrlPr>
          </m:e>
          <m:sub>
            <m:r>
              <w:rPr>
                <w:rFonts w:ascii="Cambria Math" w:hAnsi="Cambria Math"/>
                <w:sz w:val="24"/>
                <w:szCs w:val="22"/>
              </w:rPr>
              <m:t>q</m:t>
            </m:r>
          </m:sub>
        </m:sSub>
      </m:oMath>
      <w:r w:rsidRPr="00F9435C">
        <w:rPr>
          <w:rFonts w:hint="eastAsia"/>
          <w:sz w:val="24"/>
          <w:szCs w:val="22"/>
        </w:rPr>
        <w:t>为量化的评分，</w:t>
      </w:r>
      <m:oMath>
        <m:r>
          <w:rPr>
            <w:rFonts w:ascii="Cambria Math" w:hAnsi="Cambria Math"/>
            <w:sz w:val="24"/>
            <w:szCs w:val="22"/>
          </w:rPr>
          <m:t>KC</m:t>
        </m:r>
        <m:sSub>
          <m:sSubPr>
            <m:ctrlPr>
              <w:rPr>
                <w:rFonts w:ascii="Cambria Math" w:hAnsi="Cambria Math"/>
                <w:i/>
                <w:sz w:val="24"/>
                <w:szCs w:val="22"/>
              </w:rPr>
            </m:ctrlPr>
          </m:sSubPr>
          <m:e>
            <m:r>
              <w:rPr>
                <w:rFonts w:ascii="Cambria Math" w:hAnsi="Cambria Math"/>
                <w:sz w:val="24"/>
                <w:szCs w:val="22"/>
              </w:rPr>
              <m:t>E</m:t>
            </m:r>
          </m:e>
          <m:sub>
            <m:r>
              <w:rPr>
                <w:rFonts w:ascii="Cambria Math" w:hAnsi="Cambria Math"/>
                <w:sz w:val="24"/>
                <w:szCs w:val="22"/>
              </w:rPr>
              <m:t>c</m:t>
            </m:r>
          </m:sub>
        </m:sSub>
      </m:oMath>
      <w:r w:rsidRPr="00F9435C">
        <w:rPr>
          <w:rFonts w:hint="eastAsia"/>
          <w:sz w:val="24"/>
          <w:szCs w:val="22"/>
        </w:rPr>
        <w:t>为典型值，</w:t>
      </w:r>
      <m:oMath>
        <m:r>
          <w:rPr>
            <w:rFonts w:ascii="Cambria Math" w:hAnsi="Cambria Math"/>
            <w:sz w:val="24"/>
            <w:szCs w:val="22"/>
          </w:rPr>
          <m:t>β</m:t>
        </m:r>
      </m:oMath>
      <w:r w:rsidRPr="00F9435C">
        <w:rPr>
          <w:rFonts w:hint="eastAsia"/>
          <w:sz w:val="24"/>
          <w:szCs w:val="22"/>
        </w:rPr>
        <w:t>为参数（这里取</w:t>
      </w:r>
      <w:r w:rsidRPr="00F9435C">
        <w:rPr>
          <w:rFonts w:hint="eastAsia"/>
          <w:sz w:val="24"/>
          <w:szCs w:val="22"/>
        </w:rPr>
        <w:t>236</w:t>
      </w:r>
      <w:r w:rsidRPr="00F9435C">
        <w:rPr>
          <w:rFonts w:hint="eastAsia"/>
          <w:sz w:val="24"/>
          <w:szCs w:val="22"/>
        </w:rPr>
        <w:t>）</w:t>
      </w:r>
      <w:r w:rsidR="008376E3">
        <w:rPr>
          <w:rFonts w:hint="eastAsia"/>
          <w:sz w:val="24"/>
          <w:szCs w:val="22"/>
        </w:rPr>
        <w:t>。</w:t>
      </w:r>
    </w:p>
    <w:p w14:paraId="5A7F85FD" w14:textId="0FE85A01" w:rsidR="002C5B77" w:rsidRPr="00FC2DC3" w:rsidRDefault="002C5B77" w:rsidP="00AD177D">
      <w:pPr>
        <w:spacing w:line="400" w:lineRule="exact"/>
        <w:jc w:val="both"/>
        <w:rPr>
          <w:sz w:val="24"/>
          <w:szCs w:val="22"/>
        </w:rPr>
      </w:pPr>
      <w:r>
        <w:tab/>
      </w:r>
      <w:r w:rsidRPr="00FC2DC3">
        <w:rPr>
          <w:rFonts w:hint="eastAsia"/>
          <w:sz w:val="24"/>
          <w:szCs w:val="22"/>
        </w:rPr>
        <w:t>（</w:t>
      </w:r>
      <w:r w:rsidRPr="00FC2DC3">
        <w:rPr>
          <w:rFonts w:hint="eastAsia"/>
          <w:sz w:val="24"/>
          <w:szCs w:val="22"/>
        </w:rPr>
        <w:t>2</w:t>
      </w:r>
      <w:r w:rsidRPr="00FC2DC3">
        <w:rPr>
          <w:rFonts w:hint="eastAsia"/>
          <w:sz w:val="24"/>
          <w:szCs w:val="22"/>
        </w:rPr>
        <w:t>）清洁能源利用率（</w:t>
      </w:r>
      <w:r w:rsidR="00D00BBF">
        <w:rPr>
          <w:rFonts w:hint="eastAsia"/>
          <w:sz w:val="24"/>
          <w:szCs w:val="22"/>
        </w:rPr>
        <w:t>C</w:t>
      </w:r>
      <w:r w:rsidRPr="00FC2DC3">
        <w:rPr>
          <w:rFonts w:hint="eastAsia"/>
          <w:sz w:val="24"/>
          <w:szCs w:val="22"/>
        </w:rPr>
        <w:t>lean</w:t>
      </w:r>
      <w:r w:rsidRPr="00FC2DC3">
        <w:rPr>
          <w:sz w:val="24"/>
          <w:szCs w:val="22"/>
        </w:rPr>
        <w:t xml:space="preserve"> </w:t>
      </w:r>
      <w:r w:rsidR="00D00BBF">
        <w:rPr>
          <w:rFonts w:hint="eastAsia"/>
          <w:sz w:val="24"/>
          <w:szCs w:val="22"/>
        </w:rPr>
        <w:t>E</w:t>
      </w:r>
      <w:r w:rsidRPr="00FC2DC3">
        <w:rPr>
          <w:sz w:val="24"/>
          <w:szCs w:val="22"/>
        </w:rPr>
        <w:t xml:space="preserve">nergy </w:t>
      </w:r>
      <w:r w:rsidR="00D00BBF">
        <w:rPr>
          <w:rFonts w:hint="eastAsia"/>
          <w:sz w:val="24"/>
          <w:szCs w:val="22"/>
        </w:rPr>
        <w:t>U</w:t>
      </w:r>
      <w:r w:rsidRPr="00FC2DC3">
        <w:rPr>
          <w:sz w:val="24"/>
          <w:szCs w:val="22"/>
        </w:rPr>
        <w:t>tili</w:t>
      </w:r>
      <w:r w:rsidRPr="00FC2DC3">
        <w:rPr>
          <w:rFonts w:hint="eastAsia"/>
          <w:sz w:val="24"/>
          <w:szCs w:val="22"/>
        </w:rPr>
        <w:t>z</w:t>
      </w:r>
      <w:r w:rsidRPr="00FC2DC3">
        <w:rPr>
          <w:sz w:val="24"/>
          <w:szCs w:val="22"/>
        </w:rPr>
        <w:t>ation</w:t>
      </w:r>
      <w:r w:rsidRPr="00FC2DC3">
        <w:rPr>
          <w:rFonts w:hint="eastAsia"/>
          <w:sz w:val="24"/>
          <w:szCs w:val="22"/>
        </w:rPr>
        <w:t>，</w:t>
      </w:r>
      <w:r w:rsidRPr="00FC2DC3">
        <w:rPr>
          <w:rFonts w:hint="eastAsia"/>
          <w:sz w:val="24"/>
          <w:szCs w:val="22"/>
        </w:rPr>
        <w:t>CEU</w:t>
      </w:r>
      <w:r w:rsidRPr="00FC2DC3">
        <w:rPr>
          <w:rFonts w:hint="eastAsia"/>
          <w:sz w:val="24"/>
          <w:szCs w:val="22"/>
        </w:rPr>
        <w:t>），指可再生能源设备或系统在一段时间内实际利用的清洁能源量与可利用最大清洁能源量的比率，</w:t>
      </w:r>
      <w:r w:rsidR="005208E1">
        <w:rPr>
          <w:rFonts w:hint="eastAsia"/>
          <w:sz w:val="24"/>
          <w:szCs w:val="22"/>
        </w:rPr>
        <w:t>表征能源设备利用清洁能源的水平，</w:t>
      </w:r>
      <w:r w:rsidRPr="00FC2DC3">
        <w:rPr>
          <w:rFonts w:hint="eastAsia"/>
          <w:sz w:val="24"/>
          <w:szCs w:val="22"/>
        </w:rPr>
        <w:t>利用率越高环保性越好，其计算式为：</w:t>
      </w:r>
    </w:p>
    <w:p w14:paraId="5485D24D" w14:textId="1BBF26AB" w:rsidR="00363C8F" w:rsidRPr="00363C8F" w:rsidRDefault="00000000" w:rsidP="00AD177D">
      <w:pPr>
        <w:spacing w:line="360" w:lineRule="auto"/>
        <w:ind w:firstLine="420"/>
        <w:jc w:val="both"/>
        <w:rPr>
          <w:sz w:val="24"/>
          <w:szCs w:val="22"/>
        </w:rPr>
      </w:pPr>
      <m:oMathPara>
        <m:oMath>
          <m:eqArr>
            <m:eqArrPr>
              <m:maxDist m:val="1"/>
              <m:ctrlPr>
                <w:rPr>
                  <w:rFonts w:ascii="Cambria Math" w:hAnsi="Cambria Math"/>
                  <w:i/>
                  <w:sz w:val="24"/>
                  <w:szCs w:val="22"/>
                </w:rPr>
              </m:ctrlPr>
            </m:eqArrPr>
            <m:e>
              <m:r>
                <w:rPr>
                  <w:rFonts w:ascii="Cambria Math" w:hAnsi="Cambria Math" w:hint="eastAsia"/>
                  <w:sz w:val="24"/>
                  <w:szCs w:val="22"/>
                </w:rPr>
                <m:t>CEU</m:t>
              </m:r>
              <m:r>
                <w:rPr>
                  <w:rFonts w:ascii="Cambria Math" w:hAnsi="Cambria Math"/>
                  <w:sz w:val="24"/>
                  <w:szCs w:val="22"/>
                </w:rPr>
                <m:t>=</m:t>
              </m:r>
              <m:f>
                <m:fPr>
                  <m:ctrlPr>
                    <w:rPr>
                      <w:rFonts w:ascii="Cambria Math" w:hAnsi="Cambria Math"/>
                      <w:i/>
                      <w:sz w:val="24"/>
                      <w:szCs w:val="22"/>
                    </w:rPr>
                  </m:ctrlPr>
                </m:fPr>
                <m:num>
                  <m:acc>
                    <m:accPr>
                      <m:chr m:val="̅"/>
                      <m:ctrlPr>
                        <w:rPr>
                          <w:rFonts w:ascii="Cambria Math" w:hAnsi="Cambria Math"/>
                          <w:i/>
                          <w:sz w:val="24"/>
                          <w:szCs w:val="22"/>
                        </w:rPr>
                      </m:ctrlPr>
                    </m:accPr>
                    <m:e>
                      <m:r>
                        <w:rPr>
                          <w:rFonts w:ascii="Cambria Math" w:hAnsi="Cambria Math" w:hint="eastAsia"/>
                          <w:sz w:val="24"/>
                          <w:szCs w:val="22"/>
                        </w:rPr>
                        <m:t>P</m:t>
                      </m:r>
                    </m:e>
                  </m:acc>
                  <m:ctrlPr>
                    <w:rPr>
                      <w:rFonts w:ascii="Cambria Math" w:hAnsi="Cambria Math" w:hint="eastAsia"/>
                      <w:i/>
                      <w:sz w:val="24"/>
                      <w:szCs w:val="22"/>
                    </w:rPr>
                  </m:ctrlPr>
                </m:num>
                <m:den>
                  <m:sSub>
                    <m:sSubPr>
                      <m:ctrlPr>
                        <w:rPr>
                          <w:rFonts w:ascii="Cambria Math" w:hAnsi="Cambria Math"/>
                          <w:i/>
                          <w:sz w:val="24"/>
                          <w:szCs w:val="22"/>
                        </w:rPr>
                      </m:ctrlPr>
                    </m:sSubPr>
                    <m:e>
                      <m:r>
                        <w:rPr>
                          <w:rFonts w:ascii="Cambria Math" w:hAnsi="Cambria Math"/>
                          <w:sz w:val="24"/>
                          <w:szCs w:val="22"/>
                        </w:rPr>
                        <m:t>P</m:t>
                      </m:r>
                    </m:e>
                    <m:sub>
                      <m:r>
                        <w:rPr>
                          <w:rFonts w:ascii="Cambria Math" w:hAnsi="Cambria Math"/>
                          <w:sz w:val="24"/>
                          <w:szCs w:val="22"/>
                        </w:rPr>
                        <m:t>max</m:t>
                      </m:r>
                    </m:sub>
                  </m:sSub>
                </m:den>
              </m:f>
              <m:r>
                <w:rPr>
                  <w:rFonts w:ascii="Cambria Math" w:hAnsi="Cambria Math"/>
                  <w:sz w:val="24"/>
                  <w:szCs w:val="22"/>
                </w:rPr>
                <m:t>×100%#</m:t>
              </m:r>
              <m:d>
                <m:dPr>
                  <m:ctrlPr>
                    <w:rPr>
                      <w:rFonts w:ascii="Cambria Math" w:hAnsi="Cambria Math"/>
                      <w:i/>
                      <w:sz w:val="24"/>
                      <w:szCs w:val="22"/>
                    </w:rPr>
                  </m:ctrlPr>
                </m:dPr>
                <m:e>
                  <m:r>
                    <w:rPr>
                      <w:rFonts w:ascii="Cambria Math" w:hAnsi="Cambria Math"/>
                      <w:sz w:val="24"/>
                      <w:szCs w:val="22"/>
                    </w:rPr>
                    <m:t>2-15</m:t>
                  </m:r>
                </m:e>
              </m:d>
            </m:e>
          </m:eqArr>
        </m:oMath>
      </m:oMathPara>
    </w:p>
    <w:p w14:paraId="4E142A97" w14:textId="63763BA3" w:rsidR="00343B0A" w:rsidRDefault="00A601B0" w:rsidP="00AD177D">
      <w:pPr>
        <w:spacing w:line="400" w:lineRule="exact"/>
        <w:jc w:val="both"/>
        <w:rPr>
          <w:sz w:val="24"/>
          <w:szCs w:val="22"/>
        </w:rPr>
      </w:pPr>
      <w:r w:rsidRPr="00C04030">
        <w:rPr>
          <w:rFonts w:hint="eastAsia"/>
          <w:sz w:val="24"/>
        </w:rPr>
        <w:t>单位</w:t>
      </w:r>
      <m:oMath>
        <m:r>
          <w:rPr>
            <w:rFonts w:ascii="Cambria Math" w:hAnsi="Cambria Math"/>
            <w:sz w:val="24"/>
          </w:rPr>
          <m:t>%</m:t>
        </m:r>
      </m:oMath>
      <w:r>
        <w:rPr>
          <w:rFonts w:hint="eastAsia"/>
          <w:sz w:val="24"/>
        </w:rPr>
        <w:t>，</w:t>
      </w:r>
      <m:oMath>
        <m:acc>
          <m:accPr>
            <m:chr m:val="̅"/>
            <m:ctrlPr>
              <w:rPr>
                <w:rFonts w:ascii="Cambria Math" w:hAnsi="Cambria Math"/>
                <w:i/>
                <w:sz w:val="24"/>
                <w:szCs w:val="22"/>
              </w:rPr>
            </m:ctrlPr>
          </m:accPr>
          <m:e>
            <m:r>
              <w:rPr>
                <w:rFonts w:ascii="Cambria Math" w:hAnsi="Cambria Math" w:hint="eastAsia"/>
                <w:sz w:val="24"/>
                <w:szCs w:val="22"/>
              </w:rPr>
              <m:t>P</m:t>
            </m:r>
          </m:e>
        </m:acc>
      </m:oMath>
      <w:r w:rsidR="002C5B77" w:rsidRPr="00FC2DC3">
        <w:rPr>
          <w:rFonts w:hint="eastAsia"/>
          <w:sz w:val="24"/>
          <w:szCs w:val="22"/>
        </w:rPr>
        <w:t>为清洁能源平均发电量，</w:t>
      </w:r>
      <m:oMath>
        <m:sSub>
          <m:sSubPr>
            <m:ctrlPr>
              <w:rPr>
                <w:rFonts w:ascii="Cambria Math" w:hAnsi="Cambria Math"/>
                <w:i/>
                <w:sz w:val="24"/>
                <w:szCs w:val="22"/>
              </w:rPr>
            </m:ctrlPr>
          </m:sSubPr>
          <m:e>
            <m:r>
              <w:rPr>
                <w:rFonts w:ascii="Cambria Math" w:hAnsi="Cambria Math"/>
                <w:sz w:val="24"/>
                <w:szCs w:val="22"/>
              </w:rPr>
              <m:t>P</m:t>
            </m:r>
          </m:e>
          <m:sub>
            <m:r>
              <w:rPr>
                <w:rFonts w:ascii="Cambria Math" w:hAnsi="Cambria Math"/>
                <w:sz w:val="24"/>
                <w:szCs w:val="22"/>
              </w:rPr>
              <m:t>max</m:t>
            </m:r>
          </m:sub>
        </m:sSub>
      </m:oMath>
      <w:r w:rsidR="002C5B77" w:rsidRPr="00FC2DC3">
        <w:rPr>
          <w:rFonts w:hint="eastAsia"/>
          <w:sz w:val="24"/>
          <w:szCs w:val="22"/>
        </w:rPr>
        <w:t>为清洁能源发电装机容量。实际计算中</w:t>
      </w:r>
      <w:r>
        <w:rPr>
          <w:rFonts w:hint="eastAsia"/>
          <w:sz w:val="24"/>
          <w:szCs w:val="22"/>
        </w:rPr>
        <w:t>对于清洁能源</w:t>
      </w:r>
      <w:r w:rsidR="002C4986">
        <w:rPr>
          <w:rFonts w:hint="eastAsia"/>
          <w:sz w:val="24"/>
          <w:szCs w:val="22"/>
        </w:rPr>
        <w:t>机组</w:t>
      </w:r>
      <w:r w:rsidR="008A30E6">
        <w:rPr>
          <w:rFonts w:hint="eastAsia"/>
          <w:sz w:val="24"/>
          <w:szCs w:val="22"/>
        </w:rPr>
        <w:t>可</w:t>
      </w:r>
      <w:r w:rsidR="002C5B77" w:rsidRPr="00FC2DC3">
        <w:rPr>
          <w:rFonts w:hint="eastAsia"/>
          <w:sz w:val="24"/>
          <w:szCs w:val="22"/>
        </w:rPr>
        <w:t>用年最大利用小时数占全年小时数的比例代替。</w:t>
      </w:r>
    </w:p>
    <w:p w14:paraId="5067BC01" w14:textId="5F6D57D2" w:rsidR="00C1390A" w:rsidRPr="00C1390A" w:rsidRDefault="00C1390A" w:rsidP="00F64D37">
      <w:pPr>
        <w:pStyle w:val="Heading3"/>
      </w:pPr>
      <w:bookmarkStart w:id="39" w:name="_Toc166684237"/>
      <w:r w:rsidRPr="00C1390A">
        <w:rPr>
          <w:rFonts w:hint="eastAsia"/>
        </w:rPr>
        <w:t>2.2.6 综合评价体系</w:t>
      </w:r>
      <w:bookmarkEnd w:id="39"/>
    </w:p>
    <w:p w14:paraId="56DA19B6" w14:textId="03AE9404" w:rsidR="002A0374" w:rsidRDefault="00C1390A" w:rsidP="00AD177D">
      <w:pPr>
        <w:spacing w:line="400" w:lineRule="exact"/>
        <w:ind w:firstLine="424"/>
        <w:jc w:val="both"/>
        <w:rPr>
          <w:sz w:val="24"/>
          <w:szCs w:val="24"/>
        </w:rPr>
      </w:pPr>
      <w:r w:rsidRPr="00C1390A">
        <w:rPr>
          <w:rFonts w:hint="eastAsia"/>
          <w:sz w:val="24"/>
          <w:szCs w:val="24"/>
        </w:rPr>
        <w:t>综上，</w:t>
      </w:r>
      <w:r w:rsidR="00B37B36">
        <w:rPr>
          <w:rFonts w:hint="eastAsia"/>
          <w:sz w:val="24"/>
          <w:szCs w:val="24"/>
        </w:rPr>
        <w:t>本节</w:t>
      </w:r>
      <w:r w:rsidRPr="00C1390A">
        <w:rPr>
          <w:rFonts w:hint="eastAsia"/>
          <w:sz w:val="24"/>
          <w:szCs w:val="24"/>
        </w:rPr>
        <w:t>从五个维度描述</w:t>
      </w:r>
      <w:r w:rsidR="00DE24E1">
        <w:rPr>
          <w:rFonts w:hint="eastAsia"/>
          <w:sz w:val="24"/>
          <w:szCs w:val="24"/>
        </w:rPr>
        <w:t>了</w:t>
      </w:r>
      <w:r w:rsidRPr="00C1390A">
        <w:rPr>
          <w:rFonts w:hint="eastAsia"/>
          <w:sz w:val="24"/>
          <w:szCs w:val="24"/>
        </w:rPr>
        <w:t>调节质量，并设立</w:t>
      </w:r>
      <w:r w:rsidRPr="00C1390A">
        <w:rPr>
          <w:rFonts w:hint="eastAsia"/>
          <w:sz w:val="24"/>
          <w:szCs w:val="24"/>
        </w:rPr>
        <w:t>13</w:t>
      </w:r>
      <w:r w:rsidRPr="00C1390A">
        <w:rPr>
          <w:rFonts w:hint="eastAsia"/>
          <w:sz w:val="24"/>
          <w:szCs w:val="24"/>
        </w:rPr>
        <w:t>个可量化的二级指标，</w:t>
      </w:r>
      <w:r w:rsidR="001A0ADB">
        <w:rPr>
          <w:rFonts w:hint="eastAsia"/>
          <w:sz w:val="24"/>
          <w:szCs w:val="24"/>
        </w:rPr>
        <w:t>在设立指标</w:t>
      </w:r>
      <w:r w:rsidR="005A21C4">
        <w:rPr>
          <w:rFonts w:hint="eastAsia"/>
          <w:sz w:val="24"/>
          <w:szCs w:val="24"/>
        </w:rPr>
        <w:t>的同</w:t>
      </w:r>
      <w:r w:rsidR="001A0ADB">
        <w:rPr>
          <w:rFonts w:hint="eastAsia"/>
          <w:sz w:val="24"/>
          <w:szCs w:val="24"/>
        </w:rPr>
        <w:t>时考虑</w:t>
      </w:r>
      <w:r w:rsidR="005A21C4">
        <w:rPr>
          <w:rFonts w:hint="eastAsia"/>
          <w:sz w:val="24"/>
          <w:szCs w:val="24"/>
        </w:rPr>
        <w:t>了指标的标准化，所选指标</w:t>
      </w:r>
      <w:r w:rsidR="00AB1357">
        <w:rPr>
          <w:rFonts w:hint="eastAsia"/>
          <w:sz w:val="24"/>
          <w:szCs w:val="24"/>
        </w:rPr>
        <w:t>数值</w:t>
      </w:r>
      <w:r w:rsidR="005A21C4">
        <w:rPr>
          <w:rFonts w:hint="eastAsia"/>
          <w:sz w:val="24"/>
          <w:szCs w:val="24"/>
        </w:rPr>
        <w:t>均为位于</w:t>
      </w:r>
      <m:oMath>
        <m:r>
          <w:rPr>
            <w:rFonts w:ascii="Cambria Math" w:hAnsi="Cambria Math"/>
            <w:sz w:val="24"/>
            <w:szCs w:val="24"/>
          </w:rPr>
          <m:t>[0,1]</m:t>
        </m:r>
      </m:oMath>
      <w:r w:rsidR="005A21C4">
        <w:rPr>
          <w:rFonts w:hint="eastAsia"/>
          <w:sz w:val="24"/>
          <w:szCs w:val="24"/>
        </w:rPr>
        <w:t>区间</w:t>
      </w:r>
      <w:r w:rsidR="00C420FA">
        <w:rPr>
          <w:rFonts w:hint="eastAsia"/>
          <w:sz w:val="24"/>
          <w:szCs w:val="24"/>
        </w:rPr>
        <w:t>。资源</w:t>
      </w:r>
      <w:r w:rsidRPr="00C1390A">
        <w:rPr>
          <w:rFonts w:hint="eastAsia"/>
          <w:sz w:val="24"/>
          <w:szCs w:val="24"/>
        </w:rPr>
        <w:t>调节质量</w:t>
      </w:r>
      <w:r w:rsidR="00C656DE">
        <w:rPr>
          <w:rFonts w:hint="eastAsia"/>
          <w:sz w:val="24"/>
          <w:szCs w:val="24"/>
        </w:rPr>
        <w:t>多指标综合</w:t>
      </w:r>
      <w:r w:rsidRPr="00C1390A">
        <w:rPr>
          <w:rFonts w:hint="eastAsia"/>
          <w:sz w:val="24"/>
          <w:szCs w:val="24"/>
        </w:rPr>
        <w:t>评价体系如下图所示：</w:t>
      </w:r>
    </w:p>
    <w:p w14:paraId="4BEA2867" w14:textId="27C619B8" w:rsidR="00A50C5C" w:rsidRPr="00C1390A" w:rsidRDefault="00251EE2" w:rsidP="00AD177D">
      <w:pPr>
        <w:spacing w:line="360" w:lineRule="auto"/>
        <w:jc w:val="center"/>
        <w:rPr>
          <w:sz w:val="24"/>
          <w:szCs w:val="24"/>
        </w:rPr>
      </w:pPr>
      <w:r>
        <w:rPr>
          <w:noProof/>
        </w:rPr>
        <w:drawing>
          <wp:inline distT="0" distB="0" distL="0" distR="0" wp14:anchorId="3CBC5E0D" wp14:editId="74EF80FC">
            <wp:extent cx="5579110" cy="2305050"/>
            <wp:effectExtent l="0" t="0" r="2540" b="0"/>
            <wp:docPr id="359869595" name="图片 6"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69595" name="图片 6" descr="图示&#10;&#10;描述已自动生成"/>
                    <pic:cNvPicPr>
                      <a:picLocks noChangeAspect="1" noChangeArrowheads="1"/>
                    </pic:cNvPicPr>
                  </pic:nvPicPr>
                  <pic:blipFill rotWithShape="1">
                    <a:blip r:embed="rId16">
                      <a:extLst>
                        <a:ext uri="{28A0092B-C50C-407E-A947-70E740481C1C}">
                          <a14:useLocalDpi xmlns:a14="http://schemas.microsoft.com/office/drawing/2010/main" val="0"/>
                        </a:ext>
                      </a:extLst>
                    </a:blip>
                    <a:srcRect b="5419"/>
                    <a:stretch/>
                  </pic:blipFill>
                  <pic:spPr bwMode="auto">
                    <a:xfrm>
                      <a:off x="0" y="0"/>
                      <a:ext cx="5579110" cy="2305050"/>
                    </a:xfrm>
                    <a:prstGeom prst="rect">
                      <a:avLst/>
                    </a:prstGeom>
                    <a:noFill/>
                    <a:ln>
                      <a:noFill/>
                    </a:ln>
                    <a:extLst>
                      <a:ext uri="{53640926-AAD7-44D8-BBD7-CCE9431645EC}">
                        <a14:shadowObscured xmlns:a14="http://schemas.microsoft.com/office/drawing/2010/main"/>
                      </a:ext>
                    </a:extLst>
                  </pic:spPr>
                </pic:pic>
              </a:graphicData>
            </a:graphic>
          </wp:inline>
        </w:drawing>
      </w:r>
    </w:p>
    <w:p w14:paraId="58CCCFE5" w14:textId="0A2322F7" w:rsidR="00C1390A" w:rsidRDefault="00A50C5C" w:rsidP="00AF5E6C">
      <w:pPr>
        <w:spacing w:before="120" w:after="120"/>
        <w:jc w:val="center"/>
        <w:rPr>
          <w:b/>
          <w:bCs/>
          <w:szCs w:val="21"/>
        </w:rPr>
      </w:pPr>
      <w:r w:rsidRPr="0010602D">
        <w:rPr>
          <w:rFonts w:hint="eastAsia"/>
          <w:b/>
          <w:bCs/>
          <w:szCs w:val="21"/>
        </w:rPr>
        <w:t>图</w:t>
      </w:r>
      <w:r>
        <w:rPr>
          <w:rFonts w:hint="eastAsia"/>
          <w:b/>
          <w:bCs/>
          <w:szCs w:val="21"/>
        </w:rPr>
        <w:t>2</w:t>
      </w:r>
      <w:r w:rsidRPr="0010602D">
        <w:rPr>
          <w:rFonts w:hint="eastAsia"/>
          <w:b/>
          <w:bCs/>
          <w:szCs w:val="21"/>
        </w:rPr>
        <w:t xml:space="preserve">-1 </w:t>
      </w:r>
      <w:r>
        <w:rPr>
          <w:rFonts w:hint="eastAsia"/>
          <w:b/>
          <w:bCs/>
          <w:szCs w:val="21"/>
        </w:rPr>
        <w:t>调节质量</w:t>
      </w:r>
      <w:r w:rsidR="007D09A6">
        <w:rPr>
          <w:rFonts w:hint="eastAsia"/>
          <w:b/>
          <w:bCs/>
          <w:szCs w:val="21"/>
        </w:rPr>
        <w:t>多指标综合</w:t>
      </w:r>
      <w:r>
        <w:rPr>
          <w:rFonts w:hint="eastAsia"/>
          <w:b/>
          <w:bCs/>
          <w:szCs w:val="21"/>
        </w:rPr>
        <w:t>评价体系</w:t>
      </w:r>
    </w:p>
    <w:p w14:paraId="4F782198" w14:textId="5A9CAA40" w:rsidR="00C81109" w:rsidRPr="00A50C5C" w:rsidRDefault="00C81109" w:rsidP="00AF5E6C">
      <w:pPr>
        <w:spacing w:before="120" w:after="120"/>
        <w:jc w:val="center"/>
        <w:rPr>
          <w:b/>
          <w:bCs/>
          <w:szCs w:val="21"/>
        </w:rPr>
      </w:pPr>
      <w:r w:rsidRPr="00C81109">
        <w:rPr>
          <w:b/>
          <w:bCs/>
          <w:szCs w:val="21"/>
        </w:rPr>
        <w:t>Fig</w:t>
      </w:r>
      <w:r>
        <w:rPr>
          <w:rFonts w:hint="eastAsia"/>
          <w:b/>
          <w:bCs/>
          <w:szCs w:val="21"/>
        </w:rPr>
        <w:t>.</w:t>
      </w:r>
      <w:r w:rsidRPr="00C81109">
        <w:rPr>
          <w:b/>
          <w:bCs/>
          <w:szCs w:val="21"/>
        </w:rPr>
        <w:t xml:space="preserve">2-1 </w:t>
      </w:r>
      <w:r w:rsidR="004A3503">
        <w:rPr>
          <w:rFonts w:hint="eastAsia"/>
          <w:b/>
          <w:bCs/>
          <w:szCs w:val="21"/>
        </w:rPr>
        <w:t>Regulating quality</w:t>
      </w:r>
      <w:r w:rsidR="00D57607" w:rsidRPr="00D57607">
        <w:rPr>
          <w:b/>
          <w:bCs/>
          <w:szCs w:val="21"/>
        </w:rPr>
        <w:t xml:space="preserve"> multi-index comprehensive evaluation system</w:t>
      </w:r>
    </w:p>
    <w:p w14:paraId="407F14B7" w14:textId="2C9FDB97" w:rsidR="00C04030" w:rsidRPr="00926A49" w:rsidRDefault="00C1390A" w:rsidP="00AD177D">
      <w:pPr>
        <w:spacing w:line="400" w:lineRule="exact"/>
        <w:jc w:val="both"/>
        <w:rPr>
          <w:sz w:val="24"/>
          <w:szCs w:val="24"/>
        </w:rPr>
      </w:pPr>
      <w:r w:rsidRPr="00C1390A">
        <w:rPr>
          <w:rFonts w:hint="eastAsia"/>
          <w:sz w:val="24"/>
          <w:szCs w:val="24"/>
        </w:rPr>
        <w:t>之后将对这</w:t>
      </w:r>
      <w:r w:rsidRPr="00C1390A">
        <w:rPr>
          <w:rFonts w:hint="eastAsia"/>
          <w:sz w:val="24"/>
          <w:szCs w:val="24"/>
        </w:rPr>
        <w:t>13</w:t>
      </w:r>
      <w:r w:rsidRPr="00C1390A">
        <w:rPr>
          <w:rFonts w:hint="eastAsia"/>
          <w:sz w:val="24"/>
          <w:szCs w:val="24"/>
        </w:rPr>
        <w:t>个</w:t>
      </w:r>
      <w:r w:rsidR="008F1913">
        <w:rPr>
          <w:rFonts w:hint="eastAsia"/>
          <w:sz w:val="24"/>
          <w:szCs w:val="24"/>
        </w:rPr>
        <w:t>二级</w:t>
      </w:r>
      <w:r w:rsidRPr="00C1390A">
        <w:rPr>
          <w:rFonts w:hint="eastAsia"/>
          <w:sz w:val="24"/>
          <w:szCs w:val="24"/>
        </w:rPr>
        <w:t>指标</w:t>
      </w:r>
      <w:r w:rsidR="008F1913">
        <w:rPr>
          <w:rFonts w:hint="eastAsia"/>
          <w:sz w:val="24"/>
          <w:szCs w:val="24"/>
        </w:rPr>
        <w:t>进行</w:t>
      </w:r>
      <w:r w:rsidRPr="00C1390A">
        <w:rPr>
          <w:rFonts w:hint="eastAsia"/>
          <w:sz w:val="24"/>
          <w:szCs w:val="24"/>
        </w:rPr>
        <w:t>赋权，</w:t>
      </w:r>
      <w:r w:rsidR="00D15D3B">
        <w:rPr>
          <w:rFonts w:hint="eastAsia"/>
          <w:sz w:val="24"/>
          <w:szCs w:val="24"/>
        </w:rPr>
        <w:t>并</w:t>
      </w:r>
      <w:r w:rsidRPr="00C1390A">
        <w:rPr>
          <w:rFonts w:hint="eastAsia"/>
          <w:sz w:val="24"/>
          <w:szCs w:val="24"/>
        </w:rPr>
        <w:t>进一步计算调节质量总评分以及维度评分。</w:t>
      </w:r>
    </w:p>
    <w:p w14:paraId="39332549" w14:textId="72202DE6" w:rsidR="00926A49" w:rsidRDefault="00926A49" w:rsidP="00F64D37">
      <w:pPr>
        <w:pStyle w:val="Heading2"/>
      </w:pPr>
      <w:bookmarkStart w:id="40" w:name="_Toc166684238"/>
      <w:r w:rsidRPr="00926A49">
        <w:rPr>
          <w:rFonts w:hint="eastAsia"/>
        </w:rPr>
        <w:lastRenderedPageBreak/>
        <w:t>2</w:t>
      </w:r>
      <w:r w:rsidRPr="00926A49">
        <w:t xml:space="preserve">.3 </w:t>
      </w:r>
      <w:r w:rsidR="00DE06AB">
        <w:rPr>
          <w:rFonts w:hint="eastAsia"/>
        </w:rPr>
        <w:t>评价</w:t>
      </w:r>
      <w:r w:rsidRPr="00926A49">
        <w:rPr>
          <w:rFonts w:hint="eastAsia"/>
        </w:rPr>
        <w:t>指标</w:t>
      </w:r>
      <w:r w:rsidR="00DE06AB">
        <w:rPr>
          <w:rFonts w:hint="eastAsia"/>
        </w:rPr>
        <w:t>的</w:t>
      </w:r>
      <w:r w:rsidRPr="00926A49">
        <w:rPr>
          <w:rFonts w:hint="eastAsia"/>
        </w:rPr>
        <w:t>赋权</w:t>
      </w:r>
      <w:bookmarkEnd w:id="40"/>
    </w:p>
    <w:p w14:paraId="184B0FDC" w14:textId="77777777" w:rsidR="00AF5E2A" w:rsidRDefault="00B34FDD" w:rsidP="00B34FDD">
      <w:pPr>
        <w:spacing w:line="400" w:lineRule="exact"/>
        <w:jc w:val="both"/>
        <w:rPr>
          <w:sz w:val="24"/>
          <w:szCs w:val="24"/>
        </w:rPr>
      </w:pPr>
      <w:r>
        <w:rPr>
          <w:sz w:val="24"/>
          <w:szCs w:val="24"/>
        </w:rPr>
        <w:tab/>
      </w:r>
      <w:r w:rsidR="00111D8E" w:rsidRPr="00111D8E">
        <w:rPr>
          <w:rFonts w:hint="eastAsia"/>
          <w:sz w:val="24"/>
          <w:szCs w:val="24"/>
        </w:rPr>
        <w:t>指标赋权是指在综合评价或决策分析过程中，为各个评价指标分配相应的重要性权重。这一过程是评价体系中的关键环节，直接影响到评价或决策结果的准确性和可靠性</w:t>
      </w:r>
      <w:r w:rsidR="00111D8E">
        <w:rPr>
          <w:rFonts w:hint="eastAsia"/>
          <w:sz w:val="24"/>
          <w:szCs w:val="24"/>
        </w:rPr>
        <w:t>。</w:t>
      </w:r>
      <w:r w:rsidRPr="00B34FDD">
        <w:rPr>
          <w:rFonts w:hint="eastAsia"/>
          <w:sz w:val="24"/>
          <w:szCs w:val="24"/>
        </w:rPr>
        <w:t>在指标赋权方法中，有两种主要的方法类型：主观赋权法和客观赋权法。主观赋权法主要依赖专家的意见和经验来确定指标的权重</w:t>
      </w:r>
      <w:r w:rsidR="00AF5E2A">
        <w:rPr>
          <w:rFonts w:hint="eastAsia"/>
          <w:sz w:val="24"/>
          <w:szCs w:val="24"/>
        </w:rPr>
        <w:t>，</w:t>
      </w:r>
      <w:r w:rsidRPr="00B34FDD">
        <w:rPr>
          <w:rFonts w:hint="eastAsia"/>
          <w:sz w:val="24"/>
          <w:szCs w:val="24"/>
        </w:rPr>
        <w:t>而客观赋权法则主要基于数据本身的统计特性来确定权重。</w:t>
      </w:r>
    </w:p>
    <w:p w14:paraId="31D04A61" w14:textId="5D66F506" w:rsidR="00B56B68" w:rsidRDefault="00AF5E2A" w:rsidP="00B34FDD">
      <w:pPr>
        <w:spacing w:line="400" w:lineRule="exact"/>
        <w:jc w:val="both"/>
        <w:rPr>
          <w:sz w:val="24"/>
          <w:szCs w:val="24"/>
        </w:rPr>
      </w:pPr>
      <w:r>
        <w:rPr>
          <w:sz w:val="24"/>
          <w:szCs w:val="24"/>
        </w:rPr>
        <w:tab/>
      </w:r>
      <w:r>
        <w:rPr>
          <w:rFonts w:hint="eastAsia"/>
          <w:sz w:val="24"/>
          <w:szCs w:val="24"/>
        </w:rPr>
        <w:t>在主观</w:t>
      </w:r>
      <w:r w:rsidR="008655C1">
        <w:rPr>
          <w:rFonts w:hint="eastAsia"/>
          <w:sz w:val="24"/>
          <w:szCs w:val="24"/>
        </w:rPr>
        <w:t>赋权法中，一种常用方法是</w:t>
      </w:r>
      <w:r w:rsidR="00B34FDD" w:rsidRPr="00B34FDD">
        <w:rPr>
          <w:rFonts w:hint="eastAsia"/>
          <w:sz w:val="24"/>
          <w:szCs w:val="24"/>
        </w:rPr>
        <w:t>模糊层次分析法（</w:t>
      </w:r>
      <w:r w:rsidR="008655C1" w:rsidRPr="00B34FDD">
        <w:rPr>
          <w:rFonts w:hint="eastAsia"/>
          <w:sz w:val="24"/>
          <w:szCs w:val="24"/>
        </w:rPr>
        <w:t>Fuzzy Analytic Hierarchy Process</w:t>
      </w:r>
      <w:r w:rsidR="008655C1" w:rsidRPr="00B34FDD">
        <w:rPr>
          <w:rFonts w:hint="eastAsia"/>
          <w:sz w:val="24"/>
          <w:szCs w:val="24"/>
        </w:rPr>
        <w:t>，</w:t>
      </w:r>
      <w:r w:rsidR="008655C1" w:rsidRPr="00B34FDD">
        <w:rPr>
          <w:rFonts w:hint="eastAsia"/>
          <w:sz w:val="24"/>
          <w:szCs w:val="24"/>
        </w:rPr>
        <w:t>FAHP</w:t>
      </w:r>
      <w:r w:rsidR="00B34FDD" w:rsidRPr="00B34FDD">
        <w:rPr>
          <w:rFonts w:hint="eastAsia"/>
          <w:sz w:val="24"/>
          <w:szCs w:val="24"/>
        </w:rPr>
        <w:t>）</w:t>
      </w:r>
      <w:r w:rsidR="0002408A">
        <w:rPr>
          <w:rFonts w:hint="eastAsia"/>
          <w:sz w:val="24"/>
          <w:szCs w:val="24"/>
        </w:rPr>
        <w:t>，</w:t>
      </w:r>
      <w:r w:rsidR="00680380">
        <w:rPr>
          <w:rFonts w:hint="eastAsia"/>
          <w:sz w:val="24"/>
          <w:szCs w:val="24"/>
        </w:rPr>
        <w:t>其</w:t>
      </w:r>
      <w:r w:rsidR="00B240B3" w:rsidRPr="00B34FDD">
        <w:rPr>
          <w:rFonts w:hint="eastAsia"/>
          <w:sz w:val="24"/>
          <w:szCs w:val="24"/>
        </w:rPr>
        <w:t>结合了层次分析法（</w:t>
      </w:r>
      <w:r w:rsidR="00B240B3" w:rsidRPr="00B34FDD">
        <w:rPr>
          <w:rFonts w:hint="eastAsia"/>
          <w:sz w:val="24"/>
          <w:szCs w:val="24"/>
        </w:rPr>
        <w:t>AHP</w:t>
      </w:r>
      <w:r w:rsidR="00B240B3" w:rsidRPr="00B34FDD">
        <w:rPr>
          <w:rFonts w:hint="eastAsia"/>
          <w:sz w:val="24"/>
          <w:szCs w:val="24"/>
        </w:rPr>
        <w:t>）和模糊数学概念，能够处理模糊和不确定性信息</w:t>
      </w:r>
      <w:r w:rsidR="007E7418">
        <w:rPr>
          <w:rFonts w:hint="eastAsia"/>
          <w:sz w:val="24"/>
          <w:szCs w:val="24"/>
        </w:rPr>
        <w:t>，其</w:t>
      </w:r>
      <w:r w:rsidR="007B3297">
        <w:rPr>
          <w:rFonts w:hint="eastAsia"/>
          <w:sz w:val="24"/>
          <w:szCs w:val="24"/>
        </w:rPr>
        <w:t>原理</w:t>
      </w:r>
      <w:r w:rsidR="00882F2E">
        <w:rPr>
          <w:rFonts w:hint="eastAsia"/>
          <w:sz w:val="24"/>
          <w:szCs w:val="24"/>
        </w:rPr>
        <w:t>是</w:t>
      </w:r>
      <w:r w:rsidR="00C622FE">
        <w:rPr>
          <w:rFonts w:hint="eastAsia"/>
          <w:sz w:val="24"/>
          <w:szCs w:val="24"/>
        </w:rPr>
        <w:t>通过专家对指标进行</w:t>
      </w:r>
      <w:r w:rsidR="00882F2E">
        <w:rPr>
          <w:rFonts w:hint="eastAsia"/>
          <w:sz w:val="24"/>
          <w:szCs w:val="24"/>
        </w:rPr>
        <w:t>重要性</w:t>
      </w:r>
      <w:r w:rsidR="00C622FE">
        <w:rPr>
          <w:rFonts w:hint="eastAsia"/>
          <w:sz w:val="24"/>
          <w:szCs w:val="24"/>
        </w:rPr>
        <w:t>判断</w:t>
      </w:r>
      <w:r w:rsidR="007B3297">
        <w:rPr>
          <w:rFonts w:hint="eastAsia"/>
          <w:sz w:val="24"/>
          <w:szCs w:val="24"/>
        </w:rPr>
        <w:t>后</w:t>
      </w:r>
      <w:r w:rsidR="006F6A81">
        <w:rPr>
          <w:rFonts w:hint="eastAsia"/>
          <w:sz w:val="24"/>
          <w:szCs w:val="24"/>
        </w:rPr>
        <w:t>利用</w:t>
      </w:r>
      <w:r w:rsidR="007B3297">
        <w:rPr>
          <w:rFonts w:hint="eastAsia"/>
          <w:sz w:val="24"/>
          <w:szCs w:val="24"/>
        </w:rPr>
        <w:t>模糊数学工具计算权重。</w:t>
      </w:r>
      <w:r w:rsidR="00B56B68">
        <w:rPr>
          <w:rFonts w:hint="eastAsia"/>
          <w:sz w:val="24"/>
          <w:szCs w:val="24"/>
        </w:rPr>
        <w:t>FAHP</w:t>
      </w:r>
      <w:r w:rsidR="00605100">
        <w:rPr>
          <w:rFonts w:hint="eastAsia"/>
          <w:sz w:val="24"/>
          <w:szCs w:val="24"/>
        </w:rPr>
        <w:t>方法的优点在于</w:t>
      </w:r>
      <w:r w:rsidR="00722530" w:rsidRPr="00722530">
        <w:rPr>
          <w:rFonts w:hint="eastAsia"/>
          <w:sz w:val="24"/>
          <w:szCs w:val="24"/>
        </w:rPr>
        <w:t>能够系统地处理复杂问题，</w:t>
      </w:r>
      <w:r w:rsidR="004D4D8D">
        <w:rPr>
          <w:rFonts w:hint="eastAsia"/>
          <w:sz w:val="24"/>
          <w:szCs w:val="24"/>
        </w:rPr>
        <w:t>结合</w:t>
      </w:r>
      <w:r w:rsidR="00722530" w:rsidRPr="00722530">
        <w:rPr>
          <w:rFonts w:hint="eastAsia"/>
          <w:sz w:val="24"/>
          <w:szCs w:val="24"/>
        </w:rPr>
        <w:t>定性</w:t>
      </w:r>
      <w:r w:rsidR="004D4D8D">
        <w:rPr>
          <w:rFonts w:hint="eastAsia"/>
          <w:sz w:val="24"/>
          <w:szCs w:val="24"/>
        </w:rPr>
        <w:t>、</w:t>
      </w:r>
      <w:r w:rsidR="00722530" w:rsidRPr="00722530">
        <w:rPr>
          <w:rFonts w:hint="eastAsia"/>
          <w:sz w:val="24"/>
          <w:szCs w:val="24"/>
        </w:rPr>
        <w:t>定量</w:t>
      </w:r>
      <w:r w:rsidR="004D4D8D">
        <w:rPr>
          <w:rFonts w:hint="eastAsia"/>
          <w:sz w:val="24"/>
          <w:szCs w:val="24"/>
        </w:rPr>
        <w:t>分析</w:t>
      </w:r>
      <w:r w:rsidR="006F6A81">
        <w:rPr>
          <w:rFonts w:hint="eastAsia"/>
          <w:sz w:val="24"/>
          <w:szCs w:val="24"/>
        </w:rPr>
        <w:t>以</w:t>
      </w:r>
      <w:r w:rsidR="00722530" w:rsidRPr="00722530">
        <w:rPr>
          <w:rFonts w:hint="eastAsia"/>
          <w:sz w:val="24"/>
          <w:szCs w:val="24"/>
        </w:rPr>
        <w:t>充分利用专家知识</w:t>
      </w:r>
      <w:r w:rsidR="004D4D8D">
        <w:rPr>
          <w:rFonts w:hint="eastAsia"/>
          <w:sz w:val="24"/>
          <w:szCs w:val="24"/>
        </w:rPr>
        <w:t>与</w:t>
      </w:r>
      <w:r w:rsidR="00722530" w:rsidRPr="00722530">
        <w:rPr>
          <w:rFonts w:hint="eastAsia"/>
          <w:sz w:val="24"/>
          <w:szCs w:val="24"/>
        </w:rPr>
        <w:t>经验</w:t>
      </w:r>
      <w:r w:rsidR="006F6A81">
        <w:rPr>
          <w:rFonts w:hint="eastAsia"/>
          <w:sz w:val="24"/>
          <w:szCs w:val="24"/>
        </w:rPr>
        <w:t>，而其</w:t>
      </w:r>
      <w:r w:rsidR="00722530" w:rsidRPr="00B34FDD">
        <w:rPr>
          <w:rFonts w:hint="eastAsia"/>
          <w:sz w:val="24"/>
          <w:szCs w:val="24"/>
        </w:rPr>
        <w:t>缺点</w:t>
      </w:r>
      <w:r w:rsidR="006F6A81">
        <w:rPr>
          <w:rFonts w:hint="eastAsia"/>
          <w:sz w:val="24"/>
          <w:szCs w:val="24"/>
        </w:rPr>
        <w:t>则是</w:t>
      </w:r>
      <w:r w:rsidR="008B78FE">
        <w:rPr>
          <w:rFonts w:hint="eastAsia"/>
          <w:sz w:val="24"/>
          <w:szCs w:val="24"/>
        </w:rPr>
        <w:t>虽然专家的判断</w:t>
      </w:r>
      <w:r w:rsidR="00565C61">
        <w:rPr>
          <w:rFonts w:hint="eastAsia"/>
          <w:sz w:val="24"/>
          <w:szCs w:val="24"/>
        </w:rPr>
        <w:t>能够较大程度地反映客观事实，但仍</w:t>
      </w:r>
      <w:r w:rsidR="00B96599">
        <w:rPr>
          <w:rFonts w:hint="eastAsia"/>
          <w:sz w:val="24"/>
          <w:szCs w:val="24"/>
        </w:rPr>
        <w:t>无法避免地</w:t>
      </w:r>
      <w:r w:rsidR="00722530" w:rsidRPr="00722530">
        <w:rPr>
          <w:rFonts w:hint="eastAsia"/>
          <w:sz w:val="24"/>
          <w:szCs w:val="24"/>
        </w:rPr>
        <w:t>受到主观判断的影响</w:t>
      </w:r>
      <w:r w:rsidR="008B78FE">
        <w:rPr>
          <w:rFonts w:hint="eastAsia"/>
          <w:sz w:val="24"/>
          <w:szCs w:val="24"/>
        </w:rPr>
        <w:t>，结果存在</w:t>
      </w:r>
      <w:r w:rsidR="00722530" w:rsidRPr="00722530">
        <w:rPr>
          <w:rFonts w:hint="eastAsia"/>
          <w:sz w:val="24"/>
          <w:szCs w:val="24"/>
        </w:rPr>
        <w:t>一定程度的主观性。</w:t>
      </w:r>
    </w:p>
    <w:p w14:paraId="44CE595B" w14:textId="2AEAE7A8" w:rsidR="00B34FDD" w:rsidRPr="00B34FDD" w:rsidRDefault="00B56B68" w:rsidP="00B34FDD">
      <w:pPr>
        <w:spacing w:line="400" w:lineRule="exact"/>
        <w:jc w:val="both"/>
        <w:rPr>
          <w:sz w:val="24"/>
          <w:szCs w:val="24"/>
        </w:rPr>
      </w:pPr>
      <w:r>
        <w:rPr>
          <w:sz w:val="24"/>
          <w:szCs w:val="24"/>
        </w:rPr>
        <w:tab/>
      </w:r>
      <w:r w:rsidR="00147E15">
        <w:rPr>
          <w:rFonts w:hint="eastAsia"/>
          <w:sz w:val="24"/>
          <w:szCs w:val="24"/>
        </w:rPr>
        <w:t>在客观赋权法中，一种常用方法是</w:t>
      </w:r>
      <w:r w:rsidR="00B34FDD" w:rsidRPr="00B34FDD">
        <w:rPr>
          <w:rFonts w:hint="eastAsia"/>
          <w:sz w:val="24"/>
          <w:szCs w:val="24"/>
        </w:rPr>
        <w:t>熵权法（</w:t>
      </w:r>
      <w:r w:rsidR="00147E15" w:rsidRPr="00B34FDD">
        <w:rPr>
          <w:rFonts w:hint="eastAsia"/>
          <w:sz w:val="24"/>
          <w:szCs w:val="24"/>
        </w:rPr>
        <w:t>Entropy Weight M</w:t>
      </w:r>
      <w:r w:rsidR="00147E15" w:rsidRPr="00B34FDD">
        <w:rPr>
          <w:sz w:val="24"/>
          <w:szCs w:val="24"/>
        </w:rPr>
        <w:t>ethod</w:t>
      </w:r>
      <w:r w:rsidR="00147E15" w:rsidRPr="00B34FDD">
        <w:rPr>
          <w:rFonts w:hint="eastAsia"/>
          <w:sz w:val="24"/>
          <w:szCs w:val="24"/>
        </w:rPr>
        <w:t>，</w:t>
      </w:r>
      <w:r w:rsidR="00147E15" w:rsidRPr="00B34FDD">
        <w:rPr>
          <w:rFonts w:hint="eastAsia"/>
          <w:sz w:val="24"/>
          <w:szCs w:val="24"/>
        </w:rPr>
        <w:t>EWM</w:t>
      </w:r>
      <w:r w:rsidR="00B34FDD" w:rsidRPr="00B34FDD">
        <w:rPr>
          <w:rFonts w:hint="eastAsia"/>
          <w:sz w:val="24"/>
          <w:szCs w:val="24"/>
        </w:rPr>
        <w:t>）</w:t>
      </w:r>
      <w:r w:rsidR="00BF4E04">
        <w:rPr>
          <w:rFonts w:hint="eastAsia"/>
          <w:sz w:val="24"/>
          <w:szCs w:val="24"/>
        </w:rPr>
        <w:t>，</w:t>
      </w:r>
      <w:r w:rsidR="00CD0165">
        <w:rPr>
          <w:rFonts w:hint="eastAsia"/>
          <w:sz w:val="24"/>
          <w:szCs w:val="24"/>
        </w:rPr>
        <w:t>其依据</w:t>
      </w:r>
      <w:r w:rsidR="00B34FDD" w:rsidRPr="00B34FDD">
        <w:rPr>
          <w:rFonts w:hint="eastAsia"/>
          <w:sz w:val="24"/>
          <w:szCs w:val="24"/>
        </w:rPr>
        <w:t>原理是：指标的变异程度越小</w:t>
      </w:r>
      <w:r w:rsidR="00A3041B">
        <w:rPr>
          <w:rFonts w:hint="eastAsia"/>
          <w:sz w:val="24"/>
          <w:szCs w:val="24"/>
        </w:rPr>
        <w:t>代表其</w:t>
      </w:r>
      <w:r w:rsidR="00B34FDD" w:rsidRPr="00B34FDD">
        <w:rPr>
          <w:rFonts w:hint="eastAsia"/>
          <w:sz w:val="24"/>
          <w:szCs w:val="24"/>
        </w:rPr>
        <w:t>反映的信息量也越少，</w:t>
      </w:r>
      <w:r w:rsidR="00A3041B">
        <w:rPr>
          <w:rFonts w:hint="eastAsia"/>
          <w:sz w:val="24"/>
          <w:szCs w:val="24"/>
        </w:rPr>
        <w:t>故</w:t>
      </w:r>
      <w:r w:rsidR="00B34FDD" w:rsidRPr="00B34FDD">
        <w:rPr>
          <w:rFonts w:hint="eastAsia"/>
          <w:sz w:val="24"/>
          <w:szCs w:val="24"/>
        </w:rPr>
        <w:t>对应的权值也应</w:t>
      </w:r>
      <w:r w:rsidR="00F14CC5">
        <w:rPr>
          <w:rFonts w:hint="eastAsia"/>
          <w:sz w:val="24"/>
          <w:szCs w:val="24"/>
        </w:rPr>
        <w:t>更低</w:t>
      </w:r>
      <w:r w:rsidR="00B34FDD" w:rsidRPr="00B34FDD">
        <w:rPr>
          <w:rFonts w:hint="eastAsia"/>
          <w:sz w:val="24"/>
          <w:szCs w:val="24"/>
        </w:rPr>
        <w:t>。</w:t>
      </w:r>
      <w:r w:rsidR="00D02C21">
        <w:rPr>
          <w:rFonts w:hint="eastAsia"/>
          <w:sz w:val="24"/>
          <w:szCs w:val="24"/>
        </w:rPr>
        <w:t>EWM</w:t>
      </w:r>
      <w:r w:rsidR="00D02C21">
        <w:rPr>
          <w:rFonts w:hint="eastAsia"/>
          <w:sz w:val="24"/>
          <w:szCs w:val="24"/>
        </w:rPr>
        <w:t>方法</w:t>
      </w:r>
      <w:r w:rsidR="00B34FDD" w:rsidRPr="00B34FDD">
        <w:rPr>
          <w:rFonts w:hint="eastAsia"/>
          <w:sz w:val="24"/>
          <w:szCs w:val="24"/>
        </w:rPr>
        <w:t>主要用于解决评价类问题，</w:t>
      </w:r>
      <w:r w:rsidR="00501289">
        <w:rPr>
          <w:rFonts w:hint="eastAsia"/>
          <w:sz w:val="24"/>
          <w:szCs w:val="24"/>
        </w:rPr>
        <w:t>将归一化后的</w:t>
      </w:r>
      <w:r w:rsidR="00B34FDD" w:rsidRPr="00B34FDD">
        <w:rPr>
          <w:rFonts w:hint="eastAsia"/>
          <w:sz w:val="24"/>
          <w:szCs w:val="24"/>
        </w:rPr>
        <w:t>指标信息熵</w:t>
      </w:r>
      <w:r w:rsidR="00501289">
        <w:rPr>
          <w:rFonts w:hint="eastAsia"/>
          <w:sz w:val="24"/>
          <w:szCs w:val="24"/>
        </w:rPr>
        <w:t>作为权重。</w:t>
      </w:r>
      <w:r w:rsidR="00FE3DA4">
        <w:rPr>
          <w:rFonts w:hint="eastAsia"/>
          <w:sz w:val="24"/>
          <w:szCs w:val="24"/>
        </w:rPr>
        <w:t>EWM</w:t>
      </w:r>
      <w:r w:rsidR="00605100">
        <w:rPr>
          <w:rFonts w:hint="eastAsia"/>
          <w:sz w:val="24"/>
          <w:szCs w:val="24"/>
        </w:rPr>
        <w:t>方</w:t>
      </w:r>
      <w:r w:rsidR="00FE3DA4">
        <w:rPr>
          <w:rFonts w:hint="eastAsia"/>
          <w:sz w:val="24"/>
          <w:szCs w:val="24"/>
        </w:rPr>
        <w:t>法</w:t>
      </w:r>
      <w:r w:rsidR="00B34FDD" w:rsidRPr="00B34FDD">
        <w:rPr>
          <w:rFonts w:hint="eastAsia"/>
          <w:sz w:val="24"/>
          <w:szCs w:val="24"/>
        </w:rPr>
        <w:t>的优点在于其客观性，不依赖于专家的主观判断</w:t>
      </w:r>
      <w:r w:rsidR="00B6660A">
        <w:rPr>
          <w:rFonts w:hint="eastAsia"/>
          <w:sz w:val="24"/>
          <w:szCs w:val="24"/>
        </w:rPr>
        <w:t>，</w:t>
      </w:r>
      <w:r w:rsidR="00B34FDD" w:rsidRPr="00B34FDD">
        <w:rPr>
          <w:rFonts w:hint="eastAsia"/>
          <w:sz w:val="24"/>
          <w:szCs w:val="24"/>
        </w:rPr>
        <w:t>而</w:t>
      </w:r>
      <w:r w:rsidR="00B6660A">
        <w:rPr>
          <w:rFonts w:hint="eastAsia"/>
          <w:sz w:val="24"/>
          <w:szCs w:val="24"/>
        </w:rPr>
        <w:t>其</w:t>
      </w:r>
      <w:r w:rsidR="00B34FDD" w:rsidRPr="00B34FDD">
        <w:rPr>
          <w:rFonts w:hint="eastAsia"/>
          <w:sz w:val="24"/>
          <w:szCs w:val="24"/>
        </w:rPr>
        <w:t>缺点</w:t>
      </w:r>
      <w:r w:rsidR="00B6660A">
        <w:rPr>
          <w:rFonts w:hint="eastAsia"/>
          <w:sz w:val="24"/>
          <w:szCs w:val="24"/>
        </w:rPr>
        <w:t>则是</w:t>
      </w:r>
      <w:r w:rsidR="00B34FDD" w:rsidRPr="00B34FDD">
        <w:rPr>
          <w:rFonts w:hint="eastAsia"/>
          <w:sz w:val="24"/>
          <w:szCs w:val="24"/>
        </w:rPr>
        <w:t>对原始数据的标准化方式没有统一标准，不同方式标准化得到的结果可能</w:t>
      </w:r>
      <w:r w:rsidR="00F342A8">
        <w:rPr>
          <w:rFonts w:hint="eastAsia"/>
          <w:sz w:val="24"/>
          <w:szCs w:val="24"/>
        </w:rPr>
        <w:t>存在</w:t>
      </w:r>
      <w:r w:rsidR="00B34FDD" w:rsidRPr="00B34FDD">
        <w:rPr>
          <w:rFonts w:hint="eastAsia"/>
          <w:sz w:val="24"/>
          <w:szCs w:val="24"/>
        </w:rPr>
        <w:t>很大差异。</w:t>
      </w:r>
    </w:p>
    <w:p w14:paraId="7A2A34E9" w14:textId="61AED306" w:rsidR="00926A49" w:rsidRPr="00B34FDD" w:rsidRDefault="00B6660A" w:rsidP="00B34FDD">
      <w:pPr>
        <w:spacing w:line="400" w:lineRule="exact"/>
        <w:jc w:val="both"/>
        <w:rPr>
          <w:sz w:val="24"/>
          <w:szCs w:val="24"/>
        </w:rPr>
      </w:pPr>
      <w:r>
        <w:rPr>
          <w:sz w:val="24"/>
          <w:szCs w:val="24"/>
        </w:rPr>
        <w:tab/>
      </w:r>
      <w:r w:rsidR="00F14CC5">
        <w:rPr>
          <w:rFonts w:hint="eastAsia"/>
          <w:sz w:val="24"/>
          <w:szCs w:val="24"/>
        </w:rPr>
        <w:t>为综合考虑主客观因素</w:t>
      </w:r>
      <w:r>
        <w:rPr>
          <w:rFonts w:hint="eastAsia"/>
          <w:sz w:val="24"/>
          <w:szCs w:val="24"/>
        </w:rPr>
        <w:t>，本节采用模糊层次分析法</w:t>
      </w:r>
      <w:r w:rsidR="004D4D8D">
        <w:rPr>
          <w:rFonts w:hint="eastAsia"/>
          <w:sz w:val="24"/>
          <w:szCs w:val="24"/>
        </w:rPr>
        <w:t>-</w:t>
      </w:r>
      <w:r>
        <w:rPr>
          <w:rFonts w:hint="eastAsia"/>
          <w:sz w:val="24"/>
          <w:szCs w:val="24"/>
        </w:rPr>
        <w:t>熵权法</w:t>
      </w:r>
      <w:r w:rsidR="004D4D8D">
        <w:rPr>
          <w:rFonts w:hint="eastAsia"/>
          <w:sz w:val="24"/>
          <w:szCs w:val="24"/>
        </w:rPr>
        <w:t>联合赋权法（</w:t>
      </w:r>
      <w:r w:rsidR="004D4D8D">
        <w:rPr>
          <w:rFonts w:hint="eastAsia"/>
          <w:sz w:val="24"/>
          <w:szCs w:val="24"/>
        </w:rPr>
        <w:t>FAHP-EWM</w:t>
      </w:r>
      <w:r w:rsidR="004D4D8D">
        <w:rPr>
          <w:rFonts w:hint="eastAsia"/>
          <w:sz w:val="24"/>
          <w:szCs w:val="24"/>
        </w:rPr>
        <w:t>），</w:t>
      </w:r>
      <w:r w:rsidR="005D2B7D">
        <w:rPr>
          <w:rFonts w:hint="eastAsia"/>
          <w:sz w:val="24"/>
          <w:szCs w:val="24"/>
        </w:rPr>
        <w:t>对原始数据分别计算模糊层次分析法权重和熵权法权重</w:t>
      </w:r>
      <w:r w:rsidR="00AC2B93">
        <w:rPr>
          <w:rFonts w:hint="eastAsia"/>
          <w:sz w:val="24"/>
          <w:szCs w:val="24"/>
        </w:rPr>
        <w:t>，两权重进行几何平均后的组合权重作为最终的指标权重。</w:t>
      </w:r>
    </w:p>
    <w:p w14:paraId="69EA7657" w14:textId="282D5F8A" w:rsidR="005434F3" w:rsidRPr="005434F3" w:rsidRDefault="00CB0EAE" w:rsidP="00F64D37">
      <w:pPr>
        <w:pStyle w:val="Heading3"/>
      </w:pPr>
      <w:bookmarkStart w:id="41" w:name="_Toc166684239"/>
      <w:r w:rsidRPr="00CB0EAE">
        <w:rPr>
          <w:rFonts w:hint="eastAsia"/>
        </w:rPr>
        <w:t>2.3.1 模糊层次分析法</w:t>
      </w:r>
      <w:bookmarkEnd w:id="41"/>
    </w:p>
    <w:p w14:paraId="4EB543F2" w14:textId="77777777" w:rsidR="00CB0EAE" w:rsidRPr="00CB0EAE" w:rsidRDefault="00CB0EAE" w:rsidP="00AD177D">
      <w:pPr>
        <w:spacing w:line="400" w:lineRule="exact"/>
        <w:jc w:val="both"/>
        <w:rPr>
          <w:sz w:val="24"/>
          <w:szCs w:val="22"/>
        </w:rPr>
      </w:pPr>
      <w:r w:rsidRPr="00CB0EAE">
        <w:rPr>
          <w:sz w:val="24"/>
          <w:szCs w:val="22"/>
        </w:rPr>
        <w:tab/>
      </w:r>
      <w:r w:rsidRPr="00CB0EAE">
        <w:rPr>
          <w:rFonts w:hint="eastAsia"/>
          <w:sz w:val="24"/>
          <w:szCs w:val="22"/>
        </w:rPr>
        <w:t>FAHP</w:t>
      </w:r>
      <w:r w:rsidRPr="00CB0EAE">
        <w:rPr>
          <w:rFonts w:hint="eastAsia"/>
          <w:sz w:val="24"/>
          <w:szCs w:val="22"/>
        </w:rPr>
        <w:t>赋权法体现指标间的重要性差异，由专家主观给出的重要性判断矩阵计算权重，越重要的指标权重越高。步骤如下：</w:t>
      </w:r>
    </w:p>
    <w:p w14:paraId="2077EF51" w14:textId="77777777" w:rsidR="00F6004A" w:rsidRDefault="00CB0EAE" w:rsidP="00AD177D">
      <w:pPr>
        <w:spacing w:line="400" w:lineRule="exact"/>
        <w:jc w:val="both"/>
        <w:rPr>
          <w:sz w:val="24"/>
          <w:szCs w:val="22"/>
        </w:rPr>
      </w:pPr>
      <w:r w:rsidRPr="00CB0EAE">
        <w:rPr>
          <w:sz w:val="24"/>
          <w:szCs w:val="22"/>
        </w:rPr>
        <w:tab/>
      </w:r>
      <w:r w:rsidRPr="00CB0EAE">
        <w:rPr>
          <w:rFonts w:hint="eastAsia"/>
          <w:sz w:val="24"/>
          <w:szCs w:val="22"/>
        </w:rPr>
        <w:t>（</w:t>
      </w:r>
      <w:r w:rsidRPr="00CB0EAE">
        <w:rPr>
          <w:rFonts w:hint="eastAsia"/>
          <w:sz w:val="24"/>
          <w:szCs w:val="22"/>
        </w:rPr>
        <w:t>1</w:t>
      </w:r>
      <w:r w:rsidRPr="00CB0EAE">
        <w:rPr>
          <w:rFonts w:hint="eastAsia"/>
          <w:sz w:val="24"/>
          <w:szCs w:val="22"/>
        </w:rPr>
        <w:t>）构建模糊判断矩阵</w:t>
      </w:r>
    </w:p>
    <w:p w14:paraId="5145E769" w14:textId="5FCB974B" w:rsidR="00CB0EAE" w:rsidRDefault="00CB0EAE" w:rsidP="00F6004A">
      <w:pPr>
        <w:spacing w:line="400" w:lineRule="exact"/>
        <w:ind w:firstLine="477"/>
        <w:jc w:val="both"/>
        <w:rPr>
          <w:sz w:val="24"/>
          <w:szCs w:val="22"/>
        </w:rPr>
      </w:pPr>
      <w:r w:rsidRPr="00CB0EAE">
        <w:rPr>
          <w:rFonts w:hint="eastAsia"/>
          <w:sz w:val="24"/>
          <w:szCs w:val="22"/>
        </w:rPr>
        <w:t>13</w:t>
      </w:r>
      <w:r w:rsidRPr="00CB0EAE">
        <w:rPr>
          <w:rFonts w:hint="eastAsia"/>
          <w:sz w:val="24"/>
          <w:szCs w:val="22"/>
        </w:rPr>
        <w:t>个指标编号</w:t>
      </w:r>
      <m:oMath>
        <m:sSub>
          <m:sSubPr>
            <m:ctrlPr>
              <w:rPr>
                <w:rFonts w:ascii="Cambria Math" w:hAnsi="Cambria Math"/>
                <w:i/>
                <w:sz w:val="24"/>
                <w:szCs w:val="22"/>
              </w:rPr>
            </m:ctrlPr>
          </m:sSubPr>
          <m:e>
            <m:r>
              <w:rPr>
                <w:rFonts w:ascii="Cambria Math" w:hAnsi="Cambria Math" w:hint="eastAsia"/>
                <w:sz w:val="24"/>
                <w:szCs w:val="22"/>
              </w:rPr>
              <m:t>F</m:t>
            </m:r>
            <m:ctrlPr>
              <w:rPr>
                <w:rFonts w:ascii="Cambria Math" w:hAnsi="Cambria Math" w:hint="eastAsia"/>
                <w:i/>
                <w:sz w:val="24"/>
                <w:szCs w:val="22"/>
              </w:rPr>
            </m:ctrlPr>
          </m:e>
          <m:sub>
            <m:r>
              <w:rPr>
                <w:rFonts w:ascii="Cambria Math" w:hAnsi="Cambria Math"/>
                <w:sz w:val="24"/>
                <w:szCs w:val="22"/>
              </w:rPr>
              <m:t>1</m:t>
            </m:r>
          </m:sub>
        </m:sSub>
        <m:r>
          <w:rPr>
            <w:rFonts w:ascii="Cambria Math" w:hAnsi="Cambria Math"/>
            <w:sz w:val="24"/>
            <w:szCs w:val="22"/>
          </w:rPr>
          <m:t>~</m:t>
        </m:r>
        <m:sSub>
          <m:sSubPr>
            <m:ctrlPr>
              <w:rPr>
                <w:rFonts w:ascii="Cambria Math" w:hAnsi="Cambria Math"/>
                <w:i/>
                <w:sz w:val="24"/>
                <w:szCs w:val="22"/>
              </w:rPr>
            </m:ctrlPr>
          </m:sSubPr>
          <m:e>
            <m:r>
              <w:rPr>
                <w:rFonts w:ascii="Cambria Math" w:hAnsi="Cambria Math"/>
                <w:sz w:val="24"/>
                <w:szCs w:val="22"/>
              </w:rPr>
              <m:t>F</m:t>
            </m:r>
          </m:e>
          <m:sub>
            <m:r>
              <w:rPr>
                <w:rFonts w:ascii="Cambria Math" w:hAnsi="Cambria Math"/>
                <w:sz w:val="24"/>
                <w:szCs w:val="22"/>
              </w:rPr>
              <m:t>13</m:t>
            </m:r>
          </m:sub>
        </m:sSub>
      </m:oMath>
      <w:r w:rsidRPr="00CB0EAE">
        <w:rPr>
          <w:rFonts w:hint="eastAsia"/>
          <w:sz w:val="24"/>
          <w:szCs w:val="22"/>
        </w:rPr>
        <w:t>，矩阵元素</w:t>
      </w:r>
      <m:oMath>
        <m:sSub>
          <m:sSubPr>
            <m:ctrlPr>
              <w:rPr>
                <w:rFonts w:ascii="Cambria Math" w:hAnsi="Cambria Math"/>
                <w:i/>
                <w:sz w:val="24"/>
                <w:szCs w:val="22"/>
              </w:rPr>
            </m:ctrlPr>
          </m:sSubPr>
          <m:e>
            <m:r>
              <w:rPr>
                <w:rFonts w:ascii="Cambria Math" w:hAnsi="Cambria Math" w:hint="eastAsia"/>
                <w:sz w:val="24"/>
                <w:szCs w:val="22"/>
              </w:rPr>
              <m:t>a</m:t>
            </m:r>
            <m:ctrlPr>
              <w:rPr>
                <w:rFonts w:ascii="Cambria Math" w:hAnsi="Cambria Math" w:hint="eastAsia"/>
                <w:i/>
                <w:sz w:val="24"/>
                <w:szCs w:val="22"/>
              </w:rPr>
            </m:ctrlPr>
          </m:e>
          <m:sub>
            <m:r>
              <w:rPr>
                <w:rFonts w:ascii="Cambria Math" w:hAnsi="Cambria Math" w:hint="eastAsia"/>
                <w:sz w:val="24"/>
                <w:szCs w:val="22"/>
              </w:rPr>
              <m:t>ij</m:t>
            </m:r>
          </m:sub>
        </m:sSub>
      </m:oMath>
      <w:r w:rsidRPr="00CB0EAE">
        <w:rPr>
          <w:rFonts w:hint="eastAsia"/>
          <w:sz w:val="24"/>
          <w:szCs w:val="22"/>
        </w:rPr>
        <w:t>即</w:t>
      </w:r>
      <m:oMath>
        <m:sSub>
          <m:sSubPr>
            <m:ctrlPr>
              <w:rPr>
                <w:rFonts w:ascii="Cambria Math" w:hAnsi="Cambria Math"/>
                <w:i/>
                <w:sz w:val="24"/>
                <w:szCs w:val="22"/>
              </w:rPr>
            </m:ctrlPr>
          </m:sSubPr>
          <m:e>
            <m:r>
              <w:rPr>
                <w:rFonts w:ascii="Cambria Math" w:hAnsi="Cambria Math"/>
                <w:sz w:val="24"/>
                <w:szCs w:val="22"/>
              </w:rPr>
              <m:t>F</m:t>
            </m:r>
            <m:ctrlPr>
              <w:rPr>
                <w:rFonts w:ascii="Cambria Math" w:hAnsi="Cambria Math" w:hint="eastAsia"/>
                <w:i/>
                <w:sz w:val="24"/>
                <w:szCs w:val="22"/>
              </w:rPr>
            </m:ctrlPr>
          </m:e>
          <m:sub>
            <m:r>
              <w:rPr>
                <w:rFonts w:ascii="Cambria Math" w:hAnsi="Cambria Math" w:hint="eastAsia"/>
                <w:sz w:val="24"/>
                <w:szCs w:val="22"/>
              </w:rPr>
              <m:t>i</m:t>
            </m:r>
          </m:sub>
        </m:sSub>
      </m:oMath>
      <w:r w:rsidRPr="00CB0EAE">
        <w:rPr>
          <w:rFonts w:hint="eastAsia"/>
          <w:sz w:val="24"/>
          <w:szCs w:val="22"/>
        </w:rPr>
        <w:t>相对于</w:t>
      </w:r>
      <m:oMath>
        <m:sSub>
          <m:sSubPr>
            <m:ctrlPr>
              <w:rPr>
                <w:rFonts w:ascii="Cambria Math" w:hAnsi="Cambria Math"/>
                <w:i/>
                <w:sz w:val="24"/>
                <w:szCs w:val="22"/>
              </w:rPr>
            </m:ctrlPr>
          </m:sSubPr>
          <m:e>
            <m:r>
              <w:rPr>
                <w:rFonts w:ascii="Cambria Math" w:hAnsi="Cambria Math" w:hint="eastAsia"/>
                <w:sz w:val="24"/>
                <w:szCs w:val="22"/>
              </w:rPr>
              <m:t>F</m:t>
            </m:r>
            <m:ctrlPr>
              <w:rPr>
                <w:rFonts w:ascii="Cambria Math" w:hAnsi="Cambria Math" w:hint="eastAsia"/>
                <w:i/>
                <w:sz w:val="24"/>
                <w:szCs w:val="22"/>
              </w:rPr>
            </m:ctrlPr>
          </m:e>
          <m:sub>
            <m:r>
              <w:rPr>
                <w:rFonts w:ascii="Cambria Math" w:hAnsi="Cambria Math" w:hint="eastAsia"/>
                <w:sz w:val="24"/>
                <w:szCs w:val="22"/>
              </w:rPr>
              <m:t>j</m:t>
            </m:r>
          </m:sub>
        </m:sSub>
      </m:oMath>
      <w:r w:rsidRPr="00CB0EAE">
        <w:rPr>
          <w:rFonts w:hint="eastAsia"/>
          <w:sz w:val="24"/>
          <w:szCs w:val="22"/>
        </w:rPr>
        <w:t>的重要程度，重要程度分为</w:t>
      </w:r>
      <w:r w:rsidRPr="00CB0EAE">
        <w:rPr>
          <w:rFonts w:hint="eastAsia"/>
          <w:sz w:val="24"/>
          <w:szCs w:val="22"/>
        </w:rPr>
        <w:t>0.1~0.9</w:t>
      </w:r>
      <w:r w:rsidRPr="00CB0EAE">
        <w:rPr>
          <w:rFonts w:hint="eastAsia"/>
          <w:sz w:val="24"/>
          <w:szCs w:val="22"/>
        </w:rPr>
        <w:t>，</w:t>
      </w:r>
      <w:r w:rsidRPr="00CB0EAE">
        <w:rPr>
          <w:rFonts w:hint="eastAsia"/>
          <w:sz w:val="24"/>
          <w:szCs w:val="22"/>
        </w:rPr>
        <w:t>0.1</w:t>
      </w:r>
      <w:r w:rsidRPr="00CB0EAE">
        <w:rPr>
          <w:rFonts w:hint="eastAsia"/>
          <w:sz w:val="24"/>
          <w:szCs w:val="22"/>
        </w:rPr>
        <w:t>代表非常不重要，</w:t>
      </w:r>
      <w:r w:rsidRPr="00CB0EAE">
        <w:rPr>
          <w:rFonts w:hint="eastAsia"/>
          <w:sz w:val="24"/>
          <w:szCs w:val="22"/>
        </w:rPr>
        <w:t>0.5</w:t>
      </w:r>
      <w:r w:rsidRPr="00CB0EAE">
        <w:rPr>
          <w:rFonts w:hint="eastAsia"/>
          <w:sz w:val="24"/>
          <w:szCs w:val="22"/>
        </w:rPr>
        <w:t>代表同等重要，</w:t>
      </w:r>
      <w:r w:rsidRPr="00CB0EAE">
        <w:rPr>
          <w:rFonts w:hint="eastAsia"/>
          <w:sz w:val="24"/>
          <w:szCs w:val="22"/>
        </w:rPr>
        <w:t>0.9</w:t>
      </w:r>
      <w:r w:rsidRPr="00CB0EAE">
        <w:rPr>
          <w:rFonts w:hint="eastAsia"/>
          <w:sz w:val="24"/>
          <w:szCs w:val="22"/>
        </w:rPr>
        <w:t>代表非常重要。请专家填写矩阵主对角线上半或下半部分，另一半对称元素满足关系</w:t>
      </w:r>
    </w:p>
    <w:p w14:paraId="0ADB348A" w14:textId="1CAA5068" w:rsidR="00CB0EAE" w:rsidRPr="00CB0EAE" w:rsidRDefault="00000000" w:rsidP="00FC60D3">
      <w:pPr>
        <w:spacing w:line="360" w:lineRule="auto"/>
        <w:jc w:val="both"/>
        <w:rPr>
          <w:sz w:val="24"/>
          <w:szCs w:val="22"/>
        </w:rPr>
      </w:pPr>
      <m:oMathPara>
        <m:oMath>
          <m:eqArr>
            <m:eqArrPr>
              <m:maxDist m:val="1"/>
              <m:ctrlPr>
                <w:rPr>
                  <w:rFonts w:ascii="Cambria Math" w:hAnsi="Cambria Math"/>
                  <w:i/>
                  <w:sz w:val="24"/>
                  <w:szCs w:val="22"/>
                </w:rPr>
              </m:ctrlPr>
            </m:eqArrPr>
            <m:e>
              <m:sSub>
                <m:sSubPr>
                  <m:ctrlPr>
                    <w:rPr>
                      <w:rFonts w:ascii="Cambria Math" w:hAnsi="Cambria Math"/>
                      <w:i/>
                      <w:sz w:val="24"/>
                      <w:szCs w:val="22"/>
                    </w:rPr>
                  </m:ctrlPr>
                </m:sSubPr>
                <m:e>
                  <m:r>
                    <w:rPr>
                      <w:rFonts w:ascii="Cambria Math" w:hAnsi="Cambria Math" w:hint="eastAsia"/>
                      <w:sz w:val="24"/>
                      <w:szCs w:val="22"/>
                    </w:rPr>
                    <m:t>a</m:t>
                  </m:r>
                  <m:ctrlPr>
                    <w:rPr>
                      <w:rFonts w:ascii="Cambria Math" w:hAnsi="Cambria Math" w:hint="eastAsia"/>
                      <w:i/>
                      <w:sz w:val="24"/>
                      <w:szCs w:val="22"/>
                    </w:rPr>
                  </m:ctrlPr>
                </m:e>
                <m:sub>
                  <m:r>
                    <w:rPr>
                      <w:rFonts w:ascii="Cambria Math" w:hAnsi="Cambria Math"/>
                      <w:sz w:val="24"/>
                      <w:szCs w:val="22"/>
                    </w:rPr>
                    <m:t>ij</m:t>
                  </m:r>
                </m:sub>
              </m:sSub>
              <m:r>
                <w:rPr>
                  <w:rFonts w:ascii="Cambria Math" w:hAnsi="Cambria Math"/>
                  <w:sz w:val="24"/>
                  <w:szCs w:val="22"/>
                </w:rPr>
                <m:t>+</m:t>
              </m:r>
              <m:sSub>
                <m:sSubPr>
                  <m:ctrlPr>
                    <w:rPr>
                      <w:rFonts w:ascii="Cambria Math" w:hAnsi="Cambria Math"/>
                      <w:i/>
                      <w:sz w:val="24"/>
                      <w:szCs w:val="22"/>
                    </w:rPr>
                  </m:ctrlPr>
                </m:sSubPr>
                <m:e>
                  <m:r>
                    <w:rPr>
                      <w:rFonts w:ascii="Cambria Math" w:hAnsi="Cambria Math" w:hint="eastAsia"/>
                      <w:sz w:val="24"/>
                      <w:szCs w:val="22"/>
                    </w:rPr>
                    <m:t>a</m:t>
                  </m:r>
                </m:e>
                <m:sub>
                  <m:r>
                    <w:rPr>
                      <w:rFonts w:ascii="Cambria Math" w:hAnsi="Cambria Math"/>
                      <w:sz w:val="24"/>
                      <w:szCs w:val="22"/>
                    </w:rPr>
                    <m:t>ji</m:t>
                  </m:r>
                </m:sub>
              </m:sSub>
              <m:r>
                <w:rPr>
                  <w:rFonts w:ascii="Cambria Math" w:hAnsi="Cambria Math"/>
                  <w:sz w:val="24"/>
                  <w:szCs w:val="22"/>
                </w:rPr>
                <m:t>=1#</m:t>
              </m:r>
              <m:d>
                <m:dPr>
                  <m:ctrlPr>
                    <w:rPr>
                      <w:rFonts w:ascii="Cambria Math" w:hAnsi="Cambria Math"/>
                      <w:i/>
                      <w:sz w:val="24"/>
                      <w:szCs w:val="22"/>
                    </w:rPr>
                  </m:ctrlPr>
                </m:dPr>
                <m:e>
                  <m:r>
                    <w:rPr>
                      <w:rFonts w:ascii="Cambria Math" w:hAnsi="Cambria Math"/>
                      <w:sz w:val="24"/>
                      <w:szCs w:val="22"/>
                    </w:rPr>
                    <m:t>2-16</m:t>
                  </m:r>
                </m:e>
              </m:d>
            </m:e>
          </m:eqArr>
        </m:oMath>
      </m:oMathPara>
    </w:p>
    <w:p w14:paraId="1AFC7129" w14:textId="28748EAE" w:rsidR="00CB0EAE" w:rsidRPr="00CB0EAE" w:rsidRDefault="00CB0EAE" w:rsidP="00AD177D">
      <w:pPr>
        <w:spacing w:line="400" w:lineRule="exact"/>
        <w:jc w:val="both"/>
        <w:rPr>
          <w:sz w:val="24"/>
          <w:szCs w:val="22"/>
        </w:rPr>
      </w:pPr>
      <w:r w:rsidRPr="00CB0EAE">
        <w:rPr>
          <w:rFonts w:hint="eastAsia"/>
          <w:sz w:val="24"/>
          <w:szCs w:val="22"/>
        </w:rPr>
        <w:t>得到模糊判断矩阵</w:t>
      </w:r>
      <m:oMath>
        <m:r>
          <w:rPr>
            <w:rFonts w:ascii="Cambria Math" w:hAnsi="Cambria Math" w:hint="eastAsia"/>
            <w:sz w:val="24"/>
            <w:szCs w:val="22"/>
          </w:rPr>
          <m:t>A</m:t>
        </m:r>
      </m:oMath>
      <w:r w:rsidRPr="00CB0EAE">
        <w:rPr>
          <w:rFonts w:hint="eastAsia"/>
          <w:sz w:val="24"/>
          <w:szCs w:val="22"/>
        </w:rPr>
        <w:t>。</w:t>
      </w:r>
    </w:p>
    <w:p w14:paraId="72C08EE8" w14:textId="107AAA05" w:rsidR="00CB0EAE" w:rsidRDefault="00CB0EAE" w:rsidP="00AD177D">
      <w:pPr>
        <w:spacing w:line="400" w:lineRule="exact"/>
        <w:jc w:val="both"/>
        <w:rPr>
          <w:sz w:val="24"/>
          <w:szCs w:val="22"/>
        </w:rPr>
      </w:pPr>
      <w:r w:rsidRPr="00CB0EAE">
        <w:rPr>
          <w:sz w:val="24"/>
          <w:szCs w:val="22"/>
        </w:rPr>
        <w:lastRenderedPageBreak/>
        <w:tab/>
      </w:r>
      <w:r w:rsidRPr="00CB0EAE">
        <w:rPr>
          <w:rFonts w:hint="eastAsia"/>
          <w:sz w:val="24"/>
          <w:szCs w:val="22"/>
        </w:rPr>
        <w:t>（</w:t>
      </w:r>
      <w:r w:rsidRPr="00CB0EAE">
        <w:rPr>
          <w:rFonts w:hint="eastAsia"/>
          <w:sz w:val="24"/>
          <w:szCs w:val="22"/>
        </w:rPr>
        <w:t>2</w:t>
      </w:r>
      <w:r w:rsidRPr="00CB0EAE">
        <w:rPr>
          <w:rFonts w:hint="eastAsia"/>
          <w:sz w:val="24"/>
          <w:szCs w:val="22"/>
        </w:rPr>
        <w:t>）计算模糊一致性矩阵</w:t>
      </w:r>
    </w:p>
    <w:p w14:paraId="1B5E649F" w14:textId="1DA2E6AA" w:rsidR="00CB0EAE" w:rsidRDefault="00CB0EAE" w:rsidP="00F6004A">
      <w:pPr>
        <w:spacing w:line="400" w:lineRule="exact"/>
        <w:ind w:firstLine="477"/>
        <w:jc w:val="both"/>
        <w:rPr>
          <w:sz w:val="24"/>
          <w:szCs w:val="22"/>
        </w:rPr>
      </w:pPr>
      <w:r w:rsidRPr="00CB0EAE">
        <w:rPr>
          <w:rFonts w:hint="eastAsia"/>
          <w:sz w:val="24"/>
          <w:szCs w:val="22"/>
        </w:rPr>
        <w:t>行和</w:t>
      </w:r>
      <w:r>
        <w:rPr>
          <w:rFonts w:hint="eastAsia"/>
          <w:sz w:val="24"/>
          <w:szCs w:val="22"/>
        </w:rPr>
        <w:t>：</w:t>
      </w:r>
    </w:p>
    <w:p w14:paraId="2B76ABE2" w14:textId="10683E4C" w:rsidR="00847A46" w:rsidRPr="00847A46" w:rsidRDefault="00000000" w:rsidP="00AD177D">
      <w:pPr>
        <w:spacing w:line="360" w:lineRule="auto"/>
        <w:jc w:val="both"/>
        <w:rPr>
          <w:sz w:val="24"/>
          <w:szCs w:val="22"/>
        </w:rPr>
      </w:pPr>
      <m:oMathPara>
        <m:oMath>
          <m:eqArr>
            <m:eqArrPr>
              <m:maxDist m:val="1"/>
              <m:ctrlPr>
                <w:rPr>
                  <w:rFonts w:ascii="Cambria Math" w:hAnsi="Cambria Math"/>
                  <w:i/>
                  <w:sz w:val="24"/>
                  <w:szCs w:val="22"/>
                </w:rPr>
              </m:ctrlPr>
            </m:eqArrPr>
            <m:e>
              <m:sSub>
                <m:sSubPr>
                  <m:ctrlPr>
                    <w:rPr>
                      <w:rFonts w:ascii="Cambria Math" w:hAnsi="Cambria Math"/>
                      <w:i/>
                      <w:sz w:val="24"/>
                      <w:szCs w:val="22"/>
                    </w:rPr>
                  </m:ctrlPr>
                </m:sSubPr>
                <m:e>
                  <m:r>
                    <w:rPr>
                      <w:rFonts w:ascii="Cambria Math" w:hAnsi="Cambria Math" w:hint="eastAsia"/>
                      <w:sz w:val="24"/>
                      <w:szCs w:val="22"/>
                    </w:rPr>
                    <m:t>f</m:t>
                  </m:r>
                  <m:ctrlPr>
                    <w:rPr>
                      <w:rFonts w:ascii="Cambria Math" w:hAnsi="Cambria Math" w:hint="eastAsia"/>
                      <w:i/>
                      <w:sz w:val="24"/>
                      <w:szCs w:val="22"/>
                    </w:rPr>
                  </m:ctrlPr>
                </m:e>
                <m:sub>
                  <m:r>
                    <w:rPr>
                      <w:rFonts w:ascii="Cambria Math" w:hAnsi="Cambria Math"/>
                      <w:sz w:val="24"/>
                      <w:szCs w:val="22"/>
                    </w:rPr>
                    <m:t>i</m:t>
                  </m:r>
                </m:sub>
              </m:sSub>
              <m:r>
                <w:rPr>
                  <w:rFonts w:ascii="Cambria Math" w:hAnsi="Cambria Math"/>
                  <w:sz w:val="24"/>
                  <w:szCs w:val="22"/>
                </w:rPr>
                <m:t>=</m:t>
              </m:r>
              <m:nary>
                <m:naryPr>
                  <m:chr m:val="∑"/>
                  <m:limLoc m:val="undOvr"/>
                  <m:ctrlPr>
                    <w:rPr>
                      <w:rFonts w:ascii="Cambria Math" w:hAnsi="Cambria Math"/>
                      <w:i/>
                      <w:sz w:val="24"/>
                      <w:szCs w:val="22"/>
                    </w:rPr>
                  </m:ctrlPr>
                </m:naryPr>
                <m:sub>
                  <m:r>
                    <w:rPr>
                      <w:rFonts w:ascii="Cambria Math" w:hAnsi="Cambria Math"/>
                      <w:sz w:val="24"/>
                      <w:szCs w:val="22"/>
                    </w:rPr>
                    <m:t>k=1</m:t>
                  </m:r>
                </m:sub>
                <m:sup>
                  <m:r>
                    <w:rPr>
                      <w:rFonts w:ascii="Cambria Math" w:hAnsi="Cambria Math" w:hint="eastAsia"/>
                      <w:sz w:val="24"/>
                      <w:szCs w:val="22"/>
                    </w:rPr>
                    <m:t>n</m:t>
                  </m:r>
                </m:sup>
                <m:e>
                  <m:sSub>
                    <m:sSubPr>
                      <m:ctrlPr>
                        <w:rPr>
                          <w:rFonts w:ascii="Cambria Math" w:hAnsi="Cambria Math"/>
                          <w:i/>
                          <w:sz w:val="24"/>
                          <w:szCs w:val="22"/>
                        </w:rPr>
                      </m:ctrlPr>
                    </m:sSubPr>
                    <m:e>
                      <m:r>
                        <w:rPr>
                          <w:rFonts w:ascii="Cambria Math" w:hAnsi="Cambria Math"/>
                          <w:sz w:val="24"/>
                          <w:szCs w:val="22"/>
                        </w:rPr>
                        <m:t>a</m:t>
                      </m:r>
                    </m:e>
                    <m:sub>
                      <m:r>
                        <w:rPr>
                          <w:rFonts w:ascii="Cambria Math" w:hAnsi="Cambria Math"/>
                          <w:sz w:val="24"/>
                          <w:szCs w:val="22"/>
                        </w:rPr>
                        <m:t>ik</m:t>
                      </m:r>
                    </m:sub>
                  </m:sSub>
                </m:e>
              </m:nary>
              <m:r>
                <w:rPr>
                  <w:rFonts w:ascii="Cambria Math" w:hAnsi="Cambria Math"/>
                  <w:sz w:val="24"/>
                  <w:szCs w:val="22"/>
                </w:rPr>
                <m:t>#</m:t>
              </m:r>
              <m:d>
                <m:dPr>
                  <m:ctrlPr>
                    <w:rPr>
                      <w:rFonts w:ascii="Cambria Math" w:hAnsi="Cambria Math"/>
                      <w:i/>
                      <w:sz w:val="24"/>
                      <w:szCs w:val="22"/>
                    </w:rPr>
                  </m:ctrlPr>
                </m:dPr>
                <m:e>
                  <m:r>
                    <w:rPr>
                      <w:rFonts w:ascii="Cambria Math" w:hAnsi="Cambria Math"/>
                      <w:sz w:val="24"/>
                      <w:szCs w:val="22"/>
                    </w:rPr>
                    <m:t>2-17</m:t>
                  </m:r>
                </m:e>
              </m:d>
            </m:e>
          </m:eqArr>
        </m:oMath>
      </m:oMathPara>
    </w:p>
    <w:p w14:paraId="4BA95A1E" w14:textId="096A88B7" w:rsidR="00CB0EAE" w:rsidRPr="00CB0EAE" w:rsidRDefault="00CB0EAE" w:rsidP="00AD177D">
      <w:pPr>
        <w:spacing w:line="400" w:lineRule="exact"/>
        <w:jc w:val="both"/>
        <w:rPr>
          <w:sz w:val="24"/>
          <w:szCs w:val="22"/>
        </w:rPr>
      </w:pPr>
      <w:r w:rsidRPr="00CB0EAE">
        <w:rPr>
          <w:rFonts w:hint="eastAsia"/>
          <w:sz w:val="24"/>
          <w:szCs w:val="22"/>
        </w:rPr>
        <w:t>列和</w:t>
      </w:r>
      <w:r>
        <w:rPr>
          <w:rFonts w:hint="eastAsia"/>
          <w:sz w:val="24"/>
          <w:szCs w:val="22"/>
        </w:rPr>
        <w:t>：</w:t>
      </w:r>
    </w:p>
    <w:p w14:paraId="12ACDB41" w14:textId="34261413" w:rsidR="00847A46" w:rsidRPr="00847A46" w:rsidRDefault="00000000" w:rsidP="00AD177D">
      <w:pPr>
        <w:spacing w:line="360" w:lineRule="auto"/>
        <w:jc w:val="both"/>
        <w:rPr>
          <w:sz w:val="24"/>
          <w:szCs w:val="22"/>
        </w:rPr>
      </w:pPr>
      <m:oMathPara>
        <m:oMath>
          <m:eqArr>
            <m:eqArrPr>
              <m:maxDist m:val="1"/>
              <m:ctrlPr>
                <w:rPr>
                  <w:rFonts w:ascii="Cambria Math" w:hAnsi="Cambria Math"/>
                  <w:i/>
                  <w:sz w:val="24"/>
                  <w:szCs w:val="22"/>
                </w:rPr>
              </m:ctrlPr>
            </m:eqArrPr>
            <m:e>
              <m:sSub>
                <m:sSubPr>
                  <m:ctrlPr>
                    <w:rPr>
                      <w:rFonts w:ascii="Cambria Math" w:hAnsi="Cambria Math"/>
                      <w:i/>
                      <w:sz w:val="24"/>
                      <w:szCs w:val="22"/>
                    </w:rPr>
                  </m:ctrlPr>
                </m:sSubPr>
                <m:e>
                  <m:r>
                    <w:rPr>
                      <w:rFonts w:ascii="Cambria Math" w:hAnsi="Cambria Math" w:hint="eastAsia"/>
                      <w:sz w:val="24"/>
                      <w:szCs w:val="22"/>
                    </w:rPr>
                    <m:t>f</m:t>
                  </m:r>
                  <m:ctrlPr>
                    <w:rPr>
                      <w:rFonts w:ascii="Cambria Math" w:hAnsi="Cambria Math" w:hint="eastAsia"/>
                      <w:i/>
                      <w:sz w:val="24"/>
                      <w:szCs w:val="22"/>
                    </w:rPr>
                  </m:ctrlPr>
                </m:e>
                <m:sub>
                  <m:r>
                    <w:rPr>
                      <w:rFonts w:ascii="Cambria Math" w:hAnsi="Cambria Math"/>
                      <w:sz w:val="24"/>
                      <w:szCs w:val="22"/>
                    </w:rPr>
                    <m:t>j</m:t>
                  </m:r>
                </m:sub>
              </m:sSub>
              <m:r>
                <w:rPr>
                  <w:rFonts w:ascii="Cambria Math" w:hAnsi="Cambria Math"/>
                  <w:sz w:val="24"/>
                  <w:szCs w:val="22"/>
                </w:rPr>
                <m:t>=</m:t>
              </m:r>
              <m:nary>
                <m:naryPr>
                  <m:chr m:val="∑"/>
                  <m:limLoc m:val="undOvr"/>
                  <m:ctrlPr>
                    <w:rPr>
                      <w:rFonts w:ascii="Cambria Math" w:hAnsi="Cambria Math"/>
                      <w:i/>
                      <w:sz w:val="24"/>
                      <w:szCs w:val="22"/>
                    </w:rPr>
                  </m:ctrlPr>
                </m:naryPr>
                <m:sub>
                  <m:r>
                    <w:rPr>
                      <w:rFonts w:ascii="Cambria Math" w:hAnsi="Cambria Math"/>
                      <w:sz w:val="24"/>
                      <w:szCs w:val="22"/>
                    </w:rPr>
                    <m:t>k=1</m:t>
                  </m:r>
                </m:sub>
                <m:sup>
                  <m:r>
                    <w:rPr>
                      <w:rFonts w:ascii="Cambria Math" w:hAnsi="Cambria Math" w:hint="eastAsia"/>
                      <w:sz w:val="24"/>
                      <w:szCs w:val="22"/>
                    </w:rPr>
                    <m:t>n</m:t>
                  </m:r>
                </m:sup>
                <m:e>
                  <m:sSub>
                    <m:sSubPr>
                      <m:ctrlPr>
                        <w:rPr>
                          <w:rFonts w:ascii="Cambria Math" w:hAnsi="Cambria Math"/>
                          <w:i/>
                          <w:sz w:val="24"/>
                          <w:szCs w:val="22"/>
                        </w:rPr>
                      </m:ctrlPr>
                    </m:sSubPr>
                    <m:e>
                      <m:r>
                        <w:rPr>
                          <w:rFonts w:ascii="Cambria Math" w:hAnsi="Cambria Math"/>
                          <w:sz w:val="24"/>
                          <w:szCs w:val="22"/>
                        </w:rPr>
                        <m:t>a</m:t>
                      </m:r>
                    </m:e>
                    <m:sub>
                      <m:r>
                        <w:rPr>
                          <w:rFonts w:ascii="Cambria Math" w:hAnsi="Cambria Math"/>
                          <w:sz w:val="24"/>
                          <w:szCs w:val="22"/>
                        </w:rPr>
                        <m:t>kj</m:t>
                      </m:r>
                    </m:sub>
                  </m:sSub>
                </m:e>
              </m:nary>
              <m:r>
                <w:rPr>
                  <w:rFonts w:ascii="Cambria Math" w:hAnsi="Cambria Math"/>
                  <w:sz w:val="24"/>
                  <w:szCs w:val="22"/>
                </w:rPr>
                <m:t>#</m:t>
              </m:r>
              <m:d>
                <m:dPr>
                  <m:ctrlPr>
                    <w:rPr>
                      <w:rFonts w:ascii="Cambria Math" w:hAnsi="Cambria Math"/>
                      <w:i/>
                      <w:sz w:val="24"/>
                      <w:szCs w:val="22"/>
                    </w:rPr>
                  </m:ctrlPr>
                </m:dPr>
                <m:e>
                  <m:r>
                    <w:rPr>
                      <w:rFonts w:ascii="Cambria Math" w:hAnsi="Cambria Math"/>
                      <w:sz w:val="24"/>
                      <w:szCs w:val="22"/>
                    </w:rPr>
                    <m:t>2-18</m:t>
                  </m:r>
                </m:e>
              </m:d>
            </m:e>
          </m:eqArr>
        </m:oMath>
      </m:oMathPara>
    </w:p>
    <w:p w14:paraId="618DE7FE" w14:textId="56DD5144" w:rsidR="00CB0EAE" w:rsidRPr="00CB0EAE" w:rsidRDefault="00CB0EAE" w:rsidP="00AD177D">
      <w:pPr>
        <w:spacing w:line="400" w:lineRule="exact"/>
        <w:jc w:val="both"/>
        <w:rPr>
          <w:sz w:val="24"/>
          <w:szCs w:val="22"/>
        </w:rPr>
      </w:pPr>
      <w:r w:rsidRPr="00CB0EAE">
        <w:rPr>
          <w:rFonts w:hint="eastAsia"/>
          <w:sz w:val="24"/>
          <w:szCs w:val="22"/>
        </w:rPr>
        <w:t>再计算一致性矩阵元素</w:t>
      </w:r>
      <w:r>
        <w:rPr>
          <w:rFonts w:hint="eastAsia"/>
          <w:sz w:val="24"/>
          <w:szCs w:val="22"/>
        </w:rPr>
        <w:t>：</w:t>
      </w:r>
    </w:p>
    <w:p w14:paraId="566A5C1B" w14:textId="380FA6EB" w:rsidR="00847A46" w:rsidRPr="00847A46" w:rsidRDefault="00000000" w:rsidP="00AD177D">
      <w:pPr>
        <w:spacing w:line="360" w:lineRule="auto"/>
        <w:jc w:val="both"/>
        <w:rPr>
          <w:sz w:val="24"/>
          <w:szCs w:val="22"/>
        </w:rPr>
      </w:pPr>
      <m:oMathPara>
        <m:oMath>
          <m:eqArr>
            <m:eqArrPr>
              <m:maxDist m:val="1"/>
              <m:ctrlPr>
                <w:rPr>
                  <w:rFonts w:ascii="Cambria Math" w:hAnsi="Cambria Math"/>
                  <w:i/>
                  <w:sz w:val="24"/>
                  <w:szCs w:val="22"/>
                </w:rPr>
              </m:ctrlPr>
            </m:eqArrPr>
            <m:e>
              <m:sSub>
                <m:sSubPr>
                  <m:ctrlPr>
                    <w:rPr>
                      <w:rFonts w:ascii="Cambria Math" w:hAnsi="Cambria Math"/>
                      <w:i/>
                      <w:sz w:val="24"/>
                      <w:szCs w:val="22"/>
                    </w:rPr>
                  </m:ctrlPr>
                </m:sSubPr>
                <m:e>
                  <m:r>
                    <w:rPr>
                      <w:rFonts w:ascii="Cambria Math" w:hAnsi="Cambria Math"/>
                      <w:sz w:val="24"/>
                      <w:szCs w:val="22"/>
                    </w:rPr>
                    <m:t>f</m:t>
                  </m:r>
                </m:e>
                <m:sub>
                  <m:r>
                    <w:rPr>
                      <w:rFonts w:ascii="Cambria Math" w:hAnsi="Cambria Math"/>
                      <w:sz w:val="24"/>
                      <w:szCs w:val="22"/>
                    </w:rPr>
                    <m:t>ij</m:t>
                  </m:r>
                </m:sub>
              </m:sSub>
              <m:r>
                <w:rPr>
                  <w:rFonts w:ascii="Cambria Math" w:hAnsi="Cambria Math"/>
                  <w:sz w:val="24"/>
                  <w:szCs w:val="22"/>
                </w:rPr>
                <m:t>=</m:t>
              </m:r>
              <m:f>
                <m:fPr>
                  <m:ctrlPr>
                    <w:rPr>
                      <w:rFonts w:ascii="Cambria Math" w:hAnsi="Cambria Math"/>
                      <w:i/>
                      <w:sz w:val="24"/>
                      <w:szCs w:val="22"/>
                    </w:rPr>
                  </m:ctrlPr>
                </m:fPr>
                <m:num>
                  <m:sSub>
                    <m:sSubPr>
                      <m:ctrlPr>
                        <w:rPr>
                          <w:rFonts w:ascii="Cambria Math" w:hAnsi="Cambria Math"/>
                          <w:i/>
                          <w:sz w:val="24"/>
                          <w:szCs w:val="22"/>
                        </w:rPr>
                      </m:ctrlPr>
                    </m:sSubPr>
                    <m:e>
                      <m:r>
                        <w:rPr>
                          <w:rFonts w:ascii="Cambria Math" w:hAnsi="Cambria Math" w:hint="eastAsia"/>
                          <w:sz w:val="24"/>
                          <w:szCs w:val="22"/>
                        </w:rPr>
                        <m:t>f</m:t>
                      </m:r>
                      <m:ctrlPr>
                        <w:rPr>
                          <w:rFonts w:ascii="Cambria Math" w:hAnsi="Cambria Math" w:hint="eastAsia"/>
                          <w:i/>
                          <w:sz w:val="24"/>
                          <w:szCs w:val="22"/>
                        </w:rPr>
                      </m:ctrlPr>
                    </m:e>
                    <m:sub>
                      <m:r>
                        <w:rPr>
                          <w:rFonts w:ascii="Cambria Math" w:hAnsi="Cambria Math"/>
                          <w:sz w:val="24"/>
                          <w:szCs w:val="22"/>
                        </w:rPr>
                        <m:t>i</m:t>
                      </m:r>
                    </m:sub>
                  </m:sSub>
                  <m:r>
                    <w:rPr>
                      <w:rFonts w:ascii="Cambria Math" w:hAnsi="Cambria Math"/>
                      <w:sz w:val="24"/>
                      <w:szCs w:val="22"/>
                    </w:rPr>
                    <m:t>-</m:t>
                  </m:r>
                  <m:sSub>
                    <m:sSubPr>
                      <m:ctrlPr>
                        <w:rPr>
                          <w:rFonts w:ascii="Cambria Math" w:hAnsi="Cambria Math"/>
                          <w:i/>
                          <w:sz w:val="24"/>
                          <w:szCs w:val="22"/>
                        </w:rPr>
                      </m:ctrlPr>
                    </m:sSubPr>
                    <m:e>
                      <m:r>
                        <w:rPr>
                          <w:rFonts w:ascii="Cambria Math" w:hAnsi="Cambria Math" w:hint="eastAsia"/>
                          <w:sz w:val="24"/>
                          <w:szCs w:val="22"/>
                        </w:rPr>
                        <m:t>f</m:t>
                      </m:r>
                      <m:ctrlPr>
                        <w:rPr>
                          <w:rFonts w:ascii="Cambria Math" w:hAnsi="Cambria Math" w:hint="eastAsia"/>
                          <w:i/>
                          <w:sz w:val="24"/>
                          <w:szCs w:val="22"/>
                        </w:rPr>
                      </m:ctrlPr>
                    </m:e>
                    <m:sub>
                      <m:r>
                        <w:rPr>
                          <w:rFonts w:ascii="Cambria Math" w:hAnsi="Cambria Math"/>
                          <w:sz w:val="24"/>
                          <w:szCs w:val="22"/>
                        </w:rPr>
                        <m:t>i</m:t>
                      </m:r>
                    </m:sub>
                  </m:sSub>
                </m:num>
                <m:den>
                  <m:r>
                    <w:rPr>
                      <w:rFonts w:ascii="Cambria Math" w:hAnsi="Cambria Math"/>
                      <w:sz w:val="24"/>
                      <w:szCs w:val="22"/>
                    </w:rPr>
                    <m:t>2n</m:t>
                  </m:r>
                </m:den>
              </m:f>
              <m:r>
                <w:rPr>
                  <w:rFonts w:ascii="Cambria Math" w:hAnsi="Cambria Math"/>
                  <w:sz w:val="24"/>
                  <w:szCs w:val="22"/>
                </w:rPr>
                <m:t>+0.5#</m:t>
              </m:r>
              <m:d>
                <m:dPr>
                  <m:ctrlPr>
                    <w:rPr>
                      <w:rFonts w:ascii="Cambria Math" w:hAnsi="Cambria Math"/>
                      <w:i/>
                      <w:sz w:val="24"/>
                      <w:szCs w:val="22"/>
                    </w:rPr>
                  </m:ctrlPr>
                </m:dPr>
                <m:e>
                  <m:r>
                    <w:rPr>
                      <w:rFonts w:ascii="Cambria Math" w:hAnsi="Cambria Math"/>
                      <w:sz w:val="24"/>
                      <w:szCs w:val="22"/>
                    </w:rPr>
                    <m:t>2-19</m:t>
                  </m:r>
                </m:e>
              </m:d>
            </m:e>
          </m:eqArr>
        </m:oMath>
      </m:oMathPara>
    </w:p>
    <w:p w14:paraId="411641A3" w14:textId="24450425" w:rsidR="00CB0EAE" w:rsidRPr="00CB0EAE" w:rsidRDefault="00CB0EAE" w:rsidP="00AD177D">
      <w:pPr>
        <w:spacing w:line="400" w:lineRule="exact"/>
        <w:jc w:val="both"/>
        <w:rPr>
          <w:sz w:val="24"/>
          <w:szCs w:val="22"/>
        </w:rPr>
      </w:pPr>
      <m:oMath>
        <m:r>
          <w:rPr>
            <w:rFonts w:ascii="Cambria Math" w:hAnsi="Cambria Math" w:hint="eastAsia"/>
            <w:sz w:val="24"/>
            <w:szCs w:val="22"/>
          </w:rPr>
          <m:t>n</m:t>
        </m:r>
      </m:oMath>
      <w:r w:rsidRPr="00CB0EAE">
        <w:rPr>
          <w:rFonts w:hint="eastAsia"/>
          <w:sz w:val="24"/>
          <w:szCs w:val="22"/>
        </w:rPr>
        <w:t>为指标数目。得到模糊一致性矩阵</w:t>
      </w:r>
      <m:oMath>
        <m:r>
          <w:rPr>
            <w:rFonts w:ascii="Cambria Math" w:hAnsi="Cambria Math" w:hint="eastAsia"/>
            <w:sz w:val="24"/>
            <w:szCs w:val="22"/>
          </w:rPr>
          <m:t>F</m:t>
        </m:r>
      </m:oMath>
      <w:r w:rsidRPr="00CB0EAE">
        <w:rPr>
          <w:rFonts w:hint="eastAsia"/>
          <w:sz w:val="24"/>
          <w:szCs w:val="22"/>
        </w:rPr>
        <w:t>。</w:t>
      </w:r>
    </w:p>
    <w:p w14:paraId="1DC318E2" w14:textId="1A4D5B5F" w:rsidR="006F1BB0" w:rsidRDefault="00CB0EAE" w:rsidP="00AD177D">
      <w:pPr>
        <w:spacing w:line="400" w:lineRule="exact"/>
        <w:jc w:val="both"/>
        <w:rPr>
          <w:sz w:val="24"/>
          <w:szCs w:val="22"/>
        </w:rPr>
      </w:pPr>
      <w:r w:rsidRPr="00CB0EAE">
        <w:rPr>
          <w:sz w:val="24"/>
          <w:szCs w:val="22"/>
        </w:rPr>
        <w:tab/>
      </w:r>
      <w:r w:rsidRPr="00CB0EAE">
        <w:rPr>
          <w:rFonts w:hint="eastAsia"/>
          <w:sz w:val="24"/>
          <w:szCs w:val="22"/>
        </w:rPr>
        <w:t>（</w:t>
      </w:r>
      <w:r w:rsidRPr="00CB0EAE">
        <w:rPr>
          <w:rFonts w:hint="eastAsia"/>
          <w:sz w:val="24"/>
          <w:szCs w:val="22"/>
        </w:rPr>
        <w:t>3</w:t>
      </w:r>
      <w:r w:rsidRPr="00CB0EAE">
        <w:rPr>
          <w:rFonts w:hint="eastAsia"/>
          <w:sz w:val="24"/>
          <w:szCs w:val="22"/>
        </w:rPr>
        <w:t>）计算</w:t>
      </w:r>
      <w:r w:rsidRPr="00CB0EAE">
        <w:rPr>
          <w:rFonts w:hint="eastAsia"/>
          <w:sz w:val="24"/>
          <w:szCs w:val="22"/>
        </w:rPr>
        <w:t>FAHP</w:t>
      </w:r>
      <w:r w:rsidRPr="00CB0EAE">
        <w:rPr>
          <w:rFonts w:hint="eastAsia"/>
          <w:sz w:val="24"/>
          <w:szCs w:val="22"/>
        </w:rPr>
        <w:t>权重</w:t>
      </w:r>
    </w:p>
    <w:p w14:paraId="0DE0E58E" w14:textId="66662C4E" w:rsidR="00CB0EAE" w:rsidRPr="00CB0EAE" w:rsidRDefault="00CB0EAE" w:rsidP="00F6004A">
      <w:pPr>
        <w:spacing w:line="400" w:lineRule="exact"/>
        <w:ind w:firstLine="477"/>
        <w:jc w:val="both"/>
        <w:rPr>
          <w:sz w:val="24"/>
          <w:szCs w:val="22"/>
        </w:rPr>
      </w:pPr>
      <w:r w:rsidRPr="00CB0EAE">
        <w:rPr>
          <w:rFonts w:hint="eastAsia"/>
          <w:sz w:val="24"/>
          <w:szCs w:val="22"/>
        </w:rPr>
        <w:t>指标</w:t>
      </w:r>
      <m:oMath>
        <m:sSub>
          <m:sSubPr>
            <m:ctrlPr>
              <w:rPr>
                <w:rFonts w:ascii="Cambria Math" w:hAnsi="Cambria Math"/>
                <w:i/>
                <w:sz w:val="24"/>
                <w:szCs w:val="22"/>
              </w:rPr>
            </m:ctrlPr>
          </m:sSubPr>
          <m:e>
            <m:r>
              <w:rPr>
                <w:rFonts w:ascii="Cambria Math" w:hAnsi="Cambria Math" w:hint="eastAsia"/>
                <w:sz w:val="24"/>
                <w:szCs w:val="22"/>
              </w:rPr>
              <m:t>F</m:t>
            </m:r>
            <m:ctrlPr>
              <w:rPr>
                <w:rFonts w:ascii="Cambria Math" w:hAnsi="Cambria Math" w:hint="eastAsia"/>
                <w:i/>
                <w:sz w:val="24"/>
                <w:szCs w:val="22"/>
              </w:rPr>
            </m:ctrlPr>
          </m:e>
          <m:sub>
            <m:r>
              <w:rPr>
                <w:rFonts w:ascii="Cambria Math" w:hAnsi="Cambria Math" w:hint="eastAsia"/>
                <w:sz w:val="24"/>
                <w:szCs w:val="22"/>
              </w:rPr>
              <m:t>i</m:t>
            </m:r>
          </m:sub>
        </m:sSub>
      </m:oMath>
      <w:r w:rsidRPr="00CB0EAE">
        <w:rPr>
          <w:rFonts w:hint="eastAsia"/>
          <w:sz w:val="24"/>
          <w:szCs w:val="22"/>
        </w:rPr>
        <w:t>的</w:t>
      </w:r>
      <w:r w:rsidRPr="00CB0EAE">
        <w:rPr>
          <w:rFonts w:hint="eastAsia"/>
          <w:sz w:val="24"/>
          <w:szCs w:val="22"/>
        </w:rPr>
        <w:t>FAHP</w:t>
      </w:r>
      <w:r w:rsidRPr="00CB0EAE">
        <w:rPr>
          <w:rFonts w:hint="eastAsia"/>
          <w:sz w:val="24"/>
          <w:szCs w:val="22"/>
        </w:rPr>
        <w:t>权重为</w:t>
      </w:r>
      <w:r w:rsidR="006F1BB0">
        <w:rPr>
          <w:rFonts w:hint="eastAsia"/>
          <w:sz w:val="24"/>
          <w:szCs w:val="22"/>
        </w:rPr>
        <w:t>：</w:t>
      </w:r>
    </w:p>
    <w:p w14:paraId="517A1125" w14:textId="74F8449C" w:rsidR="00847A46" w:rsidRPr="00847A46" w:rsidRDefault="00000000" w:rsidP="00AD177D">
      <w:pPr>
        <w:spacing w:line="360" w:lineRule="auto"/>
        <w:jc w:val="both"/>
        <w:rPr>
          <w:sz w:val="24"/>
          <w:szCs w:val="22"/>
        </w:rPr>
      </w:pPr>
      <m:oMathPara>
        <m:oMath>
          <m:eqArr>
            <m:eqArrPr>
              <m:maxDist m:val="1"/>
              <m:ctrlPr>
                <w:rPr>
                  <w:rFonts w:ascii="Cambria Math" w:hAnsi="Cambria Math"/>
                  <w:i/>
                  <w:sz w:val="24"/>
                  <w:szCs w:val="22"/>
                </w:rPr>
              </m:ctrlPr>
            </m:eqArrPr>
            <m:e>
              <m:sSubSup>
                <m:sSubSupPr>
                  <m:ctrlPr>
                    <w:rPr>
                      <w:rFonts w:ascii="Cambria Math" w:hAnsi="Cambria Math"/>
                      <w:i/>
                      <w:sz w:val="24"/>
                      <w:szCs w:val="22"/>
                    </w:rPr>
                  </m:ctrlPr>
                </m:sSubSupPr>
                <m:e>
                  <m:r>
                    <w:rPr>
                      <w:rFonts w:ascii="Cambria Math" w:hAnsi="Cambria Math"/>
                      <w:sz w:val="24"/>
                      <w:szCs w:val="22"/>
                    </w:rPr>
                    <m:t>w</m:t>
                  </m:r>
                </m:e>
                <m:sub>
                  <m:r>
                    <w:rPr>
                      <w:rFonts w:ascii="Cambria Math" w:hAnsi="Cambria Math"/>
                      <w:sz w:val="24"/>
                      <w:szCs w:val="22"/>
                    </w:rPr>
                    <m:t>i</m:t>
                  </m:r>
                </m:sub>
                <m:sup>
                  <m:r>
                    <w:rPr>
                      <w:rFonts w:ascii="Cambria Math" w:hAnsi="Cambria Math"/>
                      <w:sz w:val="24"/>
                      <w:szCs w:val="22"/>
                    </w:rPr>
                    <m:t>FAHP</m:t>
                  </m:r>
                </m:sup>
              </m:sSubSup>
              <m:r>
                <w:rPr>
                  <w:rFonts w:ascii="Cambria Math" w:hAnsi="Cambria Math"/>
                  <w:sz w:val="24"/>
                  <w:szCs w:val="22"/>
                </w:rPr>
                <m:t>=</m:t>
              </m:r>
              <m:f>
                <m:fPr>
                  <m:ctrlPr>
                    <w:rPr>
                      <w:rFonts w:ascii="Cambria Math" w:hAnsi="Cambria Math"/>
                      <w:i/>
                      <w:sz w:val="24"/>
                      <w:szCs w:val="22"/>
                    </w:rPr>
                  </m:ctrlPr>
                </m:fPr>
                <m:num>
                  <m:r>
                    <w:rPr>
                      <w:rFonts w:ascii="Cambria Math" w:hAnsi="Cambria Math"/>
                      <w:sz w:val="24"/>
                      <w:szCs w:val="22"/>
                    </w:rPr>
                    <m:t>2</m:t>
                  </m:r>
                  <m:nary>
                    <m:naryPr>
                      <m:chr m:val="∑"/>
                      <m:limLoc m:val="undOvr"/>
                      <m:ctrlPr>
                        <w:rPr>
                          <w:rFonts w:ascii="Cambria Math" w:hAnsi="Cambria Math"/>
                          <w:i/>
                          <w:sz w:val="24"/>
                          <w:szCs w:val="22"/>
                        </w:rPr>
                      </m:ctrlPr>
                    </m:naryPr>
                    <m:sub>
                      <m:r>
                        <w:rPr>
                          <w:rFonts w:ascii="Cambria Math" w:hAnsi="Cambria Math"/>
                          <w:sz w:val="24"/>
                          <w:szCs w:val="22"/>
                        </w:rPr>
                        <m:t>k=1</m:t>
                      </m:r>
                    </m:sub>
                    <m:sup>
                      <m:r>
                        <w:rPr>
                          <w:rFonts w:ascii="Cambria Math" w:hAnsi="Cambria Math" w:hint="eastAsia"/>
                          <w:sz w:val="24"/>
                          <w:szCs w:val="22"/>
                        </w:rPr>
                        <m:t>n</m:t>
                      </m:r>
                    </m:sup>
                    <m:e>
                      <m:sSub>
                        <m:sSubPr>
                          <m:ctrlPr>
                            <w:rPr>
                              <w:rFonts w:ascii="Cambria Math" w:hAnsi="Cambria Math"/>
                              <w:i/>
                              <w:sz w:val="24"/>
                              <w:szCs w:val="22"/>
                            </w:rPr>
                          </m:ctrlPr>
                        </m:sSubPr>
                        <m:e>
                          <m:r>
                            <w:rPr>
                              <w:rFonts w:ascii="Cambria Math" w:hAnsi="Cambria Math" w:hint="eastAsia"/>
                              <w:sz w:val="24"/>
                              <w:szCs w:val="22"/>
                            </w:rPr>
                            <m:t>f</m:t>
                          </m:r>
                        </m:e>
                        <m:sub>
                          <m:r>
                            <w:rPr>
                              <w:rFonts w:ascii="Cambria Math" w:hAnsi="Cambria Math"/>
                              <w:sz w:val="24"/>
                              <w:szCs w:val="22"/>
                            </w:rPr>
                            <m:t>ik</m:t>
                          </m:r>
                        </m:sub>
                      </m:sSub>
                    </m:e>
                  </m:nary>
                  <m:r>
                    <w:rPr>
                      <w:rFonts w:ascii="Cambria Math" w:hAnsi="Cambria Math"/>
                      <w:sz w:val="24"/>
                      <w:szCs w:val="22"/>
                    </w:rPr>
                    <m:t>-1</m:t>
                  </m:r>
                </m:num>
                <m:den>
                  <m:r>
                    <w:rPr>
                      <w:rFonts w:ascii="Cambria Math" w:hAnsi="Cambria Math"/>
                      <w:sz w:val="24"/>
                      <w:szCs w:val="22"/>
                    </w:rPr>
                    <m:t>n</m:t>
                  </m:r>
                  <m:d>
                    <m:dPr>
                      <m:ctrlPr>
                        <w:rPr>
                          <w:rFonts w:ascii="Cambria Math" w:hAnsi="Cambria Math"/>
                          <w:i/>
                          <w:sz w:val="24"/>
                          <w:szCs w:val="22"/>
                        </w:rPr>
                      </m:ctrlPr>
                    </m:dPr>
                    <m:e>
                      <m:r>
                        <w:rPr>
                          <w:rFonts w:ascii="Cambria Math" w:hAnsi="Cambria Math"/>
                          <w:sz w:val="24"/>
                          <w:szCs w:val="22"/>
                        </w:rPr>
                        <m:t>n-1</m:t>
                      </m:r>
                    </m:e>
                  </m:d>
                </m:den>
              </m:f>
              <m:r>
                <w:rPr>
                  <w:rFonts w:ascii="Cambria Math" w:hAnsi="Cambria Math"/>
                  <w:sz w:val="24"/>
                  <w:szCs w:val="22"/>
                </w:rPr>
                <m:t>#</m:t>
              </m:r>
              <m:d>
                <m:dPr>
                  <m:ctrlPr>
                    <w:rPr>
                      <w:rFonts w:ascii="Cambria Math" w:hAnsi="Cambria Math"/>
                      <w:i/>
                      <w:sz w:val="24"/>
                      <w:szCs w:val="22"/>
                    </w:rPr>
                  </m:ctrlPr>
                </m:dPr>
                <m:e>
                  <m:r>
                    <w:rPr>
                      <w:rFonts w:ascii="Cambria Math" w:hAnsi="Cambria Math"/>
                      <w:sz w:val="24"/>
                      <w:szCs w:val="22"/>
                    </w:rPr>
                    <m:t>2-20</m:t>
                  </m:r>
                </m:e>
              </m:d>
            </m:e>
          </m:eqArr>
        </m:oMath>
      </m:oMathPara>
    </w:p>
    <w:p w14:paraId="2F3CE3EE" w14:textId="12AE7686" w:rsidR="00CB0EAE" w:rsidRPr="006F1BB0" w:rsidRDefault="00CB0EAE" w:rsidP="00F64D37">
      <w:pPr>
        <w:pStyle w:val="Heading3"/>
      </w:pPr>
      <w:bookmarkStart w:id="42" w:name="_Toc166684240"/>
      <w:r w:rsidRPr="006F1BB0">
        <w:rPr>
          <w:rFonts w:hint="eastAsia"/>
        </w:rPr>
        <w:t>2.3.2 熵权法</w:t>
      </w:r>
      <w:bookmarkEnd w:id="42"/>
    </w:p>
    <w:p w14:paraId="4E00F382" w14:textId="77777777" w:rsidR="00CB0EAE" w:rsidRPr="009C4806" w:rsidRDefault="00CB0EAE" w:rsidP="00AD177D">
      <w:pPr>
        <w:spacing w:line="400" w:lineRule="exact"/>
        <w:jc w:val="both"/>
        <w:rPr>
          <w:sz w:val="24"/>
          <w:szCs w:val="22"/>
        </w:rPr>
      </w:pPr>
      <w:r w:rsidRPr="009C4806">
        <w:rPr>
          <w:sz w:val="24"/>
          <w:szCs w:val="22"/>
        </w:rPr>
        <w:tab/>
      </w:r>
      <w:r w:rsidRPr="009C4806">
        <w:rPr>
          <w:rFonts w:hint="eastAsia"/>
          <w:sz w:val="24"/>
          <w:szCs w:val="22"/>
        </w:rPr>
        <w:t>EWM</w:t>
      </w:r>
      <w:r w:rsidRPr="009C4806">
        <w:rPr>
          <w:rFonts w:hint="eastAsia"/>
          <w:sz w:val="24"/>
          <w:szCs w:val="22"/>
        </w:rPr>
        <w:t>赋权法体现数据之间的数值差异性，由客观数据矩阵计算权重，不同评价对象对某一指标的数值差异越大，则该指标权重越高。步骤如下：</w:t>
      </w:r>
    </w:p>
    <w:p w14:paraId="7089AEF9" w14:textId="77777777" w:rsidR="00F6004A" w:rsidRDefault="00CB0EAE" w:rsidP="00AD177D">
      <w:pPr>
        <w:spacing w:line="400" w:lineRule="exact"/>
        <w:jc w:val="both"/>
        <w:rPr>
          <w:sz w:val="24"/>
          <w:szCs w:val="22"/>
        </w:rPr>
      </w:pPr>
      <w:r w:rsidRPr="009C4806">
        <w:rPr>
          <w:sz w:val="24"/>
          <w:szCs w:val="22"/>
        </w:rPr>
        <w:tab/>
      </w:r>
      <w:r w:rsidRPr="009C4806">
        <w:rPr>
          <w:rFonts w:hint="eastAsia"/>
          <w:sz w:val="24"/>
          <w:szCs w:val="22"/>
        </w:rPr>
        <w:t>（</w:t>
      </w:r>
      <w:r w:rsidRPr="009C4806">
        <w:rPr>
          <w:rFonts w:hint="eastAsia"/>
          <w:sz w:val="24"/>
          <w:szCs w:val="22"/>
        </w:rPr>
        <w:t>1</w:t>
      </w:r>
      <w:r w:rsidRPr="009C4806">
        <w:rPr>
          <w:rFonts w:hint="eastAsia"/>
          <w:sz w:val="24"/>
          <w:szCs w:val="22"/>
        </w:rPr>
        <w:t>）数据矩阵标准化</w:t>
      </w:r>
    </w:p>
    <w:p w14:paraId="158A9819" w14:textId="6E3E8BE4" w:rsidR="00CB0EAE" w:rsidRPr="009C4806" w:rsidRDefault="00CB0EAE" w:rsidP="00F6004A">
      <w:pPr>
        <w:spacing w:line="400" w:lineRule="exact"/>
        <w:ind w:firstLine="477"/>
        <w:jc w:val="both"/>
        <w:rPr>
          <w:sz w:val="24"/>
          <w:szCs w:val="22"/>
        </w:rPr>
      </w:pPr>
      <w:r w:rsidRPr="009C4806">
        <w:rPr>
          <w:rFonts w:hint="eastAsia"/>
          <w:sz w:val="24"/>
          <w:szCs w:val="22"/>
        </w:rPr>
        <w:t>设原数据矩阵为</w:t>
      </w:r>
      <m:oMath>
        <m:r>
          <w:rPr>
            <w:rFonts w:ascii="Cambria Math" w:hAnsi="Cambria Math" w:hint="eastAsia"/>
            <w:sz w:val="24"/>
            <w:szCs w:val="22"/>
          </w:rPr>
          <m:t>D</m:t>
        </m:r>
      </m:oMath>
      <w:r w:rsidRPr="009C4806">
        <w:rPr>
          <w:rFonts w:hint="eastAsia"/>
          <w:sz w:val="24"/>
          <w:szCs w:val="22"/>
        </w:rPr>
        <w:t>，列向量为</w:t>
      </w:r>
      <m:oMath>
        <m:r>
          <w:rPr>
            <w:rFonts w:ascii="Cambria Math" w:hAnsi="Cambria Math" w:hint="eastAsia"/>
            <w:sz w:val="24"/>
            <w:szCs w:val="22"/>
          </w:rPr>
          <m:t>m</m:t>
        </m:r>
      </m:oMath>
      <w:r w:rsidRPr="009C4806">
        <w:rPr>
          <w:rFonts w:hint="eastAsia"/>
          <w:sz w:val="24"/>
          <w:szCs w:val="22"/>
        </w:rPr>
        <w:t>个评价对象，行向量为</w:t>
      </w:r>
      <m:oMath>
        <m:r>
          <w:rPr>
            <w:rFonts w:ascii="Cambria Math" w:hAnsi="Cambria Math" w:hint="eastAsia"/>
            <w:sz w:val="24"/>
            <w:szCs w:val="22"/>
          </w:rPr>
          <m:t>n</m:t>
        </m:r>
      </m:oMath>
      <w:r w:rsidRPr="009C4806">
        <w:rPr>
          <w:rFonts w:hint="eastAsia"/>
          <w:sz w:val="24"/>
          <w:szCs w:val="22"/>
        </w:rPr>
        <w:t>个指标，组成矩阵</w:t>
      </w:r>
      <m:oMath>
        <m:sSub>
          <m:sSubPr>
            <m:ctrlPr>
              <w:rPr>
                <w:rFonts w:ascii="Cambria Math" w:hAnsi="Cambria Math"/>
                <w:i/>
                <w:sz w:val="24"/>
                <w:szCs w:val="22"/>
              </w:rPr>
            </m:ctrlPr>
          </m:sSubPr>
          <m:e>
            <m:r>
              <w:rPr>
                <w:rFonts w:ascii="Cambria Math" w:hAnsi="Cambria Math" w:hint="eastAsia"/>
                <w:sz w:val="24"/>
                <w:szCs w:val="22"/>
              </w:rPr>
              <m:t>D</m:t>
            </m:r>
            <m:ctrlPr>
              <w:rPr>
                <w:rFonts w:ascii="Cambria Math" w:hAnsi="Cambria Math" w:hint="eastAsia"/>
                <w:i/>
                <w:sz w:val="24"/>
                <w:szCs w:val="22"/>
              </w:rPr>
            </m:ctrlPr>
          </m:e>
          <m:sub>
            <m:r>
              <w:rPr>
                <w:rFonts w:ascii="Cambria Math" w:hAnsi="Cambria Math"/>
                <w:sz w:val="24"/>
                <w:szCs w:val="22"/>
              </w:rPr>
              <m:t>n×m</m:t>
            </m:r>
          </m:sub>
        </m:sSub>
      </m:oMath>
      <w:r w:rsidRPr="009C4806">
        <w:rPr>
          <w:rFonts w:hint="eastAsia"/>
          <w:sz w:val="24"/>
          <w:szCs w:val="22"/>
        </w:rPr>
        <w:t>，其元素</w:t>
      </w:r>
      <m:oMath>
        <m:sSub>
          <m:sSubPr>
            <m:ctrlPr>
              <w:rPr>
                <w:rFonts w:ascii="Cambria Math" w:hAnsi="Cambria Math"/>
                <w:i/>
                <w:sz w:val="24"/>
                <w:szCs w:val="22"/>
              </w:rPr>
            </m:ctrlPr>
          </m:sSubPr>
          <m:e>
            <m:r>
              <w:rPr>
                <w:rFonts w:ascii="Cambria Math" w:hAnsi="Cambria Math" w:hint="eastAsia"/>
                <w:sz w:val="24"/>
                <w:szCs w:val="22"/>
              </w:rPr>
              <m:t>d</m:t>
            </m:r>
            <m:ctrlPr>
              <w:rPr>
                <w:rFonts w:ascii="Cambria Math" w:hAnsi="Cambria Math" w:hint="eastAsia"/>
                <w:i/>
                <w:sz w:val="24"/>
                <w:szCs w:val="22"/>
              </w:rPr>
            </m:ctrlPr>
          </m:e>
          <m:sub>
            <m:r>
              <w:rPr>
                <w:rFonts w:ascii="Cambria Math" w:hAnsi="Cambria Math"/>
                <w:sz w:val="24"/>
                <w:szCs w:val="22"/>
              </w:rPr>
              <m:t>ij</m:t>
            </m:r>
          </m:sub>
        </m:sSub>
      </m:oMath>
      <w:r w:rsidRPr="009C4806">
        <w:rPr>
          <w:rFonts w:hint="eastAsia"/>
          <w:sz w:val="24"/>
          <w:szCs w:val="22"/>
        </w:rPr>
        <w:t>为评价对象</w:t>
      </w:r>
      <m:oMath>
        <m:r>
          <w:rPr>
            <w:rFonts w:ascii="Cambria Math" w:hAnsi="Cambria Math" w:hint="eastAsia"/>
            <w:sz w:val="24"/>
            <w:szCs w:val="22"/>
          </w:rPr>
          <m:t>j</m:t>
        </m:r>
      </m:oMath>
      <w:r w:rsidRPr="009C4806">
        <w:rPr>
          <w:rFonts w:hint="eastAsia"/>
          <w:sz w:val="24"/>
          <w:szCs w:val="22"/>
        </w:rPr>
        <w:t>的第</w:t>
      </w:r>
      <m:oMath>
        <m:r>
          <w:rPr>
            <w:rFonts w:ascii="Cambria Math" w:hAnsi="Cambria Math" w:hint="eastAsia"/>
            <w:sz w:val="24"/>
            <w:szCs w:val="22"/>
          </w:rPr>
          <m:t>i</m:t>
        </m:r>
      </m:oMath>
      <w:r w:rsidRPr="009C4806">
        <w:rPr>
          <w:rFonts w:hint="eastAsia"/>
          <w:sz w:val="24"/>
          <w:szCs w:val="22"/>
        </w:rPr>
        <w:t>个指标评分。设标准化数据矩阵为</w:t>
      </w:r>
      <m:oMath>
        <m:sSup>
          <m:sSupPr>
            <m:ctrlPr>
              <w:rPr>
                <w:rFonts w:ascii="Cambria Math" w:hAnsi="Cambria Math"/>
                <w:i/>
                <w:sz w:val="24"/>
                <w:szCs w:val="22"/>
              </w:rPr>
            </m:ctrlPr>
          </m:sSupPr>
          <m:e>
            <m:r>
              <w:rPr>
                <w:rFonts w:ascii="Cambria Math" w:hAnsi="Cambria Math"/>
                <w:sz w:val="24"/>
                <w:szCs w:val="22"/>
              </w:rPr>
              <m:t>D</m:t>
            </m:r>
          </m:e>
          <m:sup>
            <m:r>
              <w:rPr>
                <w:rFonts w:ascii="Cambria Math" w:hAnsi="Cambria Math"/>
                <w:sz w:val="24"/>
                <w:szCs w:val="22"/>
              </w:rPr>
              <m:t>1</m:t>
            </m:r>
          </m:sup>
        </m:sSup>
      </m:oMath>
      <w:r w:rsidRPr="009C4806">
        <w:rPr>
          <w:rFonts w:hint="eastAsia"/>
          <w:sz w:val="24"/>
          <w:szCs w:val="22"/>
        </w:rPr>
        <w:t>，</w:t>
      </w:r>
      <w:r w:rsidR="00363C8F">
        <w:rPr>
          <w:rFonts w:hint="eastAsia"/>
          <w:sz w:val="24"/>
          <w:szCs w:val="22"/>
        </w:rPr>
        <w:t>标准化</w:t>
      </w:r>
      <w:r w:rsidRPr="009C4806">
        <w:rPr>
          <w:rFonts w:hint="eastAsia"/>
          <w:sz w:val="24"/>
          <w:szCs w:val="22"/>
        </w:rPr>
        <w:t>元素</w:t>
      </w:r>
      <w:r w:rsidR="00A729DB">
        <w:rPr>
          <w:rFonts w:hint="eastAsia"/>
          <w:sz w:val="24"/>
          <w:szCs w:val="22"/>
        </w:rPr>
        <w:t>为</w:t>
      </w:r>
      <m:oMath>
        <m:sSubSup>
          <m:sSubSupPr>
            <m:ctrlPr>
              <w:rPr>
                <w:rFonts w:ascii="Cambria Math" w:hAnsi="Cambria Math"/>
                <w:i/>
                <w:sz w:val="24"/>
                <w:szCs w:val="22"/>
              </w:rPr>
            </m:ctrlPr>
          </m:sSubSupPr>
          <m:e>
            <m:r>
              <w:rPr>
                <w:rFonts w:ascii="Cambria Math" w:hAnsi="Cambria Math"/>
                <w:sz w:val="24"/>
                <w:szCs w:val="22"/>
              </w:rPr>
              <m:t>d</m:t>
            </m:r>
          </m:e>
          <m:sub>
            <m:r>
              <w:rPr>
                <w:rFonts w:ascii="Cambria Math" w:hAnsi="Cambria Math"/>
                <w:sz w:val="24"/>
                <w:szCs w:val="22"/>
              </w:rPr>
              <m:t>ij</m:t>
            </m:r>
          </m:sub>
          <m:sup>
            <m:r>
              <w:rPr>
                <w:rFonts w:ascii="Cambria Math" w:hAnsi="Cambria Math"/>
                <w:sz w:val="24"/>
                <w:szCs w:val="22"/>
              </w:rPr>
              <m:t>1</m:t>
            </m:r>
          </m:sup>
        </m:sSubSup>
      </m:oMath>
      <w:r w:rsidR="00206C8C">
        <w:rPr>
          <w:rFonts w:hint="eastAsia"/>
          <w:sz w:val="24"/>
          <w:szCs w:val="22"/>
        </w:rPr>
        <w:t>，通过不同的标准化函数使</w:t>
      </w:r>
      <m:oMath>
        <m:sSubSup>
          <m:sSubSupPr>
            <m:ctrlPr>
              <w:rPr>
                <w:rFonts w:ascii="Cambria Math" w:hAnsi="Cambria Math"/>
                <w:i/>
                <w:sz w:val="24"/>
                <w:szCs w:val="22"/>
              </w:rPr>
            </m:ctrlPr>
          </m:sSubSupPr>
          <m:e>
            <m:r>
              <w:rPr>
                <w:rFonts w:ascii="Cambria Math" w:hAnsi="Cambria Math"/>
                <w:sz w:val="24"/>
                <w:szCs w:val="22"/>
              </w:rPr>
              <m:t>d</m:t>
            </m:r>
          </m:e>
          <m:sub>
            <m:r>
              <w:rPr>
                <w:rFonts w:ascii="Cambria Math" w:hAnsi="Cambria Math"/>
                <w:sz w:val="24"/>
                <w:szCs w:val="22"/>
              </w:rPr>
              <m:t>ij</m:t>
            </m:r>
          </m:sub>
          <m:sup>
            <m:r>
              <w:rPr>
                <w:rFonts w:ascii="Cambria Math" w:hAnsi="Cambria Math"/>
                <w:sz w:val="24"/>
                <w:szCs w:val="22"/>
              </w:rPr>
              <m:t>1</m:t>
            </m:r>
          </m:sup>
        </m:sSubSup>
      </m:oMath>
      <w:r w:rsidR="00206C8C">
        <w:rPr>
          <w:rFonts w:hint="eastAsia"/>
          <w:sz w:val="24"/>
          <w:szCs w:val="22"/>
        </w:rPr>
        <w:t>位于</w:t>
      </w:r>
      <m:oMath>
        <m:d>
          <m:dPr>
            <m:begChr m:val="["/>
            <m:endChr m:val="]"/>
            <m:ctrlPr>
              <w:rPr>
                <w:rFonts w:ascii="Cambria Math" w:hAnsi="Cambria Math"/>
                <w:i/>
                <w:sz w:val="24"/>
                <w:szCs w:val="22"/>
              </w:rPr>
            </m:ctrlPr>
          </m:dPr>
          <m:e>
            <m:r>
              <w:rPr>
                <w:rFonts w:ascii="Cambria Math" w:hAnsi="Cambria Math"/>
                <w:sz w:val="24"/>
                <w:szCs w:val="22"/>
              </w:rPr>
              <m:t>0,1</m:t>
            </m:r>
          </m:e>
        </m:d>
      </m:oMath>
      <w:r w:rsidR="00206C8C">
        <w:rPr>
          <w:rFonts w:hint="eastAsia"/>
          <w:sz w:val="24"/>
          <w:szCs w:val="22"/>
        </w:rPr>
        <w:t>区间。</w:t>
      </w:r>
      <w:r w:rsidRPr="009C4806">
        <w:rPr>
          <w:rFonts w:hint="eastAsia"/>
          <w:sz w:val="24"/>
          <w:szCs w:val="22"/>
        </w:rPr>
        <w:t>本文指标</w:t>
      </w:r>
      <w:r w:rsidR="00A729DB">
        <w:rPr>
          <w:rFonts w:hint="eastAsia"/>
          <w:sz w:val="24"/>
          <w:szCs w:val="22"/>
        </w:rPr>
        <w:t>无需再次标准化</w:t>
      </w:r>
      <w:r w:rsidRPr="009C4806">
        <w:rPr>
          <w:rFonts w:hint="eastAsia"/>
          <w:sz w:val="24"/>
          <w:szCs w:val="22"/>
        </w:rPr>
        <w:t>。</w:t>
      </w:r>
    </w:p>
    <w:p w14:paraId="00F9B0B5" w14:textId="547FEA07" w:rsidR="00CB0EAE" w:rsidRDefault="00CB0EAE" w:rsidP="00AD177D">
      <w:pPr>
        <w:spacing w:line="400" w:lineRule="exact"/>
        <w:jc w:val="both"/>
        <w:rPr>
          <w:sz w:val="24"/>
          <w:szCs w:val="22"/>
        </w:rPr>
      </w:pPr>
      <w:r w:rsidRPr="009C4806">
        <w:rPr>
          <w:sz w:val="24"/>
          <w:szCs w:val="22"/>
        </w:rPr>
        <w:tab/>
      </w:r>
      <w:r w:rsidRPr="009C4806">
        <w:rPr>
          <w:rFonts w:hint="eastAsia"/>
          <w:sz w:val="24"/>
          <w:szCs w:val="22"/>
        </w:rPr>
        <w:t>（</w:t>
      </w:r>
      <w:r w:rsidRPr="009C4806">
        <w:rPr>
          <w:rFonts w:hint="eastAsia"/>
          <w:sz w:val="24"/>
          <w:szCs w:val="22"/>
        </w:rPr>
        <w:t>2</w:t>
      </w:r>
      <w:r w:rsidRPr="009C4806">
        <w:rPr>
          <w:rFonts w:hint="eastAsia"/>
          <w:sz w:val="24"/>
          <w:szCs w:val="22"/>
        </w:rPr>
        <w:t>）计算元素比重矩阵</w:t>
      </w:r>
    </w:p>
    <w:p w14:paraId="1F90CF22" w14:textId="037786FF" w:rsidR="00184EA8" w:rsidRPr="009C4806" w:rsidRDefault="00184EA8" w:rsidP="00AD177D">
      <w:pPr>
        <w:spacing w:line="400" w:lineRule="exact"/>
        <w:jc w:val="both"/>
        <w:rPr>
          <w:sz w:val="24"/>
          <w:szCs w:val="22"/>
        </w:rPr>
      </w:pPr>
      <w:r>
        <w:rPr>
          <w:sz w:val="24"/>
          <w:szCs w:val="22"/>
        </w:rPr>
        <w:tab/>
      </w:r>
      <w:r>
        <w:rPr>
          <w:rFonts w:hint="eastAsia"/>
          <w:sz w:val="24"/>
          <w:szCs w:val="22"/>
        </w:rPr>
        <w:t>元素</w:t>
      </w:r>
      <m:oMath>
        <m:sSubSup>
          <m:sSubSupPr>
            <m:ctrlPr>
              <w:rPr>
                <w:rFonts w:ascii="Cambria Math" w:hAnsi="Cambria Math"/>
                <w:i/>
                <w:sz w:val="24"/>
                <w:szCs w:val="22"/>
              </w:rPr>
            </m:ctrlPr>
          </m:sSubSupPr>
          <m:e>
            <m:r>
              <w:rPr>
                <w:rFonts w:ascii="Cambria Math" w:hAnsi="Cambria Math"/>
                <w:sz w:val="24"/>
                <w:szCs w:val="22"/>
              </w:rPr>
              <m:t>d</m:t>
            </m:r>
          </m:e>
          <m:sub>
            <m:r>
              <w:rPr>
                <w:rFonts w:ascii="Cambria Math" w:hAnsi="Cambria Math"/>
                <w:sz w:val="24"/>
                <w:szCs w:val="22"/>
              </w:rPr>
              <m:t>ij</m:t>
            </m:r>
          </m:sub>
          <m:sup>
            <m:r>
              <w:rPr>
                <w:rFonts w:ascii="Cambria Math" w:hAnsi="Cambria Math"/>
                <w:sz w:val="24"/>
                <w:szCs w:val="22"/>
              </w:rPr>
              <m:t>1</m:t>
            </m:r>
          </m:sup>
        </m:sSubSup>
      </m:oMath>
      <w:r>
        <w:rPr>
          <w:rFonts w:hint="eastAsia"/>
          <w:sz w:val="24"/>
          <w:szCs w:val="22"/>
        </w:rPr>
        <w:t>的比重为：</w:t>
      </w:r>
    </w:p>
    <w:p w14:paraId="3FEB7351" w14:textId="1772463B" w:rsidR="00206C8C" w:rsidRPr="00206C8C" w:rsidRDefault="00000000" w:rsidP="00AD177D">
      <w:pPr>
        <w:spacing w:line="360" w:lineRule="auto"/>
        <w:jc w:val="both"/>
        <w:rPr>
          <w:sz w:val="24"/>
          <w:szCs w:val="22"/>
        </w:rPr>
      </w:pPr>
      <m:oMathPara>
        <m:oMath>
          <m:eqArr>
            <m:eqArrPr>
              <m:maxDist m:val="1"/>
              <m:ctrlPr>
                <w:rPr>
                  <w:rFonts w:ascii="Cambria Math" w:hAnsi="Cambria Math"/>
                  <w:i/>
                  <w:sz w:val="24"/>
                  <w:szCs w:val="22"/>
                </w:rPr>
              </m:ctrlPr>
            </m:eqArrPr>
            <m:e>
              <m:sSub>
                <m:sSubPr>
                  <m:ctrlPr>
                    <w:rPr>
                      <w:rFonts w:ascii="Cambria Math" w:hAnsi="Cambria Math"/>
                      <w:i/>
                      <w:sz w:val="24"/>
                      <w:szCs w:val="22"/>
                    </w:rPr>
                  </m:ctrlPr>
                </m:sSubPr>
                <m:e>
                  <m:r>
                    <w:rPr>
                      <w:rFonts w:ascii="Cambria Math" w:hAnsi="Cambria Math" w:hint="eastAsia"/>
                      <w:sz w:val="24"/>
                      <w:szCs w:val="22"/>
                    </w:rPr>
                    <m:t>p</m:t>
                  </m:r>
                  <m:ctrlPr>
                    <w:rPr>
                      <w:rFonts w:ascii="Cambria Math" w:hAnsi="Cambria Math" w:hint="eastAsia"/>
                      <w:i/>
                      <w:sz w:val="24"/>
                      <w:szCs w:val="22"/>
                    </w:rPr>
                  </m:ctrlPr>
                </m:e>
                <m:sub>
                  <m:r>
                    <w:rPr>
                      <w:rFonts w:ascii="Cambria Math" w:hAnsi="Cambria Math"/>
                      <w:sz w:val="24"/>
                      <w:szCs w:val="22"/>
                    </w:rPr>
                    <m:t>ij</m:t>
                  </m:r>
                </m:sub>
              </m:sSub>
              <m:r>
                <w:rPr>
                  <w:rFonts w:ascii="Cambria Math" w:hAnsi="Cambria Math"/>
                  <w:sz w:val="24"/>
                  <w:szCs w:val="22"/>
                </w:rPr>
                <m:t>=</m:t>
              </m:r>
              <m:f>
                <m:fPr>
                  <m:ctrlPr>
                    <w:rPr>
                      <w:rFonts w:ascii="Cambria Math" w:hAnsi="Cambria Math"/>
                      <w:i/>
                      <w:sz w:val="24"/>
                      <w:szCs w:val="22"/>
                    </w:rPr>
                  </m:ctrlPr>
                </m:fPr>
                <m:num>
                  <m:sSubSup>
                    <m:sSubSupPr>
                      <m:ctrlPr>
                        <w:rPr>
                          <w:rFonts w:ascii="Cambria Math" w:hAnsi="Cambria Math"/>
                          <w:i/>
                          <w:sz w:val="24"/>
                          <w:szCs w:val="22"/>
                        </w:rPr>
                      </m:ctrlPr>
                    </m:sSubSupPr>
                    <m:e>
                      <m:r>
                        <w:rPr>
                          <w:rFonts w:ascii="Cambria Math" w:hAnsi="Cambria Math"/>
                          <w:sz w:val="24"/>
                          <w:szCs w:val="22"/>
                        </w:rPr>
                        <m:t>d</m:t>
                      </m:r>
                    </m:e>
                    <m:sub>
                      <m:r>
                        <w:rPr>
                          <w:rFonts w:ascii="Cambria Math" w:hAnsi="Cambria Math"/>
                          <w:sz w:val="24"/>
                          <w:szCs w:val="22"/>
                        </w:rPr>
                        <m:t>ij</m:t>
                      </m:r>
                    </m:sub>
                    <m:sup>
                      <m:r>
                        <w:rPr>
                          <w:rFonts w:ascii="Cambria Math" w:hAnsi="Cambria Math"/>
                          <w:sz w:val="24"/>
                          <w:szCs w:val="22"/>
                        </w:rPr>
                        <m:t>1</m:t>
                      </m:r>
                    </m:sup>
                  </m:sSubSup>
                </m:num>
                <m:den>
                  <m:nary>
                    <m:naryPr>
                      <m:chr m:val="∑"/>
                      <m:limLoc m:val="undOvr"/>
                      <m:ctrlPr>
                        <w:rPr>
                          <w:rFonts w:ascii="Cambria Math" w:hAnsi="Cambria Math"/>
                          <w:i/>
                          <w:sz w:val="24"/>
                          <w:szCs w:val="22"/>
                        </w:rPr>
                      </m:ctrlPr>
                    </m:naryPr>
                    <m:sub>
                      <m:r>
                        <w:rPr>
                          <w:rFonts w:ascii="Cambria Math" w:hAnsi="Cambria Math"/>
                          <w:sz w:val="24"/>
                          <w:szCs w:val="22"/>
                        </w:rPr>
                        <m:t>k=1</m:t>
                      </m:r>
                    </m:sub>
                    <m:sup>
                      <m:r>
                        <w:rPr>
                          <w:rFonts w:ascii="Cambria Math" w:hAnsi="Cambria Math"/>
                          <w:sz w:val="24"/>
                          <w:szCs w:val="22"/>
                        </w:rPr>
                        <m:t>m</m:t>
                      </m:r>
                    </m:sup>
                    <m:e>
                      <m:sSubSup>
                        <m:sSubSupPr>
                          <m:ctrlPr>
                            <w:rPr>
                              <w:rFonts w:ascii="Cambria Math" w:hAnsi="Cambria Math"/>
                              <w:i/>
                              <w:sz w:val="24"/>
                              <w:szCs w:val="22"/>
                            </w:rPr>
                          </m:ctrlPr>
                        </m:sSubSupPr>
                        <m:e>
                          <m:r>
                            <w:rPr>
                              <w:rFonts w:ascii="Cambria Math" w:hAnsi="Cambria Math"/>
                              <w:sz w:val="24"/>
                              <w:szCs w:val="22"/>
                            </w:rPr>
                            <m:t>d</m:t>
                          </m:r>
                        </m:e>
                        <m:sub>
                          <m:r>
                            <w:rPr>
                              <w:rFonts w:ascii="Cambria Math" w:hAnsi="Cambria Math"/>
                              <w:sz w:val="24"/>
                              <w:szCs w:val="22"/>
                            </w:rPr>
                            <m:t>ij</m:t>
                          </m:r>
                        </m:sub>
                        <m:sup>
                          <m:r>
                            <w:rPr>
                              <w:rFonts w:ascii="Cambria Math" w:hAnsi="Cambria Math"/>
                              <w:sz w:val="24"/>
                              <w:szCs w:val="22"/>
                            </w:rPr>
                            <m:t>1</m:t>
                          </m:r>
                        </m:sup>
                      </m:sSubSup>
                    </m:e>
                  </m:nary>
                </m:den>
              </m:f>
              <m:r>
                <w:rPr>
                  <w:rFonts w:ascii="Cambria Math" w:hAnsi="Cambria Math"/>
                  <w:sz w:val="24"/>
                  <w:szCs w:val="22"/>
                </w:rPr>
                <m:t>#</m:t>
              </m:r>
              <m:d>
                <m:dPr>
                  <m:begChr m:val="（"/>
                  <m:endChr m:val="）"/>
                  <m:ctrlPr>
                    <w:rPr>
                      <w:rFonts w:ascii="Cambria Math" w:hAnsi="Cambria Math"/>
                      <w:i/>
                      <w:sz w:val="24"/>
                      <w:szCs w:val="22"/>
                    </w:rPr>
                  </m:ctrlPr>
                </m:dPr>
                <m:e>
                  <m:r>
                    <w:rPr>
                      <w:rFonts w:ascii="Cambria Math" w:hAnsi="Cambria Math"/>
                      <w:sz w:val="24"/>
                      <w:szCs w:val="22"/>
                    </w:rPr>
                    <m:t>2-21</m:t>
                  </m:r>
                </m:e>
              </m:d>
            </m:e>
          </m:eqArr>
        </m:oMath>
      </m:oMathPara>
    </w:p>
    <w:p w14:paraId="4B05F530" w14:textId="331BD706" w:rsidR="00CB0EAE" w:rsidRDefault="00CB0EAE" w:rsidP="00AD177D">
      <w:pPr>
        <w:spacing w:line="400" w:lineRule="exact"/>
        <w:jc w:val="both"/>
        <w:rPr>
          <w:sz w:val="24"/>
          <w:szCs w:val="22"/>
        </w:rPr>
      </w:pPr>
      <w:r w:rsidRPr="009C4806">
        <w:rPr>
          <w:sz w:val="24"/>
          <w:szCs w:val="22"/>
        </w:rPr>
        <w:tab/>
      </w:r>
      <w:r w:rsidRPr="009C4806">
        <w:rPr>
          <w:rFonts w:hint="eastAsia"/>
          <w:sz w:val="24"/>
          <w:szCs w:val="22"/>
        </w:rPr>
        <w:t>（</w:t>
      </w:r>
      <w:r w:rsidRPr="009C4806">
        <w:rPr>
          <w:rFonts w:hint="eastAsia"/>
          <w:sz w:val="24"/>
          <w:szCs w:val="22"/>
        </w:rPr>
        <w:t>3</w:t>
      </w:r>
      <w:r w:rsidRPr="009C4806">
        <w:rPr>
          <w:rFonts w:hint="eastAsia"/>
          <w:sz w:val="24"/>
          <w:szCs w:val="22"/>
        </w:rPr>
        <w:t>）计算信息熵</w:t>
      </w:r>
    </w:p>
    <w:p w14:paraId="22AC98D6" w14:textId="562FFD0A" w:rsidR="00184EA8" w:rsidRPr="009C4806" w:rsidRDefault="001C4606" w:rsidP="00AD177D">
      <w:pPr>
        <w:spacing w:line="400" w:lineRule="exact"/>
        <w:jc w:val="both"/>
        <w:rPr>
          <w:sz w:val="24"/>
          <w:szCs w:val="22"/>
        </w:rPr>
      </w:pPr>
      <w:r>
        <w:rPr>
          <w:sz w:val="24"/>
          <w:szCs w:val="22"/>
        </w:rPr>
        <w:tab/>
      </w:r>
      <w:r>
        <w:rPr>
          <w:rFonts w:hint="eastAsia"/>
          <w:sz w:val="24"/>
          <w:szCs w:val="22"/>
        </w:rPr>
        <w:t>元素比重矩阵的元素</w:t>
      </w:r>
      <m:oMath>
        <m:sSub>
          <m:sSubPr>
            <m:ctrlPr>
              <w:rPr>
                <w:rFonts w:ascii="Cambria Math" w:hAnsi="Cambria Math"/>
                <w:i/>
                <w:sz w:val="24"/>
                <w:szCs w:val="22"/>
              </w:rPr>
            </m:ctrlPr>
          </m:sSubPr>
          <m:e>
            <m:r>
              <w:rPr>
                <w:rFonts w:ascii="Cambria Math" w:hAnsi="Cambria Math" w:hint="eastAsia"/>
                <w:sz w:val="24"/>
                <w:szCs w:val="22"/>
              </w:rPr>
              <m:t>p</m:t>
            </m:r>
            <m:ctrlPr>
              <w:rPr>
                <w:rFonts w:ascii="Cambria Math" w:hAnsi="Cambria Math" w:hint="eastAsia"/>
                <w:i/>
                <w:sz w:val="24"/>
                <w:szCs w:val="22"/>
              </w:rPr>
            </m:ctrlPr>
          </m:e>
          <m:sub>
            <m:r>
              <w:rPr>
                <w:rFonts w:ascii="Cambria Math" w:hAnsi="Cambria Math"/>
                <w:sz w:val="24"/>
                <w:szCs w:val="22"/>
              </w:rPr>
              <m:t>ij</m:t>
            </m:r>
          </m:sub>
        </m:sSub>
      </m:oMath>
      <w:r>
        <w:rPr>
          <w:rFonts w:hint="eastAsia"/>
          <w:sz w:val="24"/>
          <w:szCs w:val="22"/>
        </w:rPr>
        <w:t>的信息熵为：</w:t>
      </w:r>
    </w:p>
    <w:p w14:paraId="0AECDA9B" w14:textId="54268A2A" w:rsidR="00206C8C" w:rsidRPr="00206C8C" w:rsidRDefault="00000000" w:rsidP="00AD177D">
      <w:pPr>
        <w:spacing w:line="360" w:lineRule="auto"/>
        <w:jc w:val="both"/>
        <w:rPr>
          <w:sz w:val="24"/>
          <w:szCs w:val="22"/>
        </w:rPr>
      </w:pPr>
      <m:oMathPara>
        <m:oMath>
          <m:eqArr>
            <m:eqArrPr>
              <m:maxDist m:val="1"/>
              <m:ctrlPr>
                <w:rPr>
                  <w:rFonts w:ascii="Cambria Math" w:hAnsi="Cambria Math"/>
                  <w:i/>
                  <w:sz w:val="24"/>
                  <w:szCs w:val="22"/>
                </w:rPr>
              </m:ctrlPr>
            </m:eqArrPr>
            <m:e>
              <m:sSub>
                <m:sSubPr>
                  <m:ctrlPr>
                    <w:rPr>
                      <w:rFonts w:ascii="Cambria Math" w:hAnsi="Cambria Math"/>
                      <w:i/>
                      <w:sz w:val="24"/>
                      <w:szCs w:val="22"/>
                    </w:rPr>
                  </m:ctrlPr>
                </m:sSubPr>
                <m:e>
                  <m:r>
                    <w:rPr>
                      <w:rFonts w:ascii="Cambria Math" w:hAnsi="Cambria Math" w:hint="eastAsia"/>
                      <w:sz w:val="24"/>
                      <w:szCs w:val="22"/>
                    </w:rPr>
                    <m:t>e</m:t>
                  </m:r>
                  <m:ctrlPr>
                    <w:rPr>
                      <w:rFonts w:ascii="Cambria Math" w:hAnsi="Cambria Math" w:hint="eastAsia"/>
                      <w:i/>
                      <w:sz w:val="24"/>
                      <w:szCs w:val="22"/>
                    </w:rPr>
                  </m:ctrlPr>
                </m:e>
                <m:sub>
                  <m:r>
                    <w:rPr>
                      <w:rFonts w:ascii="Cambria Math" w:hAnsi="Cambria Math"/>
                      <w:sz w:val="24"/>
                      <w:szCs w:val="22"/>
                    </w:rPr>
                    <m:t>i</m:t>
                  </m:r>
                </m:sub>
              </m:sSub>
              <m:r>
                <w:rPr>
                  <w:rFonts w:ascii="Cambria Math" w:hAnsi="Cambria Math"/>
                  <w:sz w:val="24"/>
                  <w:szCs w:val="22"/>
                </w:rPr>
                <m:t>=-</m:t>
              </m:r>
              <m:f>
                <m:fPr>
                  <m:ctrlPr>
                    <w:rPr>
                      <w:rFonts w:ascii="Cambria Math" w:hAnsi="Cambria Math"/>
                      <w:i/>
                      <w:sz w:val="24"/>
                      <w:szCs w:val="22"/>
                    </w:rPr>
                  </m:ctrlPr>
                </m:fPr>
                <m:num>
                  <m:r>
                    <w:rPr>
                      <w:rFonts w:ascii="Cambria Math" w:hAnsi="Cambria Math"/>
                      <w:sz w:val="24"/>
                      <w:szCs w:val="22"/>
                    </w:rPr>
                    <m:t>1</m:t>
                  </m:r>
                </m:num>
                <m:den>
                  <m:func>
                    <m:funcPr>
                      <m:ctrlPr>
                        <w:rPr>
                          <w:rFonts w:ascii="Cambria Math" w:hAnsi="Cambria Math"/>
                          <w:i/>
                          <w:sz w:val="24"/>
                          <w:szCs w:val="22"/>
                        </w:rPr>
                      </m:ctrlPr>
                    </m:funcPr>
                    <m:fName>
                      <m:r>
                        <m:rPr>
                          <m:sty m:val="p"/>
                        </m:rPr>
                        <w:rPr>
                          <w:rFonts w:ascii="Cambria Math" w:hAnsi="Cambria Math"/>
                          <w:sz w:val="24"/>
                          <w:szCs w:val="22"/>
                        </w:rPr>
                        <m:t>ln</m:t>
                      </m:r>
                    </m:fName>
                    <m:e>
                      <m:r>
                        <w:rPr>
                          <w:rFonts w:ascii="Cambria Math" w:hAnsi="Cambria Math"/>
                          <w:sz w:val="24"/>
                          <w:szCs w:val="22"/>
                        </w:rPr>
                        <m:t>m</m:t>
                      </m:r>
                    </m:e>
                  </m:func>
                </m:den>
              </m:f>
              <m:nary>
                <m:naryPr>
                  <m:chr m:val="∑"/>
                  <m:limLoc m:val="undOvr"/>
                  <m:ctrlPr>
                    <w:rPr>
                      <w:rFonts w:ascii="Cambria Math" w:hAnsi="Cambria Math"/>
                      <w:i/>
                      <w:sz w:val="24"/>
                      <w:szCs w:val="22"/>
                    </w:rPr>
                  </m:ctrlPr>
                </m:naryPr>
                <m:sub>
                  <m:r>
                    <w:rPr>
                      <w:rFonts w:ascii="Cambria Math" w:hAnsi="Cambria Math"/>
                      <w:sz w:val="24"/>
                      <w:szCs w:val="22"/>
                    </w:rPr>
                    <m:t>k=1</m:t>
                  </m:r>
                </m:sub>
                <m:sup>
                  <m:r>
                    <w:rPr>
                      <w:rFonts w:ascii="Cambria Math" w:hAnsi="Cambria Math"/>
                      <w:sz w:val="24"/>
                      <w:szCs w:val="22"/>
                    </w:rPr>
                    <m:t>m</m:t>
                  </m:r>
                </m:sup>
                <m:e>
                  <m:d>
                    <m:dPr>
                      <m:ctrlPr>
                        <w:rPr>
                          <w:rFonts w:ascii="Cambria Math" w:hAnsi="Cambria Math"/>
                          <w:i/>
                          <w:sz w:val="24"/>
                          <w:szCs w:val="22"/>
                        </w:rPr>
                      </m:ctrlPr>
                    </m:dPr>
                    <m:e>
                      <m:sSub>
                        <m:sSubPr>
                          <m:ctrlPr>
                            <w:rPr>
                              <w:rFonts w:ascii="Cambria Math" w:hAnsi="Cambria Math"/>
                              <w:i/>
                              <w:sz w:val="24"/>
                              <w:szCs w:val="22"/>
                            </w:rPr>
                          </m:ctrlPr>
                        </m:sSubPr>
                        <m:e>
                          <m:r>
                            <w:rPr>
                              <w:rFonts w:ascii="Cambria Math" w:hAnsi="Cambria Math" w:hint="eastAsia"/>
                              <w:sz w:val="24"/>
                              <w:szCs w:val="22"/>
                            </w:rPr>
                            <m:t>p</m:t>
                          </m:r>
                          <m:ctrlPr>
                            <w:rPr>
                              <w:rFonts w:ascii="Cambria Math" w:hAnsi="Cambria Math" w:hint="eastAsia"/>
                              <w:i/>
                              <w:sz w:val="24"/>
                              <w:szCs w:val="22"/>
                            </w:rPr>
                          </m:ctrlPr>
                        </m:e>
                        <m:sub>
                          <m:r>
                            <w:rPr>
                              <w:rFonts w:ascii="Cambria Math" w:hAnsi="Cambria Math"/>
                              <w:sz w:val="24"/>
                              <w:szCs w:val="22"/>
                            </w:rPr>
                            <m:t>ij</m:t>
                          </m:r>
                        </m:sub>
                      </m:sSub>
                      <m:r>
                        <w:rPr>
                          <w:rFonts w:ascii="Cambria Math" w:hAnsi="Cambria Math"/>
                          <w:sz w:val="24"/>
                          <w:szCs w:val="22"/>
                        </w:rPr>
                        <m:t>×</m:t>
                      </m:r>
                      <m:func>
                        <m:funcPr>
                          <m:ctrlPr>
                            <w:rPr>
                              <w:rFonts w:ascii="Cambria Math" w:hAnsi="Cambria Math"/>
                              <w:i/>
                              <w:sz w:val="24"/>
                              <w:szCs w:val="22"/>
                            </w:rPr>
                          </m:ctrlPr>
                        </m:funcPr>
                        <m:fName>
                          <m:r>
                            <m:rPr>
                              <m:sty m:val="p"/>
                            </m:rPr>
                            <w:rPr>
                              <w:rFonts w:ascii="Cambria Math" w:hAnsi="Cambria Math"/>
                              <w:sz w:val="24"/>
                              <w:szCs w:val="22"/>
                            </w:rPr>
                            <m:t>ln</m:t>
                          </m:r>
                        </m:fName>
                        <m:e>
                          <m:sSub>
                            <m:sSubPr>
                              <m:ctrlPr>
                                <w:rPr>
                                  <w:rFonts w:ascii="Cambria Math" w:hAnsi="Cambria Math"/>
                                  <w:i/>
                                  <w:sz w:val="24"/>
                                  <w:szCs w:val="22"/>
                                </w:rPr>
                              </m:ctrlPr>
                            </m:sSubPr>
                            <m:e>
                              <m:r>
                                <w:rPr>
                                  <w:rFonts w:ascii="Cambria Math" w:hAnsi="Cambria Math" w:hint="eastAsia"/>
                                  <w:sz w:val="24"/>
                                  <w:szCs w:val="22"/>
                                </w:rPr>
                                <m:t>p</m:t>
                              </m:r>
                              <m:ctrlPr>
                                <w:rPr>
                                  <w:rFonts w:ascii="Cambria Math" w:hAnsi="Cambria Math" w:hint="eastAsia"/>
                                  <w:i/>
                                  <w:sz w:val="24"/>
                                  <w:szCs w:val="22"/>
                                </w:rPr>
                              </m:ctrlPr>
                            </m:e>
                            <m:sub>
                              <m:r>
                                <w:rPr>
                                  <w:rFonts w:ascii="Cambria Math" w:hAnsi="Cambria Math"/>
                                  <w:sz w:val="24"/>
                                  <w:szCs w:val="22"/>
                                </w:rPr>
                                <m:t>ij</m:t>
                              </m:r>
                            </m:sub>
                          </m:sSub>
                        </m:e>
                      </m:func>
                    </m:e>
                  </m:d>
                </m:e>
              </m:nary>
              <m:r>
                <w:rPr>
                  <w:rFonts w:ascii="Cambria Math" w:hAnsi="Cambria Math"/>
                  <w:sz w:val="24"/>
                  <w:szCs w:val="22"/>
                </w:rPr>
                <m:t>#</m:t>
              </m:r>
              <m:d>
                <m:dPr>
                  <m:ctrlPr>
                    <w:rPr>
                      <w:rFonts w:ascii="Cambria Math" w:hAnsi="Cambria Math"/>
                      <w:i/>
                      <w:sz w:val="24"/>
                      <w:szCs w:val="22"/>
                    </w:rPr>
                  </m:ctrlPr>
                </m:dPr>
                <m:e>
                  <m:r>
                    <w:rPr>
                      <w:rFonts w:ascii="Cambria Math" w:hAnsi="Cambria Math"/>
                      <w:sz w:val="24"/>
                      <w:szCs w:val="22"/>
                    </w:rPr>
                    <m:t>2-22</m:t>
                  </m:r>
                </m:e>
              </m:d>
            </m:e>
          </m:eqArr>
        </m:oMath>
      </m:oMathPara>
    </w:p>
    <w:p w14:paraId="026620E3" w14:textId="14FF5CA6" w:rsidR="00CB0EAE" w:rsidRDefault="00CB0EAE" w:rsidP="00AD177D">
      <w:pPr>
        <w:spacing w:line="400" w:lineRule="exact"/>
        <w:jc w:val="both"/>
        <w:rPr>
          <w:sz w:val="24"/>
          <w:szCs w:val="22"/>
        </w:rPr>
      </w:pPr>
      <w:r w:rsidRPr="009C4806">
        <w:rPr>
          <w:sz w:val="24"/>
          <w:szCs w:val="22"/>
        </w:rPr>
        <w:lastRenderedPageBreak/>
        <w:tab/>
      </w:r>
      <w:r w:rsidRPr="009C4806">
        <w:rPr>
          <w:rFonts w:hint="eastAsia"/>
          <w:sz w:val="24"/>
          <w:szCs w:val="22"/>
        </w:rPr>
        <w:t>（</w:t>
      </w:r>
      <w:r w:rsidRPr="009C4806">
        <w:rPr>
          <w:rFonts w:hint="eastAsia"/>
          <w:sz w:val="24"/>
          <w:szCs w:val="22"/>
        </w:rPr>
        <w:t>4</w:t>
      </w:r>
      <w:r w:rsidRPr="009C4806">
        <w:rPr>
          <w:rFonts w:hint="eastAsia"/>
          <w:sz w:val="24"/>
          <w:szCs w:val="22"/>
        </w:rPr>
        <w:t>）计算</w:t>
      </w:r>
      <w:r w:rsidR="001C4606">
        <w:rPr>
          <w:rFonts w:hint="eastAsia"/>
          <w:sz w:val="24"/>
          <w:szCs w:val="22"/>
        </w:rPr>
        <w:t>权重</w:t>
      </w:r>
    </w:p>
    <w:p w14:paraId="0A448D49" w14:textId="7AA85A70" w:rsidR="001C4606" w:rsidRPr="009C4806" w:rsidRDefault="001C4606" w:rsidP="00AD177D">
      <w:pPr>
        <w:spacing w:line="400" w:lineRule="exact"/>
        <w:jc w:val="both"/>
        <w:rPr>
          <w:sz w:val="24"/>
          <w:szCs w:val="22"/>
        </w:rPr>
      </w:pPr>
      <w:r>
        <w:rPr>
          <w:sz w:val="24"/>
          <w:szCs w:val="22"/>
        </w:rPr>
        <w:tab/>
      </w:r>
      <w:r w:rsidRPr="009C4806">
        <w:rPr>
          <w:rFonts w:hint="eastAsia"/>
          <w:sz w:val="24"/>
          <w:szCs w:val="22"/>
        </w:rPr>
        <w:t>指标</w:t>
      </w:r>
      <m:oMath>
        <m:sSub>
          <m:sSubPr>
            <m:ctrlPr>
              <w:rPr>
                <w:rFonts w:ascii="Cambria Math" w:hAnsi="Cambria Math"/>
                <w:i/>
                <w:sz w:val="24"/>
                <w:szCs w:val="22"/>
              </w:rPr>
            </m:ctrlPr>
          </m:sSubPr>
          <m:e>
            <m:r>
              <w:rPr>
                <w:rFonts w:ascii="Cambria Math" w:hAnsi="Cambria Math" w:hint="eastAsia"/>
                <w:sz w:val="24"/>
                <w:szCs w:val="22"/>
              </w:rPr>
              <m:t>F</m:t>
            </m:r>
            <m:ctrlPr>
              <w:rPr>
                <w:rFonts w:ascii="Cambria Math" w:hAnsi="Cambria Math" w:hint="eastAsia"/>
                <w:i/>
                <w:sz w:val="24"/>
                <w:szCs w:val="22"/>
              </w:rPr>
            </m:ctrlPr>
          </m:e>
          <m:sub>
            <m:r>
              <w:rPr>
                <w:rFonts w:ascii="Cambria Math" w:hAnsi="Cambria Math" w:hint="eastAsia"/>
                <w:sz w:val="24"/>
                <w:szCs w:val="22"/>
              </w:rPr>
              <m:t>i</m:t>
            </m:r>
          </m:sub>
        </m:sSub>
      </m:oMath>
      <w:r w:rsidRPr="009C4806">
        <w:rPr>
          <w:rFonts w:hint="eastAsia"/>
          <w:sz w:val="24"/>
          <w:szCs w:val="22"/>
        </w:rPr>
        <w:t>的</w:t>
      </w:r>
      <w:r w:rsidRPr="009C4806">
        <w:rPr>
          <w:rFonts w:hint="eastAsia"/>
          <w:sz w:val="24"/>
          <w:szCs w:val="22"/>
        </w:rPr>
        <w:t>EWM</w:t>
      </w:r>
      <w:r w:rsidRPr="009C4806">
        <w:rPr>
          <w:rFonts w:hint="eastAsia"/>
          <w:sz w:val="24"/>
          <w:szCs w:val="22"/>
        </w:rPr>
        <w:t>权重</w:t>
      </w:r>
      <w:r>
        <w:rPr>
          <w:rFonts w:hint="eastAsia"/>
          <w:sz w:val="24"/>
          <w:szCs w:val="22"/>
        </w:rPr>
        <w:t>为：</w:t>
      </w:r>
    </w:p>
    <w:p w14:paraId="401E494F" w14:textId="23D81959" w:rsidR="00206C8C" w:rsidRPr="00206C8C" w:rsidRDefault="00000000" w:rsidP="00AD177D">
      <w:pPr>
        <w:spacing w:line="360" w:lineRule="auto"/>
        <w:jc w:val="both"/>
        <w:rPr>
          <w:sz w:val="24"/>
          <w:szCs w:val="22"/>
        </w:rPr>
      </w:pPr>
      <m:oMathPara>
        <m:oMath>
          <m:eqArr>
            <m:eqArrPr>
              <m:maxDist m:val="1"/>
              <m:ctrlPr>
                <w:rPr>
                  <w:rFonts w:ascii="Cambria Math" w:hAnsi="Cambria Math"/>
                  <w:i/>
                  <w:sz w:val="24"/>
                  <w:szCs w:val="22"/>
                </w:rPr>
              </m:ctrlPr>
            </m:eqArrPr>
            <m:e>
              <m:sSubSup>
                <m:sSubSupPr>
                  <m:ctrlPr>
                    <w:rPr>
                      <w:rFonts w:ascii="Cambria Math" w:hAnsi="Cambria Math"/>
                      <w:i/>
                      <w:sz w:val="24"/>
                      <w:szCs w:val="22"/>
                    </w:rPr>
                  </m:ctrlPr>
                </m:sSubSupPr>
                <m:e>
                  <m:r>
                    <w:rPr>
                      <w:rFonts w:ascii="Cambria Math" w:hAnsi="Cambria Math" w:hint="eastAsia"/>
                      <w:sz w:val="24"/>
                      <w:szCs w:val="22"/>
                    </w:rPr>
                    <m:t>w</m:t>
                  </m:r>
                  <m:ctrlPr>
                    <w:rPr>
                      <w:rFonts w:ascii="Cambria Math" w:hAnsi="Cambria Math" w:hint="eastAsia"/>
                      <w:i/>
                      <w:sz w:val="24"/>
                      <w:szCs w:val="22"/>
                    </w:rPr>
                  </m:ctrlPr>
                </m:e>
                <m:sub>
                  <m:r>
                    <w:rPr>
                      <w:rFonts w:ascii="Cambria Math" w:hAnsi="Cambria Math"/>
                      <w:sz w:val="24"/>
                      <w:szCs w:val="22"/>
                    </w:rPr>
                    <m:t>i</m:t>
                  </m:r>
                </m:sub>
                <m:sup>
                  <m:r>
                    <w:rPr>
                      <w:rFonts w:ascii="Cambria Math" w:hAnsi="Cambria Math"/>
                      <w:sz w:val="24"/>
                      <w:szCs w:val="22"/>
                    </w:rPr>
                    <m:t>EWM</m:t>
                  </m:r>
                </m:sup>
              </m:sSubSup>
              <m:r>
                <w:rPr>
                  <w:rFonts w:ascii="Cambria Math" w:hAnsi="Cambria Math"/>
                  <w:sz w:val="24"/>
                  <w:szCs w:val="22"/>
                </w:rPr>
                <m:t>=</m:t>
              </m:r>
              <m:f>
                <m:fPr>
                  <m:ctrlPr>
                    <w:rPr>
                      <w:rFonts w:ascii="Cambria Math" w:hAnsi="Cambria Math"/>
                      <w:i/>
                      <w:sz w:val="24"/>
                      <w:szCs w:val="22"/>
                    </w:rPr>
                  </m:ctrlPr>
                </m:fPr>
                <m:num>
                  <m:r>
                    <w:rPr>
                      <w:rFonts w:ascii="Cambria Math" w:hAnsi="Cambria Math"/>
                      <w:sz w:val="24"/>
                      <w:szCs w:val="22"/>
                    </w:rPr>
                    <m:t>1-</m:t>
                  </m:r>
                  <m:sSub>
                    <m:sSubPr>
                      <m:ctrlPr>
                        <w:rPr>
                          <w:rFonts w:ascii="Cambria Math" w:hAnsi="Cambria Math"/>
                          <w:i/>
                          <w:sz w:val="24"/>
                          <w:szCs w:val="22"/>
                        </w:rPr>
                      </m:ctrlPr>
                    </m:sSubPr>
                    <m:e>
                      <m:r>
                        <w:rPr>
                          <w:rFonts w:ascii="Cambria Math" w:hAnsi="Cambria Math"/>
                          <w:sz w:val="24"/>
                          <w:szCs w:val="22"/>
                        </w:rPr>
                        <m:t>e</m:t>
                      </m:r>
                    </m:e>
                    <m:sub>
                      <m:r>
                        <w:rPr>
                          <w:rFonts w:ascii="Cambria Math" w:hAnsi="Cambria Math"/>
                          <w:sz w:val="24"/>
                          <w:szCs w:val="22"/>
                        </w:rPr>
                        <m:t>i</m:t>
                      </m:r>
                    </m:sub>
                  </m:sSub>
                </m:num>
                <m:den>
                  <m:nary>
                    <m:naryPr>
                      <m:chr m:val="∑"/>
                      <m:limLoc m:val="undOvr"/>
                      <m:ctrlPr>
                        <w:rPr>
                          <w:rFonts w:ascii="Cambria Math" w:hAnsi="Cambria Math"/>
                          <w:i/>
                          <w:sz w:val="24"/>
                          <w:szCs w:val="22"/>
                        </w:rPr>
                      </m:ctrlPr>
                    </m:naryPr>
                    <m:sub>
                      <m:r>
                        <w:rPr>
                          <w:rFonts w:ascii="Cambria Math" w:hAnsi="Cambria Math"/>
                          <w:sz w:val="24"/>
                          <w:szCs w:val="22"/>
                        </w:rPr>
                        <m:t>k=1</m:t>
                      </m:r>
                    </m:sub>
                    <m:sup>
                      <m:r>
                        <w:rPr>
                          <w:rFonts w:ascii="Cambria Math" w:hAnsi="Cambria Math"/>
                          <w:sz w:val="24"/>
                          <w:szCs w:val="22"/>
                        </w:rPr>
                        <m:t>n</m:t>
                      </m:r>
                    </m:sup>
                    <m:e>
                      <m:d>
                        <m:dPr>
                          <m:ctrlPr>
                            <w:rPr>
                              <w:rFonts w:ascii="Cambria Math" w:hAnsi="Cambria Math"/>
                              <w:i/>
                              <w:sz w:val="24"/>
                              <w:szCs w:val="22"/>
                            </w:rPr>
                          </m:ctrlPr>
                        </m:dPr>
                        <m:e>
                          <m:r>
                            <w:rPr>
                              <w:rFonts w:ascii="Cambria Math" w:hAnsi="Cambria Math"/>
                              <w:sz w:val="24"/>
                              <w:szCs w:val="22"/>
                            </w:rPr>
                            <m:t>1-</m:t>
                          </m:r>
                          <m:sSub>
                            <m:sSubPr>
                              <m:ctrlPr>
                                <w:rPr>
                                  <w:rFonts w:ascii="Cambria Math" w:hAnsi="Cambria Math"/>
                                  <w:i/>
                                  <w:sz w:val="24"/>
                                  <w:szCs w:val="22"/>
                                </w:rPr>
                              </m:ctrlPr>
                            </m:sSubPr>
                            <m:e>
                              <m:r>
                                <w:rPr>
                                  <w:rFonts w:ascii="Cambria Math" w:hAnsi="Cambria Math"/>
                                  <w:sz w:val="24"/>
                                  <w:szCs w:val="22"/>
                                </w:rPr>
                                <m:t>e</m:t>
                              </m:r>
                            </m:e>
                            <m:sub>
                              <m:r>
                                <w:rPr>
                                  <w:rFonts w:ascii="Cambria Math" w:hAnsi="Cambria Math"/>
                                  <w:sz w:val="24"/>
                                  <w:szCs w:val="22"/>
                                </w:rPr>
                                <m:t>k</m:t>
                              </m:r>
                            </m:sub>
                          </m:sSub>
                        </m:e>
                      </m:d>
                    </m:e>
                  </m:nary>
                </m:den>
              </m:f>
              <m:r>
                <w:rPr>
                  <w:rFonts w:ascii="Cambria Math" w:hAnsi="Cambria Math"/>
                  <w:sz w:val="24"/>
                  <w:szCs w:val="22"/>
                </w:rPr>
                <m:t>#</m:t>
              </m:r>
              <m:d>
                <m:dPr>
                  <m:ctrlPr>
                    <w:rPr>
                      <w:rFonts w:ascii="Cambria Math" w:hAnsi="Cambria Math"/>
                      <w:i/>
                      <w:sz w:val="24"/>
                      <w:szCs w:val="22"/>
                    </w:rPr>
                  </m:ctrlPr>
                </m:dPr>
                <m:e>
                  <m:r>
                    <w:rPr>
                      <w:rFonts w:ascii="Cambria Math" w:hAnsi="Cambria Math"/>
                      <w:sz w:val="24"/>
                      <w:szCs w:val="22"/>
                    </w:rPr>
                    <m:t>2-23</m:t>
                  </m:r>
                </m:e>
              </m:d>
            </m:e>
          </m:eqArr>
        </m:oMath>
      </m:oMathPara>
    </w:p>
    <w:p w14:paraId="103CC016" w14:textId="77777777" w:rsidR="00CB0EAE" w:rsidRPr="00CA42E1" w:rsidRDefault="00CB0EAE" w:rsidP="00F64D37">
      <w:pPr>
        <w:pStyle w:val="Heading3"/>
      </w:pPr>
      <w:bookmarkStart w:id="43" w:name="_Toc166684241"/>
      <w:r w:rsidRPr="00CA42E1">
        <w:rPr>
          <w:rFonts w:hint="eastAsia"/>
        </w:rPr>
        <w:t>2.3.3 组合权重</w:t>
      </w:r>
      <w:bookmarkEnd w:id="43"/>
    </w:p>
    <w:p w14:paraId="05A1B595" w14:textId="13D72696" w:rsidR="00CB0EAE" w:rsidRPr="00653FDE" w:rsidRDefault="00CB0EAE" w:rsidP="00AD177D">
      <w:pPr>
        <w:spacing w:line="400" w:lineRule="exact"/>
        <w:jc w:val="both"/>
        <w:rPr>
          <w:sz w:val="24"/>
          <w:szCs w:val="22"/>
        </w:rPr>
      </w:pPr>
      <w:r w:rsidRPr="00653FDE">
        <w:rPr>
          <w:sz w:val="24"/>
          <w:szCs w:val="22"/>
        </w:rPr>
        <w:tab/>
      </w:r>
      <w:r w:rsidRPr="00653FDE">
        <w:rPr>
          <w:rFonts w:hint="eastAsia"/>
          <w:sz w:val="24"/>
          <w:szCs w:val="22"/>
        </w:rPr>
        <w:t>综合考虑指标的主客观因素，将两权重进行几何平均后的权重作为最终的指标权重。指标</w:t>
      </w:r>
      <m:oMath>
        <m:sSub>
          <m:sSubPr>
            <m:ctrlPr>
              <w:rPr>
                <w:rFonts w:ascii="Cambria Math" w:hAnsi="Cambria Math"/>
                <w:i/>
                <w:sz w:val="24"/>
                <w:szCs w:val="22"/>
              </w:rPr>
            </m:ctrlPr>
          </m:sSubPr>
          <m:e>
            <m:r>
              <w:rPr>
                <w:rFonts w:ascii="Cambria Math" w:hAnsi="Cambria Math" w:hint="eastAsia"/>
                <w:sz w:val="24"/>
                <w:szCs w:val="22"/>
              </w:rPr>
              <m:t>F</m:t>
            </m:r>
            <m:ctrlPr>
              <w:rPr>
                <w:rFonts w:ascii="Cambria Math" w:hAnsi="Cambria Math" w:hint="eastAsia"/>
                <w:i/>
                <w:sz w:val="24"/>
                <w:szCs w:val="22"/>
              </w:rPr>
            </m:ctrlPr>
          </m:e>
          <m:sub>
            <m:r>
              <w:rPr>
                <w:rFonts w:ascii="Cambria Math" w:hAnsi="Cambria Math" w:hint="eastAsia"/>
                <w:sz w:val="24"/>
                <w:szCs w:val="22"/>
              </w:rPr>
              <m:t>i</m:t>
            </m:r>
          </m:sub>
        </m:sSub>
      </m:oMath>
      <w:r w:rsidRPr="00653FDE">
        <w:rPr>
          <w:rFonts w:hint="eastAsia"/>
          <w:sz w:val="24"/>
          <w:szCs w:val="22"/>
        </w:rPr>
        <w:t>的</w:t>
      </w:r>
      <w:r w:rsidR="00E7585B">
        <w:rPr>
          <w:rFonts w:hint="eastAsia"/>
          <w:sz w:val="24"/>
          <w:szCs w:val="22"/>
        </w:rPr>
        <w:t>指标</w:t>
      </w:r>
      <w:r w:rsidRPr="00653FDE">
        <w:rPr>
          <w:rFonts w:hint="eastAsia"/>
          <w:sz w:val="24"/>
          <w:szCs w:val="22"/>
        </w:rPr>
        <w:t>权重为：</w:t>
      </w:r>
    </w:p>
    <w:p w14:paraId="3418FCEB" w14:textId="59684C9C" w:rsidR="00653FDE" w:rsidRPr="00653FDE" w:rsidRDefault="00000000" w:rsidP="00AD177D">
      <w:pPr>
        <w:spacing w:line="360" w:lineRule="auto"/>
        <w:jc w:val="both"/>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rPr>
                    <m:t>i</m:t>
                  </m:r>
                </m:sub>
              </m:sSub>
              <m:r>
                <w:rPr>
                  <w:rFonts w:ascii="Cambria Math" w:hAnsi="Cambria Math"/>
                </w:rPr>
                <m:t>=</m:t>
              </m:r>
              <m:f>
                <m:fPr>
                  <m:ctrlPr>
                    <w:rPr>
                      <w:rFonts w:ascii="Cambria Math" w:hAnsi="Cambria Math"/>
                      <w:i/>
                    </w:rPr>
                  </m:ctrlPr>
                </m:fPr>
                <m:num>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FAHP</m:t>
                          </m:r>
                        </m:sup>
                      </m:sSubSup>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EWM</m:t>
                          </m:r>
                        </m:sup>
                      </m:sSubSup>
                    </m:e>
                  </m:rad>
                </m:num>
                <m:den>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FAHP</m:t>
                              </m:r>
                            </m:sup>
                          </m:sSubSup>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EWM</m:t>
                              </m:r>
                            </m:sup>
                          </m:sSubSup>
                        </m:e>
                      </m:rad>
                    </m:e>
                  </m:nary>
                </m:den>
              </m:f>
              <m:r>
                <w:rPr>
                  <w:rFonts w:ascii="Cambria Math" w:hAnsi="Cambria Math"/>
                </w:rPr>
                <m:t>#</m:t>
              </m:r>
              <m:d>
                <m:dPr>
                  <m:ctrlPr>
                    <w:rPr>
                      <w:rFonts w:ascii="Cambria Math" w:hAnsi="Cambria Math"/>
                      <w:i/>
                    </w:rPr>
                  </m:ctrlPr>
                </m:dPr>
                <m:e>
                  <m:r>
                    <w:rPr>
                      <w:rFonts w:ascii="Cambria Math" w:hAnsi="Cambria Math"/>
                    </w:rPr>
                    <m:t>2-24</m:t>
                  </m:r>
                </m:e>
              </m:d>
            </m:e>
          </m:eqArr>
        </m:oMath>
      </m:oMathPara>
    </w:p>
    <w:p w14:paraId="0268E087" w14:textId="3BFC47FC" w:rsidR="00CB0EAE" w:rsidRPr="00653FDE" w:rsidRDefault="00CB0EAE" w:rsidP="00F64D37">
      <w:pPr>
        <w:pStyle w:val="Heading2"/>
      </w:pPr>
      <w:bookmarkStart w:id="44" w:name="_Toc166684242"/>
      <w:r w:rsidRPr="00653FDE">
        <w:rPr>
          <w:rFonts w:hint="eastAsia"/>
        </w:rPr>
        <w:t>2.</w:t>
      </w:r>
      <w:r w:rsidR="00FF401C">
        <w:rPr>
          <w:rFonts w:hint="eastAsia"/>
        </w:rPr>
        <w:t>4</w:t>
      </w:r>
      <w:r w:rsidR="002A0374">
        <w:rPr>
          <w:rFonts w:hint="eastAsia"/>
        </w:rPr>
        <w:t xml:space="preserve"> </w:t>
      </w:r>
      <w:r w:rsidR="007D6FC9">
        <w:rPr>
          <w:rFonts w:hint="eastAsia"/>
        </w:rPr>
        <w:t>调节特性的对比</w:t>
      </w:r>
      <w:bookmarkEnd w:id="44"/>
    </w:p>
    <w:p w14:paraId="7BC48DF0" w14:textId="77777777" w:rsidR="00E45A8C" w:rsidRDefault="00CB0EAE" w:rsidP="00AD177D">
      <w:pPr>
        <w:spacing w:line="400" w:lineRule="exact"/>
        <w:jc w:val="both"/>
        <w:rPr>
          <w:sz w:val="24"/>
          <w:szCs w:val="22"/>
        </w:rPr>
      </w:pPr>
      <w:r w:rsidRPr="00653FDE">
        <w:rPr>
          <w:sz w:val="24"/>
          <w:szCs w:val="22"/>
        </w:rPr>
        <w:tab/>
      </w:r>
      <w:r w:rsidRPr="00653FDE">
        <w:rPr>
          <w:rFonts w:hint="eastAsia"/>
          <w:sz w:val="24"/>
          <w:szCs w:val="22"/>
        </w:rPr>
        <w:t>标准化数据矩阵转置后与</w:t>
      </w:r>
      <w:r w:rsidR="00B531F0">
        <w:rPr>
          <w:rFonts w:hint="eastAsia"/>
          <w:sz w:val="24"/>
          <w:szCs w:val="22"/>
        </w:rPr>
        <w:t>指标</w:t>
      </w:r>
      <w:r w:rsidRPr="00653FDE">
        <w:rPr>
          <w:rFonts w:hint="eastAsia"/>
          <w:sz w:val="24"/>
          <w:szCs w:val="22"/>
        </w:rPr>
        <w:t>权重列向量相乘，</w:t>
      </w:r>
      <w:r w:rsidR="00D97E1B">
        <w:rPr>
          <w:rFonts w:hint="eastAsia"/>
          <w:sz w:val="24"/>
          <w:szCs w:val="22"/>
        </w:rPr>
        <w:t>便</w:t>
      </w:r>
      <w:r w:rsidR="00B531F0">
        <w:rPr>
          <w:rFonts w:hint="eastAsia"/>
          <w:sz w:val="24"/>
          <w:szCs w:val="22"/>
        </w:rPr>
        <w:t>得到</w:t>
      </w:r>
      <w:r w:rsidR="00D97E1B">
        <w:rPr>
          <w:rFonts w:hint="eastAsia"/>
          <w:sz w:val="24"/>
          <w:szCs w:val="22"/>
        </w:rPr>
        <w:t>了</w:t>
      </w:r>
      <w:r w:rsidRPr="00653FDE">
        <w:rPr>
          <w:rFonts w:hint="eastAsia"/>
          <w:sz w:val="24"/>
          <w:szCs w:val="22"/>
        </w:rPr>
        <w:t>每个</w:t>
      </w:r>
      <w:r w:rsidR="001F0282">
        <w:rPr>
          <w:rFonts w:hint="eastAsia"/>
          <w:sz w:val="24"/>
          <w:szCs w:val="22"/>
        </w:rPr>
        <w:t>待</w:t>
      </w:r>
      <w:r w:rsidRPr="00653FDE">
        <w:rPr>
          <w:rFonts w:hint="eastAsia"/>
          <w:sz w:val="24"/>
          <w:szCs w:val="22"/>
        </w:rPr>
        <w:t>评价</w:t>
      </w:r>
      <w:r w:rsidR="001F0282">
        <w:rPr>
          <w:rFonts w:hint="eastAsia"/>
          <w:sz w:val="24"/>
          <w:szCs w:val="22"/>
        </w:rPr>
        <w:t>资源</w:t>
      </w:r>
      <w:r w:rsidRPr="00653FDE">
        <w:rPr>
          <w:rFonts w:hint="eastAsia"/>
          <w:sz w:val="24"/>
          <w:szCs w:val="22"/>
        </w:rPr>
        <w:t>的</w:t>
      </w:r>
      <w:r w:rsidR="00B531F0">
        <w:rPr>
          <w:rFonts w:hint="eastAsia"/>
          <w:sz w:val="24"/>
          <w:szCs w:val="22"/>
        </w:rPr>
        <w:t>调节质量</w:t>
      </w:r>
      <w:r w:rsidRPr="00653FDE">
        <w:rPr>
          <w:rFonts w:hint="eastAsia"/>
          <w:sz w:val="24"/>
          <w:szCs w:val="22"/>
        </w:rPr>
        <w:t>评分</w:t>
      </w:r>
      <w:r w:rsidR="00F97C39">
        <w:rPr>
          <w:rFonts w:hint="eastAsia"/>
          <w:sz w:val="24"/>
          <w:szCs w:val="22"/>
        </w:rPr>
        <w:t>。</w:t>
      </w:r>
      <w:r w:rsidR="00B55993">
        <w:rPr>
          <w:rFonts w:hint="eastAsia"/>
          <w:sz w:val="24"/>
          <w:szCs w:val="22"/>
        </w:rPr>
        <w:t>而</w:t>
      </w:r>
      <w:r w:rsidR="00F97C39">
        <w:rPr>
          <w:rFonts w:hint="eastAsia"/>
          <w:sz w:val="24"/>
          <w:szCs w:val="22"/>
        </w:rPr>
        <w:t>对于</w:t>
      </w:r>
      <w:r w:rsidR="00B55993">
        <w:rPr>
          <w:rFonts w:hint="eastAsia"/>
          <w:sz w:val="24"/>
          <w:szCs w:val="22"/>
        </w:rPr>
        <w:t>聚合了不同种类资源的虚拟电厂</w:t>
      </w:r>
      <w:r w:rsidR="00F97C39">
        <w:rPr>
          <w:rFonts w:hint="eastAsia"/>
          <w:sz w:val="24"/>
          <w:szCs w:val="22"/>
        </w:rPr>
        <w:t>，则</w:t>
      </w:r>
      <w:r w:rsidR="00B55993">
        <w:rPr>
          <w:rFonts w:hint="eastAsia"/>
          <w:sz w:val="24"/>
          <w:szCs w:val="22"/>
        </w:rPr>
        <w:t>采用其所聚合资源</w:t>
      </w:r>
      <w:r w:rsidR="00B9055E">
        <w:rPr>
          <w:rFonts w:hint="eastAsia"/>
          <w:sz w:val="24"/>
          <w:szCs w:val="22"/>
        </w:rPr>
        <w:t>的</w:t>
      </w:r>
      <w:r w:rsidR="00F97C39">
        <w:rPr>
          <w:rFonts w:hint="eastAsia"/>
          <w:sz w:val="24"/>
          <w:szCs w:val="22"/>
        </w:rPr>
        <w:t>调节质量评分依据资源</w:t>
      </w:r>
      <w:r w:rsidR="00B55993">
        <w:rPr>
          <w:rFonts w:hint="eastAsia"/>
          <w:sz w:val="24"/>
          <w:szCs w:val="22"/>
        </w:rPr>
        <w:t>容量占比</w:t>
      </w:r>
      <w:r w:rsidR="00F97C39">
        <w:rPr>
          <w:rFonts w:hint="eastAsia"/>
          <w:sz w:val="24"/>
          <w:szCs w:val="22"/>
        </w:rPr>
        <w:t>加权得到虚拟电厂的调节质量评分</w:t>
      </w:r>
      <w:r w:rsidR="00D97E1B">
        <w:rPr>
          <w:rFonts w:hint="eastAsia"/>
          <w:sz w:val="24"/>
          <w:szCs w:val="22"/>
        </w:rPr>
        <w:t>。</w:t>
      </w:r>
    </w:p>
    <w:p w14:paraId="2C0725C0" w14:textId="67428BB4" w:rsidR="00A20D7B" w:rsidRDefault="00E45A8C" w:rsidP="00AD177D">
      <w:pPr>
        <w:spacing w:line="400" w:lineRule="exact"/>
        <w:jc w:val="both"/>
        <w:rPr>
          <w:sz w:val="24"/>
          <w:szCs w:val="22"/>
        </w:rPr>
      </w:pPr>
      <w:r>
        <w:rPr>
          <w:sz w:val="24"/>
          <w:szCs w:val="22"/>
        </w:rPr>
        <w:tab/>
      </w:r>
      <w:r w:rsidR="00C5161C">
        <w:rPr>
          <w:rFonts w:hint="eastAsia"/>
          <w:sz w:val="24"/>
          <w:szCs w:val="22"/>
        </w:rPr>
        <w:t>单一的</w:t>
      </w:r>
      <w:r w:rsidR="004E16FA">
        <w:rPr>
          <w:rFonts w:hint="eastAsia"/>
          <w:sz w:val="24"/>
          <w:szCs w:val="22"/>
        </w:rPr>
        <w:t>调节质量评分作为对比资源调节质量优劣的</w:t>
      </w:r>
      <w:r w:rsidR="00C5161C">
        <w:rPr>
          <w:rFonts w:hint="eastAsia"/>
          <w:sz w:val="24"/>
          <w:szCs w:val="22"/>
        </w:rPr>
        <w:t>量化依据</w:t>
      </w:r>
      <w:r w:rsidR="00630C02">
        <w:rPr>
          <w:rFonts w:hint="eastAsia"/>
          <w:sz w:val="24"/>
          <w:szCs w:val="22"/>
        </w:rPr>
        <w:t>仍然难以体现</w:t>
      </w:r>
      <w:r w:rsidR="00AD3289">
        <w:rPr>
          <w:rFonts w:hint="eastAsia"/>
          <w:sz w:val="24"/>
          <w:szCs w:val="22"/>
        </w:rPr>
        <w:t>资源调节特性</w:t>
      </w:r>
      <w:r w:rsidR="00A20D7B">
        <w:rPr>
          <w:rFonts w:hint="eastAsia"/>
          <w:sz w:val="24"/>
          <w:szCs w:val="22"/>
        </w:rPr>
        <w:t>在不同维度上</w:t>
      </w:r>
      <w:r w:rsidR="00AD3289">
        <w:rPr>
          <w:rFonts w:hint="eastAsia"/>
          <w:sz w:val="24"/>
          <w:szCs w:val="22"/>
        </w:rPr>
        <w:t>的差异</w:t>
      </w:r>
      <w:r w:rsidR="00A15C0F">
        <w:rPr>
          <w:rFonts w:hint="eastAsia"/>
          <w:sz w:val="24"/>
          <w:szCs w:val="22"/>
        </w:rPr>
        <w:t>，</w:t>
      </w:r>
      <w:r w:rsidR="00A20D7B">
        <w:rPr>
          <w:rFonts w:hint="eastAsia"/>
          <w:sz w:val="24"/>
          <w:szCs w:val="22"/>
        </w:rPr>
        <w:t>而同一维度的指标评分虽有高低</w:t>
      </w:r>
      <w:r w:rsidR="00B9055E">
        <w:rPr>
          <w:rFonts w:hint="eastAsia"/>
          <w:sz w:val="24"/>
          <w:szCs w:val="22"/>
        </w:rPr>
        <w:t>，</w:t>
      </w:r>
      <w:r>
        <w:rPr>
          <w:rFonts w:hint="eastAsia"/>
          <w:sz w:val="24"/>
          <w:szCs w:val="22"/>
        </w:rPr>
        <w:t>但</w:t>
      </w:r>
      <w:r w:rsidR="00B9055E">
        <w:rPr>
          <w:rFonts w:hint="eastAsia"/>
          <w:sz w:val="24"/>
          <w:szCs w:val="22"/>
        </w:rPr>
        <w:t>其</w:t>
      </w:r>
      <w:r w:rsidR="00A20D7B">
        <w:rPr>
          <w:rFonts w:hint="eastAsia"/>
          <w:sz w:val="24"/>
          <w:szCs w:val="22"/>
        </w:rPr>
        <w:t>归一</w:t>
      </w:r>
      <w:r w:rsidR="00B9055E">
        <w:rPr>
          <w:rFonts w:hint="eastAsia"/>
          <w:sz w:val="24"/>
          <w:szCs w:val="22"/>
        </w:rPr>
        <w:t>化</w:t>
      </w:r>
      <w:r w:rsidR="00A20D7B">
        <w:rPr>
          <w:rFonts w:hint="eastAsia"/>
          <w:sz w:val="24"/>
          <w:szCs w:val="22"/>
        </w:rPr>
        <w:t>成员为本资源的所有指标评分，</w:t>
      </w:r>
      <w:r w:rsidR="00A533C6">
        <w:rPr>
          <w:rFonts w:hint="eastAsia"/>
          <w:sz w:val="24"/>
          <w:szCs w:val="22"/>
        </w:rPr>
        <w:t>这导致</w:t>
      </w:r>
      <w:r w:rsidR="00E94086">
        <w:rPr>
          <w:rFonts w:hint="eastAsia"/>
          <w:sz w:val="24"/>
          <w:szCs w:val="22"/>
        </w:rPr>
        <w:t>不同维度本身占有的权重不一致，</w:t>
      </w:r>
      <w:r w:rsidR="00A533C6">
        <w:rPr>
          <w:rFonts w:hint="eastAsia"/>
          <w:sz w:val="24"/>
          <w:szCs w:val="22"/>
        </w:rPr>
        <w:t>进而</w:t>
      </w:r>
      <w:r w:rsidR="00E94086">
        <w:rPr>
          <w:rFonts w:hint="eastAsia"/>
          <w:sz w:val="24"/>
          <w:szCs w:val="22"/>
        </w:rPr>
        <w:t>导致不同维度的指标</w:t>
      </w:r>
      <w:r w:rsidR="004F741B">
        <w:rPr>
          <w:rFonts w:hint="eastAsia"/>
          <w:sz w:val="24"/>
          <w:szCs w:val="22"/>
        </w:rPr>
        <w:t>权重</w:t>
      </w:r>
      <w:r w:rsidR="00F60BF3">
        <w:rPr>
          <w:rFonts w:hint="eastAsia"/>
          <w:sz w:val="24"/>
          <w:szCs w:val="22"/>
        </w:rPr>
        <w:t>在与数据矩阵</w:t>
      </w:r>
      <w:r w:rsidR="004F741B">
        <w:rPr>
          <w:rFonts w:hint="eastAsia"/>
          <w:sz w:val="24"/>
          <w:szCs w:val="22"/>
        </w:rPr>
        <w:t>对应行列</w:t>
      </w:r>
      <w:r w:rsidR="00F60BF3">
        <w:rPr>
          <w:rFonts w:hint="eastAsia"/>
          <w:sz w:val="24"/>
          <w:szCs w:val="22"/>
        </w:rPr>
        <w:t>相乘后的结果</w:t>
      </w:r>
      <w:r w:rsidR="004F741B">
        <w:rPr>
          <w:rFonts w:hint="eastAsia"/>
          <w:sz w:val="24"/>
          <w:szCs w:val="22"/>
        </w:rPr>
        <w:t>不具有可比性</w:t>
      </w:r>
      <w:r w:rsidR="00070F7A">
        <w:rPr>
          <w:rFonts w:hint="eastAsia"/>
          <w:sz w:val="24"/>
          <w:szCs w:val="22"/>
        </w:rPr>
        <w:t>。于是，</w:t>
      </w:r>
      <w:r w:rsidR="00A533C6">
        <w:rPr>
          <w:rFonts w:hint="eastAsia"/>
          <w:sz w:val="24"/>
          <w:szCs w:val="22"/>
        </w:rPr>
        <w:t>这里</w:t>
      </w:r>
      <w:r w:rsidR="000E7DD6">
        <w:rPr>
          <w:rFonts w:hint="eastAsia"/>
          <w:sz w:val="24"/>
          <w:szCs w:val="22"/>
        </w:rPr>
        <w:t>将</w:t>
      </w:r>
      <w:r w:rsidR="00A20D7B">
        <w:rPr>
          <w:rFonts w:hint="eastAsia"/>
          <w:sz w:val="24"/>
          <w:szCs w:val="22"/>
        </w:rPr>
        <w:t>资源</w:t>
      </w:r>
      <w:r w:rsidR="000E35AD">
        <w:rPr>
          <w:rFonts w:hint="eastAsia"/>
          <w:sz w:val="24"/>
          <w:szCs w:val="22"/>
        </w:rPr>
        <w:t>隶属于</w:t>
      </w:r>
      <w:r w:rsidR="00A20D7B">
        <w:rPr>
          <w:rFonts w:hint="eastAsia"/>
          <w:sz w:val="24"/>
          <w:szCs w:val="22"/>
        </w:rPr>
        <w:t>同一维度的指标进行归一化</w:t>
      </w:r>
      <w:r w:rsidR="000E35AD">
        <w:rPr>
          <w:rFonts w:hint="eastAsia"/>
          <w:sz w:val="24"/>
          <w:szCs w:val="22"/>
        </w:rPr>
        <w:t>得到维度权重，</w:t>
      </w:r>
      <w:r w:rsidR="007D215E">
        <w:rPr>
          <w:rFonts w:hint="eastAsia"/>
          <w:sz w:val="24"/>
          <w:szCs w:val="22"/>
        </w:rPr>
        <w:t>此权重</w:t>
      </w:r>
      <w:r w:rsidR="00186437">
        <w:rPr>
          <w:rFonts w:hint="eastAsia"/>
          <w:sz w:val="24"/>
          <w:szCs w:val="22"/>
        </w:rPr>
        <w:t>中</w:t>
      </w:r>
      <w:r w:rsidR="00303702">
        <w:rPr>
          <w:rFonts w:hint="eastAsia"/>
          <w:sz w:val="24"/>
          <w:szCs w:val="22"/>
        </w:rPr>
        <w:t>隶属于</w:t>
      </w:r>
      <w:r w:rsidR="004239D1">
        <w:rPr>
          <w:rFonts w:hint="eastAsia"/>
          <w:sz w:val="24"/>
          <w:szCs w:val="22"/>
        </w:rPr>
        <w:t>同一维度指标的权重和</w:t>
      </w:r>
      <w:r w:rsidR="0055247D">
        <w:rPr>
          <w:rFonts w:hint="eastAsia"/>
          <w:sz w:val="24"/>
          <w:szCs w:val="22"/>
        </w:rPr>
        <w:t>相同</w:t>
      </w:r>
      <w:r w:rsidR="004A74DF">
        <w:rPr>
          <w:rFonts w:hint="eastAsia"/>
          <w:sz w:val="24"/>
          <w:szCs w:val="22"/>
        </w:rPr>
        <w:t>，</w:t>
      </w:r>
      <w:r w:rsidR="0055247D">
        <w:rPr>
          <w:rFonts w:hint="eastAsia"/>
          <w:sz w:val="24"/>
          <w:szCs w:val="22"/>
        </w:rPr>
        <w:t>即抹平了不同维度的权重差异</w:t>
      </w:r>
      <w:r w:rsidR="00E7585B">
        <w:rPr>
          <w:rFonts w:hint="eastAsia"/>
          <w:sz w:val="24"/>
          <w:szCs w:val="22"/>
        </w:rPr>
        <w:t>。</w:t>
      </w:r>
      <w:r w:rsidR="00E7585B" w:rsidRPr="00653FDE">
        <w:rPr>
          <w:rFonts w:hint="eastAsia"/>
          <w:sz w:val="24"/>
          <w:szCs w:val="22"/>
        </w:rPr>
        <w:t>指标</w:t>
      </w:r>
      <m:oMath>
        <m:sSub>
          <m:sSubPr>
            <m:ctrlPr>
              <w:rPr>
                <w:rFonts w:ascii="Cambria Math" w:hAnsi="Cambria Math"/>
                <w:i/>
                <w:sz w:val="24"/>
                <w:szCs w:val="22"/>
              </w:rPr>
            </m:ctrlPr>
          </m:sSubPr>
          <m:e>
            <m:r>
              <w:rPr>
                <w:rFonts w:ascii="Cambria Math" w:hAnsi="Cambria Math" w:hint="eastAsia"/>
                <w:sz w:val="24"/>
                <w:szCs w:val="22"/>
              </w:rPr>
              <m:t>F</m:t>
            </m:r>
            <m:ctrlPr>
              <w:rPr>
                <w:rFonts w:ascii="Cambria Math" w:hAnsi="Cambria Math" w:hint="eastAsia"/>
                <w:i/>
                <w:sz w:val="24"/>
                <w:szCs w:val="22"/>
              </w:rPr>
            </m:ctrlPr>
          </m:e>
          <m:sub>
            <m:r>
              <w:rPr>
                <w:rFonts w:ascii="Cambria Math" w:hAnsi="Cambria Math" w:hint="eastAsia"/>
                <w:sz w:val="24"/>
                <w:szCs w:val="22"/>
              </w:rPr>
              <m:t>i</m:t>
            </m:r>
          </m:sub>
        </m:sSub>
      </m:oMath>
      <w:r w:rsidR="00E7585B">
        <w:rPr>
          <w:rFonts w:hint="eastAsia"/>
          <w:sz w:val="24"/>
          <w:szCs w:val="22"/>
        </w:rPr>
        <w:t>在维度</w:t>
      </w:r>
      <m:oMath>
        <m:r>
          <w:rPr>
            <w:rFonts w:ascii="Cambria Math" w:hAnsi="Cambria Math" w:hint="eastAsia"/>
            <w:sz w:val="24"/>
            <w:szCs w:val="22"/>
          </w:rPr>
          <m:t>j</m:t>
        </m:r>
      </m:oMath>
      <w:r w:rsidR="006B62E1">
        <w:rPr>
          <w:rFonts w:hint="eastAsia"/>
          <w:sz w:val="24"/>
          <w:szCs w:val="22"/>
        </w:rPr>
        <w:t>的维度</w:t>
      </w:r>
      <w:r w:rsidR="00E7585B">
        <w:rPr>
          <w:rFonts w:hint="eastAsia"/>
          <w:sz w:val="24"/>
          <w:szCs w:val="22"/>
        </w:rPr>
        <w:t>权重计算式：</w:t>
      </w:r>
    </w:p>
    <w:p w14:paraId="28B1CDEE" w14:textId="07285C38" w:rsidR="00AB4AE5" w:rsidRPr="00AB4AE5" w:rsidRDefault="00000000" w:rsidP="00AF5605">
      <w:pPr>
        <w:spacing w:line="360" w:lineRule="auto"/>
        <w:jc w:val="both"/>
        <w:rPr>
          <w:sz w:val="24"/>
          <w:szCs w:val="22"/>
        </w:rPr>
      </w:pPr>
      <m:oMathPara>
        <m:oMath>
          <m:eqArr>
            <m:eqArrPr>
              <m:maxDist m:val="1"/>
              <m:ctrlPr>
                <w:rPr>
                  <w:rFonts w:ascii="Cambria Math" w:hAnsi="Cambria Math"/>
                  <w:i/>
                  <w:sz w:val="24"/>
                  <w:szCs w:val="22"/>
                </w:rPr>
              </m:ctrlPr>
            </m:eqArrPr>
            <m:e>
              <m:sSub>
                <m:sSubPr>
                  <m:ctrlPr>
                    <w:rPr>
                      <w:rFonts w:ascii="Cambria Math" w:hAnsi="Cambria Math"/>
                      <w:i/>
                      <w:sz w:val="24"/>
                      <w:szCs w:val="22"/>
                    </w:rPr>
                  </m:ctrlPr>
                </m:sSubPr>
                <m:e>
                  <m:r>
                    <w:rPr>
                      <w:rFonts w:ascii="Cambria Math" w:hAnsi="Cambria Math" w:hint="eastAsia"/>
                      <w:sz w:val="24"/>
                      <w:szCs w:val="22"/>
                    </w:rPr>
                    <m:t>w</m:t>
                  </m:r>
                  <m:ctrlPr>
                    <w:rPr>
                      <w:rFonts w:ascii="Cambria Math" w:hAnsi="Cambria Math" w:hint="eastAsia"/>
                      <w:i/>
                      <w:sz w:val="24"/>
                      <w:szCs w:val="22"/>
                    </w:rPr>
                  </m:ctrlPr>
                </m:e>
                <m:sub>
                  <m:r>
                    <w:rPr>
                      <w:rFonts w:ascii="Cambria Math" w:hAnsi="Cambria Math" w:hint="eastAsia"/>
                      <w:sz w:val="24"/>
                      <w:szCs w:val="22"/>
                    </w:rPr>
                    <m:t>ij</m:t>
                  </m:r>
                </m:sub>
              </m:sSub>
              <m:r>
                <w:rPr>
                  <w:rFonts w:ascii="Cambria Math" w:hAnsi="Cambria Math"/>
                  <w:sz w:val="24"/>
                  <w:szCs w:val="22"/>
                </w:rPr>
                <m:t>=</m:t>
              </m:r>
              <m:f>
                <m:fPr>
                  <m:ctrlPr>
                    <w:rPr>
                      <w:rFonts w:ascii="Cambria Math" w:hAnsi="Cambria Math"/>
                      <w:i/>
                      <w:sz w:val="24"/>
                      <w:szCs w:val="22"/>
                    </w:rPr>
                  </m:ctrlPr>
                </m:fPr>
                <m:num>
                  <m:sSub>
                    <m:sSubPr>
                      <m:ctrlPr>
                        <w:rPr>
                          <w:rFonts w:ascii="Cambria Math" w:hAnsi="Cambria Math"/>
                          <w:i/>
                          <w:sz w:val="24"/>
                          <w:szCs w:val="22"/>
                        </w:rPr>
                      </m:ctrlPr>
                    </m:sSubPr>
                    <m:e>
                      <m:r>
                        <w:rPr>
                          <w:rFonts w:ascii="Cambria Math" w:hAnsi="Cambria Math"/>
                          <w:sz w:val="24"/>
                          <w:szCs w:val="22"/>
                        </w:rPr>
                        <m:t>w</m:t>
                      </m:r>
                    </m:e>
                    <m:sub>
                      <m:r>
                        <w:rPr>
                          <w:rFonts w:ascii="Cambria Math" w:hAnsi="Cambria Math"/>
                          <w:sz w:val="24"/>
                          <w:szCs w:val="22"/>
                        </w:rPr>
                        <m:t>i</m:t>
                      </m:r>
                    </m:sub>
                  </m:sSub>
                </m:num>
                <m:den>
                  <m:nary>
                    <m:naryPr>
                      <m:chr m:val="∑"/>
                      <m:limLoc m:val="undOvr"/>
                      <m:supHide m:val="1"/>
                      <m:ctrlPr>
                        <w:rPr>
                          <w:rFonts w:ascii="Cambria Math" w:hAnsi="Cambria Math"/>
                          <w:i/>
                          <w:sz w:val="24"/>
                          <w:szCs w:val="22"/>
                        </w:rPr>
                      </m:ctrlPr>
                    </m:naryPr>
                    <m:sub>
                      <m:r>
                        <w:rPr>
                          <w:rFonts w:ascii="Cambria Math" w:hAnsi="Cambria Math"/>
                          <w:sz w:val="24"/>
                          <w:szCs w:val="22"/>
                        </w:rPr>
                        <m:t>i⊆j</m:t>
                      </m:r>
                    </m:sub>
                    <m:sup/>
                    <m:e>
                      <m:sSub>
                        <m:sSubPr>
                          <m:ctrlPr>
                            <w:rPr>
                              <w:rFonts w:ascii="Cambria Math" w:hAnsi="Cambria Math"/>
                              <w:i/>
                              <w:sz w:val="24"/>
                              <w:szCs w:val="22"/>
                            </w:rPr>
                          </m:ctrlPr>
                        </m:sSubPr>
                        <m:e>
                          <m:r>
                            <w:rPr>
                              <w:rFonts w:ascii="Cambria Math" w:hAnsi="Cambria Math"/>
                              <w:sz w:val="24"/>
                              <w:szCs w:val="22"/>
                            </w:rPr>
                            <m:t>w</m:t>
                          </m:r>
                        </m:e>
                        <m:sub>
                          <m:r>
                            <w:rPr>
                              <w:rFonts w:ascii="Cambria Math" w:hAnsi="Cambria Math"/>
                              <w:sz w:val="24"/>
                              <w:szCs w:val="22"/>
                            </w:rPr>
                            <m:t>i</m:t>
                          </m:r>
                        </m:sub>
                      </m:sSub>
                    </m:e>
                  </m:nary>
                </m:den>
              </m:f>
              <m:r>
                <w:rPr>
                  <w:rFonts w:ascii="Cambria Math" w:hAnsi="Cambria Math"/>
                  <w:sz w:val="24"/>
                  <w:szCs w:val="22"/>
                </w:rPr>
                <m:t>#</m:t>
              </m:r>
              <m:d>
                <m:dPr>
                  <m:begChr m:val="（"/>
                  <m:endChr m:val="）"/>
                  <m:ctrlPr>
                    <w:rPr>
                      <w:rFonts w:ascii="Cambria Math" w:hAnsi="Cambria Math"/>
                      <w:i/>
                      <w:sz w:val="24"/>
                      <w:szCs w:val="22"/>
                    </w:rPr>
                  </m:ctrlPr>
                </m:dPr>
                <m:e>
                  <m:r>
                    <w:rPr>
                      <w:rFonts w:ascii="Cambria Math" w:hAnsi="Cambria Math"/>
                      <w:sz w:val="24"/>
                      <w:szCs w:val="22"/>
                    </w:rPr>
                    <m:t>2-25</m:t>
                  </m:r>
                </m:e>
              </m:d>
            </m:e>
          </m:eqArr>
        </m:oMath>
      </m:oMathPara>
    </w:p>
    <w:p w14:paraId="6477E9FE" w14:textId="4EAECC61" w:rsidR="00AB4AE5" w:rsidRPr="00E7585B" w:rsidRDefault="00AB4AE5" w:rsidP="00AB4AE5">
      <w:pPr>
        <w:spacing w:line="400" w:lineRule="exact"/>
        <w:jc w:val="both"/>
        <w:rPr>
          <w:sz w:val="24"/>
          <w:szCs w:val="22"/>
        </w:rPr>
      </w:pPr>
      <w:r>
        <w:rPr>
          <w:rFonts w:hint="eastAsia"/>
          <w:sz w:val="24"/>
          <w:szCs w:val="22"/>
        </w:rPr>
        <w:t>式中，</w:t>
      </w:r>
      <m:oMath>
        <m:nary>
          <m:naryPr>
            <m:chr m:val="∑"/>
            <m:limLoc m:val="undOvr"/>
            <m:supHide m:val="1"/>
            <m:ctrlPr>
              <w:rPr>
                <w:rFonts w:ascii="Cambria Math" w:hAnsi="Cambria Math"/>
                <w:i/>
                <w:sz w:val="24"/>
                <w:szCs w:val="22"/>
              </w:rPr>
            </m:ctrlPr>
          </m:naryPr>
          <m:sub>
            <m:r>
              <w:rPr>
                <w:rFonts w:ascii="Cambria Math" w:hAnsi="Cambria Math"/>
                <w:sz w:val="24"/>
                <w:szCs w:val="22"/>
              </w:rPr>
              <m:t>i⊆j</m:t>
            </m:r>
          </m:sub>
          <m:sup/>
          <m:e>
            <m:sSub>
              <m:sSubPr>
                <m:ctrlPr>
                  <w:rPr>
                    <w:rFonts w:ascii="Cambria Math" w:hAnsi="Cambria Math"/>
                    <w:i/>
                    <w:sz w:val="24"/>
                    <w:szCs w:val="22"/>
                  </w:rPr>
                </m:ctrlPr>
              </m:sSubPr>
              <m:e>
                <m:r>
                  <w:rPr>
                    <w:rFonts w:ascii="Cambria Math" w:hAnsi="Cambria Math"/>
                    <w:sz w:val="24"/>
                    <w:szCs w:val="22"/>
                  </w:rPr>
                  <m:t>w</m:t>
                </m:r>
              </m:e>
              <m:sub>
                <m:r>
                  <w:rPr>
                    <w:rFonts w:ascii="Cambria Math" w:hAnsi="Cambria Math"/>
                    <w:sz w:val="24"/>
                    <w:szCs w:val="22"/>
                  </w:rPr>
                  <m:t>i</m:t>
                </m:r>
              </m:sub>
            </m:sSub>
          </m:e>
        </m:nary>
      </m:oMath>
      <w:r>
        <w:rPr>
          <w:rFonts w:hint="eastAsia"/>
          <w:sz w:val="24"/>
          <w:szCs w:val="22"/>
        </w:rPr>
        <w:t>表示同属于维度</w:t>
      </w:r>
      <m:oMath>
        <m:r>
          <w:rPr>
            <w:rFonts w:ascii="Cambria Math" w:hAnsi="Cambria Math" w:hint="eastAsia"/>
            <w:sz w:val="24"/>
            <w:szCs w:val="22"/>
          </w:rPr>
          <m:t>j</m:t>
        </m:r>
      </m:oMath>
      <w:r>
        <w:rPr>
          <w:rFonts w:hint="eastAsia"/>
          <w:sz w:val="24"/>
          <w:szCs w:val="22"/>
        </w:rPr>
        <w:t>的指标权重和。</w:t>
      </w:r>
      <w:r w:rsidR="00DD4129">
        <w:rPr>
          <w:rFonts w:hint="eastAsia"/>
          <w:sz w:val="24"/>
          <w:szCs w:val="22"/>
        </w:rPr>
        <w:t>资源同一维度的数据矩阵转置后与</w:t>
      </w:r>
      <w:r w:rsidR="005D2CA7">
        <w:rPr>
          <w:rFonts w:hint="eastAsia"/>
          <w:sz w:val="24"/>
          <w:szCs w:val="22"/>
        </w:rPr>
        <w:t>维度权重列向量</w:t>
      </w:r>
      <w:r w:rsidR="00DD4129">
        <w:rPr>
          <w:rFonts w:hint="eastAsia"/>
          <w:sz w:val="24"/>
          <w:szCs w:val="22"/>
        </w:rPr>
        <w:t>相乘，便得到</w:t>
      </w:r>
      <w:r w:rsidR="00060E01">
        <w:rPr>
          <w:rFonts w:hint="eastAsia"/>
          <w:sz w:val="24"/>
          <w:szCs w:val="22"/>
        </w:rPr>
        <w:t>该资源在</w:t>
      </w:r>
      <w:r w:rsidR="00F864F5">
        <w:rPr>
          <w:rFonts w:hint="eastAsia"/>
          <w:sz w:val="24"/>
          <w:szCs w:val="22"/>
        </w:rPr>
        <w:t>这一维度的评分。</w:t>
      </w:r>
    </w:p>
    <w:p w14:paraId="3EB7D7E7" w14:textId="794B483A" w:rsidR="00B302AD" w:rsidRDefault="00CC3AA6" w:rsidP="00AD177D">
      <w:pPr>
        <w:spacing w:line="400" w:lineRule="exact"/>
        <w:jc w:val="both"/>
        <w:rPr>
          <w:sz w:val="24"/>
          <w:szCs w:val="22"/>
        </w:rPr>
      </w:pPr>
      <w:r>
        <w:rPr>
          <w:sz w:val="24"/>
          <w:szCs w:val="22"/>
        </w:rPr>
        <w:tab/>
      </w:r>
      <w:r w:rsidR="0061177F">
        <w:rPr>
          <w:rFonts w:hint="eastAsia"/>
          <w:sz w:val="24"/>
          <w:szCs w:val="22"/>
        </w:rPr>
        <w:t>具象化</w:t>
      </w:r>
      <w:r w:rsidR="00691CCD">
        <w:rPr>
          <w:rFonts w:hint="eastAsia"/>
          <w:sz w:val="24"/>
          <w:szCs w:val="22"/>
        </w:rPr>
        <w:t>展示待评价</w:t>
      </w:r>
      <w:r w:rsidR="0041121A">
        <w:rPr>
          <w:rFonts w:hint="eastAsia"/>
          <w:sz w:val="24"/>
          <w:szCs w:val="22"/>
        </w:rPr>
        <w:t>对象</w:t>
      </w:r>
      <w:r w:rsidR="00691CCD">
        <w:rPr>
          <w:rFonts w:hint="eastAsia"/>
          <w:sz w:val="24"/>
          <w:szCs w:val="22"/>
        </w:rPr>
        <w:t>不同维度差异性</w:t>
      </w:r>
      <w:r w:rsidR="00074E49">
        <w:rPr>
          <w:rFonts w:hint="eastAsia"/>
          <w:sz w:val="24"/>
          <w:szCs w:val="22"/>
        </w:rPr>
        <w:t>的</w:t>
      </w:r>
      <w:r w:rsidR="00691CCD">
        <w:rPr>
          <w:rFonts w:hint="eastAsia"/>
          <w:sz w:val="24"/>
          <w:szCs w:val="22"/>
        </w:rPr>
        <w:t>一种常用图</w:t>
      </w:r>
      <w:r w:rsidR="005A752B">
        <w:rPr>
          <w:rFonts w:hint="eastAsia"/>
          <w:sz w:val="24"/>
          <w:szCs w:val="22"/>
        </w:rPr>
        <w:t>形</w:t>
      </w:r>
      <w:r w:rsidR="00691CCD">
        <w:rPr>
          <w:rFonts w:hint="eastAsia"/>
          <w:sz w:val="24"/>
          <w:szCs w:val="22"/>
        </w:rPr>
        <w:t>为</w:t>
      </w:r>
      <w:r w:rsidR="005A752B">
        <w:rPr>
          <w:rFonts w:hint="eastAsia"/>
          <w:sz w:val="24"/>
          <w:szCs w:val="22"/>
        </w:rPr>
        <w:t>雷达图，</w:t>
      </w:r>
      <w:r w:rsidR="00444899">
        <w:rPr>
          <w:rFonts w:hint="eastAsia"/>
          <w:sz w:val="24"/>
          <w:szCs w:val="22"/>
        </w:rPr>
        <w:t>本章</w:t>
      </w:r>
      <w:r w:rsidR="0041121A">
        <w:rPr>
          <w:rFonts w:hint="eastAsia"/>
          <w:sz w:val="24"/>
          <w:szCs w:val="22"/>
        </w:rPr>
        <w:t>中各资源评分</w:t>
      </w:r>
      <w:r w:rsidR="00444899">
        <w:rPr>
          <w:rFonts w:hint="eastAsia"/>
          <w:sz w:val="24"/>
          <w:szCs w:val="22"/>
        </w:rPr>
        <w:t>数据的设置</w:t>
      </w:r>
      <w:r w:rsidR="0041121A">
        <w:rPr>
          <w:rFonts w:hint="eastAsia"/>
          <w:sz w:val="24"/>
          <w:szCs w:val="22"/>
        </w:rPr>
        <w:t>将</w:t>
      </w:r>
      <w:r w:rsidR="00644688">
        <w:rPr>
          <w:rFonts w:hint="eastAsia"/>
          <w:sz w:val="24"/>
          <w:szCs w:val="22"/>
        </w:rPr>
        <w:t>导致差异过大而不利于比较，为提升雷达图的可读性和美观性，这里采用量纲化方法中的</w:t>
      </w:r>
      <w:r w:rsidR="00E35124">
        <w:rPr>
          <w:rFonts w:hint="eastAsia"/>
          <w:sz w:val="24"/>
          <w:szCs w:val="22"/>
        </w:rPr>
        <w:t>区间化</w:t>
      </w:r>
      <w:r w:rsidR="00644688">
        <w:rPr>
          <w:rFonts w:hint="eastAsia"/>
          <w:sz w:val="24"/>
          <w:szCs w:val="22"/>
        </w:rPr>
        <w:t>，</w:t>
      </w:r>
      <w:r w:rsidR="00E35124">
        <w:rPr>
          <w:rFonts w:hint="eastAsia"/>
          <w:sz w:val="24"/>
          <w:szCs w:val="22"/>
        </w:rPr>
        <w:t>将评分数据均限制在</w:t>
      </w:r>
      <m:oMath>
        <m:r>
          <w:rPr>
            <w:rFonts w:ascii="Cambria Math" w:hAnsi="Cambria Math"/>
            <w:sz w:val="24"/>
            <w:szCs w:val="22"/>
          </w:rPr>
          <m:t>[0.3,0.9]</m:t>
        </m:r>
      </m:oMath>
      <w:r w:rsidR="00AB006E">
        <w:rPr>
          <w:rFonts w:hint="eastAsia"/>
          <w:sz w:val="24"/>
          <w:szCs w:val="22"/>
        </w:rPr>
        <w:t>区间</w:t>
      </w:r>
      <w:r w:rsidR="00EB7584">
        <w:rPr>
          <w:rFonts w:hint="eastAsia"/>
          <w:sz w:val="24"/>
          <w:szCs w:val="22"/>
        </w:rPr>
        <w:t>，即评分极差</w:t>
      </w:r>
      <w:r w:rsidR="00CD09D6">
        <w:rPr>
          <w:rFonts w:hint="eastAsia"/>
          <w:sz w:val="24"/>
          <w:szCs w:val="22"/>
        </w:rPr>
        <w:t>最大值</w:t>
      </w:r>
      <w:r w:rsidR="00EB7584">
        <w:rPr>
          <w:rFonts w:hint="eastAsia"/>
          <w:sz w:val="24"/>
          <w:szCs w:val="22"/>
        </w:rPr>
        <w:t>限制为</w:t>
      </w:r>
      <w:r w:rsidR="00EB7584">
        <w:rPr>
          <w:rFonts w:hint="eastAsia"/>
          <w:sz w:val="24"/>
          <w:szCs w:val="22"/>
        </w:rPr>
        <w:t>0.6</w:t>
      </w:r>
      <w:r w:rsidR="00AB006E">
        <w:rPr>
          <w:rFonts w:hint="eastAsia"/>
          <w:sz w:val="24"/>
          <w:szCs w:val="22"/>
        </w:rPr>
        <w:t>。</w:t>
      </w:r>
      <w:r w:rsidR="00EB7584">
        <w:rPr>
          <w:rFonts w:hint="eastAsia"/>
          <w:sz w:val="24"/>
          <w:szCs w:val="22"/>
        </w:rPr>
        <w:t>对于评分</w:t>
      </w:r>
      <m:oMath>
        <m:sSub>
          <m:sSubPr>
            <m:ctrlPr>
              <w:rPr>
                <w:rFonts w:ascii="Cambria Math" w:hAnsi="Cambria Math"/>
                <w:i/>
                <w:sz w:val="24"/>
                <w:szCs w:val="22"/>
              </w:rPr>
            </m:ctrlPr>
          </m:sSubPr>
          <m:e>
            <m:r>
              <w:rPr>
                <w:rFonts w:ascii="Cambria Math" w:hAnsi="Cambria Math" w:hint="eastAsia"/>
                <w:sz w:val="24"/>
                <w:szCs w:val="22"/>
              </w:rPr>
              <m:t>p</m:t>
            </m:r>
            <m:ctrlPr>
              <w:rPr>
                <w:rFonts w:ascii="Cambria Math" w:hAnsi="Cambria Math" w:hint="eastAsia"/>
                <w:i/>
                <w:sz w:val="24"/>
                <w:szCs w:val="22"/>
              </w:rPr>
            </m:ctrlPr>
          </m:e>
          <m:sub>
            <m:r>
              <w:rPr>
                <w:rFonts w:ascii="Cambria Math" w:hAnsi="Cambria Math" w:hint="eastAsia"/>
                <w:sz w:val="24"/>
                <w:szCs w:val="22"/>
              </w:rPr>
              <m:t>ij</m:t>
            </m:r>
          </m:sub>
        </m:sSub>
      </m:oMath>
      <w:r w:rsidR="00EB7584">
        <w:rPr>
          <w:rFonts w:hint="eastAsia"/>
          <w:sz w:val="24"/>
          <w:szCs w:val="22"/>
        </w:rPr>
        <w:t>，新评分</w:t>
      </w:r>
      <m:oMath>
        <m:sSubSup>
          <m:sSubSupPr>
            <m:ctrlPr>
              <w:rPr>
                <w:rFonts w:ascii="Cambria Math" w:hAnsi="Cambria Math"/>
                <w:i/>
                <w:sz w:val="24"/>
                <w:szCs w:val="22"/>
              </w:rPr>
            </m:ctrlPr>
          </m:sSubSupPr>
          <m:e>
            <m:r>
              <w:rPr>
                <w:rFonts w:ascii="Cambria Math" w:hAnsi="Cambria Math"/>
                <w:sz w:val="24"/>
                <w:szCs w:val="22"/>
              </w:rPr>
              <m:t>p</m:t>
            </m:r>
          </m:e>
          <m:sub>
            <m:r>
              <w:rPr>
                <w:rFonts w:ascii="Cambria Math" w:hAnsi="Cambria Math"/>
                <w:sz w:val="24"/>
                <w:szCs w:val="22"/>
              </w:rPr>
              <m:t>ij</m:t>
            </m:r>
          </m:sub>
          <m:sup>
            <m:r>
              <w:rPr>
                <w:rFonts w:ascii="Cambria Math" w:hAnsi="Cambria Math"/>
                <w:sz w:val="24"/>
                <w:szCs w:val="22"/>
              </w:rPr>
              <m:t>'</m:t>
            </m:r>
          </m:sup>
        </m:sSubSup>
      </m:oMath>
      <w:r w:rsidR="00EB7584">
        <w:rPr>
          <w:rFonts w:hint="eastAsia"/>
          <w:sz w:val="24"/>
          <w:szCs w:val="22"/>
        </w:rPr>
        <w:t>为：</w:t>
      </w:r>
    </w:p>
    <w:p w14:paraId="2BEAA98E" w14:textId="210BE6B9" w:rsidR="00F237C4" w:rsidRDefault="00000000" w:rsidP="00F237C4">
      <w:pPr>
        <w:spacing w:line="360" w:lineRule="auto"/>
        <w:jc w:val="both"/>
        <w:rPr>
          <w:sz w:val="24"/>
          <w:szCs w:val="22"/>
        </w:rPr>
      </w:pPr>
      <m:oMathPara>
        <m:oMath>
          <m:eqArr>
            <m:eqArrPr>
              <m:maxDist m:val="1"/>
              <m:ctrlPr>
                <w:rPr>
                  <w:rFonts w:ascii="Cambria Math" w:hAnsi="Cambria Math"/>
                  <w:i/>
                  <w:sz w:val="24"/>
                  <w:szCs w:val="22"/>
                </w:rPr>
              </m:ctrlPr>
            </m:eqArrPr>
            <m:e>
              <m:sSubSup>
                <m:sSubSupPr>
                  <m:ctrlPr>
                    <w:rPr>
                      <w:rFonts w:ascii="Cambria Math" w:hAnsi="Cambria Math"/>
                      <w:i/>
                      <w:sz w:val="24"/>
                      <w:szCs w:val="22"/>
                    </w:rPr>
                  </m:ctrlPr>
                </m:sSubSupPr>
                <m:e>
                  <m:r>
                    <w:rPr>
                      <w:rFonts w:ascii="Cambria Math" w:hAnsi="Cambria Math"/>
                      <w:sz w:val="24"/>
                      <w:szCs w:val="22"/>
                    </w:rPr>
                    <m:t>p</m:t>
                  </m:r>
                </m:e>
                <m:sub>
                  <m:r>
                    <w:rPr>
                      <w:rFonts w:ascii="Cambria Math" w:hAnsi="Cambria Math"/>
                      <w:sz w:val="24"/>
                      <w:szCs w:val="22"/>
                    </w:rPr>
                    <m:t>ij</m:t>
                  </m:r>
                </m:sub>
                <m:sup>
                  <m:r>
                    <w:rPr>
                      <w:rFonts w:ascii="Cambria Math" w:hAnsi="Cambria Math"/>
                      <w:sz w:val="24"/>
                      <w:szCs w:val="22"/>
                    </w:rPr>
                    <m:t>'</m:t>
                  </m:r>
                </m:sup>
              </m:sSubSup>
              <m:r>
                <w:rPr>
                  <w:rFonts w:ascii="Cambria Math" w:hAnsi="Cambria Math"/>
                  <w:sz w:val="24"/>
                  <w:szCs w:val="22"/>
                </w:rPr>
                <m:t>=</m:t>
              </m:r>
              <m:f>
                <m:fPr>
                  <m:ctrlPr>
                    <w:rPr>
                      <w:rFonts w:ascii="Cambria Math" w:hAnsi="Cambria Math"/>
                      <w:i/>
                      <w:sz w:val="24"/>
                      <w:szCs w:val="22"/>
                    </w:rPr>
                  </m:ctrlPr>
                </m:fPr>
                <m:num>
                  <m:sSub>
                    <m:sSubPr>
                      <m:ctrlPr>
                        <w:rPr>
                          <w:rFonts w:ascii="Cambria Math" w:hAnsi="Cambria Math"/>
                          <w:i/>
                          <w:sz w:val="24"/>
                          <w:szCs w:val="22"/>
                        </w:rPr>
                      </m:ctrlPr>
                    </m:sSubPr>
                    <m:e>
                      <m:r>
                        <w:rPr>
                          <w:rFonts w:ascii="Cambria Math" w:hAnsi="Cambria Math"/>
                          <w:sz w:val="24"/>
                          <w:szCs w:val="22"/>
                        </w:rPr>
                        <m:t>p</m:t>
                      </m:r>
                    </m:e>
                    <m:sub>
                      <m:r>
                        <w:rPr>
                          <w:rFonts w:ascii="Cambria Math" w:hAnsi="Cambria Math"/>
                          <w:sz w:val="24"/>
                          <w:szCs w:val="22"/>
                        </w:rPr>
                        <m:t>ij</m:t>
                      </m:r>
                    </m:sub>
                  </m:sSub>
                  <m:r>
                    <w:rPr>
                      <w:rFonts w:ascii="Cambria Math" w:hAnsi="Cambria Math"/>
                      <w:sz w:val="24"/>
                      <w:szCs w:val="22"/>
                    </w:rPr>
                    <m:t>-</m:t>
                  </m:r>
                  <m:func>
                    <m:funcPr>
                      <m:ctrlPr>
                        <w:rPr>
                          <w:rFonts w:ascii="Cambria Math" w:hAnsi="Cambria Math"/>
                          <w:sz w:val="24"/>
                          <w:szCs w:val="22"/>
                        </w:rPr>
                      </m:ctrlPr>
                    </m:funcPr>
                    <m:fName>
                      <m:r>
                        <m:rPr>
                          <m:sty m:val="p"/>
                        </m:rPr>
                        <w:rPr>
                          <w:rFonts w:ascii="Cambria Math" w:hAnsi="Cambria Math"/>
                          <w:sz w:val="24"/>
                          <w:szCs w:val="22"/>
                        </w:rPr>
                        <m:t>min</m:t>
                      </m:r>
                      <m:ctrlPr>
                        <w:rPr>
                          <w:rFonts w:ascii="Cambria Math" w:hAnsi="Cambria Math"/>
                          <w:i/>
                          <w:sz w:val="24"/>
                          <w:szCs w:val="22"/>
                        </w:rPr>
                      </m:ctrlPr>
                    </m:fName>
                    <m:e>
                      <m:r>
                        <m:rPr>
                          <m:sty m:val="p"/>
                        </m:rPr>
                        <w:rPr>
                          <w:rFonts w:ascii="Cambria Math" w:hAnsi="Cambria Math"/>
                          <w:sz w:val="24"/>
                          <w:szCs w:val="22"/>
                        </w:rPr>
                        <m:t>{</m:t>
                      </m:r>
                      <m:sSub>
                        <m:sSubPr>
                          <m:ctrlPr>
                            <w:rPr>
                              <w:rFonts w:ascii="Cambria Math" w:hAnsi="Cambria Math"/>
                              <w:i/>
                              <w:iCs/>
                              <w:sz w:val="24"/>
                              <w:szCs w:val="22"/>
                            </w:rPr>
                          </m:ctrlPr>
                        </m:sSubPr>
                        <m:e>
                          <m:r>
                            <m:rPr>
                              <m:sty m:val="bi"/>
                            </m:rPr>
                            <w:rPr>
                              <w:rFonts w:ascii="Cambria Math" w:hAnsi="Cambria Math"/>
                              <w:sz w:val="24"/>
                              <w:szCs w:val="22"/>
                            </w:rPr>
                            <m:t>P</m:t>
                          </m:r>
                        </m:e>
                        <m:sub>
                          <m:r>
                            <w:rPr>
                              <w:rFonts w:ascii="Cambria Math" w:hAnsi="Cambria Math"/>
                              <w:sz w:val="24"/>
                              <w:szCs w:val="22"/>
                            </w:rPr>
                            <m:t>i</m:t>
                          </m:r>
                        </m:sub>
                      </m:sSub>
                      <m:r>
                        <m:rPr>
                          <m:sty m:val="p"/>
                        </m:rPr>
                        <w:rPr>
                          <w:rFonts w:ascii="Cambria Math" w:hAnsi="Cambria Math"/>
                          <w:sz w:val="24"/>
                          <w:szCs w:val="22"/>
                        </w:rPr>
                        <m:t>}</m:t>
                      </m:r>
                    </m:e>
                  </m:func>
                </m:num>
                <m:den>
                  <m:func>
                    <m:funcPr>
                      <m:ctrlPr>
                        <w:rPr>
                          <w:rFonts w:ascii="Cambria Math" w:hAnsi="Cambria Math"/>
                          <w:sz w:val="24"/>
                          <w:szCs w:val="22"/>
                        </w:rPr>
                      </m:ctrlPr>
                    </m:funcPr>
                    <m:fName>
                      <m:r>
                        <m:rPr>
                          <m:sty m:val="p"/>
                        </m:rPr>
                        <w:rPr>
                          <w:rFonts w:ascii="Cambria Math" w:hAnsi="Cambria Math"/>
                          <w:sz w:val="24"/>
                          <w:szCs w:val="22"/>
                        </w:rPr>
                        <m:t>max</m:t>
                      </m:r>
                      <m:ctrlPr>
                        <w:rPr>
                          <w:rFonts w:ascii="Cambria Math" w:hAnsi="Cambria Math"/>
                          <w:i/>
                          <w:sz w:val="24"/>
                          <w:szCs w:val="22"/>
                        </w:rPr>
                      </m:ctrlPr>
                    </m:fName>
                    <m:e>
                      <m:r>
                        <m:rPr>
                          <m:sty m:val="p"/>
                        </m:rPr>
                        <w:rPr>
                          <w:rFonts w:ascii="Cambria Math" w:hAnsi="Cambria Math"/>
                          <w:sz w:val="24"/>
                          <w:szCs w:val="22"/>
                        </w:rPr>
                        <m:t>{</m:t>
                      </m:r>
                      <m:sSub>
                        <m:sSubPr>
                          <m:ctrlPr>
                            <w:rPr>
                              <w:rFonts w:ascii="Cambria Math" w:hAnsi="Cambria Math"/>
                              <w:i/>
                              <w:iCs/>
                              <w:sz w:val="24"/>
                              <w:szCs w:val="22"/>
                            </w:rPr>
                          </m:ctrlPr>
                        </m:sSubPr>
                        <m:e>
                          <m:r>
                            <m:rPr>
                              <m:sty m:val="bi"/>
                            </m:rPr>
                            <w:rPr>
                              <w:rFonts w:ascii="Cambria Math" w:hAnsi="Cambria Math"/>
                              <w:sz w:val="24"/>
                              <w:szCs w:val="22"/>
                            </w:rPr>
                            <m:t>P</m:t>
                          </m:r>
                        </m:e>
                        <m:sub>
                          <m:r>
                            <w:rPr>
                              <w:rFonts w:ascii="Cambria Math" w:hAnsi="Cambria Math"/>
                              <w:sz w:val="24"/>
                              <w:szCs w:val="22"/>
                            </w:rPr>
                            <m:t>i</m:t>
                          </m:r>
                        </m:sub>
                      </m:sSub>
                      <m:r>
                        <m:rPr>
                          <m:sty m:val="p"/>
                        </m:rPr>
                        <w:rPr>
                          <w:rFonts w:ascii="Cambria Math" w:hAnsi="Cambria Math"/>
                          <w:sz w:val="24"/>
                          <w:szCs w:val="22"/>
                        </w:rPr>
                        <m:t>}</m:t>
                      </m:r>
                    </m:e>
                  </m:func>
                  <m:r>
                    <w:rPr>
                      <w:rFonts w:ascii="Cambria Math" w:hAnsi="Cambria Math"/>
                      <w:sz w:val="24"/>
                      <w:szCs w:val="22"/>
                    </w:rPr>
                    <m:t>-</m:t>
                  </m:r>
                  <m:func>
                    <m:funcPr>
                      <m:ctrlPr>
                        <w:rPr>
                          <w:rFonts w:ascii="Cambria Math" w:hAnsi="Cambria Math"/>
                          <w:sz w:val="24"/>
                          <w:szCs w:val="22"/>
                        </w:rPr>
                      </m:ctrlPr>
                    </m:funcPr>
                    <m:fName>
                      <m:r>
                        <m:rPr>
                          <m:sty m:val="p"/>
                        </m:rPr>
                        <w:rPr>
                          <w:rFonts w:ascii="Cambria Math" w:hAnsi="Cambria Math"/>
                          <w:sz w:val="24"/>
                          <w:szCs w:val="22"/>
                        </w:rPr>
                        <m:t>min</m:t>
                      </m:r>
                      <m:ctrlPr>
                        <w:rPr>
                          <w:rFonts w:ascii="Cambria Math" w:hAnsi="Cambria Math"/>
                          <w:i/>
                          <w:sz w:val="24"/>
                          <w:szCs w:val="22"/>
                        </w:rPr>
                      </m:ctrlPr>
                    </m:fName>
                    <m:e>
                      <m:r>
                        <w:rPr>
                          <w:rFonts w:ascii="Cambria Math" w:hAnsi="Cambria Math"/>
                          <w:sz w:val="24"/>
                          <w:szCs w:val="22"/>
                        </w:rPr>
                        <m:t>{</m:t>
                      </m:r>
                      <m:sSub>
                        <m:sSubPr>
                          <m:ctrlPr>
                            <w:rPr>
                              <w:rFonts w:ascii="Cambria Math" w:hAnsi="Cambria Math"/>
                              <w:i/>
                              <w:iCs/>
                              <w:sz w:val="24"/>
                              <w:szCs w:val="22"/>
                            </w:rPr>
                          </m:ctrlPr>
                        </m:sSubPr>
                        <m:e>
                          <m:r>
                            <m:rPr>
                              <m:sty m:val="bi"/>
                            </m:rPr>
                            <w:rPr>
                              <w:rFonts w:ascii="Cambria Math" w:hAnsi="Cambria Math"/>
                              <w:sz w:val="24"/>
                              <w:szCs w:val="22"/>
                            </w:rPr>
                            <m:t>P</m:t>
                          </m:r>
                        </m:e>
                        <m:sub>
                          <m:r>
                            <w:rPr>
                              <w:rFonts w:ascii="Cambria Math" w:hAnsi="Cambria Math"/>
                              <w:sz w:val="24"/>
                              <w:szCs w:val="22"/>
                            </w:rPr>
                            <m:t>i</m:t>
                          </m:r>
                        </m:sub>
                      </m:sSub>
                      <m:r>
                        <w:rPr>
                          <w:rFonts w:ascii="Cambria Math" w:hAnsi="Cambria Math"/>
                          <w:sz w:val="24"/>
                          <w:szCs w:val="22"/>
                        </w:rPr>
                        <m:t>}</m:t>
                      </m:r>
                    </m:e>
                  </m:func>
                </m:den>
              </m:f>
              <m:r>
                <w:rPr>
                  <w:rFonts w:ascii="Cambria Math" w:hAnsi="Cambria Math"/>
                  <w:sz w:val="24"/>
                  <w:szCs w:val="22"/>
                </w:rPr>
                <m:t>×0.6+0.3#</m:t>
              </m:r>
              <m:d>
                <m:dPr>
                  <m:ctrlPr>
                    <w:rPr>
                      <w:rFonts w:ascii="Cambria Math" w:hAnsi="Cambria Math"/>
                      <w:i/>
                      <w:sz w:val="24"/>
                      <w:szCs w:val="22"/>
                    </w:rPr>
                  </m:ctrlPr>
                </m:dPr>
                <m:e>
                  <m:r>
                    <w:rPr>
                      <w:rFonts w:ascii="Cambria Math" w:hAnsi="Cambria Math"/>
                      <w:sz w:val="24"/>
                      <w:szCs w:val="22"/>
                    </w:rPr>
                    <m:t>2-26</m:t>
                  </m:r>
                </m:e>
              </m:d>
            </m:e>
          </m:eqArr>
        </m:oMath>
      </m:oMathPara>
    </w:p>
    <w:p w14:paraId="57245043" w14:textId="3C2C7003" w:rsidR="005F549B" w:rsidRDefault="00471D24" w:rsidP="003E5FF2">
      <w:pPr>
        <w:spacing w:line="360" w:lineRule="auto"/>
        <w:jc w:val="both"/>
        <w:rPr>
          <w:sz w:val="24"/>
          <w:szCs w:val="22"/>
        </w:rPr>
      </w:pPr>
      <w:r>
        <w:rPr>
          <w:rFonts w:hint="eastAsia"/>
          <w:sz w:val="24"/>
          <w:szCs w:val="22"/>
        </w:rPr>
        <w:t>同列元素为</w:t>
      </w:r>
      <w:r w:rsidR="006155BB">
        <w:rPr>
          <w:rFonts w:hint="eastAsia"/>
          <w:sz w:val="24"/>
          <w:szCs w:val="22"/>
        </w:rPr>
        <w:t>八类资源在某一维度的评分</w:t>
      </w:r>
      <w:r w:rsidR="00CD09D6">
        <w:rPr>
          <w:rFonts w:hint="eastAsia"/>
          <w:sz w:val="24"/>
          <w:szCs w:val="22"/>
        </w:rPr>
        <w:t>，</w:t>
      </w:r>
      <m:oMath>
        <m:func>
          <m:funcPr>
            <m:ctrlPr>
              <w:rPr>
                <w:rFonts w:ascii="Cambria Math" w:hAnsi="Cambria Math"/>
                <w:sz w:val="24"/>
                <w:szCs w:val="22"/>
              </w:rPr>
            </m:ctrlPr>
          </m:funcPr>
          <m:fName>
            <m:r>
              <m:rPr>
                <m:sty m:val="p"/>
              </m:rPr>
              <w:rPr>
                <w:rFonts w:ascii="Cambria Math" w:hAnsi="Cambria Math"/>
                <w:sz w:val="24"/>
                <w:szCs w:val="22"/>
              </w:rPr>
              <m:t>min</m:t>
            </m:r>
            <m:ctrlPr>
              <w:rPr>
                <w:rFonts w:ascii="Cambria Math" w:hAnsi="Cambria Math"/>
                <w:i/>
                <w:sz w:val="24"/>
                <w:szCs w:val="22"/>
              </w:rPr>
            </m:ctrlPr>
          </m:fName>
          <m:e>
            <m:r>
              <m:rPr>
                <m:sty m:val="p"/>
              </m:rPr>
              <w:rPr>
                <w:rFonts w:ascii="Cambria Math" w:hAnsi="Cambria Math"/>
                <w:sz w:val="24"/>
                <w:szCs w:val="22"/>
              </w:rPr>
              <m:t>{</m:t>
            </m:r>
            <m:sSub>
              <m:sSubPr>
                <m:ctrlPr>
                  <w:rPr>
                    <w:rFonts w:ascii="Cambria Math" w:hAnsi="Cambria Math"/>
                    <w:i/>
                    <w:iCs/>
                    <w:sz w:val="24"/>
                    <w:szCs w:val="22"/>
                  </w:rPr>
                </m:ctrlPr>
              </m:sSubPr>
              <m:e>
                <m:r>
                  <m:rPr>
                    <m:sty m:val="bi"/>
                  </m:rPr>
                  <w:rPr>
                    <w:rFonts w:ascii="Cambria Math" w:hAnsi="Cambria Math"/>
                    <w:sz w:val="24"/>
                    <w:szCs w:val="22"/>
                  </w:rPr>
                  <m:t>P</m:t>
                </m:r>
              </m:e>
              <m:sub>
                <m:r>
                  <w:rPr>
                    <w:rFonts w:ascii="Cambria Math" w:hAnsi="Cambria Math"/>
                    <w:sz w:val="24"/>
                    <w:szCs w:val="22"/>
                  </w:rPr>
                  <m:t>i</m:t>
                </m:r>
              </m:sub>
            </m:sSub>
            <m:r>
              <m:rPr>
                <m:sty m:val="p"/>
              </m:rPr>
              <w:rPr>
                <w:rFonts w:ascii="Cambria Math" w:hAnsi="Cambria Math"/>
                <w:sz w:val="24"/>
                <w:szCs w:val="22"/>
              </w:rPr>
              <m:t>}</m:t>
            </m:r>
          </m:e>
        </m:func>
      </m:oMath>
      <w:r w:rsidR="00EB7584">
        <w:rPr>
          <w:rFonts w:hint="eastAsia"/>
          <w:sz w:val="24"/>
          <w:szCs w:val="22"/>
        </w:rPr>
        <w:t>为所在列最小值，</w:t>
      </w:r>
      <m:oMath>
        <m:func>
          <m:funcPr>
            <m:ctrlPr>
              <w:rPr>
                <w:rFonts w:ascii="Cambria Math" w:hAnsi="Cambria Math"/>
                <w:sz w:val="24"/>
                <w:szCs w:val="22"/>
              </w:rPr>
            </m:ctrlPr>
          </m:funcPr>
          <m:fName>
            <m:r>
              <m:rPr>
                <m:sty m:val="p"/>
              </m:rPr>
              <w:rPr>
                <w:rFonts w:ascii="Cambria Math" w:hAnsi="Cambria Math"/>
                <w:sz w:val="24"/>
                <w:szCs w:val="22"/>
              </w:rPr>
              <m:t>max</m:t>
            </m:r>
            <m:ctrlPr>
              <w:rPr>
                <w:rFonts w:ascii="Cambria Math" w:hAnsi="Cambria Math"/>
                <w:i/>
                <w:sz w:val="24"/>
                <w:szCs w:val="22"/>
              </w:rPr>
            </m:ctrlPr>
          </m:fName>
          <m:e>
            <m:r>
              <m:rPr>
                <m:sty m:val="p"/>
              </m:rPr>
              <w:rPr>
                <w:rFonts w:ascii="Cambria Math" w:hAnsi="Cambria Math"/>
                <w:sz w:val="24"/>
                <w:szCs w:val="22"/>
              </w:rPr>
              <m:t>{</m:t>
            </m:r>
            <m:sSub>
              <m:sSubPr>
                <m:ctrlPr>
                  <w:rPr>
                    <w:rFonts w:ascii="Cambria Math" w:hAnsi="Cambria Math"/>
                    <w:i/>
                    <w:iCs/>
                    <w:sz w:val="24"/>
                    <w:szCs w:val="22"/>
                  </w:rPr>
                </m:ctrlPr>
              </m:sSubPr>
              <m:e>
                <m:r>
                  <m:rPr>
                    <m:sty m:val="bi"/>
                  </m:rPr>
                  <w:rPr>
                    <w:rFonts w:ascii="Cambria Math" w:hAnsi="Cambria Math"/>
                    <w:sz w:val="24"/>
                    <w:szCs w:val="22"/>
                  </w:rPr>
                  <m:t>P</m:t>
                </m:r>
              </m:e>
              <m:sub>
                <m:r>
                  <w:rPr>
                    <w:rFonts w:ascii="Cambria Math" w:hAnsi="Cambria Math"/>
                    <w:sz w:val="24"/>
                    <w:szCs w:val="22"/>
                  </w:rPr>
                  <m:t>i</m:t>
                </m:r>
              </m:sub>
            </m:sSub>
            <m:r>
              <m:rPr>
                <m:sty m:val="p"/>
              </m:rPr>
              <w:rPr>
                <w:rFonts w:ascii="Cambria Math" w:hAnsi="Cambria Math"/>
                <w:sz w:val="24"/>
                <w:szCs w:val="22"/>
              </w:rPr>
              <m:t>}</m:t>
            </m:r>
          </m:e>
        </m:func>
      </m:oMath>
      <w:r w:rsidR="00EB7584">
        <w:rPr>
          <w:rFonts w:hint="eastAsia"/>
          <w:sz w:val="24"/>
          <w:szCs w:val="22"/>
        </w:rPr>
        <w:t>为所在列最大值。</w:t>
      </w:r>
    </w:p>
    <w:p w14:paraId="26090DD3" w14:textId="4A1BFB89" w:rsidR="005F549B" w:rsidRDefault="005F549B" w:rsidP="00F64D37">
      <w:pPr>
        <w:pStyle w:val="Heading2"/>
      </w:pPr>
      <w:bookmarkStart w:id="45" w:name="_Toc166684243"/>
      <w:r>
        <w:rPr>
          <w:rFonts w:hint="eastAsia"/>
        </w:rPr>
        <w:t>2.5</w:t>
      </w:r>
      <w:r w:rsidR="006634EC">
        <w:rPr>
          <w:rFonts w:hint="eastAsia"/>
        </w:rPr>
        <w:t xml:space="preserve"> 聚合优化的建模</w:t>
      </w:r>
      <w:bookmarkEnd w:id="45"/>
    </w:p>
    <w:p w14:paraId="59DFEEB3" w14:textId="7AD0C0F2" w:rsidR="007D3856" w:rsidRDefault="0024760E" w:rsidP="00AD177D">
      <w:pPr>
        <w:spacing w:line="400" w:lineRule="exact"/>
        <w:ind w:firstLine="424"/>
        <w:jc w:val="both"/>
        <w:rPr>
          <w:sz w:val="24"/>
          <w:szCs w:val="22"/>
        </w:rPr>
      </w:pPr>
      <w:r>
        <w:rPr>
          <w:rFonts w:hint="eastAsia"/>
          <w:sz w:val="24"/>
          <w:szCs w:val="22"/>
        </w:rPr>
        <w:t>在</w:t>
      </w:r>
      <w:r w:rsidR="007E7C27">
        <w:rPr>
          <w:rFonts w:hint="eastAsia"/>
          <w:sz w:val="24"/>
          <w:szCs w:val="22"/>
        </w:rPr>
        <w:t>建立对所选指标</w:t>
      </w:r>
      <w:r>
        <w:rPr>
          <w:rFonts w:hint="eastAsia"/>
          <w:sz w:val="24"/>
          <w:szCs w:val="22"/>
        </w:rPr>
        <w:t>及量化方法科学性的认同后，</w:t>
      </w:r>
      <w:r w:rsidR="001208C0">
        <w:rPr>
          <w:rFonts w:hint="eastAsia"/>
          <w:sz w:val="24"/>
          <w:szCs w:val="22"/>
        </w:rPr>
        <w:t>VPP</w:t>
      </w:r>
      <w:r w:rsidR="001433D1">
        <w:rPr>
          <w:rFonts w:hint="eastAsia"/>
          <w:sz w:val="24"/>
          <w:szCs w:val="22"/>
        </w:rPr>
        <w:t>如何聚合</w:t>
      </w:r>
      <w:r w:rsidR="001208C0">
        <w:rPr>
          <w:rFonts w:hint="eastAsia"/>
          <w:sz w:val="24"/>
          <w:szCs w:val="22"/>
        </w:rPr>
        <w:t>资源便成为一个优化问题</w:t>
      </w:r>
      <w:r w:rsidR="003517E1">
        <w:rPr>
          <w:rFonts w:hint="eastAsia"/>
          <w:sz w:val="24"/>
          <w:szCs w:val="22"/>
        </w:rPr>
        <w:t>。</w:t>
      </w:r>
      <w:r w:rsidR="00BE32E8">
        <w:rPr>
          <w:rFonts w:hint="eastAsia"/>
          <w:sz w:val="24"/>
          <w:szCs w:val="22"/>
        </w:rPr>
        <w:t>聚合的目标首先是调节质量最高，此外，</w:t>
      </w:r>
      <w:r w:rsidR="00BE32E8">
        <w:rPr>
          <w:rFonts w:hint="eastAsia"/>
          <w:iCs/>
          <w:sz w:val="24"/>
          <w:szCs w:val="22"/>
        </w:rPr>
        <w:t>若希望</w:t>
      </w:r>
      <w:r w:rsidR="00BE32E8">
        <w:rPr>
          <w:rFonts w:hint="eastAsia"/>
          <w:iCs/>
          <w:sz w:val="24"/>
          <w:szCs w:val="22"/>
        </w:rPr>
        <w:t>VPP</w:t>
      </w:r>
      <w:r w:rsidR="00BE32E8">
        <w:rPr>
          <w:rFonts w:hint="eastAsia"/>
          <w:iCs/>
          <w:sz w:val="24"/>
          <w:szCs w:val="22"/>
        </w:rPr>
        <w:t>调节特性维度水平均衡，成为“五边形战士”，还可以将五维度评分差距限制在小区间</w:t>
      </w:r>
      <w:r w:rsidR="00BE32E8">
        <w:rPr>
          <w:rFonts w:hint="eastAsia"/>
          <w:sz w:val="24"/>
          <w:szCs w:val="22"/>
        </w:rPr>
        <w:t>。</w:t>
      </w:r>
      <w:r w:rsidR="003517E1">
        <w:rPr>
          <w:rFonts w:hint="eastAsia"/>
          <w:sz w:val="24"/>
          <w:szCs w:val="22"/>
        </w:rPr>
        <w:t>这里考虑以调节质量最高，评分极差最小两个目标为目标函数的多目标优化，</w:t>
      </w:r>
      <w:r w:rsidR="00CE671B">
        <w:rPr>
          <w:rFonts w:hint="eastAsia"/>
          <w:sz w:val="24"/>
          <w:szCs w:val="22"/>
        </w:rPr>
        <w:t>设定调节质量最高为主要目标，在约束中添加评分极差约束</w:t>
      </w:r>
      <w:r w:rsidR="007D3856">
        <w:rPr>
          <w:rFonts w:hint="eastAsia"/>
          <w:sz w:val="24"/>
          <w:szCs w:val="22"/>
        </w:rPr>
        <w:t>。</w:t>
      </w:r>
    </w:p>
    <w:p w14:paraId="6E62F90A" w14:textId="7AD0C0F2" w:rsidR="00FF401C" w:rsidRDefault="00FF401C" w:rsidP="00F64D37">
      <w:pPr>
        <w:pStyle w:val="Heading3"/>
      </w:pPr>
      <w:bookmarkStart w:id="46" w:name="_Toc166684244"/>
      <w:r>
        <w:rPr>
          <w:rFonts w:hint="eastAsia"/>
        </w:rPr>
        <w:t xml:space="preserve">2.5.1 </w:t>
      </w:r>
      <w:r w:rsidR="00154CC6">
        <w:rPr>
          <w:rFonts w:hint="eastAsia"/>
        </w:rPr>
        <w:t>目标函数</w:t>
      </w:r>
      <w:bookmarkEnd w:id="46"/>
    </w:p>
    <w:p w14:paraId="695CB537" w14:textId="5539413E" w:rsidR="004F1947" w:rsidRDefault="00FF401C" w:rsidP="00AD177D">
      <w:pPr>
        <w:spacing w:line="400" w:lineRule="exact"/>
        <w:jc w:val="both"/>
        <w:rPr>
          <w:sz w:val="24"/>
          <w:szCs w:val="22"/>
        </w:rPr>
      </w:pPr>
      <w:r>
        <w:rPr>
          <w:sz w:val="24"/>
          <w:szCs w:val="22"/>
        </w:rPr>
        <w:tab/>
      </w:r>
      <w:r w:rsidR="004B3E44">
        <w:rPr>
          <w:rFonts w:hint="eastAsia"/>
          <w:sz w:val="24"/>
          <w:szCs w:val="22"/>
        </w:rPr>
        <w:t>VPP</w:t>
      </w:r>
      <w:r w:rsidR="00D05FAC">
        <w:rPr>
          <w:rFonts w:hint="eastAsia"/>
          <w:sz w:val="24"/>
          <w:szCs w:val="22"/>
        </w:rPr>
        <w:t>调节质量最高</w:t>
      </w:r>
      <w:r w:rsidR="004B3E44">
        <w:rPr>
          <w:rFonts w:hint="eastAsia"/>
          <w:sz w:val="24"/>
          <w:szCs w:val="22"/>
        </w:rPr>
        <w:t>：</w:t>
      </w:r>
    </w:p>
    <w:p w14:paraId="28E04692" w14:textId="00AD0721" w:rsidR="00DA3B4E" w:rsidRPr="00DA3B4E" w:rsidRDefault="00000000" w:rsidP="00AD177D">
      <w:pPr>
        <w:spacing w:line="360" w:lineRule="auto"/>
        <w:ind w:firstLine="425"/>
        <w:jc w:val="both"/>
        <w:rPr>
          <w:sz w:val="24"/>
          <w:szCs w:val="22"/>
        </w:rPr>
      </w:pPr>
      <m:oMathPara>
        <m:oMath>
          <m:eqArr>
            <m:eqArrPr>
              <m:maxDist m:val="1"/>
              <m:ctrlPr>
                <w:rPr>
                  <w:rFonts w:ascii="Cambria Math" w:hAnsi="Cambria Math"/>
                  <w:i/>
                  <w:sz w:val="24"/>
                  <w:szCs w:val="22"/>
                </w:rPr>
              </m:ctrlPr>
            </m:eqArrPr>
            <m:e>
              <m:func>
                <m:funcPr>
                  <m:ctrlPr>
                    <w:rPr>
                      <w:rFonts w:ascii="Cambria Math" w:hAnsi="Cambria Math"/>
                      <w:i/>
                      <w:sz w:val="24"/>
                      <w:szCs w:val="22"/>
                    </w:rPr>
                  </m:ctrlPr>
                </m:funcPr>
                <m:fName>
                  <m:r>
                    <m:rPr>
                      <m:sty m:val="p"/>
                    </m:rPr>
                    <w:rPr>
                      <w:rFonts w:ascii="Cambria Math" w:hAnsi="Cambria Math"/>
                      <w:sz w:val="24"/>
                      <w:szCs w:val="22"/>
                    </w:rPr>
                    <m:t>max</m:t>
                  </m:r>
                </m:fName>
                <m:e>
                  <m:d>
                    <m:dPr>
                      <m:begChr m:val="["/>
                      <m:endChr m:val="]"/>
                      <m:ctrlPr>
                        <w:rPr>
                          <w:rFonts w:ascii="Cambria Math" w:hAnsi="Cambria Math"/>
                          <w:i/>
                          <w:sz w:val="24"/>
                          <w:szCs w:val="22"/>
                        </w:rPr>
                      </m:ctrlPr>
                    </m:dPr>
                    <m:e>
                      <m:nary>
                        <m:naryPr>
                          <m:chr m:val="∑"/>
                          <m:limLoc m:val="undOvr"/>
                          <m:ctrlPr>
                            <w:rPr>
                              <w:rFonts w:ascii="Cambria Math" w:hAnsi="Cambria Math"/>
                              <w:i/>
                              <w:sz w:val="24"/>
                              <w:szCs w:val="22"/>
                            </w:rPr>
                          </m:ctrlPr>
                        </m:naryPr>
                        <m:sub>
                          <m:r>
                            <w:rPr>
                              <w:rFonts w:ascii="Cambria Math" w:hAnsi="Cambria Math"/>
                              <w:sz w:val="24"/>
                              <w:szCs w:val="22"/>
                            </w:rPr>
                            <m:t>i=1</m:t>
                          </m:r>
                        </m:sub>
                        <m:sup>
                          <m:r>
                            <w:rPr>
                              <w:rFonts w:ascii="Cambria Math" w:hAnsi="Cambria Math"/>
                              <w:sz w:val="24"/>
                              <w:szCs w:val="22"/>
                            </w:rPr>
                            <m:t>n</m:t>
                          </m:r>
                        </m:sup>
                        <m:e>
                          <m:sSub>
                            <m:sSubPr>
                              <m:ctrlPr>
                                <w:rPr>
                                  <w:rFonts w:ascii="Cambria Math" w:hAnsi="Cambria Math"/>
                                  <w:i/>
                                  <w:sz w:val="24"/>
                                  <w:szCs w:val="22"/>
                                </w:rPr>
                              </m:ctrlPr>
                            </m:sSubPr>
                            <m:e>
                              <m:r>
                                <w:rPr>
                                  <w:rFonts w:ascii="Cambria Math" w:hAnsi="Cambria Math"/>
                                  <w:sz w:val="24"/>
                                  <w:szCs w:val="22"/>
                                </w:rPr>
                                <m:t>p</m:t>
                              </m:r>
                            </m:e>
                            <m:sub>
                              <m:r>
                                <w:rPr>
                                  <w:rFonts w:ascii="Cambria Math" w:hAnsi="Cambria Math"/>
                                  <w:sz w:val="24"/>
                                  <w:szCs w:val="22"/>
                                </w:rPr>
                                <m:t>i</m:t>
                              </m:r>
                            </m:sub>
                          </m:sSub>
                          <m:sSub>
                            <m:sSubPr>
                              <m:ctrlPr>
                                <w:rPr>
                                  <w:rFonts w:ascii="Cambria Math" w:hAnsi="Cambria Math"/>
                                  <w:i/>
                                  <w:sz w:val="24"/>
                                  <w:szCs w:val="22"/>
                                </w:rPr>
                              </m:ctrlPr>
                            </m:sSubPr>
                            <m:e>
                              <m:r>
                                <w:rPr>
                                  <w:rFonts w:ascii="Cambria Math" w:hAnsi="Cambria Math" w:hint="eastAsia"/>
                                  <w:sz w:val="24"/>
                                  <w:szCs w:val="22"/>
                                </w:rPr>
                                <m:t>q</m:t>
                              </m:r>
                            </m:e>
                            <m:sub>
                              <m:r>
                                <w:rPr>
                                  <w:rFonts w:ascii="Cambria Math" w:hAnsi="Cambria Math"/>
                                  <w:sz w:val="24"/>
                                  <w:szCs w:val="22"/>
                                </w:rPr>
                                <m:t>i</m:t>
                              </m:r>
                            </m:sub>
                          </m:sSub>
                        </m:e>
                      </m:nary>
                    </m:e>
                  </m:d>
                </m:e>
              </m:func>
              <m:r>
                <w:rPr>
                  <w:rFonts w:ascii="Cambria Math" w:hAnsi="Cambria Math"/>
                  <w:sz w:val="24"/>
                  <w:szCs w:val="22"/>
                </w:rPr>
                <m:t>#</m:t>
              </m:r>
              <m:d>
                <m:dPr>
                  <m:ctrlPr>
                    <w:rPr>
                      <w:rFonts w:ascii="Cambria Math" w:hAnsi="Cambria Math"/>
                      <w:i/>
                      <w:sz w:val="24"/>
                      <w:szCs w:val="22"/>
                    </w:rPr>
                  </m:ctrlPr>
                </m:dPr>
                <m:e>
                  <m:r>
                    <w:rPr>
                      <w:rFonts w:ascii="Cambria Math" w:hAnsi="Cambria Math"/>
                      <w:sz w:val="24"/>
                      <w:szCs w:val="22"/>
                    </w:rPr>
                    <m:t>2-27</m:t>
                  </m:r>
                </m:e>
              </m:d>
            </m:e>
          </m:eqArr>
        </m:oMath>
      </m:oMathPara>
    </w:p>
    <w:p w14:paraId="637808CA" w14:textId="4600065F" w:rsidR="00BA7FE6" w:rsidRPr="00BA7FE6" w:rsidRDefault="000A6C0A" w:rsidP="00AD177D">
      <w:pPr>
        <w:spacing w:line="360" w:lineRule="auto"/>
        <w:jc w:val="both"/>
        <w:rPr>
          <w:iCs/>
          <w:sz w:val="24"/>
          <w:szCs w:val="22"/>
        </w:rPr>
      </w:pPr>
      <w:r>
        <w:rPr>
          <w:rFonts w:hint="eastAsia"/>
          <w:iCs/>
          <w:sz w:val="24"/>
          <w:szCs w:val="22"/>
        </w:rPr>
        <w:t>式中，</w:t>
      </w:r>
      <m:oMath>
        <m:sSub>
          <m:sSubPr>
            <m:ctrlPr>
              <w:rPr>
                <w:rFonts w:ascii="Cambria Math" w:hAnsi="Cambria Math"/>
                <w:i/>
                <w:sz w:val="24"/>
                <w:szCs w:val="22"/>
              </w:rPr>
            </m:ctrlPr>
          </m:sSubPr>
          <m:e>
            <m:r>
              <w:rPr>
                <w:rFonts w:ascii="Cambria Math" w:hAnsi="Cambria Math"/>
                <w:sz w:val="24"/>
                <w:szCs w:val="22"/>
              </w:rPr>
              <m:t>p</m:t>
            </m:r>
          </m:e>
          <m:sub>
            <m:r>
              <w:rPr>
                <w:rFonts w:ascii="Cambria Math" w:hAnsi="Cambria Math"/>
                <w:sz w:val="24"/>
                <w:szCs w:val="22"/>
              </w:rPr>
              <m:t>i</m:t>
            </m:r>
          </m:sub>
        </m:sSub>
      </m:oMath>
      <w:r>
        <w:rPr>
          <w:rFonts w:hint="eastAsia"/>
          <w:sz w:val="24"/>
          <w:szCs w:val="22"/>
        </w:rPr>
        <w:t>为第</w:t>
      </w:r>
      <m:oMath>
        <m:r>
          <w:rPr>
            <w:rFonts w:ascii="Cambria Math" w:hAnsi="Cambria Math" w:hint="eastAsia"/>
            <w:sz w:val="24"/>
            <w:szCs w:val="22"/>
          </w:rPr>
          <m:t>i</m:t>
        </m:r>
      </m:oMath>
      <w:r>
        <w:rPr>
          <w:rFonts w:hint="eastAsia"/>
          <w:sz w:val="24"/>
          <w:szCs w:val="22"/>
        </w:rPr>
        <w:t>类资源的</w:t>
      </w:r>
      <w:r w:rsidR="00E855A4">
        <w:rPr>
          <w:rFonts w:hint="eastAsia"/>
          <w:sz w:val="24"/>
          <w:szCs w:val="22"/>
        </w:rPr>
        <w:t>占比，</w:t>
      </w:r>
      <m:oMath>
        <m:sSub>
          <m:sSubPr>
            <m:ctrlPr>
              <w:rPr>
                <w:rFonts w:ascii="Cambria Math" w:hAnsi="Cambria Math"/>
                <w:i/>
                <w:sz w:val="24"/>
                <w:szCs w:val="22"/>
              </w:rPr>
            </m:ctrlPr>
          </m:sSubPr>
          <m:e>
            <m:r>
              <w:rPr>
                <w:rFonts w:ascii="Cambria Math" w:hAnsi="Cambria Math" w:hint="eastAsia"/>
                <w:sz w:val="24"/>
                <w:szCs w:val="22"/>
              </w:rPr>
              <m:t>q</m:t>
            </m:r>
          </m:e>
          <m:sub>
            <m:r>
              <w:rPr>
                <w:rFonts w:ascii="Cambria Math" w:hAnsi="Cambria Math"/>
                <w:sz w:val="24"/>
                <w:szCs w:val="22"/>
              </w:rPr>
              <m:t>i</m:t>
            </m:r>
          </m:sub>
        </m:sSub>
      </m:oMath>
      <w:r w:rsidR="00E855A4">
        <w:rPr>
          <w:rFonts w:hint="eastAsia"/>
          <w:sz w:val="24"/>
          <w:szCs w:val="22"/>
        </w:rPr>
        <w:t>为第</w:t>
      </w:r>
      <m:oMath>
        <m:r>
          <w:rPr>
            <w:rFonts w:ascii="Cambria Math" w:hAnsi="Cambria Math" w:hint="eastAsia"/>
            <w:sz w:val="24"/>
            <w:szCs w:val="22"/>
          </w:rPr>
          <m:t>i</m:t>
        </m:r>
      </m:oMath>
      <w:r w:rsidR="00E855A4">
        <w:rPr>
          <w:rFonts w:hint="eastAsia"/>
          <w:sz w:val="24"/>
          <w:szCs w:val="22"/>
        </w:rPr>
        <w:t>类资源的调节质量</w:t>
      </w:r>
      <w:r w:rsidR="009F7D75">
        <w:rPr>
          <w:rFonts w:hint="eastAsia"/>
          <w:sz w:val="24"/>
          <w:szCs w:val="22"/>
        </w:rPr>
        <w:t>评分</w:t>
      </w:r>
      <w:r w:rsidR="00E855A4">
        <w:rPr>
          <w:rFonts w:hint="eastAsia"/>
          <w:sz w:val="24"/>
          <w:szCs w:val="22"/>
        </w:rPr>
        <w:t>，</w:t>
      </w:r>
      <m:oMath>
        <m:r>
          <w:rPr>
            <w:rFonts w:ascii="Cambria Math" w:hAnsi="Cambria Math" w:hint="eastAsia"/>
            <w:sz w:val="24"/>
            <w:szCs w:val="22"/>
          </w:rPr>
          <m:t>n</m:t>
        </m:r>
      </m:oMath>
      <w:r w:rsidR="00E855A4">
        <w:rPr>
          <w:rFonts w:hint="eastAsia"/>
          <w:sz w:val="24"/>
          <w:szCs w:val="22"/>
        </w:rPr>
        <w:t>为</w:t>
      </w:r>
      <w:r w:rsidR="00D05FAC">
        <w:rPr>
          <w:rFonts w:hint="eastAsia"/>
          <w:sz w:val="24"/>
          <w:szCs w:val="22"/>
        </w:rPr>
        <w:t>VPP</w:t>
      </w:r>
      <w:r w:rsidR="00D05FAC">
        <w:rPr>
          <w:rFonts w:hint="eastAsia"/>
          <w:sz w:val="24"/>
          <w:szCs w:val="22"/>
        </w:rPr>
        <w:t>拟聚合的资源类型数</w:t>
      </w:r>
      <w:r w:rsidR="00AC4F7D">
        <w:rPr>
          <w:rFonts w:hint="eastAsia"/>
          <w:sz w:val="24"/>
          <w:szCs w:val="22"/>
        </w:rPr>
        <w:t>目</w:t>
      </w:r>
      <w:r w:rsidR="00D05FAC">
        <w:rPr>
          <w:rFonts w:hint="eastAsia"/>
          <w:sz w:val="24"/>
          <w:szCs w:val="22"/>
        </w:rPr>
        <w:t>。</w:t>
      </w:r>
    </w:p>
    <w:p w14:paraId="6643F4AA" w14:textId="1643304A" w:rsidR="00154CC6" w:rsidRDefault="00FF401C" w:rsidP="00F64D37">
      <w:pPr>
        <w:pStyle w:val="Heading3"/>
      </w:pPr>
      <w:bookmarkStart w:id="47" w:name="_Toc166684245"/>
      <w:r>
        <w:rPr>
          <w:rFonts w:hint="eastAsia"/>
        </w:rPr>
        <w:t xml:space="preserve">2.5.2 </w:t>
      </w:r>
      <w:r w:rsidR="00154CC6">
        <w:rPr>
          <w:rFonts w:hint="eastAsia"/>
        </w:rPr>
        <w:t>约束</w:t>
      </w:r>
      <w:r w:rsidR="002941FA">
        <w:rPr>
          <w:rFonts w:hint="eastAsia"/>
        </w:rPr>
        <w:t>函数</w:t>
      </w:r>
      <w:bookmarkEnd w:id="47"/>
    </w:p>
    <w:p w14:paraId="7F1B47B8" w14:textId="026DD0D0" w:rsidR="006C048E" w:rsidRDefault="00C44D96" w:rsidP="00AD177D">
      <w:pPr>
        <w:spacing w:line="400" w:lineRule="exact"/>
        <w:ind w:firstLine="424"/>
        <w:jc w:val="both"/>
        <w:rPr>
          <w:sz w:val="24"/>
          <w:szCs w:val="22"/>
        </w:rPr>
      </w:pPr>
      <w:r>
        <w:rPr>
          <w:rFonts w:hint="eastAsia"/>
          <w:sz w:val="24"/>
          <w:szCs w:val="22"/>
        </w:rPr>
        <w:t>（</w:t>
      </w:r>
      <w:r>
        <w:rPr>
          <w:rFonts w:hint="eastAsia"/>
          <w:sz w:val="24"/>
          <w:szCs w:val="22"/>
        </w:rPr>
        <w:t>1</w:t>
      </w:r>
      <w:r>
        <w:rPr>
          <w:rFonts w:hint="eastAsia"/>
          <w:sz w:val="24"/>
          <w:szCs w:val="22"/>
        </w:rPr>
        <w:t>）</w:t>
      </w:r>
      <w:r w:rsidR="006754E9">
        <w:rPr>
          <w:rFonts w:hint="eastAsia"/>
          <w:sz w:val="24"/>
          <w:szCs w:val="22"/>
        </w:rPr>
        <w:t>容量占</w:t>
      </w:r>
      <w:r w:rsidR="0009147D">
        <w:rPr>
          <w:rFonts w:hint="eastAsia"/>
          <w:sz w:val="24"/>
          <w:szCs w:val="22"/>
        </w:rPr>
        <w:t>比</w:t>
      </w:r>
      <w:r w:rsidR="006754E9">
        <w:rPr>
          <w:rFonts w:hint="eastAsia"/>
          <w:sz w:val="24"/>
          <w:szCs w:val="22"/>
        </w:rPr>
        <w:t>归一</w:t>
      </w:r>
      <w:r w:rsidR="004B3E44">
        <w:rPr>
          <w:rFonts w:hint="eastAsia"/>
          <w:sz w:val="24"/>
          <w:szCs w:val="22"/>
        </w:rPr>
        <w:t>：</w:t>
      </w:r>
    </w:p>
    <w:p w14:paraId="0C56BCFD" w14:textId="0169C215" w:rsidR="00DA3B4E" w:rsidRPr="00DA3B4E" w:rsidRDefault="00000000" w:rsidP="00AD177D">
      <w:pPr>
        <w:spacing w:line="360" w:lineRule="auto"/>
        <w:ind w:firstLine="425"/>
        <w:jc w:val="both"/>
        <w:rPr>
          <w:sz w:val="24"/>
          <w:szCs w:val="22"/>
        </w:rPr>
      </w:pPr>
      <m:oMathPara>
        <m:oMath>
          <m:eqArr>
            <m:eqArrPr>
              <m:maxDist m:val="1"/>
              <m:ctrlPr>
                <w:rPr>
                  <w:rFonts w:ascii="Cambria Math" w:hAnsi="Cambria Math"/>
                  <w:i/>
                  <w:sz w:val="24"/>
                  <w:szCs w:val="22"/>
                </w:rPr>
              </m:ctrlPr>
            </m:eqArrPr>
            <m:e>
              <m:nary>
                <m:naryPr>
                  <m:chr m:val="∑"/>
                  <m:limLoc m:val="undOvr"/>
                  <m:ctrlPr>
                    <w:rPr>
                      <w:rFonts w:ascii="Cambria Math" w:hAnsi="Cambria Math"/>
                      <w:i/>
                      <w:sz w:val="24"/>
                      <w:szCs w:val="22"/>
                    </w:rPr>
                  </m:ctrlPr>
                </m:naryPr>
                <m:sub>
                  <m:r>
                    <w:rPr>
                      <w:rFonts w:ascii="Cambria Math" w:hAnsi="Cambria Math"/>
                      <w:sz w:val="24"/>
                      <w:szCs w:val="22"/>
                    </w:rPr>
                    <m:t>i=1</m:t>
                  </m:r>
                </m:sub>
                <m:sup>
                  <m:r>
                    <w:rPr>
                      <w:rFonts w:ascii="Cambria Math" w:hAnsi="Cambria Math"/>
                      <w:sz w:val="24"/>
                      <w:szCs w:val="22"/>
                    </w:rPr>
                    <m:t>n</m:t>
                  </m:r>
                </m:sup>
                <m:e>
                  <m:sSub>
                    <m:sSubPr>
                      <m:ctrlPr>
                        <w:rPr>
                          <w:rFonts w:ascii="Cambria Math" w:hAnsi="Cambria Math"/>
                          <w:i/>
                          <w:sz w:val="24"/>
                          <w:szCs w:val="22"/>
                        </w:rPr>
                      </m:ctrlPr>
                    </m:sSubPr>
                    <m:e>
                      <m:r>
                        <w:rPr>
                          <w:rFonts w:ascii="Cambria Math" w:hAnsi="Cambria Math"/>
                          <w:sz w:val="24"/>
                          <w:szCs w:val="22"/>
                        </w:rPr>
                        <m:t>p</m:t>
                      </m:r>
                    </m:e>
                    <m:sub>
                      <m:r>
                        <w:rPr>
                          <w:rFonts w:ascii="Cambria Math" w:hAnsi="Cambria Math"/>
                          <w:sz w:val="24"/>
                          <w:szCs w:val="22"/>
                        </w:rPr>
                        <m:t>i</m:t>
                      </m:r>
                    </m:sub>
                  </m:sSub>
                </m:e>
              </m:nary>
              <m:r>
                <w:rPr>
                  <w:rFonts w:ascii="Cambria Math" w:hAnsi="Cambria Math"/>
                  <w:sz w:val="24"/>
                  <w:szCs w:val="22"/>
                </w:rPr>
                <m:t>=1#</m:t>
              </m:r>
              <m:d>
                <m:dPr>
                  <m:ctrlPr>
                    <w:rPr>
                      <w:rFonts w:ascii="Cambria Math" w:hAnsi="Cambria Math"/>
                      <w:i/>
                      <w:sz w:val="24"/>
                      <w:szCs w:val="22"/>
                    </w:rPr>
                  </m:ctrlPr>
                </m:dPr>
                <m:e>
                  <m:r>
                    <w:rPr>
                      <w:rFonts w:ascii="Cambria Math" w:hAnsi="Cambria Math"/>
                      <w:sz w:val="24"/>
                      <w:szCs w:val="22"/>
                    </w:rPr>
                    <m:t>2-28</m:t>
                  </m:r>
                </m:e>
              </m:d>
            </m:e>
          </m:eqArr>
        </m:oMath>
      </m:oMathPara>
    </w:p>
    <w:p w14:paraId="67E7FD43" w14:textId="5864B30B" w:rsidR="0097212D" w:rsidRDefault="00C44D96" w:rsidP="00AD177D">
      <w:pPr>
        <w:spacing w:line="400" w:lineRule="exact"/>
        <w:ind w:firstLine="424"/>
        <w:jc w:val="both"/>
        <w:rPr>
          <w:sz w:val="24"/>
          <w:szCs w:val="22"/>
        </w:rPr>
      </w:pPr>
      <w:r>
        <w:rPr>
          <w:rFonts w:hint="eastAsia"/>
          <w:sz w:val="24"/>
          <w:szCs w:val="22"/>
        </w:rPr>
        <w:t>（</w:t>
      </w:r>
      <w:r>
        <w:rPr>
          <w:rFonts w:hint="eastAsia"/>
          <w:sz w:val="24"/>
          <w:szCs w:val="22"/>
        </w:rPr>
        <w:t>2</w:t>
      </w:r>
      <w:r>
        <w:rPr>
          <w:rFonts w:hint="eastAsia"/>
          <w:sz w:val="24"/>
          <w:szCs w:val="22"/>
        </w:rPr>
        <w:t>）</w:t>
      </w:r>
      <w:r w:rsidR="006B15F0">
        <w:rPr>
          <w:rFonts w:hint="eastAsia"/>
          <w:sz w:val="24"/>
          <w:szCs w:val="22"/>
        </w:rPr>
        <w:t>资源</w:t>
      </w:r>
      <w:r w:rsidR="006754E9">
        <w:rPr>
          <w:rFonts w:hint="eastAsia"/>
          <w:sz w:val="24"/>
          <w:szCs w:val="22"/>
        </w:rPr>
        <w:t>容量约束：</w:t>
      </w:r>
    </w:p>
    <w:p w14:paraId="6BE31966" w14:textId="669DDD5B" w:rsidR="00864DEB" w:rsidRPr="00864DEB" w:rsidRDefault="00000000" w:rsidP="00AD177D">
      <w:pPr>
        <w:spacing w:line="360" w:lineRule="auto"/>
        <w:ind w:firstLine="425"/>
        <w:jc w:val="both"/>
        <w:rPr>
          <w:sz w:val="24"/>
          <w:szCs w:val="22"/>
        </w:rPr>
      </w:pPr>
      <m:oMathPara>
        <m:oMath>
          <m:eqArr>
            <m:eqArrPr>
              <m:maxDist m:val="1"/>
              <m:ctrlPr>
                <w:rPr>
                  <w:rFonts w:ascii="Cambria Math" w:hAnsi="Cambria Math"/>
                  <w:i/>
                  <w:sz w:val="24"/>
                  <w:szCs w:val="22"/>
                </w:rPr>
              </m:ctrlPr>
            </m:eqArrPr>
            <m:e>
              <m:sSub>
                <m:sSubPr>
                  <m:ctrlPr>
                    <w:rPr>
                      <w:rFonts w:ascii="Cambria Math" w:hAnsi="Cambria Math"/>
                      <w:i/>
                      <w:sz w:val="24"/>
                      <w:szCs w:val="22"/>
                    </w:rPr>
                  </m:ctrlPr>
                </m:sSubPr>
                <m:e>
                  <m:r>
                    <w:rPr>
                      <w:rFonts w:ascii="Cambria Math" w:hAnsi="Cambria Math" w:hint="eastAsia"/>
                      <w:sz w:val="24"/>
                      <w:szCs w:val="22"/>
                    </w:rPr>
                    <m:t>p</m:t>
                  </m:r>
                  <m:ctrlPr>
                    <w:rPr>
                      <w:rFonts w:ascii="Cambria Math" w:hAnsi="Cambria Math" w:hint="eastAsia"/>
                      <w:i/>
                      <w:sz w:val="24"/>
                      <w:szCs w:val="22"/>
                    </w:rPr>
                  </m:ctrlPr>
                </m:e>
                <m:sub>
                  <m:r>
                    <w:rPr>
                      <w:rFonts w:ascii="Cambria Math" w:hAnsi="Cambria Math" w:hint="eastAsia"/>
                      <w:sz w:val="24"/>
                      <w:szCs w:val="22"/>
                    </w:rPr>
                    <m:t>i</m:t>
                  </m:r>
                  <m:r>
                    <w:rPr>
                      <w:rFonts w:ascii="Cambria Math" w:hAnsi="Cambria Math"/>
                      <w:sz w:val="24"/>
                      <w:szCs w:val="22"/>
                    </w:rPr>
                    <m:t>-</m:t>
                  </m:r>
                  <m:r>
                    <w:rPr>
                      <w:rFonts w:ascii="Cambria Math" w:hAnsi="Cambria Math" w:hint="eastAsia"/>
                      <w:sz w:val="24"/>
                      <w:szCs w:val="22"/>
                    </w:rPr>
                    <m:t>min</m:t>
                  </m:r>
                </m:sub>
              </m:sSub>
              <m:r>
                <w:rPr>
                  <w:rFonts w:ascii="Cambria Math" w:hAnsi="Cambria Math"/>
                  <w:sz w:val="24"/>
                  <w:szCs w:val="22"/>
                </w:rPr>
                <m:t>≤</m:t>
              </m:r>
              <m:sSub>
                <m:sSubPr>
                  <m:ctrlPr>
                    <w:rPr>
                      <w:rFonts w:ascii="Cambria Math" w:hAnsi="Cambria Math"/>
                      <w:i/>
                      <w:sz w:val="24"/>
                      <w:szCs w:val="22"/>
                    </w:rPr>
                  </m:ctrlPr>
                </m:sSubPr>
                <m:e>
                  <m:r>
                    <w:rPr>
                      <w:rFonts w:ascii="Cambria Math" w:hAnsi="Cambria Math"/>
                      <w:sz w:val="24"/>
                      <w:szCs w:val="22"/>
                    </w:rPr>
                    <m:t>p</m:t>
                  </m:r>
                </m:e>
                <m:sub>
                  <m:r>
                    <w:rPr>
                      <w:rFonts w:ascii="Cambria Math" w:hAnsi="Cambria Math" w:hint="eastAsia"/>
                      <w:sz w:val="24"/>
                      <w:szCs w:val="22"/>
                    </w:rPr>
                    <m:t>i</m:t>
                  </m:r>
                </m:sub>
              </m:sSub>
              <m:r>
                <w:rPr>
                  <w:rFonts w:ascii="Cambria Math" w:hAnsi="Cambria Math"/>
                  <w:sz w:val="24"/>
                  <w:szCs w:val="22"/>
                </w:rPr>
                <m:t>≤</m:t>
              </m:r>
              <m:sSub>
                <m:sSubPr>
                  <m:ctrlPr>
                    <w:rPr>
                      <w:rFonts w:ascii="Cambria Math" w:hAnsi="Cambria Math"/>
                      <w:i/>
                      <w:sz w:val="24"/>
                      <w:szCs w:val="22"/>
                    </w:rPr>
                  </m:ctrlPr>
                </m:sSubPr>
                <m:e>
                  <m:r>
                    <w:rPr>
                      <w:rFonts w:ascii="Cambria Math" w:hAnsi="Cambria Math" w:hint="eastAsia"/>
                      <w:sz w:val="24"/>
                      <w:szCs w:val="22"/>
                    </w:rPr>
                    <m:t>p</m:t>
                  </m:r>
                </m:e>
                <m:sub>
                  <m:r>
                    <w:rPr>
                      <w:rFonts w:ascii="Cambria Math" w:hAnsi="Cambria Math" w:hint="eastAsia"/>
                      <w:sz w:val="24"/>
                      <w:szCs w:val="22"/>
                    </w:rPr>
                    <m:t>i</m:t>
                  </m:r>
                  <m:r>
                    <w:rPr>
                      <w:rFonts w:ascii="Cambria Math" w:hAnsi="Cambria Math"/>
                      <w:sz w:val="24"/>
                      <w:szCs w:val="22"/>
                    </w:rPr>
                    <m:t>-max</m:t>
                  </m:r>
                </m:sub>
              </m:sSub>
              <m:r>
                <w:rPr>
                  <w:rFonts w:ascii="Cambria Math" w:hAnsi="Cambria Math"/>
                  <w:sz w:val="24"/>
                  <w:szCs w:val="22"/>
                </w:rPr>
                <m:t>#</m:t>
              </m:r>
              <m:d>
                <m:dPr>
                  <m:ctrlPr>
                    <w:rPr>
                      <w:rFonts w:ascii="Cambria Math" w:hAnsi="Cambria Math"/>
                      <w:i/>
                      <w:sz w:val="24"/>
                      <w:szCs w:val="22"/>
                    </w:rPr>
                  </m:ctrlPr>
                </m:dPr>
                <m:e>
                  <m:r>
                    <w:rPr>
                      <w:rFonts w:ascii="Cambria Math" w:hAnsi="Cambria Math"/>
                      <w:sz w:val="24"/>
                      <w:szCs w:val="22"/>
                    </w:rPr>
                    <m:t>2-29</m:t>
                  </m:r>
                </m:e>
              </m:d>
            </m:e>
          </m:eqArr>
        </m:oMath>
      </m:oMathPara>
    </w:p>
    <w:p w14:paraId="725CB5D2" w14:textId="61868FBE" w:rsidR="005F549B" w:rsidRPr="00D62064" w:rsidRDefault="001C54AD" w:rsidP="00AD177D">
      <w:pPr>
        <w:spacing w:line="400" w:lineRule="exact"/>
        <w:jc w:val="both"/>
        <w:rPr>
          <w:sz w:val="24"/>
          <w:szCs w:val="22"/>
        </w:rPr>
      </w:pPr>
      <w:r>
        <w:rPr>
          <w:rFonts w:hint="eastAsia"/>
          <w:iCs/>
          <w:sz w:val="24"/>
          <w:szCs w:val="22"/>
        </w:rPr>
        <w:t>式中，</w:t>
      </w:r>
      <m:oMath>
        <m:sSub>
          <m:sSubPr>
            <m:ctrlPr>
              <w:rPr>
                <w:rFonts w:ascii="Cambria Math" w:hAnsi="Cambria Math"/>
                <w:i/>
                <w:sz w:val="24"/>
                <w:szCs w:val="22"/>
              </w:rPr>
            </m:ctrlPr>
          </m:sSubPr>
          <m:e>
            <m:r>
              <w:rPr>
                <w:rFonts w:ascii="Cambria Math" w:hAnsi="Cambria Math"/>
                <w:sz w:val="24"/>
                <w:szCs w:val="22"/>
              </w:rPr>
              <m:t>p</m:t>
            </m:r>
          </m:e>
          <m:sub>
            <m:r>
              <w:rPr>
                <w:rFonts w:ascii="Cambria Math" w:hAnsi="Cambria Math" w:hint="eastAsia"/>
                <w:sz w:val="24"/>
                <w:szCs w:val="22"/>
              </w:rPr>
              <m:t>i</m:t>
            </m:r>
          </m:sub>
        </m:sSub>
      </m:oMath>
      <w:r w:rsidR="00286ECA">
        <w:rPr>
          <w:rFonts w:hint="eastAsia"/>
          <w:sz w:val="24"/>
          <w:szCs w:val="22"/>
        </w:rPr>
        <w:t>为</w:t>
      </w:r>
      <w:r w:rsidR="00D62064">
        <w:rPr>
          <w:rFonts w:hint="eastAsia"/>
          <w:sz w:val="24"/>
          <w:szCs w:val="22"/>
        </w:rPr>
        <w:t>第</w:t>
      </w:r>
      <m:oMath>
        <m:r>
          <w:rPr>
            <w:rFonts w:ascii="Cambria Math" w:hAnsi="Cambria Math" w:hint="eastAsia"/>
            <w:sz w:val="24"/>
            <w:szCs w:val="22"/>
          </w:rPr>
          <m:t>i</m:t>
        </m:r>
      </m:oMath>
      <w:r w:rsidR="00D62064">
        <w:rPr>
          <w:rFonts w:hint="eastAsia"/>
          <w:sz w:val="24"/>
          <w:szCs w:val="22"/>
        </w:rPr>
        <w:t>类资源</w:t>
      </w:r>
      <w:r w:rsidR="00286ECA">
        <w:rPr>
          <w:rFonts w:hint="eastAsia"/>
          <w:sz w:val="24"/>
          <w:szCs w:val="22"/>
        </w:rPr>
        <w:t>容量占比</w:t>
      </w:r>
      <w:r w:rsidR="00CC19F5">
        <w:rPr>
          <w:rFonts w:hint="eastAsia"/>
          <w:sz w:val="24"/>
          <w:szCs w:val="22"/>
        </w:rPr>
        <w:t>，</w:t>
      </w:r>
      <m:oMath>
        <m:r>
          <w:rPr>
            <w:rFonts w:ascii="Cambria Math" w:hAnsi="Cambria Math" w:hint="eastAsia"/>
            <w:sz w:val="24"/>
            <w:szCs w:val="22"/>
          </w:rPr>
          <m:t>i</m:t>
        </m:r>
      </m:oMath>
      <w:r w:rsidR="00CC19F5">
        <w:rPr>
          <w:rFonts w:hint="eastAsia"/>
          <w:sz w:val="24"/>
          <w:szCs w:val="22"/>
        </w:rPr>
        <w:t>取</w:t>
      </w:r>
      <m:oMath>
        <m:r>
          <w:rPr>
            <w:rFonts w:ascii="Cambria Math" w:hAnsi="Cambria Math"/>
            <w:sz w:val="24"/>
            <w:szCs w:val="22"/>
          </w:rPr>
          <m:t>1~</m:t>
        </m:r>
        <m:r>
          <w:rPr>
            <w:rFonts w:ascii="Cambria Math" w:hAnsi="Cambria Math" w:hint="eastAsia"/>
            <w:sz w:val="24"/>
            <w:szCs w:val="22"/>
          </w:rPr>
          <m:t>n</m:t>
        </m:r>
      </m:oMath>
      <w:r>
        <w:rPr>
          <w:rFonts w:hint="eastAsia"/>
          <w:sz w:val="24"/>
          <w:szCs w:val="22"/>
        </w:rPr>
        <w:t>；</w:t>
      </w:r>
      <m:oMath>
        <m:sSub>
          <m:sSubPr>
            <m:ctrlPr>
              <w:rPr>
                <w:rFonts w:ascii="Cambria Math" w:hAnsi="Cambria Math"/>
                <w:i/>
                <w:sz w:val="24"/>
                <w:szCs w:val="22"/>
              </w:rPr>
            </m:ctrlPr>
          </m:sSubPr>
          <m:e>
            <m:r>
              <w:rPr>
                <w:rFonts w:ascii="Cambria Math" w:hAnsi="Cambria Math" w:hint="eastAsia"/>
                <w:sz w:val="24"/>
                <w:szCs w:val="22"/>
              </w:rPr>
              <m:t>p</m:t>
            </m:r>
          </m:e>
          <m:sub>
            <m:r>
              <w:rPr>
                <w:rFonts w:ascii="Cambria Math" w:hAnsi="Cambria Math" w:hint="eastAsia"/>
                <w:sz w:val="24"/>
                <w:szCs w:val="22"/>
              </w:rPr>
              <m:t>i</m:t>
            </m:r>
            <m:r>
              <w:rPr>
                <w:rFonts w:ascii="Cambria Math" w:hAnsi="Cambria Math"/>
                <w:sz w:val="24"/>
                <w:szCs w:val="22"/>
              </w:rPr>
              <m:t>-max</m:t>
            </m:r>
          </m:sub>
        </m:sSub>
        <m:r>
          <w:rPr>
            <w:rFonts w:ascii="Cambria Math" w:hAnsi="Cambria Math"/>
            <w:sz w:val="24"/>
            <w:szCs w:val="22"/>
          </w:rPr>
          <m:t>,</m:t>
        </m:r>
        <m:sSub>
          <m:sSubPr>
            <m:ctrlPr>
              <w:rPr>
                <w:rFonts w:ascii="Cambria Math" w:hAnsi="Cambria Math"/>
                <w:i/>
                <w:sz w:val="24"/>
                <w:szCs w:val="22"/>
              </w:rPr>
            </m:ctrlPr>
          </m:sSubPr>
          <m:e>
            <m:r>
              <w:rPr>
                <w:rFonts w:ascii="Cambria Math" w:hAnsi="Cambria Math" w:hint="eastAsia"/>
                <w:sz w:val="24"/>
                <w:szCs w:val="22"/>
              </w:rPr>
              <m:t>p</m:t>
            </m:r>
            <m:ctrlPr>
              <w:rPr>
                <w:rFonts w:ascii="Cambria Math" w:hAnsi="Cambria Math" w:hint="eastAsia"/>
                <w:i/>
                <w:sz w:val="24"/>
                <w:szCs w:val="22"/>
              </w:rPr>
            </m:ctrlPr>
          </m:e>
          <m:sub>
            <m:r>
              <w:rPr>
                <w:rFonts w:ascii="Cambria Math" w:hAnsi="Cambria Math" w:hint="eastAsia"/>
                <w:sz w:val="24"/>
                <w:szCs w:val="22"/>
              </w:rPr>
              <m:t>i</m:t>
            </m:r>
            <m:r>
              <w:rPr>
                <w:rFonts w:ascii="Cambria Math" w:hAnsi="Cambria Math"/>
                <w:sz w:val="24"/>
                <w:szCs w:val="22"/>
              </w:rPr>
              <m:t>-</m:t>
            </m:r>
            <m:r>
              <w:rPr>
                <w:rFonts w:ascii="Cambria Math" w:hAnsi="Cambria Math" w:hint="eastAsia"/>
                <w:sz w:val="24"/>
                <w:szCs w:val="22"/>
              </w:rPr>
              <m:t>min</m:t>
            </m:r>
          </m:sub>
        </m:sSub>
      </m:oMath>
      <w:r w:rsidR="00D62064">
        <w:rPr>
          <w:rFonts w:hint="eastAsia"/>
          <w:sz w:val="24"/>
          <w:szCs w:val="22"/>
        </w:rPr>
        <w:t>分别</w:t>
      </w:r>
      <w:r w:rsidR="000938F3">
        <w:rPr>
          <w:rFonts w:hint="eastAsia"/>
          <w:sz w:val="24"/>
          <w:szCs w:val="22"/>
        </w:rPr>
        <w:t>为</w:t>
      </w:r>
      <w:r w:rsidR="00D62064">
        <w:rPr>
          <w:rFonts w:hint="eastAsia"/>
          <w:sz w:val="24"/>
          <w:szCs w:val="22"/>
        </w:rPr>
        <w:t>其</w:t>
      </w:r>
      <w:r w:rsidR="000938F3">
        <w:rPr>
          <w:rFonts w:hint="eastAsia"/>
          <w:sz w:val="24"/>
          <w:szCs w:val="22"/>
        </w:rPr>
        <w:t>容量占比</w:t>
      </w:r>
      <w:r w:rsidR="00D62064">
        <w:rPr>
          <w:rFonts w:hint="eastAsia"/>
          <w:sz w:val="24"/>
          <w:szCs w:val="22"/>
        </w:rPr>
        <w:t>上、</w:t>
      </w:r>
      <w:r w:rsidR="000938F3">
        <w:rPr>
          <w:rFonts w:hint="eastAsia"/>
          <w:sz w:val="24"/>
          <w:szCs w:val="22"/>
        </w:rPr>
        <w:t>下限</w:t>
      </w:r>
      <w:r w:rsidR="00D62064">
        <w:rPr>
          <w:rFonts w:hint="eastAsia"/>
          <w:sz w:val="24"/>
          <w:szCs w:val="22"/>
        </w:rPr>
        <w:t>。</w:t>
      </w:r>
      <w:r w:rsidR="006B15F0">
        <w:rPr>
          <w:rFonts w:hint="eastAsia"/>
          <w:sz w:val="24"/>
          <w:szCs w:val="22"/>
        </w:rPr>
        <w:t>例如</w:t>
      </w:r>
      <w:r w:rsidR="00D62064">
        <w:rPr>
          <w:rFonts w:hint="eastAsia"/>
          <w:sz w:val="24"/>
          <w:szCs w:val="22"/>
        </w:rPr>
        <w:t>，由于</w:t>
      </w:r>
      <w:r w:rsidR="007208DA">
        <w:rPr>
          <w:rFonts w:hint="eastAsia"/>
          <w:sz w:val="24"/>
          <w:szCs w:val="22"/>
        </w:rPr>
        <w:t>风光等新能源的不确定性，需要有一定的储能容量以保证</w:t>
      </w:r>
      <w:r w:rsidR="007208DA">
        <w:rPr>
          <w:rFonts w:hint="eastAsia"/>
          <w:sz w:val="24"/>
          <w:szCs w:val="22"/>
        </w:rPr>
        <w:t>VPP</w:t>
      </w:r>
      <w:r w:rsidR="0003296C">
        <w:rPr>
          <w:rFonts w:hint="eastAsia"/>
          <w:sz w:val="24"/>
          <w:szCs w:val="22"/>
        </w:rPr>
        <w:t>出力的可靠性</w:t>
      </w:r>
      <w:r w:rsidR="006B15F0">
        <w:rPr>
          <w:rFonts w:hint="eastAsia"/>
          <w:sz w:val="24"/>
          <w:szCs w:val="22"/>
        </w:rPr>
        <w:t>，且</w:t>
      </w:r>
      <w:r w:rsidR="00A3396B">
        <w:rPr>
          <w:rFonts w:hint="eastAsia"/>
          <w:sz w:val="24"/>
          <w:szCs w:val="22"/>
        </w:rPr>
        <w:t>储能容量一般不会超过</w:t>
      </w:r>
      <w:r w:rsidR="002435E8">
        <w:rPr>
          <w:rFonts w:hint="eastAsia"/>
          <w:sz w:val="24"/>
          <w:szCs w:val="22"/>
        </w:rPr>
        <w:t>源类资源</w:t>
      </w:r>
      <w:r w:rsidR="00581F59">
        <w:rPr>
          <w:rFonts w:hint="eastAsia"/>
          <w:sz w:val="24"/>
          <w:szCs w:val="22"/>
        </w:rPr>
        <w:t>装机容量</w:t>
      </w:r>
      <w:r w:rsidR="00D62064">
        <w:rPr>
          <w:rFonts w:hint="eastAsia"/>
          <w:sz w:val="24"/>
          <w:szCs w:val="22"/>
        </w:rPr>
        <w:t>；</w:t>
      </w:r>
      <w:r w:rsidR="00D62064">
        <w:rPr>
          <w:rFonts w:hint="eastAsia"/>
          <w:iCs/>
          <w:sz w:val="24"/>
          <w:szCs w:val="22"/>
        </w:rPr>
        <w:t>光伏、风电资源受地域影响大、</w:t>
      </w:r>
      <w:r w:rsidR="00D62064">
        <w:rPr>
          <w:rFonts w:hint="eastAsia"/>
          <w:iCs/>
          <w:sz w:val="24"/>
          <w:szCs w:val="22"/>
        </w:rPr>
        <w:lastRenderedPageBreak/>
        <w:t>空间分布不均的特性使其装机容量存在限制。通常能得到的是容量上下限而非占比，占比通过容量除以</w:t>
      </w:r>
      <w:r w:rsidR="00D62064">
        <w:rPr>
          <w:rFonts w:hint="eastAsia"/>
          <w:iCs/>
          <w:sz w:val="24"/>
          <w:szCs w:val="22"/>
        </w:rPr>
        <w:t>VPP</w:t>
      </w:r>
      <w:r w:rsidR="00D62064">
        <w:rPr>
          <w:rFonts w:hint="eastAsia"/>
          <w:iCs/>
          <w:sz w:val="24"/>
          <w:szCs w:val="22"/>
        </w:rPr>
        <w:t>拟定规模计算。</w:t>
      </w:r>
    </w:p>
    <w:p w14:paraId="2CDAA627" w14:textId="14E92FD1" w:rsidR="00B6401D" w:rsidRDefault="00FF401C" w:rsidP="00AD177D">
      <w:pPr>
        <w:spacing w:line="400" w:lineRule="exact"/>
        <w:jc w:val="both"/>
        <w:rPr>
          <w:iCs/>
          <w:sz w:val="24"/>
          <w:szCs w:val="22"/>
        </w:rPr>
      </w:pPr>
      <w:r>
        <w:rPr>
          <w:iCs/>
          <w:sz w:val="24"/>
          <w:szCs w:val="22"/>
        </w:rPr>
        <w:tab/>
      </w:r>
      <w:r w:rsidR="00C44D96">
        <w:rPr>
          <w:rFonts w:hint="eastAsia"/>
          <w:iCs/>
          <w:sz w:val="24"/>
          <w:szCs w:val="22"/>
        </w:rPr>
        <w:t>（</w:t>
      </w:r>
      <w:r w:rsidR="00C44D96">
        <w:rPr>
          <w:rFonts w:hint="eastAsia"/>
          <w:iCs/>
          <w:sz w:val="24"/>
          <w:szCs w:val="22"/>
        </w:rPr>
        <w:t>3</w:t>
      </w:r>
      <w:r w:rsidR="00C44D96">
        <w:rPr>
          <w:rFonts w:hint="eastAsia"/>
          <w:iCs/>
          <w:sz w:val="24"/>
          <w:szCs w:val="22"/>
        </w:rPr>
        <w:t>）</w:t>
      </w:r>
      <w:r w:rsidR="001C5711">
        <w:rPr>
          <w:rFonts w:hint="eastAsia"/>
          <w:iCs/>
          <w:sz w:val="24"/>
          <w:szCs w:val="22"/>
        </w:rPr>
        <w:t>评分极差约束</w:t>
      </w:r>
      <w:r w:rsidR="00B6401D">
        <w:rPr>
          <w:rFonts w:hint="eastAsia"/>
          <w:iCs/>
          <w:sz w:val="24"/>
          <w:szCs w:val="22"/>
        </w:rPr>
        <w:t>：</w:t>
      </w:r>
    </w:p>
    <w:p w14:paraId="09130DFE" w14:textId="79B59DDD" w:rsidR="005E7479" w:rsidRPr="005E7479" w:rsidRDefault="00000000" w:rsidP="00AD177D">
      <w:pPr>
        <w:spacing w:line="400" w:lineRule="exact"/>
        <w:jc w:val="both"/>
        <w:rPr>
          <w:iCs/>
          <w:sz w:val="24"/>
          <w:szCs w:val="22"/>
        </w:rPr>
      </w:pPr>
      <m:oMathPara>
        <m:oMath>
          <m:eqArr>
            <m:eqArrPr>
              <m:maxDist m:val="1"/>
              <m:ctrlPr>
                <w:rPr>
                  <w:rFonts w:ascii="Cambria Math" w:hAnsi="Cambria Math"/>
                  <w:i/>
                  <w:iCs/>
                  <w:sz w:val="24"/>
                  <w:szCs w:val="22"/>
                </w:rPr>
              </m:ctrlPr>
            </m:eqArrPr>
            <m:e>
              <m:sSup>
                <m:sSupPr>
                  <m:ctrlPr>
                    <w:rPr>
                      <w:rFonts w:ascii="Cambria Math" w:hAnsi="Cambria Math"/>
                      <w:i/>
                      <w:iCs/>
                      <w:sz w:val="24"/>
                      <w:szCs w:val="22"/>
                    </w:rPr>
                  </m:ctrlPr>
                </m:sSupPr>
                <m:e>
                  <m:r>
                    <m:rPr>
                      <m:sty m:val="bi"/>
                    </m:rPr>
                    <w:rPr>
                      <w:rFonts w:ascii="Cambria Math" w:hAnsi="Cambria Math" w:hint="eastAsia"/>
                      <w:sz w:val="24"/>
                      <w:szCs w:val="22"/>
                    </w:rPr>
                    <m:t>Q</m:t>
                  </m:r>
                  <m:ctrlPr>
                    <w:rPr>
                      <w:rFonts w:ascii="Cambria Math" w:hAnsi="Cambria Math" w:hint="eastAsia"/>
                      <w:i/>
                      <w:iCs/>
                      <w:sz w:val="24"/>
                      <w:szCs w:val="22"/>
                    </w:rPr>
                  </m:ctrlPr>
                </m:e>
                <m:sup>
                  <m:r>
                    <w:rPr>
                      <w:rFonts w:ascii="Cambria Math" w:hAnsi="Cambria Math"/>
                      <w:sz w:val="24"/>
                      <w:szCs w:val="22"/>
                    </w:rPr>
                    <m:t>T</m:t>
                  </m:r>
                </m:sup>
              </m:sSup>
              <m:r>
                <m:rPr>
                  <m:sty m:val="bi"/>
                </m:rPr>
                <w:rPr>
                  <w:rFonts w:ascii="Cambria Math" w:hAnsi="Cambria Math"/>
                  <w:sz w:val="24"/>
                  <w:szCs w:val="22"/>
                </w:rPr>
                <m:t>P</m:t>
              </m:r>
              <m:r>
                <w:rPr>
                  <w:rFonts w:ascii="Cambria Math" w:hAnsi="Cambria Math"/>
                  <w:sz w:val="24"/>
                  <w:szCs w:val="22"/>
                </w:rPr>
                <m:t>=</m:t>
              </m:r>
              <m:r>
                <m:rPr>
                  <m:sty m:val="bi"/>
                </m:rPr>
                <w:rPr>
                  <w:rFonts w:ascii="Cambria Math" w:hAnsi="Cambria Math"/>
                  <w:sz w:val="24"/>
                  <w:szCs w:val="22"/>
                </w:rPr>
                <m:t>D</m:t>
              </m:r>
              <m:r>
                <w:rPr>
                  <w:rFonts w:ascii="Cambria Math" w:hAnsi="Cambria Math"/>
                  <w:sz w:val="24"/>
                  <w:szCs w:val="22"/>
                </w:rPr>
                <m:t>#</m:t>
              </m:r>
              <m:d>
                <m:dPr>
                  <m:ctrlPr>
                    <w:rPr>
                      <w:rFonts w:ascii="Cambria Math" w:hAnsi="Cambria Math"/>
                      <w:i/>
                      <w:iCs/>
                      <w:sz w:val="24"/>
                      <w:szCs w:val="22"/>
                    </w:rPr>
                  </m:ctrlPr>
                </m:dPr>
                <m:e>
                  <m:r>
                    <w:rPr>
                      <w:rFonts w:ascii="Cambria Math" w:hAnsi="Cambria Math"/>
                      <w:sz w:val="24"/>
                      <w:szCs w:val="22"/>
                    </w:rPr>
                    <m:t>2-30</m:t>
                  </m:r>
                </m:e>
              </m:d>
            </m:e>
          </m:eqArr>
        </m:oMath>
      </m:oMathPara>
    </w:p>
    <w:p w14:paraId="4DC7979E" w14:textId="59A8081F" w:rsidR="005E7479" w:rsidRPr="005E7479" w:rsidRDefault="00000000" w:rsidP="00AD177D">
      <w:pPr>
        <w:spacing w:line="360" w:lineRule="auto"/>
        <w:jc w:val="both"/>
        <w:rPr>
          <w:sz w:val="24"/>
          <w:szCs w:val="22"/>
        </w:rPr>
      </w:pPr>
      <m:oMathPara>
        <m:oMath>
          <m:eqArr>
            <m:eqArrPr>
              <m:maxDist m:val="1"/>
              <m:ctrlPr>
                <w:rPr>
                  <w:rFonts w:ascii="Cambria Math" w:hAnsi="Cambria Math"/>
                  <w:i/>
                  <w:sz w:val="24"/>
                  <w:szCs w:val="22"/>
                </w:rPr>
              </m:ctrlPr>
            </m:eqArrPr>
            <m:e>
              <m:func>
                <m:funcPr>
                  <m:ctrlPr>
                    <w:rPr>
                      <w:rFonts w:ascii="Cambria Math" w:hAnsi="Cambria Math"/>
                      <w:i/>
                      <w:sz w:val="24"/>
                      <w:szCs w:val="22"/>
                    </w:rPr>
                  </m:ctrlPr>
                </m:funcPr>
                <m:fName>
                  <m:r>
                    <m:rPr>
                      <m:sty m:val="p"/>
                    </m:rPr>
                    <w:rPr>
                      <w:rFonts w:ascii="Cambria Math" w:hAnsi="Cambria Math"/>
                      <w:sz w:val="24"/>
                      <w:szCs w:val="22"/>
                    </w:rPr>
                    <m:t>max</m:t>
                  </m:r>
                </m:fName>
                <m:e>
                  <m:d>
                    <m:dPr>
                      <m:ctrlPr>
                        <w:rPr>
                          <w:rFonts w:ascii="Cambria Math" w:hAnsi="Cambria Math"/>
                          <w:i/>
                          <w:sz w:val="24"/>
                          <w:szCs w:val="22"/>
                        </w:rPr>
                      </m:ctrlPr>
                    </m:dPr>
                    <m:e>
                      <m:sSub>
                        <m:sSubPr>
                          <m:ctrlPr>
                            <w:rPr>
                              <w:rFonts w:ascii="Cambria Math" w:hAnsi="Cambria Math"/>
                              <w:i/>
                              <w:sz w:val="24"/>
                              <w:szCs w:val="22"/>
                            </w:rPr>
                          </m:ctrlPr>
                        </m:sSubPr>
                        <m:e>
                          <m:r>
                            <w:rPr>
                              <w:rFonts w:ascii="Cambria Math" w:hAnsi="Cambria Math"/>
                              <w:sz w:val="24"/>
                              <w:szCs w:val="22"/>
                            </w:rPr>
                            <m:t>d</m:t>
                          </m:r>
                          <m:ctrlPr>
                            <w:rPr>
                              <w:rFonts w:ascii="Cambria Math" w:hAnsi="Cambria Math" w:hint="eastAsia"/>
                              <w:i/>
                              <w:sz w:val="24"/>
                              <w:szCs w:val="22"/>
                            </w:rPr>
                          </m:ctrlPr>
                        </m:e>
                        <m:sub>
                          <m:r>
                            <w:rPr>
                              <w:rFonts w:ascii="Cambria Math" w:hAnsi="Cambria Math" w:hint="eastAsia"/>
                              <w:sz w:val="24"/>
                              <w:szCs w:val="22"/>
                            </w:rPr>
                            <m:t>i</m:t>
                          </m:r>
                        </m:sub>
                      </m:sSub>
                      <m:r>
                        <w:rPr>
                          <w:rFonts w:ascii="Cambria Math" w:hAnsi="Cambria Math"/>
                          <w:sz w:val="24"/>
                          <w:szCs w:val="22"/>
                        </w:rPr>
                        <m:t>-</m:t>
                      </m:r>
                      <m:sSub>
                        <m:sSubPr>
                          <m:ctrlPr>
                            <w:rPr>
                              <w:rFonts w:ascii="Cambria Math" w:hAnsi="Cambria Math"/>
                              <w:i/>
                              <w:sz w:val="24"/>
                              <w:szCs w:val="22"/>
                            </w:rPr>
                          </m:ctrlPr>
                        </m:sSubPr>
                        <m:e>
                          <m:r>
                            <w:rPr>
                              <w:rFonts w:ascii="Cambria Math" w:hAnsi="Cambria Math"/>
                              <w:sz w:val="24"/>
                              <w:szCs w:val="22"/>
                            </w:rPr>
                            <m:t>d</m:t>
                          </m:r>
                        </m:e>
                        <m:sub>
                          <m:r>
                            <w:rPr>
                              <w:rFonts w:ascii="Cambria Math" w:hAnsi="Cambria Math" w:hint="eastAsia"/>
                              <w:sz w:val="24"/>
                              <w:szCs w:val="22"/>
                            </w:rPr>
                            <m:t>j</m:t>
                          </m:r>
                        </m:sub>
                      </m:sSub>
                    </m:e>
                  </m:d>
                </m:e>
              </m:func>
              <m:r>
                <w:rPr>
                  <w:rFonts w:ascii="Cambria Math" w:hAnsi="Cambria Math"/>
                  <w:sz w:val="24"/>
                  <w:szCs w:val="22"/>
                </w:rPr>
                <m:t>≤ε,  1≤i,j≤5#</m:t>
              </m:r>
              <m:d>
                <m:dPr>
                  <m:ctrlPr>
                    <w:rPr>
                      <w:rFonts w:ascii="Cambria Math" w:hAnsi="Cambria Math"/>
                      <w:i/>
                      <w:sz w:val="24"/>
                      <w:szCs w:val="22"/>
                    </w:rPr>
                  </m:ctrlPr>
                </m:dPr>
                <m:e>
                  <m:r>
                    <w:rPr>
                      <w:rFonts w:ascii="Cambria Math" w:hAnsi="Cambria Math"/>
                      <w:sz w:val="24"/>
                      <w:szCs w:val="22"/>
                    </w:rPr>
                    <m:t>2-31</m:t>
                  </m:r>
                </m:e>
              </m:d>
            </m:e>
          </m:eqArr>
        </m:oMath>
      </m:oMathPara>
    </w:p>
    <w:p w14:paraId="5BAE8F5F" w14:textId="29E15FCB" w:rsidR="00B6401D" w:rsidRDefault="00EF6B52" w:rsidP="00AD177D">
      <w:pPr>
        <w:spacing w:line="400" w:lineRule="exact"/>
        <w:jc w:val="both"/>
        <w:rPr>
          <w:iCs/>
          <w:sz w:val="24"/>
          <w:szCs w:val="22"/>
        </w:rPr>
      </w:pPr>
      <w:r>
        <w:rPr>
          <w:rFonts w:hint="eastAsia"/>
          <w:iCs/>
          <w:sz w:val="24"/>
          <w:szCs w:val="22"/>
        </w:rPr>
        <w:t>式</w:t>
      </w:r>
      <w:r w:rsidR="00745A76">
        <w:rPr>
          <w:rFonts w:hint="eastAsia"/>
          <w:iCs/>
          <w:sz w:val="24"/>
          <w:szCs w:val="22"/>
        </w:rPr>
        <w:t>中</w:t>
      </w:r>
      <w:r w:rsidR="00BE32E8">
        <w:rPr>
          <w:rFonts w:hint="eastAsia"/>
          <w:iCs/>
          <w:sz w:val="24"/>
          <w:szCs w:val="22"/>
        </w:rPr>
        <w:t>，</w:t>
      </w:r>
      <m:oMath>
        <m:r>
          <w:rPr>
            <w:rFonts w:ascii="Cambria Math" w:hAnsi="Cambria Math"/>
            <w:sz w:val="24"/>
            <w:szCs w:val="22"/>
          </w:rPr>
          <m:t>ε</m:t>
        </m:r>
      </m:oMath>
      <w:r>
        <w:rPr>
          <w:rFonts w:hint="eastAsia"/>
          <w:iCs/>
          <w:sz w:val="24"/>
          <w:szCs w:val="22"/>
        </w:rPr>
        <w:t>为</w:t>
      </w:r>
      <w:r w:rsidR="00745A76">
        <w:rPr>
          <w:rFonts w:hint="eastAsia"/>
          <w:iCs/>
          <w:sz w:val="24"/>
          <w:szCs w:val="22"/>
        </w:rPr>
        <w:t>区间</w:t>
      </w:r>
      <w:r w:rsidR="00803AD3">
        <w:rPr>
          <w:rFonts w:hint="eastAsia"/>
          <w:iCs/>
          <w:sz w:val="24"/>
          <w:szCs w:val="22"/>
        </w:rPr>
        <w:t>半宽</w:t>
      </w:r>
      <w:r w:rsidR="00745A76">
        <w:rPr>
          <w:rFonts w:hint="eastAsia"/>
          <w:iCs/>
          <w:sz w:val="24"/>
          <w:szCs w:val="22"/>
        </w:rPr>
        <w:t>度</w:t>
      </w:r>
      <w:r w:rsidR="00675A70">
        <w:rPr>
          <w:rFonts w:hint="eastAsia"/>
          <w:iCs/>
          <w:sz w:val="24"/>
          <w:szCs w:val="22"/>
        </w:rPr>
        <w:t>；</w:t>
      </w:r>
      <m:oMath>
        <m:r>
          <m:rPr>
            <m:sty m:val="bi"/>
          </m:rPr>
          <w:rPr>
            <w:rFonts w:ascii="Cambria Math" w:hAnsi="Cambria Math" w:hint="eastAsia"/>
            <w:sz w:val="24"/>
            <w:szCs w:val="22"/>
          </w:rPr>
          <m:t>Q</m:t>
        </m:r>
      </m:oMath>
      <w:r w:rsidR="003D34B9">
        <w:rPr>
          <w:rFonts w:hint="eastAsia"/>
          <w:iCs/>
          <w:sz w:val="24"/>
          <w:szCs w:val="22"/>
        </w:rPr>
        <w:t>为</w:t>
      </w:r>
      <m:oMath>
        <m:r>
          <w:rPr>
            <w:rFonts w:ascii="Cambria Math" w:hAnsi="Cambria Math" w:hint="eastAsia"/>
            <w:sz w:val="24"/>
            <w:szCs w:val="22"/>
          </w:rPr>
          <m:t>n</m:t>
        </m:r>
        <m:r>
          <w:rPr>
            <w:rFonts w:ascii="Cambria Math" w:hAnsi="Cambria Math"/>
            <w:sz w:val="24"/>
            <w:szCs w:val="22"/>
          </w:rPr>
          <m:t>×5</m:t>
        </m:r>
      </m:oMath>
      <w:r w:rsidR="003D34B9">
        <w:rPr>
          <w:rFonts w:hint="eastAsia"/>
          <w:iCs/>
          <w:sz w:val="24"/>
          <w:szCs w:val="22"/>
        </w:rPr>
        <w:t>矩阵</w:t>
      </w:r>
      <w:r w:rsidR="00EC3500">
        <w:rPr>
          <w:rFonts w:hint="eastAsia"/>
          <w:iCs/>
          <w:sz w:val="24"/>
          <w:szCs w:val="22"/>
        </w:rPr>
        <w:t>，</w:t>
      </w:r>
      <m:oMath>
        <m:r>
          <w:rPr>
            <w:rFonts w:ascii="Cambria Math" w:hAnsi="Cambria Math" w:hint="eastAsia"/>
            <w:sz w:val="24"/>
            <w:szCs w:val="22"/>
          </w:rPr>
          <m:t>n</m:t>
        </m:r>
      </m:oMath>
      <w:r w:rsidR="00675A70">
        <w:rPr>
          <w:rFonts w:hint="eastAsia"/>
          <w:sz w:val="24"/>
          <w:szCs w:val="22"/>
        </w:rPr>
        <w:t>为</w:t>
      </w:r>
      <w:r w:rsidR="00675A70">
        <w:rPr>
          <w:rFonts w:hint="eastAsia"/>
          <w:sz w:val="24"/>
          <w:szCs w:val="22"/>
        </w:rPr>
        <w:t>VPP</w:t>
      </w:r>
      <w:r w:rsidR="00675A70">
        <w:rPr>
          <w:rFonts w:hint="eastAsia"/>
          <w:sz w:val="24"/>
          <w:szCs w:val="22"/>
        </w:rPr>
        <w:t>拟聚合的资源类型数目</w:t>
      </w:r>
      <w:r w:rsidR="00800E86">
        <w:rPr>
          <w:rFonts w:hint="eastAsia"/>
          <w:sz w:val="24"/>
          <w:szCs w:val="22"/>
        </w:rPr>
        <w:t>，</w:t>
      </w:r>
      <m:oMath>
        <m:r>
          <w:rPr>
            <w:rFonts w:ascii="Cambria Math" w:hAnsi="Cambria Math"/>
            <w:sz w:val="24"/>
            <w:szCs w:val="22"/>
          </w:rPr>
          <m:t>5</m:t>
        </m:r>
      </m:oMath>
      <w:r w:rsidR="006C5F38">
        <w:rPr>
          <w:rFonts w:hint="eastAsia"/>
          <w:iCs/>
          <w:sz w:val="24"/>
          <w:szCs w:val="22"/>
        </w:rPr>
        <w:t>为</w:t>
      </w:r>
      <w:r w:rsidR="006C5F38">
        <w:rPr>
          <w:rFonts w:hint="eastAsia"/>
          <w:iCs/>
          <w:sz w:val="24"/>
          <w:szCs w:val="22"/>
        </w:rPr>
        <w:t>5</w:t>
      </w:r>
      <w:r w:rsidR="006C5F38">
        <w:rPr>
          <w:rFonts w:hint="eastAsia"/>
          <w:iCs/>
          <w:sz w:val="24"/>
          <w:szCs w:val="22"/>
        </w:rPr>
        <w:t>个维度</w:t>
      </w:r>
      <w:r w:rsidR="006C5F38">
        <w:rPr>
          <w:rFonts w:hint="eastAsia"/>
          <w:sz w:val="24"/>
          <w:szCs w:val="22"/>
        </w:rPr>
        <w:t>，矩阵元素为资源</w:t>
      </w:r>
      <w:r w:rsidR="00675A70">
        <w:rPr>
          <w:rFonts w:hint="eastAsia"/>
          <w:sz w:val="24"/>
          <w:szCs w:val="22"/>
        </w:rPr>
        <w:t>的</w:t>
      </w:r>
      <w:r w:rsidR="004D62A0">
        <w:rPr>
          <w:rFonts w:hint="eastAsia"/>
          <w:sz w:val="24"/>
          <w:szCs w:val="22"/>
        </w:rPr>
        <w:t>维度</w:t>
      </w:r>
      <w:r w:rsidR="00675A70">
        <w:rPr>
          <w:rFonts w:hint="eastAsia"/>
          <w:sz w:val="24"/>
          <w:szCs w:val="22"/>
        </w:rPr>
        <w:t>评分；</w:t>
      </w:r>
      <m:oMath>
        <m:r>
          <m:rPr>
            <m:sty m:val="bi"/>
          </m:rPr>
          <w:rPr>
            <w:rFonts w:ascii="Cambria Math" w:hAnsi="Cambria Math"/>
            <w:sz w:val="24"/>
            <w:szCs w:val="22"/>
          </w:rPr>
          <m:t>P</m:t>
        </m:r>
      </m:oMath>
      <w:r w:rsidR="00675A70">
        <w:rPr>
          <w:rFonts w:hint="eastAsia"/>
          <w:iCs/>
          <w:sz w:val="24"/>
          <w:szCs w:val="22"/>
        </w:rPr>
        <w:t>为</w:t>
      </w:r>
      <m:oMath>
        <m:r>
          <w:rPr>
            <w:rFonts w:ascii="Cambria Math" w:hAnsi="Cambria Math" w:hint="eastAsia"/>
            <w:sz w:val="24"/>
            <w:szCs w:val="22"/>
          </w:rPr>
          <m:t>n</m:t>
        </m:r>
        <m:r>
          <w:rPr>
            <w:rFonts w:ascii="Cambria Math" w:hAnsi="Cambria Math"/>
            <w:sz w:val="24"/>
            <w:szCs w:val="22"/>
          </w:rPr>
          <m:t>×1</m:t>
        </m:r>
      </m:oMath>
      <w:r w:rsidR="00B2646A">
        <w:rPr>
          <w:rFonts w:hint="eastAsia"/>
          <w:iCs/>
          <w:sz w:val="24"/>
          <w:szCs w:val="22"/>
        </w:rPr>
        <w:t>列向量，向量</w:t>
      </w:r>
      <w:r w:rsidR="00390231">
        <w:rPr>
          <w:rFonts w:hint="eastAsia"/>
          <w:iCs/>
          <w:sz w:val="24"/>
          <w:szCs w:val="22"/>
        </w:rPr>
        <w:t>元素为资源容量占比</w:t>
      </w:r>
      <w:r w:rsidR="00B2646A">
        <w:rPr>
          <w:rFonts w:hint="eastAsia"/>
          <w:iCs/>
          <w:sz w:val="24"/>
          <w:szCs w:val="22"/>
        </w:rPr>
        <w:t>；</w:t>
      </w:r>
      <m:oMath>
        <m:r>
          <m:rPr>
            <m:sty m:val="bi"/>
          </m:rPr>
          <w:rPr>
            <w:rFonts w:ascii="Cambria Math" w:hAnsi="Cambria Math"/>
            <w:sz w:val="24"/>
            <w:szCs w:val="22"/>
          </w:rPr>
          <m:t>D</m:t>
        </m:r>
      </m:oMath>
      <w:r w:rsidR="00B2646A">
        <w:rPr>
          <w:rFonts w:hint="eastAsia"/>
          <w:iCs/>
          <w:sz w:val="24"/>
          <w:szCs w:val="22"/>
        </w:rPr>
        <w:t>为</w:t>
      </w:r>
      <m:oMath>
        <m:r>
          <w:rPr>
            <w:rFonts w:ascii="Cambria Math" w:hAnsi="Cambria Math"/>
            <w:sz w:val="24"/>
            <w:szCs w:val="22"/>
          </w:rPr>
          <m:t>5×1</m:t>
        </m:r>
      </m:oMath>
      <w:r w:rsidR="00E16282">
        <w:rPr>
          <w:rFonts w:hint="eastAsia"/>
          <w:iCs/>
          <w:sz w:val="24"/>
          <w:szCs w:val="22"/>
        </w:rPr>
        <w:t>列向量，向量元素</w:t>
      </w:r>
      <m:oMath>
        <m:sSub>
          <m:sSubPr>
            <m:ctrlPr>
              <w:rPr>
                <w:rFonts w:ascii="Cambria Math" w:hAnsi="Cambria Math"/>
                <w:i/>
                <w:sz w:val="24"/>
                <w:szCs w:val="22"/>
              </w:rPr>
            </m:ctrlPr>
          </m:sSubPr>
          <m:e>
            <m:r>
              <w:rPr>
                <w:rFonts w:ascii="Cambria Math" w:hAnsi="Cambria Math"/>
                <w:sz w:val="24"/>
                <w:szCs w:val="22"/>
              </w:rPr>
              <m:t>d</m:t>
            </m:r>
            <m:ctrlPr>
              <w:rPr>
                <w:rFonts w:ascii="Cambria Math" w:hAnsi="Cambria Math" w:hint="eastAsia"/>
                <w:i/>
                <w:sz w:val="24"/>
                <w:szCs w:val="22"/>
              </w:rPr>
            </m:ctrlPr>
          </m:e>
          <m:sub>
            <m:r>
              <w:rPr>
                <w:rFonts w:ascii="Cambria Math" w:hAnsi="Cambria Math" w:hint="eastAsia"/>
                <w:sz w:val="24"/>
                <w:szCs w:val="22"/>
              </w:rPr>
              <m:t>i</m:t>
            </m:r>
          </m:sub>
        </m:sSub>
      </m:oMath>
      <w:r w:rsidR="00E16282">
        <w:rPr>
          <w:rFonts w:hint="eastAsia"/>
          <w:iCs/>
          <w:sz w:val="24"/>
          <w:szCs w:val="22"/>
        </w:rPr>
        <w:t>为</w:t>
      </w:r>
      <w:r w:rsidR="00CB3B21">
        <w:rPr>
          <w:rFonts w:hint="eastAsia"/>
          <w:iCs/>
          <w:sz w:val="24"/>
          <w:szCs w:val="22"/>
        </w:rPr>
        <w:t>VP</w:t>
      </w:r>
      <w:r w:rsidR="00682E42">
        <w:rPr>
          <w:rFonts w:hint="eastAsia"/>
          <w:iCs/>
          <w:sz w:val="24"/>
          <w:szCs w:val="22"/>
        </w:rPr>
        <w:t>P</w:t>
      </w:r>
      <w:r w:rsidR="00682E42">
        <w:rPr>
          <w:rFonts w:hint="eastAsia"/>
          <w:iCs/>
          <w:sz w:val="24"/>
          <w:szCs w:val="22"/>
        </w:rPr>
        <w:t>第</w:t>
      </w:r>
      <m:oMath>
        <m:r>
          <w:rPr>
            <w:rFonts w:ascii="Cambria Math" w:hAnsi="Cambria Math" w:hint="eastAsia"/>
            <w:sz w:val="24"/>
            <w:szCs w:val="22"/>
          </w:rPr>
          <m:t>i</m:t>
        </m:r>
      </m:oMath>
      <w:r w:rsidR="004D62A0">
        <w:rPr>
          <w:rFonts w:hint="eastAsia"/>
          <w:iCs/>
          <w:sz w:val="24"/>
          <w:szCs w:val="22"/>
        </w:rPr>
        <w:t>维度</w:t>
      </w:r>
      <w:r w:rsidR="00CB3B21">
        <w:rPr>
          <w:rFonts w:hint="eastAsia"/>
          <w:iCs/>
          <w:sz w:val="24"/>
          <w:szCs w:val="22"/>
        </w:rPr>
        <w:t>评分</w:t>
      </w:r>
      <w:r w:rsidR="00745A76">
        <w:rPr>
          <w:rFonts w:hint="eastAsia"/>
          <w:iCs/>
          <w:sz w:val="24"/>
          <w:szCs w:val="22"/>
        </w:rPr>
        <w:t>。</w:t>
      </w:r>
      <w:r w:rsidR="00682E42">
        <w:rPr>
          <w:rFonts w:hint="eastAsia"/>
          <w:iCs/>
          <w:sz w:val="24"/>
          <w:szCs w:val="22"/>
        </w:rPr>
        <w:t>式</w:t>
      </w:r>
      <m:oMath>
        <m:d>
          <m:dPr>
            <m:ctrlPr>
              <w:rPr>
                <w:rFonts w:ascii="Cambria Math" w:hAnsi="Cambria Math"/>
                <w:i/>
                <w:sz w:val="24"/>
                <w:szCs w:val="22"/>
              </w:rPr>
            </m:ctrlPr>
          </m:dPr>
          <m:e>
            <m:r>
              <w:rPr>
                <w:rFonts w:ascii="Cambria Math" w:hAnsi="Cambria Math"/>
                <w:sz w:val="24"/>
                <w:szCs w:val="22"/>
              </w:rPr>
              <m:t>2-31</m:t>
            </m:r>
          </m:e>
        </m:d>
      </m:oMath>
      <w:r w:rsidR="00682E42">
        <w:rPr>
          <w:rFonts w:hint="eastAsia"/>
          <w:sz w:val="24"/>
          <w:szCs w:val="22"/>
        </w:rPr>
        <w:t>表示</w:t>
      </w:r>
      <m:oMath>
        <m:r>
          <m:rPr>
            <m:sty m:val="bi"/>
          </m:rPr>
          <w:rPr>
            <w:rFonts w:ascii="Cambria Math" w:hAnsi="Cambria Math"/>
            <w:sz w:val="24"/>
            <w:szCs w:val="22"/>
          </w:rPr>
          <m:t>D</m:t>
        </m:r>
      </m:oMath>
      <w:r w:rsidR="00B90DB3">
        <w:rPr>
          <w:rFonts w:hint="eastAsia"/>
          <w:iCs/>
          <w:sz w:val="24"/>
          <w:szCs w:val="22"/>
        </w:rPr>
        <w:t>中</w:t>
      </w:r>
      <w:r w:rsidR="00B90DB3">
        <w:rPr>
          <w:rFonts w:hint="eastAsia"/>
          <w:sz w:val="24"/>
          <w:szCs w:val="22"/>
        </w:rPr>
        <w:t>任意两元素</w:t>
      </w:r>
      <w:r w:rsidR="00762327">
        <w:rPr>
          <w:rFonts w:hint="eastAsia"/>
          <w:sz w:val="24"/>
          <w:szCs w:val="22"/>
        </w:rPr>
        <w:t>的</w:t>
      </w:r>
      <w:r w:rsidR="00B90DB3">
        <w:rPr>
          <w:rFonts w:hint="eastAsia"/>
          <w:sz w:val="24"/>
          <w:szCs w:val="22"/>
        </w:rPr>
        <w:t>最大</w:t>
      </w:r>
      <w:r w:rsidR="00762327">
        <w:rPr>
          <w:rFonts w:hint="eastAsia"/>
          <w:sz w:val="24"/>
          <w:szCs w:val="22"/>
        </w:rPr>
        <w:t>差</w:t>
      </w:r>
      <w:r w:rsidR="00B90DB3">
        <w:rPr>
          <w:rFonts w:hint="eastAsia"/>
          <w:sz w:val="24"/>
          <w:szCs w:val="22"/>
        </w:rPr>
        <w:t>值不超过</w:t>
      </w:r>
      <m:oMath>
        <m:r>
          <w:rPr>
            <w:rFonts w:ascii="Cambria Math" w:hAnsi="Cambria Math"/>
            <w:sz w:val="24"/>
            <w:szCs w:val="22"/>
          </w:rPr>
          <m:t>ε</m:t>
        </m:r>
      </m:oMath>
      <w:r w:rsidR="00762327">
        <w:rPr>
          <w:rFonts w:hint="eastAsia"/>
          <w:iCs/>
          <w:sz w:val="24"/>
          <w:szCs w:val="22"/>
        </w:rPr>
        <w:t>。</w:t>
      </w:r>
    </w:p>
    <w:p w14:paraId="205FADE8" w14:textId="4D426E8A" w:rsidR="00887AC2" w:rsidRPr="00B2646A" w:rsidRDefault="00887AC2" w:rsidP="00AD177D">
      <w:pPr>
        <w:spacing w:line="400" w:lineRule="exact"/>
        <w:jc w:val="both"/>
        <w:rPr>
          <w:iCs/>
          <w:sz w:val="24"/>
          <w:szCs w:val="22"/>
        </w:rPr>
      </w:pPr>
      <w:r>
        <w:rPr>
          <w:iCs/>
          <w:sz w:val="24"/>
          <w:szCs w:val="22"/>
        </w:rPr>
        <w:tab/>
      </w:r>
      <w:r>
        <w:rPr>
          <w:rFonts w:hint="eastAsia"/>
          <w:iCs/>
          <w:sz w:val="24"/>
          <w:szCs w:val="22"/>
        </w:rPr>
        <w:t>优化结果为</w:t>
      </w:r>
      <m:oMath>
        <m:r>
          <w:rPr>
            <w:rFonts w:ascii="Cambria Math" w:hAnsi="Cambria Math" w:hint="eastAsia"/>
            <w:sz w:val="24"/>
            <w:szCs w:val="22"/>
          </w:rPr>
          <m:t>n</m:t>
        </m:r>
      </m:oMath>
      <w:r w:rsidR="00A41037">
        <w:rPr>
          <w:rFonts w:hint="eastAsia"/>
          <w:sz w:val="24"/>
          <w:szCs w:val="22"/>
        </w:rPr>
        <w:t>类资源的容量占比，</w:t>
      </w:r>
      <w:r w:rsidR="00001624">
        <w:rPr>
          <w:rFonts w:hint="eastAsia"/>
          <w:sz w:val="24"/>
          <w:szCs w:val="22"/>
        </w:rPr>
        <w:t>将其乘以</w:t>
      </w:r>
      <w:r w:rsidR="003A1E0A">
        <w:rPr>
          <w:rFonts w:hint="eastAsia"/>
          <w:sz w:val="24"/>
          <w:szCs w:val="22"/>
        </w:rPr>
        <w:t>虚拟电厂</w:t>
      </w:r>
      <w:r w:rsidR="001B27E2">
        <w:rPr>
          <w:rFonts w:hint="eastAsia"/>
          <w:sz w:val="24"/>
          <w:szCs w:val="22"/>
        </w:rPr>
        <w:t>规模</w:t>
      </w:r>
      <w:r w:rsidR="00001624">
        <w:rPr>
          <w:rFonts w:hint="eastAsia"/>
          <w:sz w:val="24"/>
          <w:szCs w:val="22"/>
        </w:rPr>
        <w:t>得到各资源容量</w:t>
      </w:r>
      <w:r w:rsidR="001B27E2">
        <w:rPr>
          <w:rFonts w:hint="eastAsia"/>
          <w:sz w:val="24"/>
          <w:szCs w:val="22"/>
        </w:rPr>
        <w:t>。</w:t>
      </w:r>
      <w:r w:rsidR="009F5BBF">
        <w:rPr>
          <w:rFonts w:hint="eastAsia"/>
          <w:sz w:val="24"/>
          <w:szCs w:val="22"/>
        </w:rPr>
        <w:t>不同类型的资源</w:t>
      </w:r>
      <w:r w:rsidR="00E51E4F">
        <w:rPr>
          <w:rFonts w:hint="eastAsia"/>
          <w:sz w:val="24"/>
          <w:szCs w:val="22"/>
        </w:rPr>
        <w:t>对于调节质量存在不同的影响，为追求更高的调节质量，</w:t>
      </w:r>
      <w:r w:rsidR="00202C3A">
        <w:rPr>
          <w:rFonts w:hint="eastAsia"/>
          <w:sz w:val="24"/>
          <w:szCs w:val="22"/>
        </w:rPr>
        <w:t>VPP</w:t>
      </w:r>
      <w:r w:rsidR="00202C3A">
        <w:rPr>
          <w:rFonts w:hint="eastAsia"/>
          <w:sz w:val="24"/>
          <w:szCs w:val="22"/>
        </w:rPr>
        <w:t>将倾向于选择本身具有</w:t>
      </w:r>
      <w:r w:rsidR="00924CB0">
        <w:rPr>
          <w:rFonts w:hint="eastAsia"/>
          <w:sz w:val="24"/>
          <w:szCs w:val="22"/>
        </w:rPr>
        <w:t>较好</w:t>
      </w:r>
      <w:r w:rsidR="00202C3A">
        <w:rPr>
          <w:rFonts w:hint="eastAsia"/>
          <w:sz w:val="24"/>
          <w:szCs w:val="22"/>
        </w:rPr>
        <w:t>禀赋的资源。</w:t>
      </w:r>
    </w:p>
    <w:p w14:paraId="2366B3EF" w14:textId="14583930" w:rsidR="00F664DE" w:rsidRDefault="00F664DE" w:rsidP="00F64D37">
      <w:pPr>
        <w:pStyle w:val="Heading2"/>
      </w:pPr>
      <w:bookmarkStart w:id="48" w:name="_Toc166684246"/>
      <w:r>
        <w:rPr>
          <w:rFonts w:hint="eastAsia"/>
        </w:rPr>
        <w:t>2.</w:t>
      </w:r>
      <w:r w:rsidR="005F549B">
        <w:rPr>
          <w:rFonts w:hint="eastAsia"/>
        </w:rPr>
        <w:t>6</w:t>
      </w:r>
      <w:r>
        <w:rPr>
          <w:rFonts w:hint="eastAsia"/>
        </w:rPr>
        <w:t xml:space="preserve"> 算例分析</w:t>
      </w:r>
      <w:bookmarkEnd w:id="48"/>
    </w:p>
    <w:p w14:paraId="5F492DBB" w14:textId="365929FB" w:rsidR="00885A25" w:rsidRPr="00885A25" w:rsidRDefault="00885A25" w:rsidP="00F64D37">
      <w:pPr>
        <w:pStyle w:val="Heading3"/>
      </w:pPr>
      <w:bookmarkStart w:id="49" w:name="_Toc166684247"/>
      <w:r>
        <w:rPr>
          <w:rFonts w:hint="eastAsia"/>
        </w:rPr>
        <w:t>2.6.1 数据准备</w:t>
      </w:r>
      <w:bookmarkEnd w:id="49"/>
    </w:p>
    <w:p w14:paraId="4EC1A3B0" w14:textId="77777777" w:rsidR="00B767C7" w:rsidRDefault="00427DB2" w:rsidP="00B767C7">
      <w:pPr>
        <w:spacing w:line="400" w:lineRule="exact"/>
        <w:jc w:val="both"/>
        <w:rPr>
          <w:sz w:val="24"/>
          <w:szCs w:val="22"/>
        </w:rPr>
      </w:pPr>
      <w:r>
        <w:rPr>
          <w:sz w:val="24"/>
          <w:szCs w:val="22"/>
        </w:rPr>
        <w:tab/>
      </w:r>
      <w:r w:rsidR="00827C22" w:rsidRPr="00827C22">
        <w:rPr>
          <w:rFonts w:hint="eastAsia"/>
          <w:sz w:val="24"/>
          <w:szCs w:val="22"/>
        </w:rPr>
        <w:t>本小节进行上述评价方法的算例分析，参考实际情况填写数据矩阵如下：</w:t>
      </w:r>
    </w:p>
    <w:p w14:paraId="3248013D" w14:textId="4B1C85F5" w:rsidR="00693CFD" w:rsidRPr="00061939" w:rsidRDefault="00693CFD" w:rsidP="000A7B6A">
      <w:pPr>
        <w:spacing w:before="120" w:after="120"/>
        <w:jc w:val="center"/>
        <w:rPr>
          <w:b/>
          <w:bCs/>
          <w:szCs w:val="21"/>
        </w:rPr>
      </w:pPr>
      <w:r w:rsidRPr="00061939">
        <w:rPr>
          <w:rFonts w:hint="eastAsia"/>
          <w:b/>
          <w:bCs/>
          <w:szCs w:val="21"/>
        </w:rPr>
        <w:t>表</w:t>
      </w:r>
      <w:r w:rsidRPr="00061939">
        <w:rPr>
          <w:rFonts w:hint="eastAsia"/>
          <w:b/>
          <w:bCs/>
          <w:szCs w:val="21"/>
        </w:rPr>
        <w:t xml:space="preserve">2-1 </w:t>
      </w:r>
      <w:r w:rsidRPr="00061939">
        <w:rPr>
          <w:rFonts w:hint="eastAsia"/>
          <w:b/>
          <w:bCs/>
          <w:szCs w:val="21"/>
        </w:rPr>
        <w:t>数据矩阵</w:t>
      </w:r>
    </w:p>
    <w:tbl>
      <w:tblPr>
        <w:tblStyle w:val="TableGrid"/>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86"/>
        <w:gridCol w:w="636"/>
        <w:gridCol w:w="636"/>
        <w:gridCol w:w="1056"/>
        <w:gridCol w:w="846"/>
        <w:gridCol w:w="1056"/>
        <w:gridCol w:w="794"/>
        <w:gridCol w:w="636"/>
        <w:gridCol w:w="689"/>
      </w:tblGrid>
      <w:tr w:rsidR="00FA3C2B" w:rsidRPr="00061939" w14:paraId="0C4185B8" w14:textId="77777777" w:rsidTr="00061939">
        <w:trPr>
          <w:jc w:val="center"/>
        </w:trPr>
        <w:tc>
          <w:tcPr>
            <w:tcW w:w="0" w:type="auto"/>
            <w:tcBorders>
              <w:top w:val="single" w:sz="12" w:space="0" w:color="auto"/>
              <w:bottom w:val="single" w:sz="6" w:space="0" w:color="auto"/>
            </w:tcBorders>
            <w:vAlign w:val="center"/>
          </w:tcPr>
          <w:p w14:paraId="45DA3220" w14:textId="11E5DAF9" w:rsidR="000143D0" w:rsidRPr="00693CFD" w:rsidRDefault="000143D0" w:rsidP="00061939">
            <w:pPr>
              <w:spacing w:before="120" w:after="120"/>
              <w:jc w:val="center"/>
              <w:rPr>
                <w:szCs w:val="21"/>
              </w:rPr>
            </w:pPr>
            <w:r>
              <w:rPr>
                <w:rFonts w:hint="eastAsia"/>
                <w:szCs w:val="21"/>
              </w:rPr>
              <w:t>指标</w:t>
            </w:r>
          </w:p>
        </w:tc>
        <w:tc>
          <w:tcPr>
            <w:tcW w:w="0" w:type="auto"/>
            <w:tcBorders>
              <w:top w:val="single" w:sz="12" w:space="0" w:color="auto"/>
              <w:bottom w:val="single" w:sz="6" w:space="0" w:color="auto"/>
            </w:tcBorders>
            <w:vAlign w:val="center"/>
          </w:tcPr>
          <w:p w14:paraId="5EC1C6C5" w14:textId="2A995758" w:rsidR="00E212F2" w:rsidRPr="00693CFD" w:rsidRDefault="00E212F2" w:rsidP="00061939">
            <w:pPr>
              <w:spacing w:before="120" w:after="120"/>
              <w:jc w:val="center"/>
              <w:rPr>
                <w:szCs w:val="21"/>
              </w:rPr>
            </w:pPr>
            <w:r w:rsidRPr="00693CFD">
              <w:rPr>
                <w:rFonts w:hint="eastAsia"/>
                <w:szCs w:val="21"/>
              </w:rPr>
              <w:t>光伏</w:t>
            </w:r>
          </w:p>
        </w:tc>
        <w:tc>
          <w:tcPr>
            <w:tcW w:w="0" w:type="auto"/>
            <w:tcBorders>
              <w:top w:val="single" w:sz="12" w:space="0" w:color="auto"/>
              <w:bottom w:val="single" w:sz="6" w:space="0" w:color="auto"/>
            </w:tcBorders>
            <w:vAlign w:val="center"/>
          </w:tcPr>
          <w:p w14:paraId="4AF368E7" w14:textId="2C0C99DA" w:rsidR="00E212F2" w:rsidRPr="00693CFD" w:rsidRDefault="00E212F2" w:rsidP="00061939">
            <w:pPr>
              <w:spacing w:before="120" w:after="120"/>
              <w:jc w:val="center"/>
              <w:rPr>
                <w:szCs w:val="21"/>
              </w:rPr>
            </w:pPr>
            <w:r w:rsidRPr="00693CFD">
              <w:rPr>
                <w:rFonts w:hint="eastAsia"/>
                <w:szCs w:val="21"/>
              </w:rPr>
              <w:t>风电</w:t>
            </w:r>
          </w:p>
        </w:tc>
        <w:tc>
          <w:tcPr>
            <w:tcW w:w="0" w:type="auto"/>
            <w:tcBorders>
              <w:top w:val="single" w:sz="12" w:space="0" w:color="auto"/>
              <w:bottom w:val="single" w:sz="6" w:space="0" w:color="auto"/>
            </w:tcBorders>
            <w:vAlign w:val="center"/>
          </w:tcPr>
          <w:p w14:paraId="770C50FD" w14:textId="7F45B6F1" w:rsidR="00E212F2" w:rsidRPr="00693CFD" w:rsidRDefault="00E212F2" w:rsidP="00061939">
            <w:pPr>
              <w:spacing w:before="120" w:after="120"/>
              <w:jc w:val="center"/>
              <w:rPr>
                <w:szCs w:val="21"/>
              </w:rPr>
            </w:pPr>
            <w:r w:rsidRPr="00693CFD">
              <w:rPr>
                <w:rFonts w:hint="eastAsia"/>
                <w:szCs w:val="21"/>
              </w:rPr>
              <w:t>抽水蓄能</w:t>
            </w:r>
          </w:p>
        </w:tc>
        <w:tc>
          <w:tcPr>
            <w:tcW w:w="0" w:type="auto"/>
            <w:tcBorders>
              <w:top w:val="single" w:sz="12" w:space="0" w:color="auto"/>
              <w:bottom w:val="single" w:sz="6" w:space="0" w:color="auto"/>
            </w:tcBorders>
            <w:vAlign w:val="center"/>
          </w:tcPr>
          <w:p w14:paraId="2E8BE968" w14:textId="28F4EE25" w:rsidR="00E212F2" w:rsidRPr="00693CFD" w:rsidRDefault="00E212F2" w:rsidP="00061939">
            <w:pPr>
              <w:spacing w:before="120" w:after="120"/>
              <w:jc w:val="center"/>
              <w:rPr>
                <w:szCs w:val="21"/>
              </w:rPr>
            </w:pPr>
            <w:r w:rsidRPr="00693CFD">
              <w:rPr>
                <w:rFonts w:hint="eastAsia"/>
                <w:szCs w:val="21"/>
              </w:rPr>
              <w:t>蓄电池</w:t>
            </w:r>
          </w:p>
        </w:tc>
        <w:tc>
          <w:tcPr>
            <w:tcW w:w="0" w:type="auto"/>
            <w:tcBorders>
              <w:top w:val="single" w:sz="12" w:space="0" w:color="auto"/>
              <w:bottom w:val="single" w:sz="6" w:space="0" w:color="auto"/>
            </w:tcBorders>
            <w:vAlign w:val="center"/>
          </w:tcPr>
          <w:p w14:paraId="4885F90C" w14:textId="3BB554CC" w:rsidR="00E212F2" w:rsidRPr="00693CFD" w:rsidRDefault="00E212F2" w:rsidP="00061939">
            <w:pPr>
              <w:spacing w:before="120" w:after="120"/>
              <w:jc w:val="center"/>
              <w:rPr>
                <w:szCs w:val="21"/>
              </w:rPr>
            </w:pPr>
            <w:r w:rsidRPr="00693CFD">
              <w:rPr>
                <w:rFonts w:hint="eastAsia"/>
                <w:szCs w:val="21"/>
              </w:rPr>
              <w:t>燃气轮机</w:t>
            </w:r>
          </w:p>
        </w:tc>
        <w:tc>
          <w:tcPr>
            <w:tcW w:w="0" w:type="auto"/>
            <w:tcBorders>
              <w:top w:val="single" w:sz="12" w:space="0" w:color="auto"/>
              <w:bottom w:val="single" w:sz="6" w:space="0" w:color="auto"/>
            </w:tcBorders>
            <w:vAlign w:val="center"/>
          </w:tcPr>
          <w:p w14:paraId="56B01906" w14:textId="709E1034" w:rsidR="00E212F2" w:rsidRPr="00693CFD" w:rsidRDefault="00E212F2" w:rsidP="00061939">
            <w:pPr>
              <w:spacing w:before="120" w:after="120"/>
              <w:jc w:val="center"/>
              <w:rPr>
                <w:szCs w:val="21"/>
              </w:rPr>
            </w:pPr>
            <w:r w:rsidRPr="00693CFD">
              <w:rPr>
                <w:rFonts w:hint="eastAsia"/>
                <w:szCs w:val="21"/>
              </w:rPr>
              <w:t>火电</w:t>
            </w:r>
          </w:p>
        </w:tc>
        <w:tc>
          <w:tcPr>
            <w:tcW w:w="0" w:type="auto"/>
            <w:tcBorders>
              <w:top w:val="single" w:sz="12" w:space="0" w:color="auto"/>
              <w:bottom w:val="single" w:sz="6" w:space="0" w:color="auto"/>
            </w:tcBorders>
            <w:vAlign w:val="center"/>
          </w:tcPr>
          <w:p w14:paraId="3CBCE8F3" w14:textId="35462BB2" w:rsidR="00E212F2" w:rsidRPr="00693CFD" w:rsidRDefault="00E212F2" w:rsidP="00061939">
            <w:pPr>
              <w:spacing w:before="120" w:after="120"/>
              <w:jc w:val="center"/>
              <w:rPr>
                <w:szCs w:val="21"/>
              </w:rPr>
            </w:pPr>
            <w:r w:rsidRPr="00693CFD">
              <w:rPr>
                <w:rFonts w:hint="eastAsia"/>
                <w:szCs w:val="21"/>
              </w:rPr>
              <w:t>水电</w:t>
            </w:r>
          </w:p>
        </w:tc>
        <w:tc>
          <w:tcPr>
            <w:tcW w:w="0" w:type="auto"/>
            <w:tcBorders>
              <w:top w:val="single" w:sz="12" w:space="0" w:color="auto"/>
              <w:bottom w:val="single" w:sz="6" w:space="0" w:color="auto"/>
            </w:tcBorders>
            <w:vAlign w:val="center"/>
          </w:tcPr>
          <w:p w14:paraId="36419017" w14:textId="3B9E9EB8" w:rsidR="00E212F2" w:rsidRPr="00693CFD" w:rsidRDefault="00E212F2" w:rsidP="00061939">
            <w:pPr>
              <w:spacing w:before="120" w:after="120"/>
              <w:jc w:val="center"/>
              <w:rPr>
                <w:szCs w:val="21"/>
              </w:rPr>
            </w:pPr>
            <w:r w:rsidRPr="00693CFD">
              <w:rPr>
                <w:rFonts w:hint="eastAsia"/>
                <w:szCs w:val="21"/>
              </w:rPr>
              <w:t>核电</w:t>
            </w:r>
          </w:p>
        </w:tc>
      </w:tr>
      <w:tr w:rsidR="00FA3C2B" w:rsidRPr="00061939" w14:paraId="36538381" w14:textId="77777777" w:rsidTr="00061939">
        <w:trPr>
          <w:jc w:val="center"/>
        </w:trPr>
        <w:tc>
          <w:tcPr>
            <w:tcW w:w="0" w:type="auto"/>
            <w:tcBorders>
              <w:top w:val="single" w:sz="6" w:space="0" w:color="auto"/>
            </w:tcBorders>
            <w:vAlign w:val="center"/>
          </w:tcPr>
          <w:p w14:paraId="48B3A2A2" w14:textId="45E46F70" w:rsidR="00432594" w:rsidRPr="00693CFD" w:rsidRDefault="00432594" w:rsidP="00061939">
            <w:pPr>
              <w:spacing w:before="120" w:after="120"/>
              <w:jc w:val="center"/>
              <w:rPr>
                <w:szCs w:val="21"/>
              </w:rPr>
            </w:pPr>
            <w:r w:rsidRPr="00693CFD">
              <w:rPr>
                <w:rFonts w:hint="eastAsia"/>
                <w:szCs w:val="21"/>
              </w:rPr>
              <w:t>爬坡率</w:t>
            </w:r>
          </w:p>
        </w:tc>
        <w:tc>
          <w:tcPr>
            <w:tcW w:w="0" w:type="auto"/>
            <w:tcBorders>
              <w:top w:val="single" w:sz="6" w:space="0" w:color="auto"/>
            </w:tcBorders>
            <w:vAlign w:val="center"/>
          </w:tcPr>
          <w:p w14:paraId="2E7302EF" w14:textId="624B4817" w:rsidR="00432594" w:rsidRPr="00693CFD" w:rsidRDefault="00432594" w:rsidP="00061939">
            <w:pPr>
              <w:spacing w:before="120" w:after="120"/>
              <w:jc w:val="center"/>
              <w:rPr>
                <w:szCs w:val="21"/>
              </w:rPr>
            </w:pPr>
            <w:r>
              <w:rPr>
                <w:rFonts w:hint="eastAsia"/>
                <w:szCs w:val="21"/>
              </w:rPr>
              <w:t>0.2</w:t>
            </w:r>
          </w:p>
        </w:tc>
        <w:tc>
          <w:tcPr>
            <w:tcW w:w="0" w:type="auto"/>
            <w:tcBorders>
              <w:top w:val="single" w:sz="6" w:space="0" w:color="auto"/>
            </w:tcBorders>
            <w:vAlign w:val="center"/>
          </w:tcPr>
          <w:p w14:paraId="0D445BC0" w14:textId="69ADF38A" w:rsidR="00432594" w:rsidRPr="00693CFD" w:rsidRDefault="00432594" w:rsidP="00061939">
            <w:pPr>
              <w:spacing w:before="120" w:after="120"/>
              <w:jc w:val="center"/>
              <w:rPr>
                <w:szCs w:val="21"/>
              </w:rPr>
            </w:pPr>
            <w:r>
              <w:rPr>
                <w:rFonts w:hint="eastAsia"/>
                <w:szCs w:val="21"/>
              </w:rPr>
              <w:t>0.5</w:t>
            </w:r>
          </w:p>
        </w:tc>
        <w:tc>
          <w:tcPr>
            <w:tcW w:w="0" w:type="auto"/>
            <w:tcBorders>
              <w:top w:val="single" w:sz="6" w:space="0" w:color="auto"/>
            </w:tcBorders>
            <w:vAlign w:val="center"/>
          </w:tcPr>
          <w:p w14:paraId="12808ED3" w14:textId="001E7FF6" w:rsidR="00432594" w:rsidRPr="00693CFD" w:rsidRDefault="00432594" w:rsidP="00061939">
            <w:pPr>
              <w:spacing w:before="120" w:after="120"/>
              <w:jc w:val="center"/>
              <w:rPr>
                <w:szCs w:val="21"/>
              </w:rPr>
            </w:pPr>
            <w:r>
              <w:rPr>
                <w:rFonts w:hint="eastAsia"/>
                <w:szCs w:val="21"/>
              </w:rPr>
              <w:t>0.9</w:t>
            </w:r>
          </w:p>
        </w:tc>
        <w:tc>
          <w:tcPr>
            <w:tcW w:w="0" w:type="auto"/>
            <w:tcBorders>
              <w:top w:val="single" w:sz="6" w:space="0" w:color="auto"/>
            </w:tcBorders>
            <w:vAlign w:val="center"/>
          </w:tcPr>
          <w:p w14:paraId="68F3DF5C" w14:textId="0E3202D0" w:rsidR="00432594" w:rsidRPr="00693CFD" w:rsidRDefault="00432594" w:rsidP="00061939">
            <w:pPr>
              <w:spacing w:before="120" w:after="120"/>
              <w:jc w:val="center"/>
              <w:rPr>
                <w:szCs w:val="21"/>
              </w:rPr>
            </w:pPr>
            <w:r>
              <w:rPr>
                <w:rFonts w:hint="eastAsia"/>
                <w:szCs w:val="21"/>
              </w:rPr>
              <w:t>0.9</w:t>
            </w:r>
          </w:p>
        </w:tc>
        <w:tc>
          <w:tcPr>
            <w:tcW w:w="0" w:type="auto"/>
            <w:tcBorders>
              <w:top w:val="single" w:sz="6" w:space="0" w:color="auto"/>
            </w:tcBorders>
            <w:vAlign w:val="center"/>
          </w:tcPr>
          <w:p w14:paraId="6ECCBACA" w14:textId="57A3D4DF" w:rsidR="00432594" w:rsidRPr="00693CFD" w:rsidRDefault="00432594" w:rsidP="00061939">
            <w:pPr>
              <w:spacing w:before="120" w:after="120"/>
              <w:jc w:val="center"/>
              <w:rPr>
                <w:szCs w:val="21"/>
              </w:rPr>
            </w:pPr>
            <w:r>
              <w:rPr>
                <w:rFonts w:hint="eastAsia"/>
                <w:szCs w:val="21"/>
              </w:rPr>
              <w:t>0.5</w:t>
            </w:r>
          </w:p>
        </w:tc>
        <w:tc>
          <w:tcPr>
            <w:tcW w:w="0" w:type="auto"/>
            <w:tcBorders>
              <w:top w:val="single" w:sz="6" w:space="0" w:color="auto"/>
            </w:tcBorders>
            <w:vAlign w:val="center"/>
          </w:tcPr>
          <w:p w14:paraId="3F26C694" w14:textId="64D67C5B" w:rsidR="00432594" w:rsidRPr="00693CFD" w:rsidRDefault="00FA3C2B" w:rsidP="00061939">
            <w:pPr>
              <w:spacing w:before="120" w:after="120"/>
              <w:jc w:val="center"/>
              <w:rPr>
                <w:szCs w:val="21"/>
              </w:rPr>
            </w:pPr>
            <w:r>
              <w:rPr>
                <w:rFonts w:hint="eastAsia"/>
                <w:szCs w:val="21"/>
              </w:rPr>
              <w:t>0.0225</w:t>
            </w:r>
          </w:p>
        </w:tc>
        <w:tc>
          <w:tcPr>
            <w:tcW w:w="0" w:type="auto"/>
            <w:tcBorders>
              <w:top w:val="single" w:sz="6" w:space="0" w:color="auto"/>
            </w:tcBorders>
            <w:vAlign w:val="center"/>
          </w:tcPr>
          <w:p w14:paraId="4D9CE485" w14:textId="7355B0F8" w:rsidR="00432594" w:rsidRPr="00693CFD" w:rsidRDefault="00FA3C2B" w:rsidP="00061939">
            <w:pPr>
              <w:spacing w:before="120" w:after="120"/>
              <w:jc w:val="center"/>
              <w:rPr>
                <w:szCs w:val="21"/>
              </w:rPr>
            </w:pPr>
            <w:r>
              <w:rPr>
                <w:rFonts w:hint="eastAsia"/>
                <w:szCs w:val="21"/>
              </w:rPr>
              <w:t>0.75</w:t>
            </w:r>
          </w:p>
        </w:tc>
        <w:tc>
          <w:tcPr>
            <w:tcW w:w="0" w:type="auto"/>
            <w:tcBorders>
              <w:top w:val="single" w:sz="6" w:space="0" w:color="auto"/>
            </w:tcBorders>
            <w:vAlign w:val="center"/>
          </w:tcPr>
          <w:p w14:paraId="16F7AA78" w14:textId="0752E475" w:rsidR="00432594" w:rsidRPr="00693CFD" w:rsidRDefault="00FA3C2B" w:rsidP="00061939">
            <w:pPr>
              <w:spacing w:before="120" w:after="120"/>
              <w:jc w:val="center"/>
              <w:rPr>
                <w:szCs w:val="21"/>
              </w:rPr>
            </w:pPr>
            <w:r>
              <w:rPr>
                <w:rFonts w:hint="eastAsia"/>
                <w:szCs w:val="21"/>
              </w:rPr>
              <w:t>0.125</w:t>
            </w:r>
          </w:p>
        </w:tc>
      </w:tr>
      <w:tr w:rsidR="00432594" w:rsidRPr="00061939" w14:paraId="088498F0" w14:textId="77777777" w:rsidTr="00061939">
        <w:trPr>
          <w:jc w:val="center"/>
        </w:trPr>
        <w:tc>
          <w:tcPr>
            <w:tcW w:w="0" w:type="auto"/>
            <w:vAlign w:val="center"/>
          </w:tcPr>
          <w:p w14:paraId="3CE8B166" w14:textId="56887F37" w:rsidR="00432594" w:rsidRPr="00693CFD" w:rsidRDefault="00432594" w:rsidP="00061939">
            <w:pPr>
              <w:spacing w:before="120" w:after="120"/>
              <w:jc w:val="center"/>
              <w:rPr>
                <w:szCs w:val="21"/>
              </w:rPr>
            </w:pPr>
            <w:r w:rsidRPr="00693CFD">
              <w:rPr>
                <w:rFonts w:hint="eastAsia"/>
                <w:szCs w:val="21"/>
              </w:rPr>
              <w:t>功率步长</w:t>
            </w:r>
          </w:p>
        </w:tc>
        <w:tc>
          <w:tcPr>
            <w:tcW w:w="0" w:type="auto"/>
            <w:vAlign w:val="center"/>
          </w:tcPr>
          <w:p w14:paraId="45EA5F1C" w14:textId="4546030D" w:rsidR="00432594" w:rsidRPr="00693CFD" w:rsidRDefault="00432594" w:rsidP="00061939">
            <w:pPr>
              <w:spacing w:before="120" w:after="120"/>
              <w:jc w:val="center"/>
              <w:rPr>
                <w:szCs w:val="21"/>
              </w:rPr>
            </w:pPr>
            <w:r>
              <w:rPr>
                <w:rFonts w:hint="eastAsia"/>
                <w:szCs w:val="21"/>
              </w:rPr>
              <w:t>1</w:t>
            </w:r>
          </w:p>
        </w:tc>
        <w:tc>
          <w:tcPr>
            <w:tcW w:w="0" w:type="auto"/>
            <w:vAlign w:val="center"/>
          </w:tcPr>
          <w:p w14:paraId="4B4F92D5" w14:textId="66416B7D" w:rsidR="00432594" w:rsidRPr="00693CFD" w:rsidRDefault="00432594" w:rsidP="00061939">
            <w:pPr>
              <w:spacing w:before="120" w:after="120"/>
              <w:jc w:val="center"/>
              <w:rPr>
                <w:szCs w:val="21"/>
              </w:rPr>
            </w:pPr>
            <w:r>
              <w:rPr>
                <w:rFonts w:hint="eastAsia"/>
                <w:szCs w:val="21"/>
              </w:rPr>
              <w:t>0.6</w:t>
            </w:r>
          </w:p>
        </w:tc>
        <w:tc>
          <w:tcPr>
            <w:tcW w:w="0" w:type="auto"/>
            <w:vAlign w:val="center"/>
          </w:tcPr>
          <w:p w14:paraId="46C0D12A" w14:textId="6B00FCD3" w:rsidR="00432594" w:rsidRPr="00693CFD" w:rsidRDefault="00432594" w:rsidP="00061939">
            <w:pPr>
              <w:spacing w:before="120" w:after="120"/>
              <w:jc w:val="center"/>
              <w:rPr>
                <w:szCs w:val="21"/>
              </w:rPr>
            </w:pPr>
            <w:r>
              <w:rPr>
                <w:rFonts w:hint="eastAsia"/>
                <w:szCs w:val="21"/>
              </w:rPr>
              <w:t>1</w:t>
            </w:r>
          </w:p>
        </w:tc>
        <w:tc>
          <w:tcPr>
            <w:tcW w:w="0" w:type="auto"/>
            <w:vAlign w:val="center"/>
          </w:tcPr>
          <w:p w14:paraId="6E2525A7" w14:textId="2FA2936C" w:rsidR="00432594" w:rsidRPr="00693CFD" w:rsidRDefault="00432594" w:rsidP="00061939">
            <w:pPr>
              <w:spacing w:before="120" w:after="120"/>
              <w:jc w:val="center"/>
              <w:rPr>
                <w:szCs w:val="21"/>
              </w:rPr>
            </w:pPr>
            <w:r>
              <w:rPr>
                <w:rFonts w:hint="eastAsia"/>
                <w:szCs w:val="21"/>
              </w:rPr>
              <w:t>1</w:t>
            </w:r>
          </w:p>
        </w:tc>
        <w:tc>
          <w:tcPr>
            <w:tcW w:w="0" w:type="auto"/>
            <w:vAlign w:val="center"/>
          </w:tcPr>
          <w:p w14:paraId="22225901" w14:textId="432A4CF9" w:rsidR="00432594" w:rsidRPr="00693CFD" w:rsidRDefault="00432594" w:rsidP="00061939">
            <w:pPr>
              <w:spacing w:before="120" w:after="120"/>
              <w:jc w:val="center"/>
              <w:rPr>
                <w:szCs w:val="21"/>
              </w:rPr>
            </w:pPr>
            <w:r>
              <w:rPr>
                <w:rFonts w:hint="eastAsia"/>
                <w:szCs w:val="21"/>
              </w:rPr>
              <w:t>0.6</w:t>
            </w:r>
          </w:p>
        </w:tc>
        <w:tc>
          <w:tcPr>
            <w:tcW w:w="0" w:type="auto"/>
            <w:vAlign w:val="center"/>
          </w:tcPr>
          <w:p w14:paraId="1ABD2D0B" w14:textId="723D4A4C" w:rsidR="00432594" w:rsidRPr="00693CFD" w:rsidRDefault="007D73C0" w:rsidP="00061939">
            <w:pPr>
              <w:spacing w:before="120" w:after="120"/>
              <w:jc w:val="center"/>
              <w:rPr>
                <w:szCs w:val="21"/>
              </w:rPr>
            </w:pPr>
            <w:r>
              <w:rPr>
                <w:rFonts w:hint="eastAsia"/>
                <w:szCs w:val="21"/>
              </w:rPr>
              <w:t>0.2</w:t>
            </w:r>
          </w:p>
        </w:tc>
        <w:tc>
          <w:tcPr>
            <w:tcW w:w="0" w:type="auto"/>
            <w:vAlign w:val="center"/>
          </w:tcPr>
          <w:p w14:paraId="6675C2E1" w14:textId="40272822" w:rsidR="00432594" w:rsidRPr="00693CFD" w:rsidRDefault="007D73C0" w:rsidP="00061939">
            <w:pPr>
              <w:spacing w:before="120" w:after="120"/>
              <w:jc w:val="center"/>
              <w:rPr>
                <w:szCs w:val="21"/>
              </w:rPr>
            </w:pPr>
            <w:r>
              <w:rPr>
                <w:rFonts w:hint="eastAsia"/>
                <w:szCs w:val="21"/>
              </w:rPr>
              <w:t>0.2</w:t>
            </w:r>
          </w:p>
        </w:tc>
        <w:tc>
          <w:tcPr>
            <w:tcW w:w="0" w:type="auto"/>
            <w:vAlign w:val="center"/>
          </w:tcPr>
          <w:p w14:paraId="4EC2214E" w14:textId="51A40F6A" w:rsidR="00432594" w:rsidRPr="00693CFD" w:rsidRDefault="007D73C0" w:rsidP="00061939">
            <w:pPr>
              <w:spacing w:before="120" w:after="120"/>
              <w:jc w:val="center"/>
              <w:rPr>
                <w:szCs w:val="21"/>
              </w:rPr>
            </w:pPr>
            <w:r>
              <w:rPr>
                <w:rFonts w:hint="eastAsia"/>
                <w:szCs w:val="21"/>
              </w:rPr>
              <w:t>0.2</w:t>
            </w:r>
          </w:p>
        </w:tc>
      </w:tr>
      <w:tr w:rsidR="00432594" w:rsidRPr="00061939" w14:paraId="5F8FD9BF" w14:textId="77777777" w:rsidTr="00061939">
        <w:trPr>
          <w:jc w:val="center"/>
        </w:trPr>
        <w:tc>
          <w:tcPr>
            <w:tcW w:w="0" w:type="auto"/>
            <w:vAlign w:val="center"/>
          </w:tcPr>
          <w:p w14:paraId="61EBDC5E" w14:textId="1DDADDFE" w:rsidR="00432594" w:rsidRPr="00693CFD" w:rsidRDefault="00432594" w:rsidP="00061939">
            <w:pPr>
              <w:spacing w:before="120" w:after="120"/>
              <w:jc w:val="center"/>
              <w:rPr>
                <w:szCs w:val="21"/>
              </w:rPr>
            </w:pPr>
            <w:r w:rsidRPr="00693CFD">
              <w:rPr>
                <w:rFonts w:hint="eastAsia"/>
                <w:szCs w:val="21"/>
              </w:rPr>
              <w:t>可调率</w:t>
            </w:r>
          </w:p>
        </w:tc>
        <w:tc>
          <w:tcPr>
            <w:tcW w:w="0" w:type="auto"/>
            <w:vAlign w:val="center"/>
          </w:tcPr>
          <w:p w14:paraId="3071F04B" w14:textId="673CBAD8" w:rsidR="00432594" w:rsidRPr="00693CFD" w:rsidRDefault="00432594" w:rsidP="00061939">
            <w:pPr>
              <w:spacing w:before="120" w:after="120"/>
              <w:jc w:val="center"/>
              <w:rPr>
                <w:szCs w:val="21"/>
              </w:rPr>
            </w:pPr>
            <w:r>
              <w:rPr>
                <w:rFonts w:hint="eastAsia"/>
                <w:szCs w:val="21"/>
              </w:rPr>
              <w:t>0.9</w:t>
            </w:r>
          </w:p>
        </w:tc>
        <w:tc>
          <w:tcPr>
            <w:tcW w:w="0" w:type="auto"/>
            <w:vAlign w:val="center"/>
          </w:tcPr>
          <w:p w14:paraId="1E1C4789" w14:textId="2708259A" w:rsidR="00432594" w:rsidRPr="00693CFD" w:rsidRDefault="00432594" w:rsidP="00061939">
            <w:pPr>
              <w:spacing w:before="120" w:after="120"/>
              <w:jc w:val="center"/>
              <w:rPr>
                <w:szCs w:val="21"/>
              </w:rPr>
            </w:pPr>
            <w:r>
              <w:rPr>
                <w:rFonts w:hint="eastAsia"/>
                <w:szCs w:val="21"/>
              </w:rPr>
              <w:t>0.9</w:t>
            </w:r>
          </w:p>
        </w:tc>
        <w:tc>
          <w:tcPr>
            <w:tcW w:w="0" w:type="auto"/>
            <w:vAlign w:val="center"/>
          </w:tcPr>
          <w:p w14:paraId="3DF127E3" w14:textId="5070FC68" w:rsidR="00432594" w:rsidRPr="00693CFD" w:rsidRDefault="00432594" w:rsidP="00061939">
            <w:pPr>
              <w:spacing w:before="120" w:after="120"/>
              <w:jc w:val="center"/>
              <w:rPr>
                <w:szCs w:val="21"/>
              </w:rPr>
            </w:pPr>
            <w:r>
              <w:rPr>
                <w:rFonts w:hint="eastAsia"/>
                <w:szCs w:val="21"/>
              </w:rPr>
              <w:t>0.99</w:t>
            </w:r>
          </w:p>
        </w:tc>
        <w:tc>
          <w:tcPr>
            <w:tcW w:w="0" w:type="auto"/>
            <w:vAlign w:val="center"/>
          </w:tcPr>
          <w:p w14:paraId="6794167D" w14:textId="0AFE5002" w:rsidR="00432594" w:rsidRPr="00693CFD" w:rsidRDefault="00432594" w:rsidP="00061939">
            <w:pPr>
              <w:spacing w:before="120" w:after="120"/>
              <w:jc w:val="center"/>
              <w:rPr>
                <w:szCs w:val="21"/>
              </w:rPr>
            </w:pPr>
            <w:r>
              <w:rPr>
                <w:rFonts w:hint="eastAsia"/>
                <w:szCs w:val="21"/>
              </w:rPr>
              <w:t>0.99</w:t>
            </w:r>
          </w:p>
        </w:tc>
        <w:tc>
          <w:tcPr>
            <w:tcW w:w="0" w:type="auto"/>
            <w:vAlign w:val="center"/>
          </w:tcPr>
          <w:p w14:paraId="372FB03F" w14:textId="48D7BDC1" w:rsidR="00432594" w:rsidRPr="00693CFD" w:rsidRDefault="00432594" w:rsidP="00061939">
            <w:pPr>
              <w:spacing w:before="120" w:after="120"/>
              <w:jc w:val="center"/>
              <w:rPr>
                <w:szCs w:val="21"/>
              </w:rPr>
            </w:pPr>
            <w:r>
              <w:rPr>
                <w:rFonts w:hint="eastAsia"/>
                <w:szCs w:val="21"/>
              </w:rPr>
              <w:t>0.99</w:t>
            </w:r>
          </w:p>
        </w:tc>
        <w:tc>
          <w:tcPr>
            <w:tcW w:w="0" w:type="auto"/>
            <w:vAlign w:val="center"/>
          </w:tcPr>
          <w:p w14:paraId="3B893DE0" w14:textId="31B3B8CD" w:rsidR="00432594" w:rsidRPr="00693CFD" w:rsidRDefault="007D73C0" w:rsidP="00061939">
            <w:pPr>
              <w:spacing w:before="120" w:after="120"/>
              <w:jc w:val="center"/>
              <w:rPr>
                <w:szCs w:val="21"/>
              </w:rPr>
            </w:pPr>
            <w:r>
              <w:rPr>
                <w:rFonts w:hint="eastAsia"/>
                <w:szCs w:val="21"/>
              </w:rPr>
              <w:t>0.8</w:t>
            </w:r>
          </w:p>
        </w:tc>
        <w:tc>
          <w:tcPr>
            <w:tcW w:w="0" w:type="auto"/>
            <w:vAlign w:val="center"/>
          </w:tcPr>
          <w:p w14:paraId="1B177DD0" w14:textId="5BEFFB32" w:rsidR="00432594" w:rsidRPr="00693CFD" w:rsidRDefault="007D73C0" w:rsidP="00061939">
            <w:pPr>
              <w:spacing w:before="120" w:after="120"/>
              <w:jc w:val="center"/>
              <w:rPr>
                <w:szCs w:val="21"/>
              </w:rPr>
            </w:pPr>
            <w:r>
              <w:rPr>
                <w:rFonts w:hint="eastAsia"/>
                <w:szCs w:val="21"/>
              </w:rPr>
              <w:t>0.9</w:t>
            </w:r>
          </w:p>
        </w:tc>
        <w:tc>
          <w:tcPr>
            <w:tcW w:w="0" w:type="auto"/>
            <w:vAlign w:val="center"/>
          </w:tcPr>
          <w:p w14:paraId="6F425A51" w14:textId="0738FC75" w:rsidR="00432594" w:rsidRPr="00693CFD" w:rsidRDefault="007D73C0" w:rsidP="00061939">
            <w:pPr>
              <w:spacing w:before="120" w:after="120"/>
              <w:jc w:val="center"/>
              <w:rPr>
                <w:szCs w:val="21"/>
              </w:rPr>
            </w:pPr>
            <w:r>
              <w:rPr>
                <w:rFonts w:hint="eastAsia"/>
                <w:szCs w:val="21"/>
              </w:rPr>
              <w:t>0.99</w:t>
            </w:r>
          </w:p>
        </w:tc>
      </w:tr>
      <w:tr w:rsidR="00432594" w:rsidRPr="00061939" w14:paraId="38C1753C" w14:textId="77777777" w:rsidTr="00061939">
        <w:trPr>
          <w:jc w:val="center"/>
        </w:trPr>
        <w:tc>
          <w:tcPr>
            <w:tcW w:w="0" w:type="auto"/>
            <w:vAlign w:val="center"/>
          </w:tcPr>
          <w:p w14:paraId="2CA16C33" w14:textId="31BF0A20" w:rsidR="00432594" w:rsidRPr="00693CFD" w:rsidRDefault="00432594" w:rsidP="00061939">
            <w:pPr>
              <w:spacing w:before="120" w:after="120"/>
              <w:jc w:val="center"/>
              <w:rPr>
                <w:szCs w:val="21"/>
              </w:rPr>
            </w:pPr>
            <w:r w:rsidRPr="00693CFD">
              <w:rPr>
                <w:rFonts w:hint="eastAsia"/>
                <w:szCs w:val="21"/>
              </w:rPr>
              <w:t>响应及时率</w:t>
            </w:r>
          </w:p>
        </w:tc>
        <w:tc>
          <w:tcPr>
            <w:tcW w:w="0" w:type="auto"/>
            <w:vAlign w:val="center"/>
          </w:tcPr>
          <w:p w14:paraId="47C0A503" w14:textId="7D9AE588" w:rsidR="00432594" w:rsidRPr="00693CFD" w:rsidRDefault="00432594" w:rsidP="00061939">
            <w:pPr>
              <w:spacing w:before="120" w:after="120"/>
              <w:jc w:val="center"/>
              <w:rPr>
                <w:szCs w:val="21"/>
              </w:rPr>
            </w:pPr>
            <w:r>
              <w:rPr>
                <w:rFonts w:hint="eastAsia"/>
                <w:szCs w:val="21"/>
              </w:rPr>
              <w:t>0.85</w:t>
            </w:r>
          </w:p>
        </w:tc>
        <w:tc>
          <w:tcPr>
            <w:tcW w:w="0" w:type="auto"/>
            <w:vAlign w:val="center"/>
          </w:tcPr>
          <w:p w14:paraId="44873EAE" w14:textId="1146E3BE" w:rsidR="00432594" w:rsidRPr="00693CFD" w:rsidRDefault="00432594" w:rsidP="00061939">
            <w:pPr>
              <w:spacing w:before="120" w:after="120"/>
              <w:jc w:val="center"/>
              <w:rPr>
                <w:szCs w:val="21"/>
              </w:rPr>
            </w:pPr>
            <w:r>
              <w:rPr>
                <w:rFonts w:hint="eastAsia"/>
                <w:szCs w:val="21"/>
              </w:rPr>
              <w:t>0.82</w:t>
            </w:r>
          </w:p>
        </w:tc>
        <w:tc>
          <w:tcPr>
            <w:tcW w:w="0" w:type="auto"/>
            <w:vAlign w:val="center"/>
          </w:tcPr>
          <w:p w14:paraId="137C63D8" w14:textId="61ED2460" w:rsidR="00432594" w:rsidRPr="00693CFD" w:rsidRDefault="00432594" w:rsidP="00061939">
            <w:pPr>
              <w:spacing w:before="120" w:after="120"/>
              <w:jc w:val="center"/>
              <w:rPr>
                <w:szCs w:val="21"/>
              </w:rPr>
            </w:pPr>
            <w:r>
              <w:rPr>
                <w:rFonts w:hint="eastAsia"/>
                <w:szCs w:val="21"/>
              </w:rPr>
              <w:t>0.95</w:t>
            </w:r>
          </w:p>
        </w:tc>
        <w:tc>
          <w:tcPr>
            <w:tcW w:w="0" w:type="auto"/>
            <w:vAlign w:val="center"/>
          </w:tcPr>
          <w:p w14:paraId="260F05A6" w14:textId="595011ED" w:rsidR="00432594" w:rsidRPr="00693CFD" w:rsidRDefault="00432594" w:rsidP="00061939">
            <w:pPr>
              <w:spacing w:before="120" w:after="120"/>
              <w:jc w:val="center"/>
              <w:rPr>
                <w:szCs w:val="21"/>
              </w:rPr>
            </w:pPr>
            <w:r>
              <w:rPr>
                <w:rFonts w:hint="eastAsia"/>
                <w:szCs w:val="21"/>
              </w:rPr>
              <w:t>0.95</w:t>
            </w:r>
          </w:p>
        </w:tc>
        <w:tc>
          <w:tcPr>
            <w:tcW w:w="0" w:type="auto"/>
            <w:vAlign w:val="center"/>
          </w:tcPr>
          <w:p w14:paraId="29588347" w14:textId="17977207" w:rsidR="00432594" w:rsidRPr="00693CFD" w:rsidRDefault="00432594" w:rsidP="00061939">
            <w:pPr>
              <w:spacing w:before="120" w:after="120"/>
              <w:jc w:val="center"/>
              <w:rPr>
                <w:szCs w:val="21"/>
              </w:rPr>
            </w:pPr>
            <w:r>
              <w:rPr>
                <w:rFonts w:hint="eastAsia"/>
                <w:szCs w:val="21"/>
              </w:rPr>
              <w:t>0.8</w:t>
            </w:r>
          </w:p>
        </w:tc>
        <w:tc>
          <w:tcPr>
            <w:tcW w:w="0" w:type="auto"/>
            <w:vAlign w:val="center"/>
          </w:tcPr>
          <w:p w14:paraId="43B109B1" w14:textId="77DD2D4B" w:rsidR="00432594" w:rsidRPr="00693CFD" w:rsidRDefault="007D73C0" w:rsidP="00061939">
            <w:pPr>
              <w:spacing w:before="120" w:after="120"/>
              <w:jc w:val="center"/>
              <w:rPr>
                <w:szCs w:val="21"/>
              </w:rPr>
            </w:pPr>
            <w:r>
              <w:rPr>
                <w:rFonts w:hint="eastAsia"/>
                <w:szCs w:val="21"/>
              </w:rPr>
              <w:t>0.6</w:t>
            </w:r>
          </w:p>
        </w:tc>
        <w:tc>
          <w:tcPr>
            <w:tcW w:w="0" w:type="auto"/>
            <w:vAlign w:val="center"/>
          </w:tcPr>
          <w:p w14:paraId="79CDAF67" w14:textId="55D502D3" w:rsidR="00432594" w:rsidRPr="00693CFD" w:rsidRDefault="007D73C0" w:rsidP="00061939">
            <w:pPr>
              <w:spacing w:before="120" w:after="120"/>
              <w:jc w:val="center"/>
              <w:rPr>
                <w:szCs w:val="21"/>
              </w:rPr>
            </w:pPr>
            <w:r>
              <w:rPr>
                <w:rFonts w:hint="eastAsia"/>
                <w:szCs w:val="21"/>
              </w:rPr>
              <w:t>0.7</w:t>
            </w:r>
          </w:p>
        </w:tc>
        <w:tc>
          <w:tcPr>
            <w:tcW w:w="0" w:type="auto"/>
            <w:vAlign w:val="center"/>
          </w:tcPr>
          <w:p w14:paraId="62CEF608" w14:textId="0479F6B9" w:rsidR="00432594" w:rsidRPr="00693CFD" w:rsidRDefault="007D73C0" w:rsidP="00061939">
            <w:pPr>
              <w:spacing w:before="120" w:after="120"/>
              <w:jc w:val="center"/>
              <w:rPr>
                <w:szCs w:val="21"/>
              </w:rPr>
            </w:pPr>
            <w:r>
              <w:rPr>
                <w:rFonts w:hint="eastAsia"/>
                <w:szCs w:val="21"/>
              </w:rPr>
              <w:t>0.8</w:t>
            </w:r>
          </w:p>
        </w:tc>
      </w:tr>
      <w:tr w:rsidR="00432594" w:rsidRPr="00061939" w14:paraId="61D7B9F5" w14:textId="77777777" w:rsidTr="00061939">
        <w:trPr>
          <w:jc w:val="center"/>
        </w:trPr>
        <w:tc>
          <w:tcPr>
            <w:tcW w:w="0" w:type="auto"/>
            <w:vAlign w:val="center"/>
          </w:tcPr>
          <w:p w14:paraId="70BB60F3" w14:textId="0EC7B9E0" w:rsidR="00432594" w:rsidRPr="00693CFD" w:rsidRDefault="00432594" w:rsidP="00061939">
            <w:pPr>
              <w:spacing w:before="120" w:after="120"/>
              <w:jc w:val="center"/>
              <w:rPr>
                <w:szCs w:val="21"/>
              </w:rPr>
            </w:pPr>
            <w:r w:rsidRPr="00693CFD">
              <w:rPr>
                <w:rFonts w:hint="eastAsia"/>
                <w:szCs w:val="21"/>
              </w:rPr>
              <w:t>电压合格率</w:t>
            </w:r>
          </w:p>
        </w:tc>
        <w:tc>
          <w:tcPr>
            <w:tcW w:w="0" w:type="auto"/>
            <w:vAlign w:val="center"/>
          </w:tcPr>
          <w:p w14:paraId="5F834888" w14:textId="15BEFEA6" w:rsidR="00432594" w:rsidRPr="00693CFD" w:rsidRDefault="00432594" w:rsidP="00061939">
            <w:pPr>
              <w:spacing w:before="120" w:after="120"/>
              <w:jc w:val="center"/>
              <w:rPr>
                <w:szCs w:val="21"/>
              </w:rPr>
            </w:pPr>
            <w:r>
              <w:rPr>
                <w:rFonts w:hint="eastAsia"/>
                <w:szCs w:val="21"/>
              </w:rPr>
              <w:t>0.9</w:t>
            </w:r>
          </w:p>
        </w:tc>
        <w:tc>
          <w:tcPr>
            <w:tcW w:w="0" w:type="auto"/>
            <w:vAlign w:val="center"/>
          </w:tcPr>
          <w:p w14:paraId="4A8265CB" w14:textId="5A5D4653" w:rsidR="00432594" w:rsidRPr="00693CFD" w:rsidRDefault="00432594" w:rsidP="00061939">
            <w:pPr>
              <w:spacing w:before="120" w:after="120"/>
              <w:jc w:val="center"/>
              <w:rPr>
                <w:szCs w:val="21"/>
              </w:rPr>
            </w:pPr>
            <w:r>
              <w:rPr>
                <w:rFonts w:hint="eastAsia"/>
                <w:szCs w:val="21"/>
              </w:rPr>
              <w:t>0.95</w:t>
            </w:r>
          </w:p>
        </w:tc>
        <w:tc>
          <w:tcPr>
            <w:tcW w:w="0" w:type="auto"/>
            <w:vAlign w:val="center"/>
          </w:tcPr>
          <w:p w14:paraId="0787F52A" w14:textId="42B6AEA8" w:rsidR="00432594" w:rsidRPr="00693CFD" w:rsidRDefault="00432594" w:rsidP="00061939">
            <w:pPr>
              <w:spacing w:before="120" w:after="120"/>
              <w:jc w:val="center"/>
              <w:rPr>
                <w:szCs w:val="21"/>
              </w:rPr>
            </w:pPr>
            <w:r>
              <w:rPr>
                <w:rFonts w:hint="eastAsia"/>
                <w:szCs w:val="21"/>
              </w:rPr>
              <w:t>0.99</w:t>
            </w:r>
          </w:p>
        </w:tc>
        <w:tc>
          <w:tcPr>
            <w:tcW w:w="0" w:type="auto"/>
            <w:vAlign w:val="center"/>
          </w:tcPr>
          <w:p w14:paraId="05D50CA0" w14:textId="6FCC8996" w:rsidR="00432594" w:rsidRPr="00693CFD" w:rsidRDefault="00432594" w:rsidP="00061939">
            <w:pPr>
              <w:spacing w:before="120" w:after="120"/>
              <w:jc w:val="center"/>
              <w:rPr>
                <w:szCs w:val="21"/>
              </w:rPr>
            </w:pPr>
            <w:r>
              <w:rPr>
                <w:rFonts w:hint="eastAsia"/>
                <w:szCs w:val="21"/>
              </w:rPr>
              <w:t>0.99</w:t>
            </w:r>
          </w:p>
        </w:tc>
        <w:tc>
          <w:tcPr>
            <w:tcW w:w="0" w:type="auto"/>
            <w:vAlign w:val="center"/>
          </w:tcPr>
          <w:p w14:paraId="59520AB9" w14:textId="27FE3303" w:rsidR="00432594" w:rsidRPr="00693CFD" w:rsidRDefault="00432594" w:rsidP="00061939">
            <w:pPr>
              <w:spacing w:before="120" w:after="120"/>
              <w:jc w:val="center"/>
              <w:rPr>
                <w:szCs w:val="21"/>
              </w:rPr>
            </w:pPr>
            <w:r>
              <w:rPr>
                <w:rFonts w:hint="eastAsia"/>
                <w:szCs w:val="21"/>
              </w:rPr>
              <w:t>0.9</w:t>
            </w:r>
          </w:p>
        </w:tc>
        <w:tc>
          <w:tcPr>
            <w:tcW w:w="0" w:type="auto"/>
            <w:vAlign w:val="center"/>
          </w:tcPr>
          <w:p w14:paraId="3B7248AE" w14:textId="52EC550A" w:rsidR="00432594" w:rsidRPr="00693CFD" w:rsidRDefault="007D73C0" w:rsidP="00061939">
            <w:pPr>
              <w:spacing w:before="120" w:after="120"/>
              <w:jc w:val="center"/>
              <w:rPr>
                <w:szCs w:val="21"/>
              </w:rPr>
            </w:pPr>
            <w:r>
              <w:rPr>
                <w:rFonts w:hint="eastAsia"/>
                <w:szCs w:val="21"/>
              </w:rPr>
              <w:t>0.99</w:t>
            </w:r>
          </w:p>
        </w:tc>
        <w:tc>
          <w:tcPr>
            <w:tcW w:w="0" w:type="auto"/>
            <w:vAlign w:val="center"/>
          </w:tcPr>
          <w:p w14:paraId="2A5AFD26" w14:textId="656625A8" w:rsidR="00432594" w:rsidRPr="00693CFD" w:rsidRDefault="007D73C0" w:rsidP="00061939">
            <w:pPr>
              <w:spacing w:before="120" w:after="120"/>
              <w:jc w:val="center"/>
              <w:rPr>
                <w:szCs w:val="21"/>
              </w:rPr>
            </w:pPr>
            <w:r>
              <w:rPr>
                <w:rFonts w:hint="eastAsia"/>
                <w:szCs w:val="21"/>
              </w:rPr>
              <w:t>0.99</w:t>
            </w:r>
          </w:p>
        </w:tc>
        <w:tc>
          <w:tcPr>
            <w:tcW w:w="0" w:type="auto"/>
            <w:vAlign w:val="center"/>
          </w:tcPr>
          <w:p w14:paraId="7FAE6EA5" w14:textId="3AF7BED3" w:rsidR="00432594" w:rsidRPr="00693CFD" w:rsidRDefault="007D73C0" w:rsidP="00061939">
            <w:pPr>
              <w:spacing w:before="120" w:after="120"/>
              <w:jc w:val="center"/>
              <w:rPr>
                <w:szCs w:val="21"/>
              </w:rPr>
            </w:pPr>
            <w:r>
              <w:rPr>
                <w:rFonts w:hint="eastAsia"/>
                <w:szCs w:val="21"/>
              </w:rPr>
              <w:t>0.99</w:t>
            </w:r>
          </w:p>
        </w:tc>
      </w:tr>
      <w:tr w:rsidR="00432594" w:rsidRPr="00061939" w14:paraId="71E561B3" w14:textId="77777777" w:rsidTr="00061939">
        <w:trPr>
          <w:jc w:val="center"/>
        </w:trPr>
        <w:tc>
          <w:tcPr>
            <w:tcW w:w="0" w:type="auto"/>
            <w:vAlign w:val="center"/>
          </w:tcPr>
          <w:p w14:paraId="2C05DC53" w14:textId="312581B7" w:rsidR="00432594" w:rsidRPr="00693CFD" w:rsidRDefault="00432594" w:rsidP="00061939">
            <w:pPr>
              <w:spacing w:before="120" w:after="120"/>
              <w:jc w:val="center"/>
              <w:rPr>
                <w:szCs w:val="21"/>
              </w:rPr>
            </w:pPr>
            <w:r w:rsidRPr="00693CFD">
              <w:rPr>
                <w:rFonts w:hint="eastAsia"/>
                <w:szCs w:val="21"/>
              </w:rPr>
              <w:t>有功曲线合格率</w:t>
            </w:r>
          </w:p>
        </w:tc>
        <w:tc>
          <w:tcPr>
            <w:tcW w:w="0" w:type="auto"/>
            <w:vAlign w:val="center"/>
          </w:tcPr>
          <w:p w14:paraId="77E21A57" w14:textId="27EAE50B" w:rsidR="00432594" w:rsidRPr="00693CFD" w:rsidRDefault="00432594" w:rsidP="00061939">
            <w:pPr>
              <w:spacing w:before="120" w:after="120"/>
              <w:jc w:val="center"/>
              <w:rPr>
                <w:szCs w:val="21"/>
              </w:rPr>
            </w:pPr>
            <w:r>
              <w:rPr>
                <w:rFonts w:hint="eastAsia"/>
                <w:szCs w:val="21"/>
              </w:rPr>
              <w:t>0.95</w:t>
            </w:r>
          </w:p>
        </w:tc>
        <w:tc>
          <w:tcPr>
            <w:tcW w:w="0" w:type="auto"/>
            <w:vAlign w:val="center"/>
          </w:tcPr>
          <w:p w14:paraId="381972AB" w14:textId="109AEA88" w:rsidR="00432594" w:rsidRPr="00693CFD" w:rsidRDefault="00432594" w:rsidP="00061939">
            <w:pPr>
              <w:spacing w:before="120" w:after="120"/>
              <w:jc w:val="center"/>
              <w:rPr>
                <w:szCs w:val="21"/>
              </w:rPr>
            </w:pPr>
            <w:r>
              <w:rPr>
                <w:rFonts w:hint="eastAsia"/>
                <w:szCs w:val="21"/>
              </w:rPr>
              <w:t>0.89</w:t>
            </w:r>
          </w:p>
        </w:tc>
        <w:tc>
          <w:tcPr>
            <w:tcW w:w="0" w:type="auto"/>
            <w:vAlign w:val="center"/>
          </w:tcPr>
          <w:p w14:paraId="4350D5B9" w14:textId="24031927" w:rsidR="00432594" w:rsidRPr="00693CFD" w:rsidRDefault="00432594" w:rsidP="00061939">
            <w:pPr>
              <w:spacing w:before="120" w:after="120"/>
              <w:jc w:val="center"/>
              <w:rPr>
                <w:szCs w:val="21"/>
              </w:rPr>
            </w:pPr>
            <w:r>
              <w:rPr>
                <w:rFonts w:hint="eastAsia"/>
                <w:szCs w:val="21"/>
              </w:rPr>
              <w:t>0.97</w:t>
            </w:r>
          </w:p>
        </w:tc>
        <w:tc>
          <w:tcPr>
            <w:tcW w:w="0" w:type="auto"/>
            <w:vAlign w:val="center"/>
          </w:tcPr>
          <w:p w14:paraId="0F23FE9D" w14:textId="14C72D31" w:rsidR="00432594" w:rsidRPr="00693CFD" w:rsidRDefault="00432594" w:rsidP="00061939">
            <w:pPr>
              <w:spacing w:before="120" w:after="120"/>
              <w:jc w:val="center"/>
              <w:rPr>
                <w:szCs w:val="21"/>
              </w:rPr>
            </w:pPr>
            <w:r>
              <w:rPr>
                <w:rFonts w:hint="eastAsia"/>
                <w:szCs w:val="21"/>
              </w:rPr>
              <w:t>0.97</w:t>
            </w:r>
          </w:p>
        </w:tc>
        <w:tc>
          <w:tcPr>
            <w:tcW w:w="0" w:type="auto"/>
            <w:vAlign w:val="center"/>
          </w:tcPr>
          <w:p w14:paraId="72EB8FCB" w14:textId="5DF7C3F8" w:rsidR="00432594" w:rsidRPr="00693CFD" w:rsidRDefault="00432594" w:rsidP="00061939">
            <w:pPr>
              <w:spacing w:before="120" w:after="120"/>
              <w:jc w:val="center"/>
              <w:rPr>
                <w:szCs w:val="21"/>
              </w:rPr>
            </w:pPr>
            <w:r>
              <w:rPr>
                <w:rFonts w:hint="eastAsia"/>
                <w:szCs w:val="21"/>
              </w:rPr>
              <w:t>0.97</w:t>
            </w:r>
          </w:p>
        </w:tc>
        <w:tc>
          <w:tcPr>
            <w:tcW w:w="0" w:type="auto"/>
            <w:vAlign w:val="center"/>
          </w:tcPr>
          <w:p w14:paraId="51F858E1" w14:textId="4E4B9ABD" w:rsidR="00432594" w:rsidRPr="00693CFD" w:rsidRDefault="00454906" w:rsidP="00061939">
            <w:pPr>
              <w:spacing w:before="120" w:after="120"/>
              <w:jc w:val="center"/>
              <w:rPr>
                <w:szCs w:val="21"/>
              </w:rPr>
            </w:pPr>
            <w:r>
              <w:rPr>
                <w:rFonts w:hint="eastAsia"/>
                <w:szCs w:val="21"/>
              </w:rPr>
              <w:t>0.97</w:t>
            </w:r>
          </w:p>
        </w:tc>
        <w:tc>
          <w:tcPr>
            <w:tcW w:w="0" w:type="auto"/>
            <w:vAlign w:val="center"/>
          </w:tcPr>
          <w:p w14:paraId="3F768C93" w14:textId="31D746C8" w:rsidR="00432594" w:rsidRPr="00693CFD" w:rsidRDefault="00454906" w:rsidP="00061939">
            <w:pPr>
              <w:spacing w:before="120" w:after="120"/>
              <w:jc w:val="center"/>
              <w:rPr>
                <w:szCs w:val="21"/>
              </w:rPr>
            </w:pPr>
            <w:r>
              <w:rPr>
                <w:rFonts w:hint="eastAsia"/>
                <w:szCs w:val="21"/>
              </w:rPr>
              <w:t>0.97</w:t>
            </w:r>
          </w:p>
        </w:tc>
        <w:tc>
          <w:tcPr>
            <w:tcW w:w="0" w:type="auto"/>
            <w:vAlign w:val="center"/>
          </w:tcPr>
          <w:p w14:paraId="41FBBF44" w14:textId="41C901A3" w:rsidR="00432594" w:rsidRPr="00693CFD" w:rsidRDefault="00454906" w:rsidP="00061939">
            <w:pPr>
              <w:spacing w:before="120" w:after="120"/>
              <w:jc w:val="center"/>
              <w:rPr>
                <w:szCs w:val="21"/>
              </w:rPr>
            </w:pPr>
            <w:r>
              <w:rPr>
                <w:rFonts w:hint="eastAsia"/>
                <w:szCs w:val="21"/>
              </w:rPr>
              <w:t>0.97</w:t>
            </w:r>
          </w:p>
        </w:tc>
      </w:tr>
      <w:tr w:rsidR="00432594" w:rsidRPr="00061939" w14:paraId="108F3AE2" w14:textId="77777777" w:rsidTr="00061939">
        <w:trPr>
          <w:jc w:val="center"/>
        </w:trPr>
        <w:tc>
          <w:tcPr>
            <w:tcW w:w="0" w:type="auto"/>
            <w:vAlign w:val="center"/>
          </w:tcPr>
          <w:p w14:paraId="07E2139B" w14:textId="18D8828B" w:rsidR="00432594" w:rsidRPr="00693CFD" w:rsidRDefault="00432594" w:rsidP="00061939">
            <w:pPr>
              <w:spacing w:before="120" w:after="120"/>
              <w:jc w:val="center"/>
              <w:rPr>
                <w:szCs w:val="21"/>
              </w:rPr>
            </w:pPr>
            <w:r w:rsidRPr="00693CFD">
              <w:rPr>
                <w:rFonts w:hint="eastAsia"/>
                <w:szCs w:val="21"/>
              </w:rPr>
              <w:t>计划完成率</w:t>
            </w:r>
          </w:p>
        </w:tc>
        <w:tc>
          <w:tcPr>
            <w:tcW w:w="0" w:type="auto"/>
            <w:vAlign w:val="center"/>
          </w:tcPr>
          <w:p w14:paraId="0716D34A" w14:textId="52945203" w:rsidR="00432594" w:rsidRPr="00693CFD" w:rsidRDefault="00432594" w:rsidP="00061939">
            <w:pPr>
              <w:spacing w:before="120" w:after="120"/>
              <w:jc w:val="center"/>
              <w:rPr>
                <w:szCs w:val="21"/>
              </w:rPr>
            </w:pPr>
            <w:r>
              <w:rPr>
                <w:rFonts w:hint="eastAsia"/>
                <w:szCs w:val="21"/>
              </w:rPr>
              <w:t>0.95</w:t>
            </w:r>
          </w:p>
        </w:tc>
        <w:tc>
          <w:tcPr>
            <w:tcW w:w="0" w:type="auto"/>
            <w:vAlign w:val="center"/>
          </w:tcPr>
          <w:p w14:paraId="11B47748" w14:textId="7CEE072A" w:rsidR="00432594" w:rsidRPr="00693CFD" w:rsidRDefault="00432594" w:rsidP="00061939">
            <w:pPr>
              <w:spacing w:before="120" w:after="120"/>
              <w:jc w:val="center"/>
              <w:rPr>
                <w:szCs w:val="21"/>
              </w:rPr>
            </w:pPr>
            <w:r>
              <w:rPr>
                <w:rFonts w:hint="eastAsia"/>
                <w:szCs w:val="21"/>
              </w:rPr>
              <w:t>0.9</w:t>
            </w:r>
          </w:p>
        </w:tc>
        <w:tc>
          <w:tcPr>
            <w:tcW w:w="0" w:type="auto"/>
            <w:vAlign w:val="center"/>
          </w:tcPr>
          <w:p w14:paraId="5350BDE0" w14:textId="26095EE3" w:rsidR="00432594" w:rsidRPr="00693CFD" w:rsidRDefault="00432594" w:rsidP="00061939">
            <w:pPr>
              <w:spacing w:before="120" w:after="120"/>
              <w:jc w:val="center"/>
              <w:rPr>
                <w:szCs w:val="21"/>
              </w:rPr>
            </w:pPr>
            <w:r>
              <w:rPr>
                <w:rFonts w:hint="eastAsia"/>
                <w:szCs w:val="21"/>
              </w:rPr>
              <w:t>0.98</w:t>
            </w:r>
          </w:p>
        </w:tc>
        <w:tc>
          <w:tcPr>
            <w:tcW w:w="0" w:type="auto"/>
            <w:vAlign w:val="center"/>
          </w:tcPr>
          <w:p w14:paraId="5B912778" w14:textId="381D6148" w:rsidR="00432594" w:rsidRPr="00693CFD" w:rsidRDefault="00432594" w:rsidP="00061939">
            <w:pPr>
              <w:spacing w:before="120" w:after="120"/>
              <w:jc w:val="center"/>
              <w:rPr>
                <w:szCs w:val="21"/>
              </w:rPr>
            </w:pPr>
            <w:r>
              <w:rPr>
                <w:rFonts w:hint="eastAsia"/>
                <w:szCs w:val="21"/>
              </w:rPr>
              <w:t>0.98</w:t>
            </w:r>
          </w:p>
        </w:tc>
        <w:tc>
          <w:tcPr>
            <w:tcW w:w="0" w:type="auto"/>
            <w:vAlign w:val="center"/>
          </w:tcPr>
          <w:p w14:paraId="6AA4126A" w14:textId="0525DEAF" w:rsidR="00432594" w:rsidRPr="00693CFD" w:rsidRDefault="00432594" w:rsidP="00061939">
            <w:pPr>
              <w:spacing w:before="120" w:after="120"/>
              <w:jc w:val="center"/>
              <w:rPr>
                <w:szCs w:val="21"/>
              </w:rPr>
            </w:pPr>
            <w:r>
              <w:rPr>
                <w:rFonts w:hint="eastAsia"/>
                <w:szCs w:val="21"/>
              </w:rPr>
              <w:t>0.98</w:t>
            </w:r>
          </w:p>
        </w:tc>
        <w:tc>
          <w:tcPr>
            <w:tcW w:w="0" w:type="auto"/>
            <w:vAlign w:val="center"/>
          </w:tcPr>
          <w:p w14:paraId="336354F5" w14:textId="60D2EBA1" w:rsidR="00432594" w:rsidRPr="00693CFD" w:rsidRDefault="00454906" w:rsidP="00061939">
            <w:pPr>
              <w:spacing w:before="120" w:after="120"/>
              <w:jc w:val="center"/>
              <w:rPr>
                <w:szCs w:val="21"/>
              </w:rPr>
            </w:pPr>
            <w:r>
              <w:rPr>
                <w:rFonts w:hint="eastAsia"/>
                <w:szCs w:val="21"/>
              </w:rPr>
              <w:t>0.98</w:t>
            </w:r>
          </w:p>
        </w:tc>
        <w:tc>
          <w:tcPr>
            <w:tcW w:w="0" w:type="auto"/>
            <w:vAlign w:val="center"/>
          </w:tcPr>
          <w:p w14:paraId="04BF1CCA" w14:textId="7E1C4083" w:rsidR="00432594" w:rsidRPr="00693CFD" w:rsidRDefault="00454906" w:rsidP="00061939">
            <w:pPr>
              <w:spacing w:before="120" w:after="120"/>
              <w:jc w:val="center"/>
              <w:rPr>
                <w:szCs w:val="21"/>
              </w:rPr>
            </w:pPr>
            <w:r>
              <w:rPr>
                <w:rFonts w:hint="eastAsia"/>
                <w:szCs w:val="21"/>
              </w:rPr>
              <w:t>0.98</w:t>
            </w:r>
          </w:p>
        </w:tc>
        <w:tc>
          <w:tcPr>
            <w:tcW w:w="0" w:type="auto"/>
            <w:vAlign w:val="center"/>
          </w:tcPr>
          <w:p w14:paraId="32C0266F" w14:textId="16391673" w:rsidR="00432594" w:rsidRPr="00693CFD" w:rsidRDefault="00454906" w:rsidP="00061939">
            <w:pPr>
              <w:spacing w:before="120" w:after="120"/>
              <w:jc w:val="center"/>
              <w:rPr>
                <w:szCs w:val="21"/>
              </w:rPr>
            </w:pPr>
            <w:r>
              <w:rPr>
                <w:rFonts w:hint="eastAsia"/>
                <w:szCs w:val="21"/>
              </w:rPr>
              <w:t>0.98</w:t>
            </w:r>
          </w:p>
        </w:tc>
      </w:tr>
      <w:tr w:rsidR="00432594" w:rsidRPr="00061939" w14:paraId="7CD686AD" w14:textId="77777777" w:rsidTr="00061939">
        <w:trPr>
          <w:jc w:val="center"/>
        </w:trPr>
        <w:tc>
          <w:tcPr>
            <w:tcW w:w="0" w:type="auto"/>
            <w:vAlign w:val="center"/>
          </w:tcPr>
          <w:p w14:paraId="61D2994F" w14:textId="6A791F1A" w:rsidR="00432594" w:rsidRPr="00693CFD" w:rsidRDefault="00432594" w:rsidP="00061939">
            <w:pPr>
              <w:spacing w:before="120" w:after="120"/>
              <w:jc w:val="center"/>
              <w:rPr>
                <w:szCs w:val="21"/>
              </w:rPr>
            </w:pPr>
            <w:r w:rsidRPr="00693CFD">
              <w:rPr>
                <w:rFonts w:hint="eastAsia"/>
                <w:szCs w:val="21"/>
              </w:rPr>
              <w:t>工作稳定率</w:t>
            </w:r>
          </w:p>
        </w:tc>
        <w:tc>
          <w:tcPr>
            <w:tcW w:w="0" w:type="auto"/>
            <w:vAlign w:val="center"/>
          </w:tcPr>
          <w:p w14:paraId="67506827" w14:textId="174D5BA4" w:rsidR="00432594" w:rsidRPr="00693CFD" w:rsidRDefault="00432594" w:rsidP="00061939">
            <w:pPr>
              <w:spacing w:before="120" w:after="120"/>
              <w:jc w:val="center"/>
              <w:rPr>
                <w:szCs w:val="21"/>
              </w:rPr>
            </w:pPr>
            <w:r>
              <w:rPr>
                <w:rFonts w:hint="eastAsia"/>
                <w:szCs w:val="21"/>
              </w:rPr>
              <w:t>0.3</w:t>
            </w:r>
          </w:p>
        </w:tc>
        <w:tc>
          <w:tcPr>
            <w:tcW w:w="0" w:type="auto"/>
            <w:vAlign w:val="center"/>
          </w:tcPr>
          <w:p w14:paraId="12B8950F" w14:textId="2BC1CA95" w:rsidR="00432594" w:rsidRPr="00693CFD" w:rsidRDefault="00432594" w:rsidP="00061939">
            <w:pPr>
              <w:spacing w:before="120" w:after="120"/>
              <w:jc w:val="center"/>
              <w:rPr>
                <w:szCs w:val="21"/>
              </w:rPr>
            </w:pPr>
            <w:r>
              <w:rPr>
                <w:rFonts w:hint="eastAsia"/>
                <w:szCs w:val="21"/>
              </w:rPr>
              <w:t>0.5</w:t>
            </w:r>
          </w:p>
        </w:tc>
        <w:tc>
          <w:tcPr>
            <w:tcW w:w="0" w:type="auto"/>
            <w:vAlign w:val="center"/>
          </w:tcPr>
          <w:p w14:paraId="4E3B21B6" w14:textId="68E873F4" w:rsidR="00432594" w:rsidRPr="00693CFD" w:rsidRDefault="00432594" w:rsidP="00061939">
            <w:pPr>
              <w:spacing w:before="120" w:after="120"/>
              <w:jc w:val="center"/>
              <w:rPr>
                <w:szCs w:val="21"/>
              </w:rPr>
            </w:pPr>
            <w:r>
              <w:rPr>
                <w:rFonts w:hint="eastAsia"/>
                <w:szCs w:val="21"/>
              </w:rPr>
              <w:t>1</w:t>
            </w:r>
          </w:p>
        </w:tc>
        <w:tc>
          <w:tcPr>
            <w:tcW w:w="0" w:type="auto"/>
            <w:vAlign w:val="center"/>
          </w:tcPr>
          <w:p w14:paraId="4D8924F9" w14:textId="5A29CEA3" w:rsidR="00432594" w:rsidRPr="00693CFD" w:rsidRDefault="00432594" w:rsidP="00061939">
            <w:pPr>
              <w:spacing w:before="120" w:after="120"/>
              <w:jc w:val="center"/>
              <w:rPr>
                <w:szCs w:val="21"/>
              </w:rPr>
            </w:pPr>
            <w:r>
              <w:rPr>
                <w:rFonts w:hint="eastAsia"/>
                <w:szCs w:val="21"/>
              </w:rPr>
              <w:t>1</w:t>
            </w:r>
          </w:p>
        </w:tc>
        <w:tc>
          <w:tcPr>
            <w:tcW w:w="0" w:type="auto"/>
            <w:vAlign w:val="center"/>
          </w:tcPr>
          <w:p w14:paraId="215C46D7" w14:textId="18DC8E08" w:rsidR="00432594" w:rsidRPr="00693CFD" w:rsidRDefault="00432594" w:rsidP="00061939">
            <w:pPr>
              <w:spacing w:before="120" w:after="120"/>
              <w:jc w:val="center"/>
              <w:rPr>
                <w:szCs w:val="21"/>
              </w:rPr>
            </w:pPr>
            <w:r>
              <w:rPr>
                <w:rFonts w:hint="eastAsia"/>
                <w:szCs w:val="21"/>
              </w:rPr>
              <w:t>0.9</w:t>
            </w:r>
          </w:p>
        </w:tc>
        <w:tc>
          <w:tcPr>
            <w:tcW w:w="0" w:type="auto"/>
            <w:vAlign w:val="center"/>
          </w:tcPr>
          <w:p w14:paraId="6C166C89" w14:textId="2E4DFE95" w:rsidR="00432594" w:rsidRPr="00693CFD" w:rsidRDefault="00454906" w:rsidP="00061939">
            <w:pPr>
              <w:spacing w:before="120" w:after="120"/>
              <w:jc w:val="center"/>
              <w:rPr>
                <w:szCs w:val="21"/>
              </w:rPr>
            </w:pPr>
            <w:r>
              <w:rPr>
                <w:rFonts w:hint="eastAsia"/>
                <w:szCs w:val="21"/>
              </w:rPr>
              <w:t>0.9</w:t>
            </w:r>
          </w:p>
        </w:tc>
        <w:tc>
          <w:tcPr>
            <w:tcW w:w="0" w:type="auto"/>
            <w:vAlign w:val="center"/>
          </w:tcPr>
          <w:p w14:paraId="334EBA15" w14:textId="3A2EEF18" w:rsidR="00432594" w:rsidRPr="00693CFD" w:rsidRDefault="00454906" w:rsidP="00061939">
            <w:pPr>
              <w:spacing w:before="120" w:after="120"/>
              <w:jc w:val="center"/>
              <w:rPr>
                <w:szCs w:val="21"/>
              </w:rPr>
            </w:pPr>
            <w:r>
              <w:rPr>
                <w:rFonts w:hint="eastAsia"/>
                <w:szCs w:val="21"/>
              </w:rPr>
              <w:t>0.9</w:t>
            </w:r>
          </w:p>
        </w:tc>
        <w:tc>
          <w:tcPr>
            <w:tcW w:w="0" w:type="auto"/>
            <w:vAlign w:val="center"/>
          </w:tcPr>
          <w:p w14:paraId="6E458A46" w14:textId="0F3CDCE4" w:rsidR="00432594" w:rsidRPr="00693CFD" w:rsidRDefault="00454906" w:rsidP="00061939">
            <w:pPr>
              <w:spacing w:before="120" w:after="120"/>
              <w:jc w:val="center"/>
              <w:rPr>
                <w:szCs w:val="21"/>
              </w:rPr>
            </w:pPr>
            <w:r>
              <w:rPr>
                <w:rFonts w:hint="eastAsia"/>
                <w:szCs w:val="21"/>
              </w:rPr>
              <w:t>0.9</w:t>
            </w:r>
          </w:p>
        </w:tc>
      </w:tr>
      <w:tr w:rsidR="00034EDD" w14:paraId="4C5838EA" w14:textId="77777777" w:rsidTr="00061939">
        <w:trPr>
          <w:jc w:val="center"/>
        </w:trPr>
        <w:tc>
          <w:tcPr>
            <w:tcW w:w="0" w:type="auto"/>
            <w:gridSpan w:val="9"/>
            <w:tcBorders>
              <w:top w:val="nil"/>
              <w:bottom w:val="single" w:sz="12" w:space="0" w:color="auto"/>
            </w:tcBorders>
            <w:vAlign w:val="center"/>
          </w:tcPr>
          <w:p w14:paraId="551972DC" w14:textId="64E7920E" w:rsidR="00034EDD" w:rsidRPr="00061939" w:rsidRDefault="00034EDD" w:rsidP="00061939">
            <w:pPr>
              <w:spacing w:before="120" w:after="120"/>
              <w:rPr>
                <w:b/>
                <w:bCs/>
                <w:szCs w:val="21"/>
              </w:rPr>
            </w:pPr>
            <w:r w:rsidRPr="00061939">
              <w:rPr>
                <w:rFonts w:hint="eastAsia"/>
                <w:b/>
                <w:bCs/>
                <w:szCs w:val="21"/>
              </w:rPr>
              <w:lastRenderedPageBreak/>
              <w:t>续表</w:t>
            </w:r>
            <w:r w:rsidRPr="00061939">
              <w:rPr>
                <w:rFonts w:hint="eastAsia"/>
                <w:b/>
                <w:bCs/>
                <w:szCs w:val="21"/>
              </w:rPr>
              <w:t>2-1</w:t>
            </w:r>
          </w:p>
        </w:tc>
      </w:tr>
      <w:tr w:rsidR="00910385" w:rsidRPr="00693CFD" w14:paraId="3DB4D13B" w14:textId="77777777" w:rsidTr="00061939">
        <w:trPr>
          <w:jc w:val="center"/>
        </w:trPr>
        <w:tc>
          <w:tcPr>
            <w:tcW w:w="0" w:type="auto"/>
            <w:tcBorders>
              <w:top w:val="single" w:sz="12" w:space="0" w:color="auto"/>
              <w:bottom w:val="single" w:sz="6" w:space="0" w:color="auto"/>
            </w:tcBorders>
            <w:vAlign w:val="center"/>
          </w:tcPr>
          <w:p w14:paraId="2A38D152" w14:textId="77777777" w:rsidR="00910385" w:rsidRPr="00693CFD" w:rsidRDefault="00910385" w:rsidP="00061939">
            <w:pPr>
              <w:spacing w:before="120" w:after="120"/>
              <w:jc w:val="center"/>
              <w:rPr>
                <w:szCs w:val="21"/>
              </w:rPr>
            </w:pPr>
            <w:r>
              <w:rPr>
                <w:rFonts w:hint="eastAsia"/>
                <w:szCs w:val="21"/>
              </w:rPr>
              <w:t>指标</w:t>
            </w:r>
          </w:p>
        </w:tc>
        <w:tc>
          <w:tcPr>
            <w:tcW w:w="0" w:type="auto"/>
            <w:tcBorders>
              <w:top w:val="single" w:sz="12" w:space="0" w:color="auto"/>
              <w:bottom w:val="single" w:sz="6" w:space="0" w:color="auto"/>
            </w:tcBorders>
            <w:vAlign w:val="center"/>
          </w:tcPr>
          <w:p w14:paraId="60C31246" w14:textId="77777777" w:rsidR="00910385" w:rsidRPr="00693CFD" w:rsidRDefault="00910385" w:rsidP="00061939">
            <w:pPr>
              <w:spacing w:before="120" w:after="120"/>
              <w:jc w:val="center"/>
              <w:rPr>
                <w:szCs w:val="21"/>
              </w:rPr>
            </w:pPr>
            <w:r w:rsidRPr="00693CFD">
              <w:rPr>
                <w:rFonts w:hint="eastAsia"/>
                <w:szCs w:val="21"/>
              </w:rPr>
              <w:t>光伏</w:t>
            </w:r>
          </w:p>
        </w:tc>
        <w:tc>
          <w:tcPr>
            <w:tcW w:w="0" w:type="auto"/>
            <w:tcBorders>
              <w:top w:val="single" w:sz="12" w:space="0" w:color="auto"/>
              <w:bottom w:val="single" w:sz="6" w:space="0" w:color="auto"/>
            </w:tcBorders>
            <w:vAlign w:val="center"/>
          </w:tcPr>
          <w:p w14:paraId="36A0FF51" w14:textId="77777777" w:rsidR="00910385" w:rsidRPr="00693CFD" w:rsidRDefault="00910385" w:rsidP="00061939">
            <w:pPr>
              <w:spacing w:before="120" w:after="120"/>
              <w:jc w:val="center"/>
              <w:rPr>
                <w:szCs w:val="21"/>
              </w:rPr>
            </w:pPr>
            <w:r w:rsidRPr="00693CFD">
              <w:rPr>
                <w:rFonts w:hint="eastAsia"/>
                <w:szCs w:val="21"/>
              </w:rPr>
              <w:t>风电</w:t>
            </w:r>
          </w:p>
        </w:tc>
        <w:tc>
          <w:tcPr>
            <w:tcW w:w="0" w:type="auto"/>
            <w:tcBorders>
              <w:top w:val="single" w:sz="12" w:space="0" w:color="auto"/>
              <w:bottom w:val="single" w:sz="6" w:space="0" w:color="auto"/>
            </w:tcBorders>
            <w:vAlign w:val="center"/>
          </w:tcPr>
          <w:p w14:paraId="596F91E1" w14:textId="77777777" w:rsidR="00910385" w:rsidRPr="00693CFD" w:rsidRDefault="00910385" w:rsidP="00061939">
            <w:pPr>
              <w:spacing w:before="120" w:after="120"/>
              <w:jc w:val="center"/>
              <w:rPr>
                <w:szCs w:val="21"/>
              </w:rPr>
            </w:pPr>
            <w:r w:rsidRPr="00693CFD">
              <w:rPr>
                <w:rFonts w:hint="eastAsia"/>
                <w:szCs w:val="21"/>
              </w:rPr>
              <w:t>抽水蓄能</w:t>
            </w:r>
          </w:p>
        </w:tc>
        <w:tc>
          <w:tcPr>
            <w:tcW w:w="0" w:type="auto"/>
            <w:tcBorders>
              <w:top w:val="single" w:sz="12" w:space="0" w:color="auto"/>
              <w:bottom w:val="single" w:sz="6" w:space="0" w:color="auto"/>
            </w:tcBorders>
            <w:vAlign w:val="center"/>
          </w:tcPr>
          <w:p w14:paraId="283C3B35" w14:textId="77777777" w:rsidR="00910385" w:rsidRPr="00693CFD" w:rsidRDefault="00910385" w:rsidP="00061939">
            <w:pPr>
              <w:spacing w:before="120" w:after="120"/>
              <w:jc w:val="center"/>
              <w:rPr>
                <w:szCs w:val="21"/>
              </w:rPr>
            </w:pPr>
            <w:r w:rsidRPr="00693CFD">
              <w:rPr>
                <w:rFonts w:hint="eastAsia"/>
                <w:szCs w:val="21"/>
              </w:rPr>
              <w:t>蓄电池</w:t>
            </w:r>
          </w:p>
        </w:tc>
        <w:tc>
          <w:tcPr>
            <w:tcW w:w="0" w:type="auto"/>
            <w:tcBorders>
              <w:top w:val="single" w:sz="12" w:space="0" w:color="auto"/>
              <w:bottom w:val="single" w:sz="6" w:space="0" w:color="auto"/>
            </w:tcBorders>
            <w:vAlign w:val="center"/>
          </w:tcPr>
          <w:p w14:paraId="29B82B42" w14:textId="77777777" w:rsidR="00910385" w:rsidRPr="00693CFD" w:rsidRDefault="00910385" w:rsidP="00061939">
            <w:pPr>
              <w:spacing w:before="120" w:after="120"/>
              <w:jc w:val="center"/>
              <w:rPr>
                <w:szCs w:val="21"/>
              </w:rPr>
            </w:pPr>
            <w:r w:rsidRPr="00693CFD">
              <w:rPr>
                <w:rFonts w:hint="eastAsia"/>
                <w:szCs w:val="21"/>
              </w:rPr>
              <w:t>燃气轮机</w:t>
            </w:r>
          </w:p>
        </w:tc>
        <w:tc>
          <w:tcPr>
            <w:tcW w:w="0" w:type="auto"/>
            <w:tcBorders>
              <w:top w:val="single" w:sz="12" w:space="0" w:color="auto"/>
              <w:bottom w:val="single" w:sz="6" w:space="0" w:color="auto"/>
            </w:tcBorders>
            <w:vAlign w:val="center"/>
          </w:tcPr>
          <w:p w14:paraId="19605600" w14:textId="77777777" w:rsidR="00910385" w:rsidRPr="00693CFD" w:rsidRDefault="00910385" w:rsidP="00061939">
            <w:pPr>
              <w:spacing w:before="120" w:after="120"/>
              <w:jc w:val="center"/>
              <w:rPr>
                <w:szCs w:val="21"/>
              </w:rPr>
            </w:pPr>
            <w:r w:rsidRPr="00693CFD">
              <w:rPr>
                <w:rFonts w:hint="eastAsia"/>
                <w:szCs w:val="21"/>
              </w:rPr>
              <w:t>火电</w:t>
            </w:r>
          </w:p>
        </w:tc>
        <w:tc>
          <w:tcPr>
            <w:tcW w:w="0" w:type="auto"/>
            <w:tcBorders>
              <w:top w:val="single" w:sz="12" w:space="0" w:color="auto"/>
              <w:bottom w:val="single" w:sz="6" w:space="0" w:color="auto"/>
            </w:tcBorders>
            <w:vAlign w:val="center"/>
          </w:tcPr>
          <w:p w14:paraId="1FCFFB5E" w14:textId="77777777" w:rsidR="00910385" w:rsidRPr="00693CFD" w:rsidRDefault="00910385" w:rsidP="00061939">
            <w:pPr>
              <w:spacing w:before="120" w:after="120"/>
              <w:jc w:val="center"/>
              <w:rPr>
                <w:szCs w:val="21"/>
              </w:rPr>
            </w:pPr>
            <w:r w:rsidRPr="00693CFD">
              <w:rPr>
                <w:rFonts w:hint="eastAsia"/>
                <w:szCs w:val="21"/>
              </w:rPr>
              <w:t>水电</w:t>
            </w:r>
          </w:p>
        </w:tc>
        <w:tc>
          <w:tcPr>
            <w:tcW w:w="0" w:type="auto"/>
            <w:tcBorders>
              <w:top w:val="single" w:sz="12" w:space="0" w:color="auto"/>
              <w:bottom w:val="single" w:sz="6" w:space="0" w:color="auto"/>
            </w:tcBorders>
            <w:vAlign w:val="center"/>
          </w:tcPr>
          <w:p w14:paraId="08EB15ED" w14:textId="77777777" w:rsidR="00910385" w:rsidRPr="00693CFD" w:rsidRDefault="00910385" w:rsidP="00061939">
            <w:pPr>
              <w:spacing w:before="120" w:after="120"/>
              <w:jc w:val="center"/>
              <w:rPr>
                <w:szCs w:val="21"/>
              </w:rPr>
            </w:pPr>
            <w:r w:rsidRPr="00693CFD">
              <w:rPr>
                <w:rFonts w:hint="eastAsia"/>
                <w:szCs w:val="21"/>
              </w:rPr>
              <w:t>核电</w:t>
            </w:r>
          </w:p>
        </w:tc>
      </w:tr>
      <w:tr w:rsidR="00061939" w:rsidRPr="00693CFD" w14:paraId="688D581D" w14:textId="77777777" w:rsidTr="00061939">
        <w:trPr>
          <w:jc w:val="center"/>
        </w:trPr>
        <w:tc>
          <w:tcPr>
            <w:tcW w:w="0" w:type="auto"/>
            <w:tcBorders>
              <w:bottom w:val="nil"/>
            </w:tcBorders>
            <w:vAlign w:val="center"/>
          </w:tcPr>
          <w:p w14:paraId="3E3051EB" w14:textId="77777777" w:rsidR="00061939" w:rsidRPr="00693CFD" w:rsidRDefault="00061939" w:rsidP="00B65FE0">
            <w:pPr>
              <w:spacing w:before="120" w:after="120"/>
              <w:jc w:val="center"/>
              <w:rPr>
                <w:szCs w:val="21"/>
              </w:rPr>
            </w:pPr>
            <w:r w:rsidRPr="00693CFD">
              <w:rPr>
                <w:rFonts w:hint="eastAsia"/>
                <w:szCs w:val="21"/>
              </w:rPr>
              <w:t>工作持久率</w:t>
            </w:r>
          </w:p>
        </w:tc>
        <w:tc>
          <w:tcPr>
            <w:tcW w:w="0" w:type="auto"/>
            <w:tcBorders>
              <w:bottom w:val="nil"/>
            </w:tcBorders>
            <w:vAlign w:val="center"/>
          </w:tcPr>
          <w:p w14:paraId="5EC385B4" w14:textId="77777777" w:rsidR="00061939" w:rsidRPr="00693CFD" w:rsidRDefault="00061939" w:rsidP="00B65FE0">
            <w:pPr>
              <w:spacing w:before="120" w:after="120"/>
              <w:jc w:val="center"/>
              <w:rPr>
                <w:szCs w:val="21"/>
              </w:rPr>
            </w:pPr>
            <w:r>
              <w:rPr>
                <w:rFonts w:hint="eastAsia"/>
                <w:szCs w:val="21"/>
              </w:rPr>
              <w:t>0.95</w:t>
            </w:r>
          </w:p>
        </w:tc>
        <w:tc>
          <w:tcPr>
            <w:tcW w:w="0" w:type="auto"/>
            <w:tcBorders>
              <w:bottom w:val="nil"/>
            </w:tcBorders>
            <w:vAlign w:val="center"/>
          </w:tcPr>
          <w:p w14:paraId="0DED225C" w14:textId="77777777" w:rsidR="00061939" w:rsidRPr="00693CFD" w:rsidRDefault="00061939" w:rsidP="00B65FE0">
            <w:pPr>
              <w:spacing w:before="120" w:after="120"/>
              <w:jc w:val="center"/>
              <w:rPr>
                <w:szCs w:val="21"/>
              </w:rPr>
            </w:pPr>
            <w:r>
              <w:rPr>
                <w:rFonts w:hint="eastAsia"/>
                <w:szCs w:val="21"/>
              </w:rPr>
              <w:t>0.9</w:t>
            </w:r>
          </w:p>
        </w:tc>
        <w:tc>
          <w:tcPr>
            <w:tcW w:w="0" w:type="auto"/>
            <w:tcBorders>
              <w:bottom w:val="nil"/>
            </w:tcBorders>
            <w:vAlign w:val="center"/>
          </w:tcPr>
          <w:p w14:paraId="5D4BE056" w14:textId="77777777" w:rsidR="00061939" w:rsidRPr="00693CFD" w:rsidRDefault="00061939" w:rsidP="00B65FE0">
            <w:pPr>
              <w:spacing w:before="120" w:after="120"/>
              <w:jc w:val="center"/>
              <w:rPr>
                <w:szCs w:val="21"/>
              </w:rPr>
            </w:pPr>
            <w:r>
              <w:rPr>
                <w:rFonts w:hint="eastAsia"/>
                <w:szCs w:val="21"/>
              </w:rPr>
              <w:t>0.98</w:t>
            </w:r>
          </w:p>
        </w:tc>
        <w:tc>
          <w:tcPr>
            <w:tcW w:w="0" w:type="auto"/>
            <w:tcBorders>
              <w:bottom w:val="nil"/>
            </w:tcBorders>
            <w:vAlign w:val="center"/>
          </w:tcPr>
          <w:p w14:paraId="42EA36EE" w14:textId="77777777" w:rsidR="00061939" w:rsidRPr="00693CFD" w:rsidRDefault="00061939" w:rsidP="00B65FE0">
            <w:pPr>
              <w:spacing w:before="120" w:after="120"/>
              <w:jc w:val="center"/>
              <w:rPr>
                <w:szCs w:val="21"/>
              </w:rPr>
            </w:pPr>
            <w:r>
              <w:rPr>
                <w:rFonts w:hint="eastAsia"/>
                <w:szCs w:val="21"/>
              </w:rPr>
              <w:t>0.98</w:t>
            </w:r>
          </w:p>
        </w:tc>
        <w:tc>
          <w:tcPr>
            <w:tcW w:w="0" w:type="auto"/>
            <w:tcBorders>
              <w:bottom w:val="nil"/>
            </w:tcBorders>
            <w:vAlign w:val="center"/>
          </w:tcPr>
          <w:p w14:paraId="2E4A33AF" w14:textId="77777777" w:rsidR="00061939" w:rsidRPr="00693CFD" w:rsidRDefault="00061939" w:rsidP="00B65FE0">
            <w:pPr>
              <w:spacing w:before="120" w:after="120"/>
              <w:jc w:val="center"/>
              <w:rPr>
                <w:szCs w:val="21"/>
              </w:rPr>
            </w:pPr>
            <w:r>
              <w:rPr>
                <w:rFonts w:hint="eastAsia"/>
                <w:szCs w:val="21"/>
              </w:rPr>
              <w:t>0.9</w:t>
            </w:r>
          </w:p>
        </w:tc>
        <w:tc>
          <w:tcPr>
            <w:tcW w:w="0" w:type="auto"/>
            <w:tcBorders>
              <w:bottom w:val="nil"/>
            </w:tcBorders>
            <w:vAlign w:val="center"/>
          </w:tcPr>
          <w:p w14:paraId="6FAD97A3" w14:textId="77777777" w:rsidR="00061939" w:rsidRPr="00693CFD" w:rsidRDefault="00061939" w:rsidP="00B65FE0">
            <w:pPr>
              <w:spacing w:before="120" w:after="120"/>
              <w:jc w:val="center"/>
              <w:rPr>
                <w:szCs w:val="21"/>
              </w:rPr>
            </w:pPr>
            <w:r>
              <w:rPr>
                <w:rFonts w:hint="eastAsia"/>
                <w:szCs w:val="21"/>
              </w:rPr>
              <w:t>0.95</w:t>
            </w:r>
          </w:p>
        </w:tc>
        <w:tc>
          <w:tcPr>
            <w:tcW w:w="0" w:type="auto"/>
            <w:tcBorders>
              <w:bottom w:val="nil"/>
            </w:tcBorders>
            <w:vAlign w:val="center"/>
          </w:tcPr>
          <w:p w14:paraId="719F4AF6" w14:textId="77777777" w:rsidR="00061939" w:rsidRPr="00693CFD" w:rsidRDefault="00061939" w:rsidP="00B65FE0">
            <w:pPr>
              <w:spacing w:before="120" w:after="120"/>
              <w:jc w:val="center"/>
              <w:rPr>
                <w:szCs w:val="21"/>
              </w:rPr>
            </w:pPr>
            <w:r>
              <w:rPr>
                <w:rFonts w:hint="eastAsia"/>
                <w:szCs w:val="21"/>
              </w:rPr>
              <w:t>0.95</w:t>
            </w:r>
          </w:p>
        </w:tc>
        <w:tc>
          <w:tcPr>
            <w:tcW w:w="0" w:type="auto"/>
            <w:tcBorders>
              <w:bottom w:val="nil"/>
            </w:tcBorders>
            <w:vAlign w:val="center"/>
          </w:tcPr>
          <w:p w14:paraId="070BBE39" w14:textId="77777777" w:rsidR="00061939" w:rsidRPr="00693CFD" w:rsidRDefault="00061939" w:rsidP="00B65FE0">
            <w:pPr>
              <w:spacing w:before="120" w:after="120"/>
              <w:jc w:val="center"/>
              <w:rPr>
                <w:szCs w:val="21"/>
              </w:rPr>
            </w:pPr>
            <w:r>
              <w:rPr>
                <w:rFonts w:hint="eastAsia"/>
                <w:szCs w:val="21"/>
              </w:rPr>
              <w:t>0.95</w:t>
            </w:r>
          </w:p>
        </w:tc>
      </w:tr>
      <w:tr w:rsidR="00061939" w:rsidRPr="00693CFD" w14:paraId="031C2E88" w14:textId="77777777" w:rsidTr="00061939">
        <w:trPr>
          <w:jc w:val="center"/>
        </w:trPr>
        <w:tc>
          <w:tcPr>
            <w:tcW w:w="0" w:type="auto"/>
            <w:tcBorders>
              <w:top w:val="nil"/>
              <w:bottom w:val="nil"/>
            </w:tcBorders>
            <w:vAlign w:val="center"/>
          </w:tcPr>
          <w:p w14:paraId="117A2E59" w14:textId="77777777" w:rsidR="00061939" w:rsidRPr="00693CFD" w:rsidRDefault="00061939" w:rsidP="00B65FE0">
            <w:pPr>
              <w:spacing w:before="120" w:after="120"/>
              <w:jc w:val="center"/>
              <w:rPr>
                <w:szCs w:val="21"/>
              </w:rPr>
            </w:pPr>
            <w:r w:rsidRPr="00693CFD">
              <w:rPr>
                <w:rFonts w:hint="eastAsia"/>
                <w:szCs w:val="21"/>
              </w:rPr>
              <w:t>度电成本</w:t>
            </w:r>
          </w:p>
        </w:tc>
        <w:tc>
          <w:tcPr>
            <w:tcW w:w="0" w:type="auto"/>
            <w:tcBorders>
              <w:top w:val="nil"/>
              <w:bottom w:val="nil"/>
            </w:tcBorders>
            <w:vAlign w:val="center"/>
          </w:tcPr>
          <w:p w14:paraId="1750CFB2" w14:textId="77777777" w:rsidR="00061939" w:rsidRPr="00693CFD" w:rsidRDefault="00061939" w:rsidP="00B65FE0">
            <w:pPr>
              <w:spacing w:before="120" w:after="120"/>
              <w:jc w:val="center"/>
              <w:rPr>
                <w:szCs w:val="21"/>
              </w:rPr>
            </w:pPr>
            <w:r>
              <w:rPr>
                <w:rFonts w:hint="eastAsia"/>
                <w:szCs w:val="21"/>
              </w:rPr>
              <w:t>0.28</w:t>
            </w:r>
          </w:p>
        </w:tc>
        <w:tc>
          <w:tcPr>
            <w:tcW w:w="0" w:type="auto"/>
            <w:tcBorders>
              <w:top w:val="nil"/>
              <w:bottom w:val="nil"/>
            </w:tcBorders>
            <w:vAlign w:val="center"/>
          </w:tcPr>
          <w:p w14:paraId="123C9E75" w14:textId="77777777" w:rsidR="00061939" w:rsidRPr="00693CFD" w:rsidRDefault="00061939" w:rsidP="00B65FE0">
            <w:pPr>
              <w:spacing w:before="120" w:after="120"/>
              <w:jc w:val="center"/>
              <w:rPr>
                <w:szCs w:val="21"/>
              </w:rPr>
            </w:pPr>
            <w:r>
              <w:rPr>
                <w:rFonts w:hint="eastAsia"/>
                <w:szCs w:val="21"/>
              </w:rPr>
              <w:t>0.28</w:t>
            </w:r>
          </w:p>
        </w:tc>
        <w:tc>
          <w:tcPr>
            <w:tcW w:w="0" w:type="auto"/>
            <w:tcBorders>
              <w:top w:val="nil"/>
              <w:bottom w:val="nil"/>
            </w:tcBorders>
            <w:vAlign w:val="center"/>
          </w:tcPr>
          <w:p w14:paraId="3A97AA39" w14:textId="77777777" w:rsidR="00061939" w:rsidRPr="00693CFD" w:rsidRDefault="00061939" w:rsidP="00B65FE0">
            <w:pPr>
              <w:spacing w:before="120" w:after="120"/>
              <w:jc w:val="center"/>
              <w:rPr>
                <w:szCs w:val="21"/>
              </w:rPr>
            </w:pPr>
            <w:r>
              <w:rPr>
                <w:rFonts w:hint="eastAsia"/>
                <w:szCs w:val="21"/>
              </w:rPr>
              <w:t>0.27</w:t>
            </w:r>
          </w:p>
        </w:tc>
        <w:tc>
          <w:tcPr>
            <w:tcW w:w="0" w:type="auto"/>
            <w:tcBorders>
              <w:top w:val="nil"/>
              <w:bottom w:val="nil"/>
            </w:tcBorders>
            <w:vAlign w:val="center"/>
          </w:tcPr>
          <w:p w14:paraId="676A1DA1" w14:textId="77777777" w:rsidR="00061939" w:rsidRPr="00693CFD" w:rsidRDefault="00061939" w:rsidP="00B65FE0">
            <w:pPr>
              <w:spacing w:before="120" w:after="120"/>
              <w:jc w:val="center"/>
              <w:rPr>
                <w:szCs w:val="21"/>
              </w:rPr>
            </w:pPr>
            <w:r>
              <w:rPr>
                <w:rFonts w:hint="eastAsia"/>
                <w:szCs w:val="21"/>
              </w:rPr>
              <w:t>0.285</w:t>
            </w:r>
          </w:p>
        </w:tc>
        <w:tc>
          <w:tcPr>
            <w:tcW w:w="0" w:type="auto"/>
            <w:tcBorders>
              <w:top w:val="nil"/>
              <w:bottom w:val="nil"/>
            </w:tcBorders>
            <w:vAlign w:val="center"/>
          </w:tcPr>
          <w:p w14:paraId="6CFF89EB" w14:textId="77777777" w:rsidR="00061939" w:rsidRPr="00693CFD" w:rsidRDefault="00061939" w:rsidP="00B65FE0">
            <w:pPr>
              <w:spacing w:before="120" w:after="120"/>
              <w:jc w:val="center"/>
              <w:rPr>
                <w:szCs w:val="21"/>
              </w:rPr>
            </w:pPr>
            <w:r>
              <w:rPr>
                <w:rFonts w:hint="eastAsia"/>
                <w:szCs w:val="21"/>
              </w:rPr>
              <w:t>0.67</w:t>
            </w:r>
          </w:p>
        </w:tc>
        <w:tc>
          <w:tcPr>
            <w:tcW w:w="0" w:type="auto"/>
            <w:tcBorders>
              <w:top w:val="nil"/>
              <w:bottom w:val="nil"/>
            </w:tcBorders>
            <w:vAlign w:val="center"/>
          </w:tcPr>
          <w:p w14:paraId="225AF3CF" w14:textId="77777777" w:rsidR="00061939" w:rsidRPr="00693CFD" w:rsidRDefault="00061939" w:rsidP="00B65FE0">
            <w:pPr>
              <w:spacing w:before="120" w:after="120"/>
              <w:jc w:val="center"/>
              <w:rPr>
                <w:szCs w:val="21"/>
              </w:rPr>
            </w:pPr>
            <w:r>
              <w:rPr>
                <w:rFonts w:hint="eastAsia"/>
                <w:szCs w:val="21"/>
              </w:rPr>
              <w:t>0.26</w:t>
            </w:r>
          </w:p>
        </w:tc>
        <w:tc>
          <w:tcPr>
            <w:tcW w:w="0" w:type="auto"/>
            <w:tcBorders>
              <w:top w:val="nil"/>
              <w:bottom w:val="nil"/>
            </w:tcBorders>
            <w:vAlign w:val="center"/>
          </w:tcPr>
          <w:p w14:paraId="1648145C" w14:textId="77777777" w:rsidR="00061939" w:rsidRPr="00693CFD" w:rsidRDefault="00061939" w:rsidP="00B65FE0">
            <w:pPr>
              <w:spacing w:before="120" w:after="120"/>
              <w:jc w:val="center"/>
              <w:rPr>
                <w:szCs w:val="21"/>
              </w:rPr>
            </w:pPr>
            <w:r>
              <w:rPr>
                <w:rFonts w:hint="eastAsia"/>
                <w:szCs w:val="21"/>
              </w:rPr>
              <w:t>0.11</w:t>
            </w:r>
          </w:p>
        </w:tc>
        <w:tc>
          <w:tcPr>
            <w:tcW w:w="0" w:type="auto"/>
            <w:tcBorders>
              <w:top w:val="nil"/>
              <w:bottom w:val="nil"/>
            </w:tcBorders>
            <w:vAlign w:val="center"/>
          </w:tcPr>
          <w:p w14:paraId="6641BDD3" w14:textId="77777777" w:rsidR="00061939" w:rsidRPr="00693CFD" w:rsidRDefault="00061939" w:rsidP="00B65FE0">
            <w:pPr>
              <w:spacing w:before="120" w:after="120"/>
              <w:jc w:val="center"/>
              <w:rPr>
                <w:szCs w:val="21"/>
              </w:rPr>
            </w:pPr>
            <w:r>
              <w:rPr>
                <w:rFonts w:hint="eastAsia"/>
                <w:szCs w:val="21"/>
              </w:rPr>
              <w:t>0.4</w:t>
            </w:r>
          </w:p>
        </w:tc>
      </w:tr>
      <w:tr w:rsidR="00432594" w14:paraId="2AAF53E3" w14:textId="77777777" w:rsidTr="00061939">
        <w:trPr>
          <w:jc w:val="center"/>
        </w:trPr>
        <w:tc>
          <w:tcPr>
            <w:tcW w:w="0" w:type="auto"/>
            <w:tcBorders>
              <w:top w:val="nil"/>
              <w:bottom w:val="nil"/>
            </w:tcBorders>
            <w:vAlign w:val="center"/>
          </w:tcPr>
          <w:p w14:paraId="73C1FA45" w14:textId="483866DA" w:rsidR="00432594" w:rsidRPr="00693CFD" w:rsidRDefault="00432594" w:rsidP="00061939">
            <w:pPr>
              <w:spacing w:before="120" w:after="120"/>
              <w:jc w:val="center"/>
              <w:rPr>
                <w:szCs w:val="21"/>
              </w:rPr>
            </w:pPr>
            <w:r w:rsidRPr="00693CFD">
              <w:rPr>
                <w:rFonts w:hint="eastAsia"/>
                <w:szCs w:val="21"/>
              </w:rPr>
              <w:t>边际收益</w:t>
            </w:r>
          </w:p>
        </w:tc>
        <w:tc>
          <w:tcPr>
            <w:tcW w:w="0" w:type="auto"/>
            <w:tcBorders>
              <w:top w:val="nil"/>
              <w:bottom w:val="nil"/>
            </w:tcBorders>
            <w:vAlign w:val="center"/>
          </w:tcPr>
          <w:p w14:paraId="73AB1E8D" w14:textId="6631461E" w:rsidR="00432594" w:rsidRPr="00693CFD" w:rsidRDefault="00432594" w:rsidP="00061939">
            <w:pPr>
              <w:spacing w:before="120" w:after="120"/>
              <w:jc w:val="center"/>
              <w:rPr>
                <w:szCs w:val="21"/>
              </w:rPr>
            </w:pPr>
            <w:r>
              <w:rPr>
                <w:rFonts w:hint="eastAsia"/>
                <w:szCs w:val="21"/>
              </w:rPr>
              <w:t>0.2</w:t>
            </w:r>
          </w:p>
        </w:tc>
        <w:tc>
          <w:tcPr>
            <w:tcW w:w="0" w:type="auto"/>
            <w:tcBorders>
              <w:top w:val="nil"/>
              <w:bottom w:val="nil"/>
            </w:tcBorders>
            <w:vAlign w:val="center"/>
          </w:tcPr>
          <w:p w14:paraId="06C0003C" w14:textId="5F0DCB25" w:rsidR="00432594" w:rsidRPr="00693CFD" w:rsidRDefault="00432594" w:rsidP="00061939">
            <w:pPr>
              <w:spacing w:before="120" w:after="120"/>
              <w:jc w:val="center"/>
              <w:rPr>
                <w:szCs w:val="21"/>
              </w:rPr>
            </w:pPr>
            <w:r>
              <w:rPr>
                <w:rFonts w:hint="eastAsia"/>
                <w:szCs w:val="21"/>
              </w:rPr>
              <w:t>0.3</w:t>
            </w:r>
          </w:p>
        </w:tc>
        <w:tc>
          <w:tcPr>
            <w:tcW w:w="0" w:type="auto"/>
            <w:tcBorders>
              <w:top w:val="nil"/>
              <w:bottom w:val="nil"/>
            </w:tcBorders>
            <w:vAlign w:val="center"/>
          </w:tcPr>
          <w:p w14:paraId="0ED5BEC3" w14:textId="55B47BA6" w:rsidR="00432594" w:rsidRPr="00693CFD" w:rsidRDefault="00432594" w:rsidP="00061939">
            <w:pPr>
              <w:spacing w:before="120" w:after="120"/>
              <w:jc w:val="center"/>
              <w:rPr>
                <w:szCs w:val="21"/>
              </w:rPr>
            </w:pPr>
            <w:r>
              <w:rPr>
                <w:rFonts w:hint="eastAsia"/>
                <w:szCs w:val="21"/>
              </w:rPr>
              <w:t>0.2</w:t>
            </w:r>
          </w:p>
        </w:tc>
        <w:tc>
          <w:tcPr>
            <w:tcW w:w="0" w:type="auto"/>
            <w:tcBorders>
              <w:top w:val="nil"/>
              <w:bottom w:val="nil"/>
            </w:tcBorders>
            <w:vAlign w:val="center"/>
          </w:tcPr>
          <w:p w14:paraId="390404D3" w14:textId="0EEA16E8" w:rsidR="00432594" w:rsidRPr="00693CFD" w:rsidRDefault="00432594" w:rsidP="00061939">
            <w:pPr>
              <w:spacing w:before="120" w:after="120"/>
              <w:jc w:val="center"/>
              <w:rPr>
                <w:szCs w:val="21"/>
              </w:rPr>
            </w:pPr>
            <w:r>
              <w:rPr>
                <w:rFonts w:hint="eastAsia"/>
                <w:szCs w:val="21"/>
              </w:rPr>
              <w:t>0.2</w:t>
            </w:r>
          </w:p>
        </w:tc>
        <w:tc>
          <w:tcPr>
            <w:tcW w:w="0" w:type="auto"/>
            <w:tcBorders>
              <w:top w:val="nil"/>
              <w:bottom w:val="nil"/>
            </w:tcBorders>
            <w:vAlign w:val="center"/>
          </w:tcPr>
          <w:p w14:paraId="6A39DF27" w14:textId="5935029A" w:rsidR="00432594" w:rsidRPr="00693CFD" w:rsidRDefault="00420C31" w:rsidP="00061939">
            <w:pPr>
              <w:spacing w:before="120" w:after="120"/>
              <w:jc w:val="center"/>
              <w:rPr>
                <w:szCs w:val="21"/>
              </w:rPr>
            </w:pPr>
            <w:r>
              <w:rPr>
                <w:rFonts w:hint="eastAsia"/>
                <w:szCs w:val="21"/>
              </w:rPr>
              <w:t>0.1</w:t>
            </w:r>
          </w:p>
        </w:tc>
        <w:tc>
          <w:tcPr>
            <w:tcW w:w="0" w:type="auto"/>
            <w:tcBorders>
              <w:top w:val="nil"/>
              <w:bottom w:val="nil"/>
            </w:tcBorders>
            <w:vAlign w:val="center"/>
          </w:tcPr>
          <w:p w14:paraId="4932C677" w14:textId="6AD4EAE2" w:rsidR="00432594" w:rsidRPr="00693CFD" w:rsidRDefault="00432594" w:rsidP="00061939">
            <w:pPr>
              <w:spacing w:before="120" w:after="120"/>
              <w:jc w:val="center"/>
              <w:rPr>
                <w:szCs w:val="21"/>
              </w:rPr>
            </w:pPr>
            <w:r>
              <w:rPr>
                <w:rFonts w:hint="eastAsia"/>
                <w:szCs w:val="21"/>
              </w:rPr>
              <w:t>0.5</w:t>
            </w:r>
          </w:p>
        </w:tc>
        <w:tc>
          <w:tcPr>
            <w:tcW w:w="0" w:type="auto"/>
            <w:tcBorders>
              <w:top w:val="nil"/>
              <w:bottom w:val="nil"/>
            </w:tcBorders>
            <w:vAlign w:val="center"/>
          </w:tcPr>
          <w:p w14:paraId="3BF4A144" w14:textId="0A755119" w:rsidR="00432594" w:rsidRPr="00693CFD" w:rsidRDefault="00420C31" w:rsidP="00061939">
            <w:pPr>
              <w:spacing w:before="120" w:after="120"/>
              <w:jc w:val="center"/>
              <w:rPr>
                <w:szCs w:val="21"/>
              </w:rPr>
            </w:pPr>
            <w:r>
              <w:rPr>
                <w:rFonts w:hint="eastAsia"/>
                <w:szCs w:val="21"/>
              </w:rPr>
              <w:t>0.3</w:t>
            </w:r>
          </w:p>
        </w:tc>
        <w:tc>
          <w:tcPr>
            <w:tcW w:w="0" w:type="auto"/>
            <w:tcBorders>
              <w:top w:val="nil"/>
              <w:bottom w:val="nil"/>
            </w:tcBorders>
            <w:vAlign w:val="center"/>
          </w:tcPr>
          <w:p w14:paraId="32DB85F8" w14:textId="357F0293" w:rsidR="00432594" w:rsidRPr="00693CFD" w:rsidRDefault="00420C31" w:rsidP="00061939">
            <w:pPr>
              <w:spacing w:before="120" w:after="120"/>
              <w:jc w:val="center"/>
              <w:rPr>
                <w:szCs w:val="21"/>
              </w:rPr>
            </w:pPr>
            <w:r>
              <w:rPr>
                <w:rFonts w:hint="eastAsia"/>
                <w:szCs w:val="21"/>
              </w:rPr>
              <w:t>0.2</w:t>
            </w:r>
          </w:p>
        </w:tc>
      </w:tr>
      <w:tr w:rsidR="00432594" w14:paraId="6E451FC7" w14:textId="77777777" w:rsidTr="00061939">
        <w:trPr>
          <w:jc w:val="center"/>
        </w:trPr>
        <w:tc>
          <w:tcPr>
            <w:tcW w:w="0" w:type="auto"/>
            <w:tcBorders>
              <w:top w:val="nil"/>
            </w:tcBorders>
            <w:vAlign w:val="center"/>
          </w:tcPr>
          <w:p w14:paraId="2331E84F" w14:textId="5DC88093" w:rsidR="00432594" w:rsidRPr="00693CFD" w:rsidRDefault="00432594" w:rsidP="00061939">
            <w:pPr>
              <w:spacing w:before="120" w:after="120"/>
              <w:jc w:val="center"/>
              <w:rPr>
                <w:szCs w:val="21"/>
              </w:rPr>
            </w:pPr>
            <w:r w:rsidRPr="00693CFD">
              <w:rPr>
                <w:rFonts w:hint="eastAsia"/>
                <w:szCs w:val="21"/>
              </w:rPr>
              <w:t>度电碳排</w:t>
            </w:r>
          </w:p>
        </w:tc>
        <w:tc>
          <w:tcPr>
            <w:tcW w:w="0" w:type="auto"/>
            <w:tcBorders>
              <w:top w:val="nil"/>
            </w:tcBorders>
            <w:vAlign w:val="center"/>
          </w:tcPr>
          <w:p w14:paraId="4CA9E50E" w14:textId="2F42DF95" w:rsidR="00432594" w:rsidRPr="00693CFD" w:rsidRDefault="00432594" w:rsidP="00061939">
            <w:pPr>
              <w:spacing w:before="120" w:after="120"/>
              <w:jc w:val="center"/>
              <w:rPr>
                <w:szCs w:val="21"/>
              </w:rPr>
            </w:pPr>
            <w:r>
              <w:rPr>
                <w:rFonts w:hint="eastAsia"/>
                <w:szCs w:val="21"/>
              </w:rPr>
              <w:t>45.5</w:t>
            </w:r>
          </w:p>
        </w:tc>
        <w:tc>
          <w:tcPr>
            <w:tcW w:w="0" w:type="auto"/>
            <w:tcBorders>
              <w:top w:val="nil"/>
            </w:tcBorders>
            <w:vAlign w:val="center"/>
          </w:tcPr>
          <w:p w14:paraId="2CC5396E" w14:textId="1070E4DC" w:rsidR="00432594" w:rsidRPr="00693CFD" w:rsidRDefault="00432594" w:rsidP="00061939">
            <w:pPr>
              <w:spacing w:before="120" w:after="120"/>
              <w:jc w:val="center"/>
              <w:rPr>
                <w:szCs w:val="21"/>
              </w:rPr>
            </w:pPr>
            <w:r>
              <w:rPr>
                <w:rFonts w:hint="eastAsia"/>
                <w:szCs w:val="21"/>
              </w:rPr>
              <w:t>15.4</w:t>
            </w:r>
          </w:p>
        </w:tc>
        <w:tc>
          <w:tcPr>
            <w:tcW w:w="0" w:type="auto"/>
            <w:tcBorders>
              <w:top w:val="nil"/>
            </w:tcBorders>
            <w:vAlign w:val="center"/>
          </w:tcPr>
          <w:p w14:paraId="253907A8" w14:textId="64E52118" w:rsidR="00432594" w:rsidRPr="00693CFD" w:rsidRDefault="00432594" w:rsidP="00061939">
            <w:pPr>
              <w:spacing w:before="120" w:after="120"/>
              <w:jc w:val="center"/>
              <w:rPr>
                <w:szCs w:val="21"/>
              </w:rPr>
            </w:pPr>
            <w:r>
              <w:rPr>
                <w:rFonts w:hint="eastAsia"/>
                <w:szCs w:val="21"/>
              </w:rPr>
              <w:t>0</w:t>
            </w:r>
          </w:p>
        </w:tc>
        <w:tc>
          <w:tcPr>
            <w:tcW w:w="0" w:type="auto"/>
            <w:tcBorders>
              <w:top w:val="nil"/>
            </w:tcBorders>
            <w:vAlign w:val="center"/>
          </w:tcPr>
          <w:p w14:paraId="17E77194" w14:textId="457D7A7A" w:rsidR="00432594" w:rsidRPr="00693CFD" w:rsidRDefault="00432594" w:rsidP="00061939">
            <w:pPr>
              <w:spacing w:before="120" w:after="120"/>
              <w:jc w:val="center"/>
              <w:rPr>
                <w:szCs w:val="21"/>
              </w:rPr>
            </w:pPr>
            <w:r>
              <w:rPr>
                <w:rFonts w:hint="eastAsia"/>
                <w:szCs w:val="21"/>
              </w:rPr>
              <w:t>0</w:t>
            </w:r>
          </w:p>
        </w:tc>
        <w:tc>
          <w:tcPr>
            <w:tcW w:w="0" w:type="auto"/>
            <w:tcBorders>
              <w:top w:val="nil"/>
            </w:tcBorders>
            <w:vAlign w:val="center"/>
          </w:tcPr>
          <w:p w14:paraId="24FD016D" w14:textId="17003805" w:rsidR="00432594" w:rsidRPr="00693CFD" w:rsidRDefault="00432594" w:rsidP="00061939">
            <w:pPr>
              <w:spacing w:before="120" w:after="120"/>
              <w:jc w:val="center"/>
              <w:rPr>
                <w:szCs w:val="21"/>
              </w:rPr>
            </w:pPr>
            <w:r>
              <w:rPr>
                <w:rFonts w:hint="eastAsia"/>
                <w:szCs w:val="21"/>
              </w:rPr>
              <w:t>458</w:t>
            </w:r>
          </w:p>
        </w:tc>
        <w:tc>
          <w:tcPr>
            <w:tcW w:w="0" w:type="auto"/>
            <w:tcBorders>
              <w:top w:val="nil"/>
            </w:tcBorders>
            <w:vAlign w:val="center"/>
          </w:tcPr>
          <w:p w14:paraId="192C7117" w14:textId="06F0A340" w:rsidR="00432594" w:rsidRPr="00693CFD" w:rsidRDefault="00420C31" w:rsidP="00061939">
            <w:pPr>
              <w:spacing w:before="120" w:after="120"/>
              <w:jc w:val="center"/>
              <w:rPr>
                <w:szCs w:val="21"/>
              </w:rPr>
            </w:pPr>
            <w:r>
              <w:rPr>
                <w:rFonts w:hint="eastAsia"/>
                <w:szCs w:val="21"/>
              </w:rPr>
              <w:t>923</w:t>
            </w:r>
          </w:p>
        </w:tc>
        <w:tc>
          <w:tcPr>
            <w:tcW w:w="0" w:type="auto"/>
            <w:tcBorders>
              <w:top w:val="nil"/>
            </w:tcBorders>
            <w:vAlign w:val="center"/>
          </w:tcPr>
          <w:p w14:paraId="58FB4590" w14:textId="046480CE" w:rsidR="00432594" w:rsidRPr="00693CFD" w:rsidRDefault="00420C31" w:rsidP="00061939">
            <w:pPr>
              <w:spacing w:before="120" w:after="120"/>
              <w:jc w:val="center"/>
              <w:rPr>
                <w:szCs w:val="21"/>
              </w:rPr>
            </w:pPr>
            <w:r>
              <w:rPr>
                <w:rFonts w:hint="eastAsia"/>
                <w:szCs w:val="21"/>
              </w:rPr>
              <w:t>76.5</w:t>
            </w:r>
          </w:p>
        </w:tc>
        <w:tc>
          <w:tcPr>
            <w:tcW w:w="0" w:type="auto"/>
            <w:tcBorders>
              <w:top w:val="nil"/>
            </w:tcBorders>
            <w:vAlign w:val="center"/>
          </w:tcPr>
          <w:p w14:paraId="3AA886B8" w14:textId="1A71D3D5" w:rsidR="00432594" w:rsidRPr="00693CFD" w:rsidRDefault="00420C31" w:rsidP="00061939">
            <w:pPr>
              <w:spacing w:before="120" w:after="120"/>
              <w:jc w:val="center"/>
              <w:rPr>
                <w:szCs w:val="21"/>
              </w:rPr>
            </w:pPr>
            <w:r>
              <w:rPr>
                <w:rFonts w:hint="eastAsia"/>
                <w:szCs w:val="21"/>
              </w:rPr>
              <w:t>5.85</w:t>
            </w:r>
          </w:p>
        </w:tc>
      </w:tr>
      <w:tr w:rsidR="00432594" w14:paraId="05A4768E" w14:textId="77777777" w:rsidTr="00061939">
        <w:trPr>
          <w:jc w:val="center"/>
        </w:trPr>
        <w:tc>
          <w:tcPr>
            <w:tcW w:w="0" w:type="auto"/>
            <w:vAlign w:val="center"/>
          </w:tcPr>
          <w:p w14:paraId="6CE0F473" w14:textId="38CC18EC" w:rsidR="00432594" w:rsidRPr="00693CFD" w:rsidRDefault="00432594" w:rsidP="00061939">
            <w:pPr>
              <w:spacing w:before="120" w:after="120"/>
              <w:jc w:val="center"/>
              <w:rPr>
                <w:szCs w:val="21"/>
              </w:rPr>
            </w:pPr>
            <w:r w:rsidRPr="00693CFD">
              <w:rPr>
                <w:rFonts w:hint="eastAsia"/>
                <w:szCs w:val="21"/>
              </w:rPr>
              <w:t>清洁能源利用率</w:t>
            </w:r>
          </w:p>
        </w:tc>
        <w:tc>
          <w:tcPr>
            <w:tcW w:w="0" w:type="auto"/>
            <w:vAlign w:val="center"/>
          </w:tcPr>
          <w:p w14:paraId="0D0ED3FF" w14:textId="19E5A083" w:rsidR="00432594" w:rsidRPr="00693CFD" w:rsidRDefault="00432594" w:rsidP="00061939">
            <w:pPr>
              <w:spacing w:before="120" w:after="120"/>
              <w:jc w:val="center"/>
              <w:rPr>
                <w:szCs w:val="21"/>
              </w:rPr>
            </w:pPr>
            <w:r>
              <w:rPr>
                <w:rFonts w:hint="eastAsia"/>
                <w:szCs w:val="21"/>
              </w:rPr>
              <w:t>0.3</w:t>
            </w:r>
          </w:p>
        </w:tc>
        <w:tc>
          <w:tcPr>
            <w:tcW w:w="0" w:type="auto"/>
            <w:vAlign w:val="center"/>
          </w:tcPr>
          <w:p w14:paraId="0CE786A0" w14:textId="46FB51C7" w:rsidR="00432594" w:rsidRPr="00693CFD" w:rsidRDefault="00432594" w:rsidP="00061939">
            <w:pPr>
              <w:spacing w:before="120" w:after="120"/>
              <w:jc w:val="center"/>
              <w:rPr>
                <w:szCs w:val="21"/>
              </w:rPr>
            </w:pPr>
            <w:r>
              <w:rPr>
                <w:rFonts w:hint="eastAsia"/>
                <w:szCs w:val="21"/>
              </w:rPr>
              <w:t>0.3</w:t>
            </w:r>
          </w:p>
        </w:tc>
        <w:tc>
          <w:tcPr>
            <w:tcW w:w="0" w:type="auto"/>
            <w:vAlign w:val="center"/>
          </w:tcPr>
          <w:p w14:paraId="29246950" w14:textId="791C7B8E" w:rsidR="00432594" w:rsidRPr="00693CFD" w:rsidRDefault="00432594" w:rsidP="00061939">
            <w:pPr>
              <w:spacing w:before="120" w:after="120"/>
              <w:jc w:val="center"/>
              <w:rPr>
                <w:szCs w:val="21"/>
              </w:rPr>
            </w:pPr>
            <w:r>
              <w:rPr>
                <w:rFonts w:hint="eastAsia"/>
                <w:szCs w:val="21"/>
              </w:rPr>
              <w:t>0.9</w:t>
            </w:r>
          </w:p>
        </w:tc>
        <w:tc>
          <w:tcPr>
            <w:tcW w:w="0" w:type="auto"/>
            <w:vAlign w:val="center"/>
          </w:tcPr>
          <w:p w14:paraId="74E8FCF3" w14:textId="79D07CFF" w:rsidR="00432594" w:rsidRPr="00693CFD" w:rsidRDefault="00432594" w:rsidP="00061939">
            <w:pPr>
              <w:spacing w:before="120" w:after="120"/>
              <w:jc w:val="center"/>
              <w:rPr>
                <w:szCs w:val="21"/>
              </w:rPr>
            </w:pPr>
            <w:r>
              <w:rPr>
                <w:rFonts w:hint="eastAsia"/>
                <w:szCs w:val="21"/>
              </w:rPr>
              <w:t>0.9</w:t>
            </w:r>
          </w:p>
        </w:tc>
        <w:tc>
          <w:tcPr>
            <w:tcW w:w="0" w:type="auto"/>
            <w:vAlign w:val="center"/>
          </w:tcPr>
          <w:p w14:paraId="293CDCC8" w14:textId="332106D1" w:rsidR="00432594" w:rsidRPr="00693CFD" w:rsidRDefault="00432594" w:rsidP="00061939">
            <w:pPr>
              <w:spacing w:before="120" w:after="120"/>
              <w:jc w:val="center"/>
              <w:rPr>
                <w:szCs w:val="21"/>
              </w:rPr>
            </w:pPr>
            <w:r>
              <w:rPr>
                <w:rFonts w:hint="eastAsia"/>
                <w:szCs w:val="21"/>
              </w:rPr>
              <w:t>0.5</w:t>
            </w:r>
          </w:p>
        </w:tc>
        <w:tc>
          <w:tcPr>
            <w:tcW w:w="0" w:type="auto"/>
            <w:vAlign w:val="center"/>
          </w:tcPr>
          <w:p w14:paraId="1EEEAAB7" w14:textId="11F0DC45" w:rsidR="00432594" w:rsidRPr="00693CFD" w:rsidRDefault="00420C31" w:rsidP="00061939">
            <w:pPr>
              <w:spacing w:before="120" w:after="120"/>
              <w:jc w:val="center"/>
              <w:rPr>
                <w:szCs w:val="21"/>
              </w:rPr>
            </w:pPr>
            <w:r>
              <w:rPr>
                <w:rFonts w:hint="eastAsia"/>
                <w:szCs w:val="21"/>
              </w:rPr>
              <w:t>0.01</w:t>
            </w:r>
          </w:p>
        </w:tc>
        <w:tc>
          <w:tcPr>
            <w:tcW w:w="0" w:type="auto"/>
            <w:vAlign w:val="center"/>
          </w:tcPr>
          <w:p w14:paraId="451801F3" w14:textId="7BADBEB5" w:rsidR="00432594" w:rsidRPr="00693CFD" w:rsidRDefault="00420C31" w:rsidP="00061939">
            <w:pPr>
              <w:spacing w:before="120" w:after="120"/>
              <w:jc w:val="center"/>
              <w:rPr>
                <w:szCs w:val="21"/>
              </w:rPr>
            </w:pPr>
            <w:r>
              <w:rPr>
                <w:rFonts w:hint="eastAsia"/>
                <w:szCs w:val="21"/>
              </w:rPr>
              <w:t>0.6</w:t>
            </w:r>
          </w:p>
        </w:tc>
        <w:tc>
          <w:tcPr>
            <w:tcW w:w="0" w:type="auto"/>
            <w:vAlign w:val="center"/>
          </w:tcPr>
          <w:p w14:paraId="450FAE74" w14:textId="6C5360CF" w:rsidR="00432594" w:rsidRPr="00693CFD" w:rsidRDefault="00420C31" w:rsidP="00061939">
            <w:pPr>
              <w:spacing w:before="120" w:after="120"/>
              <w:jc w:val="center"/>
              <w:rPr>
                <w:szCs w:val="21"/>
              </w:rPr>
            </w:pPr>
            <w:r>
              <w:rPr>
                <w:rFonts w:hint="eastAsia"/>
                <w:szCs w:val="21"/>
              </w:rPr>
              <w:t>0.01</w:t>
            </w:r>
          </w:p>
        </w:tc>
      </w:tr>
    </w:tbl>
    <w:p w14:paraId="467C1FD1" w14:textId="77777777" w:rsidR="00B767C7" w:rsidRDefault="00B767C7" w:rsidP="00B767C7">
      <w:pPr>
        <w:spacing w:line="400" w:lineRule="exact"/>
        <w:jc w:val="both"/>
        <w:rPr>
          <w:sz w:val="24"/>
          <w:szCs w:val="22"/>
        </w:rPr>
      </w:pPr>
    </w:p>
    <w:p w14:paraId="19CA1A6E" w14:textId="369A096E" w:rsidR="00816627" w:rsidRDefault="00BD2B61" w:rsidP="00BD2B61">
      <w:pPr>
        <w:spacing w:line="400" w:lineRule="exact"/>
        <w:jc w:val="both"/>
        <w:rPr>
          <w:sz w:val="24"/>
          <w:szCs w:val="22"/>
        </w:rPr>
      </w:pPr>
      <w:r>
        <w:rPr>
          <w:sz w:val="24"/>
          <w:szCs w:val="22"/>
        </w:rPr>
        <w:tab/>
      </w:r>
      <w:r w:rsidR="0072500D" w:rsidRPr="0072500D">
        <w:rPr>
          <w:rFonts w:hint="eastAsia"/>
          <w:sz w:val="24"/>
          <w:szCs w:val="22"/>
        </w:rPr>
        <w:t>对部分数据进行标准化形成评分矩阵</w:t>
      </w:r>
      <w:r w:rsidR="009D2008">
        <w:rPr>
          <w:rFonts w:hint="eastAsia"/>
          <w:sz w:val="24"/>
          <w:szCs w:val="22"/>
        </w:rPr>
        <w:t>：</w:t>
      </w:r>
    </w:p>
    <w:p w14:paraId="4F125C0C" w14:textId="1EE7D34F" w:rsidR="00EA5482" w:rsidRPr="00061939" w:rsidRDefault="009D2008" w:rsidP="00A20F2D">
      <w:pPr>
        <w:spacing w:before="120" w:after="120"/>
        <w:jc w:val="center"/>
        <w:rPr>
          <w:b/>
          <w:bCs/>
          <w:szCs w:val="21"/>
        </w:rPr>
      </w:pPr>
      <w:r w:rsidRPr="00061939">
        <w:rPr>
          <w:rFonts w:hint="eastAsia"/>
          <w:b/>
          <w:bCs/>
          <w:szCs w:val="21"/>
        </w:rPr>
        <w:t>表</w:t>
      </w:r>
      <w:r w:rsidRPr="00061939">
        <w:rPr>
          <w:rFonts w:hint="eastAsia"/>
          <w:b/>
          <w:bCs/>
          <w:szCs w:val="21"/>
        </w:rPr>
        <w:t xml:space="preserve">2-2 </w:t>
      </w:r>
      <w:r w:rsidRPr="00061939">
        <w:rPr>
          <w:rFonts w:hint="eastAsia"/>
          <w:b/>
          <w:bCs/>
          <w:szCs w:val="21"/>
        </w:rPr>
        <w:t>标准化评分矩阵</w:t>
      </w:r>
    </w:p>
    <w:tbl>
      <w:tblPr>
        <w:tblStyle w:val="TableGrid"/>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86"/>
        <w:gridCol w:w="636"/>
        <w:gridCol w:w="636"/>
        <w:gridCol w:w="1056"/>
        <w:gridCol w:w="846"/>
        <w:gridCol w:w="1056"/>
        <w:gridCol w:w="794"/>
        <w:gridCol w:w="636"/>
        <w:gridCol w:w="689"/>
      </w:tblGrid>
      <w:tr w:rsidR="009D2008" w:rsidRPr="00061939" w14:paraId="0AD870AB" w14:textId="77777777" w:rsidTr="00E0733E">
        <w:trPr>
          <w:jc w:val="center"/>
        </w:trPr>
        <w:tc>
          <w:tcPr>
            <w:tcW w:w="0" w:type="auto"/>
            <w:tcBorders>
              <w:top w:val="single" w:sz="12" w:space="0" w:color="auto"/>
              <w:bottom w:val="single" w:sz="6" w:space="0" w:color="auto"/>
            </w:tcBorders>
            <w:vAlign w:val="center"/>
          </w:tcPr>
          <w:p w14:paraId="22058EA9" w14:textId="77777777" w:rsidR="009D2008" w:rsidRPr="00693CFD" w:rsidRDefault="009D2008" w:rsidP="00061939">
            <w:pPr>
              <w:spacing w:before="120" w:after="120"/>
              <w:jc w:val="center"/>
              <w:rPr>
                <w:szCs w:val="21"/>
              </w:rPr>
            </w:pPr>
            <w:r>
              <w:rPr>
                <w:rFonts w:hint="eastAsia"/>
                <w:szCs w:val="21"/>
              </w:rPr>
              <w:t>指标</w:t>
            </w:r>
          </w:p>
        </w:tc>
        <w:tc>
          <w:tcPr>
            <w:tcW w:w="0" w:type="auto"/>
            <w:tcBorders>
              <w:top w:val="single" w:sz="12" w:space="0" w:color="auto"/>
              <w:bottom w:val="single" w:sz="6" w:space="0" w:color="auto"/>
            </w:tcBorders>
            <w:vAlign w:val="center"/>
          </w:tcPr>
          <w:p w14:paraId="4A3EB6DF" w14:textId="77777777" w:rsidR="009D2008" w:rsidRPr="00693CFD" w:rsidRDefault="009D2008" w:rsidP="00061939">
            <w:pPr>
              <w:spacing w:before="120" w:after="120"/>
              <w:jc w:val="center"/>
              <w:rPr>
                <w:szCs w:val="21"/>
              </w:rPr>
            </w:pPr>
            <w:r w:rsidRPr="00693CFD">
              <w:rPr>
                <w:rFonts w:hint="eastAsia"/>
                <w:szCs w:val="21"/>
              </w:rPr>
              <w:t>光伏</w:t>
            </w:r>
          </w:p>
        </w:tc>
        <w:tc>
          <w:tcPr>
            <w:tcW w:w="0" w:type="auto"/>
            <w:tcBorders>
              <w:top w:val="single" w:sz="12" w:space="0" w:color="auto"/>
              <w:bottom w:val="single" w:sz="6" w:space="0" w:color="auto"/>
            </w:tcBorders>
            <w:vAlign w:val="center"/>
          </w:tcPr>
          <w:p w14:paraId="62FA5BCE" w14:textId="77777777" w:rsidR="009D2008" w:rsidRPr="00693CFD" w:rsidRDefault="009D2008" w:rsidP="00061939">
            <w:pPr>
              <w:spacing w:before="120" w:after="120"/>
              <w:jc w:val="center"/>
              <w:rPr>
                <w:szCs w:val="21"/>
              </w:rPr>
            </w:pPr>
            <w:r w:rsidRPr="00693CFD">
              <w:rPr>
                <w:rFonts w:hint="eastAsia"/>
                <w:szCs w:val="21"/>
              </w:rPr>
              <w:t>风电</w:t>
            </w:r>
          </w:p>
        </w:tc>
        <w:tc>
          <w:tcPr>
            <w:tcW w:w="0" w:type="auto"/>
            <w:tcBorders>
              <w:top w:val="single" w:sz="12" w:space="0" w:color="auto"/>
              <w:bottom w:val="single" w:sz="6" w:space="0" w:color="auto"/>
            </w:tcBorders>
            <w:vAlign w:val="center"/>
          </w:tcPr>
          <w:p w14:paraId="39A0E306" w14:textId="77777777" w:rsidR="009D2008" w:rsidRPr="00693CFD" w:rsidRDefault="009D2008" w:rsidP="00061939">
            <w:pPr>
              <w:spacing w:before="120" w:after="120"/>
              <w:jc w:val="center"/>
              <w:rPr>
                <w:szCs w:val="21"/>
              </w:rPr>
            </w:pPr>
            <w:r w:rsidRPr="00693CFD">
              <w:rPr>
                <w:rFonts w:hint="eastAsia"/>
                <w:szCs w:val="21"/>
              </w:rPr>
              <w:t>抽水蓄能</w:t>
            </w:r>
          </w:p>
        </w:tc>
        <w:tc>
          <w:tcPr>
            <w:tcW w:w="0" w:type="auto"/>
            <w:tcBorders>
              <w:top w:val="single" w:sz="12" w:space="0" w:color="auto"/>
              <w:bottom w:val="single" w:sz="6" w:space="0" w:color="auto"/>
            </w:tcBorders>
            <w:vAlign w:val="center"/>
          </w:tcPr>
          <w:p w14:paraId="6C323A50" w14:textId="77777777" w:rsidR="009D2008" w:rsidRPr="00693CFD" w:rsidRDefault="009D2008" w:rsidP="00061939">
            <w:pPr>
              <w:spacing w:before="120" w:after="120"/>
              <w:jc w:val="center"/>
              <w:rPr>
                <w:szCs w:val="21"/>
              </w:rPr>
            </w:pPr>
            <w:r w:rsidRPr="00693CFD">
              <w:rPr>
                <w:rFonts w:hint="eastAsia"/>
                <w:szCs w:val="21"/>
              </w:rPr>
              <w:t>蓄电池</w:t>
            </w:r>
          </w:p>
        </w:tc>
        <w:tc>
          <w:tcPr>
            <w:tcW w:w="0" w:type="auto"/>
            <w:tcBorders>
              <w:top w:val="single" w:sz="12" w:space="0" w:color="auto"/>
              <w:bottom w:val="single" w:sz="6" w:space="0" w:color="auto"/>
            </w:tcBorders>
            <w:vAlign w:val="center"/>
          </w:tcPr>
          <w:p w14:paraId="5DF406CC" w14:textId="77777777" w:rsidR="009D2008" w:rsidRPr="00693CFD" w:rsidRDefault="009D2008" w:rsidP="00061939">
            <w:pPr>
              <w:spacing w:before="120" w:after="120"/>
              <w:jc w:val="center"/>
              <w:rPr>
                <w:szCs w:val="21"/>
              </w:rPr>
            </w:pPr>
            <w:r w:rsidRPr="00693CFD">
              <w:rPr>
                <w:rFonts w:hint="eastAsia"/>
                <w:szCs w:val="21"/>
              </w:rPr>
              <w:t>燃气轮机</w:t>
            </w:r>
          </w:p>
        </w:tc>
        <w:tc>
          <w:tcPr>
            <w:tcW w:w="0" w:type="auto"/>
            <w:tcBorders>
              <w:top w:val="single" w:sz="12" w:space="0" w:color="auto"/>
              <w:bottom w:val="single" w:sz="6" w:space="0" w:color="auto"/>
            </w:tcBorders>
            <w:vAlign w:val="center"/>
          </w:tcPr>
          <w:p w14:paraId="75B5A423" w14:textId="77777777" w:rsidR="009D2008" w:rsidRPr="00693CFD" w:rsidRDefault="009D2008" w:rsidP="00061939">
            <w:pPr>
              <w:spacing w:before="120" w:after="120"/>
              <w:jc w:val="center"/>
              <w:rPr>
                <w:szCs w:val="21"/>
              </w:rPr>
            </w:pPr>
            <w:r w:rsidRPr="00693CFD">
              <w:rPr>
                <w:rFonts w:hint="eastAsia"/>
                <w:szCs w:val="21"/>
              </w:rPr>
              <w:t>火电</w:t>
            </w:r>
          </w:p>
        </w:tc>
        <w:tc>
          <w:tcPr>
            <w:tcW w:w="0" w:type="auto"/>
            <w:tcBorders>
              <w:top w:val="single" w:sz="12" w:space="0" w:color="auto"/>
              <w:bottom w:val="single" w:sz="6" w:space="0" w:color="auto"/>
            </w:tcBorders>
            <w:vAlign w:val="center"/>
          </w:tcPr>
          <w:p w14:paraId="5466BF5C" w14:textId="77777777" w:rsidR="009D2008" w:rsidRPr="00693CFD" w:rsidRDefault="009D2008" w:rsidP="00061939">
            <w:pPr>
              <w:spacing w:before="120" w:after="120"/>
              <w:jc w:val="center"/>
              <w:rPr>
                <w:szCs w:val="21"/>
              </w:rPr>
            </w:pPr>
            <w:r w:rsidRPr="00693CFD">
              <w:rPr>
                <w:rFonts w:hint="eastAsia"/>
                <w:szCs w:val="21"/>
              </w:rPr>
              <w:t>水电</w:t>
            </w:r>
          </w:p>
        </w:tc>
        <w:tc>
          <w:tcPr>
            <w:tcW w:w="0" w:type="auto"/>
            <w:tcBorders>
              <w:top w:val="single" w:sz="12" w:space="0" w:color="auto"/>
              <w:bottom w:val="single" w:sz="6" w:space="0" w:color="auto"/>
            </w:tcBorders>
            <w:vAlign w:val="center"/>
          </w:tcPr>
          <w:p w14:paraId="04C814F3" w14:textId="77777777" w:rsidR="009D2008" w:rsidRPr="00693CFD" w:rsidRDefault="009D2008" w:rsidP="00061939">
            <w:pPr>
              <w:spacing w:before="120" w:after="120"/>
              <w:jc w:val="center"/>
              <w:rPr>
                <w:szCs w:val="21"/>
              </w:rPr>
            </w:pPr>
            <w:r w:rsidRPr="00693CFD">
              <w:rPr>
                <w:rFonts w:hint="eastAsia"/>
                <w:szCs w:val="21"/>
              </w:rPr>
              <w:t>核电</w:t>
            </w:r>
          </w:p>
        </w:tc>
      </w:tr>
      <w:tr w:rsidR="009D2008" w:rsidRPr="00061939" w14:paraId="2EAFC638" w14:textId="77777777" w:rsidTr="00E0733E">
        <w:trPr>
          <w:jc w:val="center"/>
        </w:trPr>
        <w:tc>
          <w:tcPr>
            <w:tcW w:w="0" w:type="auto"/>
            <w:tcBorders>
              <w:top w:val="single" w:sz="6" w:space="0" w:color="auto"/>
            </w:tcBorders>
            <w:vAlign w:val="center"/>
          </w:tcPr>
          <w:p w14:paraId="2C67010D" w14:textId="77777777" w:rsidR="009D2008" w:rsidRPr="00693CFD" w:rsidRDefault="009D2008" w:rsidP="00061939">
            <w:pPr>
              <w:spacing w:before="120" w:after="120"/>
              <w:jc w:val="center"/>
              <w:rPr>
                <w:szCs w:val="21"/>
              </w:rPr>
            </w:pPr>
            <w:r w:rsidRPr="00693CFD">
              <w:rPr>
                <w:rFonts w:hint="eastAsia"/>
                <w:szCs w:val="21"/>
              </w:rPr>
              <w:t>爬坡率</w:t>
            </w:r>
          </w:p>
        </w:tc>
        <w:tc>
          <w:tcPr>
            <w:tcW w:w="0" w:type="auto"/>
            <w:tcBorders>
              <w:top w:val="single" w:sz="6" w:space="0" w:color="auto"/>
            </w:tcBorders>
            <w:vAlign w:val="center"/>
          </w:tcPr>
          <w:p w14:paraId="06A01AA8" w14:textId="77777777" w:rsidR="009D2008" w:rsidRPr="00693CFD" w:rsidRDefault="009D2008" w:rsidP="00061939">
            <w:pPr>
              <w:spacing w:before="120" w:after="120"/>
              <w:jc w:val="center"/>
              <w:rPr>
                <w:szCs w:val="21"/>
              </w:rPr>
            </w:pPr>
            <w:r>
              <w:rPr>
                <w:rFonts w:hint="eastAsia"/>
                <w:szCs w:val="21"/>
              </w:rPr>
              <w:t>0.2</w:t>
            </w:r>
          </w:p>
        </w:tc>
        <w:tc>
          <w:tcPr>
            <w:tcW w:w="0" w:type="auto"/>
            <w:tcBorders>
              <w:top w:val="single" w:sz="6" w:space="0" w:color="auto"/>
            </w:tcBorders>
            <w:vAlign w:val="center"/>
          </w:tcPr>
          <w:p w14:paraId="472B44B8" w14:textId="77777777" w:rsidR="009D2008" w:rsidRPr="00693CFD" w:rsidRDefault="009D2008" w:rsidP="00061939">
            <w:pPr>
              <w:spacing w:before="120" w:after="120"/>
              <w:jc w:val="center"/>
              <w:rPr>
                <w:szCs w:val="21"/>
              </w:rPr>
            </w:pPr>
            <w:r>
              <w:rPr>
                <w:rFonts w:hint="eastAsia"/>
                <w:szCs w:val="21"/>
              </w:rPr>
              <w:t>0.5</w:t>
            </w:r>
          </w:p>
        </w:tc>
        <w:tc>
          <w:tcPr>
            <w:tcW w:w="0" w:type="auto"/>
            <w:tcBorders>
              <w:top w:val="single" w:sz="6" w:space="0" w:color="auto"/>
            </w:tcBorders>
            <w:vAlign w:val="center"/>
          </w:tcPr>
          <w:p w14:paraId="61F82EB1" w14:textId="77777777" w:rsidR="009D2008" w:rsidRPr="00693CFD" w:rsidRDefault="009D2008" w:rsidP="00061939">
            <w:pPr>
              <w:spacing w:before="120" w:after="120"/>
              <w:jc w:val="center"/>
              <w:rPr>
                <w:szCs w:val="21"/>
              </w:rPr>
            </w:pPr>
            <w:r>
              <w:rPr>
                <w:rFonts w:hint="eastAsia"/>
                <w:szCs w:val="21"/>
              </w:rPr>
              <w:t>0.9</w:t>
            </w:r>
          </w:p>
        </w:tc>
        <w:tc>
          <w:tcPr>
            <w:tcW w:w="0" w:type="auto"/>
            <w:tcBorders>
              <w:top w:val="single" w:sz="6" w:space="0" w:color="auto"/>
            </w:tcBorders>
            <w:vAlign w:val="center"/>
          </w:tcPr>
          <w:p w14:paraId="09243311" w14:textId="77777777" w:rsidR="009D2008" w:rsidRPr="00693CFD" w:rsidRDefault="009D2008" w:rsidP="00061939">
            <w:pPr>
              <w:spacing w:before="120" w:after="120"/>
              <w:jc w:val="center"/>
              <w:rPr>
                <w:szCs w:val="21"/>
              </w:rPr>
            </w:pPr>
            <w:r>
              <w:rPr>
                <w:rFonts w:hint="eastAsia"/>
                <w:szCs w:val="21"/>
              </w:rPr>
              <w:t>0.9</w:t>
            </w:r>
          </w:p>
        </w:tc>
        <w:tc>
          <w:tcPr>
            <w:tcW w:w="0" w:type="auto"/>
            <w:tcBorders>
              <w:top w:val="single" w:sz="6" w:space="0" w:color="auto"/>
            </w:tcBorders>
            <w:vAlign w:val="center"/>
          </w:tcPr>
          <w:p w14:paraId="4CC7C2D4" w14:textId="77777777" w:rsidR="009D2008" w:rsidRPr="00693CFD" w:rsidRDefault="009D2008" w:rsidP="00061939">
            <w:pPr>
              <w:spacing w:before="120" w:after="120"/>
              <w:jc w:val="center"/>
              <w:rPr>
                <w:szCs w:val="21"/>
              </w:rPr>
            </w:pPr>
            <w:r>
              <w:rPr>
                <w:rFonts w:hint="eastAsia"/>
                <w:szCs w:val="21"/>
              </w:rPr>
              <w:t>0.5</w:t>
            </w:r>
          </w:p>
        </w:tc>
        <w:tc>
          <w:tcPr>
            <w:tcW w:w="0" w:type="auto"/>
            <w:tcBorders>
              <w:top w:val="single" w:sz="6" w:space="0" w:color="auto"/>
            </w:tcBorders>
            <w:vAlign w:val="center"/>
          </w:tcPr>
          <w:p w14:paraId="268A2CF0" w14:textId="77777777" w:rsidR="009D2008" w:rsidRPr="00693CFD" w:rsidRDefault="009D2008" w:rsidP="00061939">
            <w:pPr>
              <w:spacing w:before="120" w:after="120"/>
              <w:jc w:val="center"/>
              <w:rPr>
                <w:szCs w:val="21"/>
              </w:rPr>
            </w:pPr>
            <w:r>
              <w:rPr>
                <w:rFonts w:hint="eastAsia"/>
                <w:szCs w:val="21"/>
              </w:rPr>
              <w:t>0.0225</w:t>
            </w:r>
          </w:p>
        </w:tc>
        <w:tc>
          <w:tcPr>
            <w:tcW w:w="0" w:type="auto"/>
            <w:tcBorders>
              <w:top w:val="single" w:sz="6" w:space="0" w:color="auto"/>
            </w:tcBorders>
            <w:vAlign w:val="center"/>
          </w:tcPr>
          <w:p w14:paraId="1DEAB893" w14:textId="77777777" w:rsidR="009D2008" w:rsidRPr="00693CFD" w:rsidRDefault="009D2008" w:rsidP="00061939">
            <w:pPr>
              <w:spacing w:before="120" w:after="120"/>
              <w:jc w:val="center"/>
              <w:rPr>
                <w:szCs w:val="21"/>
              </w:rPr>
            </w:pPr>
            <w:r>
              <w:rPr>
                <w:rFonts w:hint="eastAsia"/>
                <w:szCs w:val="21"/>
              </w:rPr>
              <w:t>0.75</w:t>
            </w:r>
          </w:p>
        </w:tc>
        <w:tc>
          <w:tcPr>
            <w:tcW w:w="0" w:type="auto"/>
            <w:tcBorders>
              <w:top w:val="single" w:sz="6" w:space="0" w:color="auto"/>
            </w:tcBorders>
            <w:vAlign w:val="center"/>
          </w:tcPr>
          <w:p w14:paraId="50B79A85" w14:textId="77777777" w:rsidR="009D2008" w:rsidRPr="00693CFD" w:rsidRDefault="009D2008" w:rsidP="00061939">
            <w:pPr>
              <w:spacing w:before="120" w:after="120"/>
              <w:jc w:val="center"/>
              <w:rPr>
                <w:szCs w:val="21"/>
              </w:rPr>
            </w:pPr>
            <w:r>
              <w:rPr>
                <w:rFonts w:hint="eastAsia"/>
                <w:szCs w:val="21"/>
              </w:rPr>
              <w:t>0.125</w:t>
            </w:r>
          </w:p>
        </w:tc>
      </w:tr>
      <w:tr w:rsidR="009D2008" w:rsidRPr="00061939" w14:paraId="192ED37F" w14:textId="77777777" w:rsidTr="00E0733E">
        <w:trPr>
          <w:jc w:val="center"/>
        </w:trPr>
        <w:tc>
          <w:tcPr>
            <w:tcW w:w="0" w:type="auto"/>
            <w:vAlign w:val="center"/>
          </w:tcPr>
          <w:p w14:paraId="28542D62" w14:textId="77777777" w:rsidR="009D2008" w:rsidRPr="00693CFD" w:rsidRDefault="009D2008" w:rsidP="00061939">
            <w:pPr>
              <w:spacing w:before="120" w:after="120"/>
              <w:jc w:val="center"/>
              <w:rPr>
                <w:szCs w:val="21"/>
              </w:rPr>
            </w:pPr>
            <w:r w:rsidRPr="00693CFD">
              <w:rPr>
                <w:rFonts w:hint="eastAsia"/>
                <w:szCs w:val="21"/>
              </w:rPr>
              <w:t>功率步长</w:t>
            </w:r>
          </w:p>
        </w:tc>
        <w:tc>
          <w:tcPr>
            <w:tcW w:w="0" w:type="auto"/>
            <w:vAlign w:val="center"/>
          </w:tcPr>
          <w:p w14:paraId="405DD6AD" w14:textId="77777777" w:rsidR="009D2008" w:rsidRPr="00693CFD" w:rsidRDefault="009D2008" w:rsidP="00061939">
            <w:pPr>
              <w:spacing w:before="120" w:after="120"/>
              <w:jc w:val="center"/>
              <w:rPr>
                <w:szCs w:val="21"/>
              </w:rPr>
            </w:pPr>
            <w:r>
              <w:rPr>
                <w:rFonts w:hint="eastAsia"/>
                <w:szCs w:val="21"/>
              </w:rPr>
              <w:t>1</w:t>
            </w:r>
          </w:p>
        </w:tc>
        <w:tc>
          <w:tcPr>
            <w:tcW w:w="0" w:type="auto"/>
            <w:vAlign w:val="center"/>
          </w:tcPr>
          <w:p w14:paraId="6B018F06" w14:textId="77777777" w:rsidR="009D2008" w:rsidRPr="00693CFD" w:rsidRDefault="009D2008" w:rsidP="00061939">
            <w:pPr>
              <w:spacing w:before="120" w:after="120"/>
              <w:jc w:val="center"/>
              <w:rPr>
                <w:szCs w:val="21"/>
              </w:rPr>
            </w:pPr>
            <w:r>
              <w:rPr>
                <w:rFonts w:hint="eastAsia"/>
                <w:szCs w:val="21"/>
              </w:rPr>
              <w:t>0.6</w:t>
            </w:r>
          </w:p>
        </w:tc>
        <w:tc>
          <w:tcPr>
            <w:tcW w:w="0" w:type="auto"/>
            <w:vAlign w:val="center"/>
          </w:tcPr>
          <w:p w14:paraId="35D8D3C3" w14:textId="77777777" w:rsidR="009D2008" w:rsidRPr="00693CFD" w:rsidRDefault="009D2008" w:rsidP="00061939">
            <w:pPr>
              <w:spacing w:before="120" w:after="120"/>
              <w:jc w:val="center"/>
              <w:rPr>
                <w:szCs w:val="21"/>
              </w:rPr>
            </w:pPr>
            <w:r>
              <w:rPr>
                <w:rFonts w:hint="eastAsia"/>
                <w:szCs w:val="21"/>
              </w:rPr>
              <w:t>1</w:t>
            </w:r>
          </w:p>
        </w:tc>
        <w:tc>
          <w:tcPr>
            <w:tcW w:w="0" w:type="auto"/>
            <w:vAlign w:val="center"/>
          </w:tcPr>
          <w:p w14:paraId="5A40BFF9" w14:textId="77777777" w:rsidR="009D2008" w:rsidRPr="00693CFD" w:rsidRDefault="009D2008" w:rsidP="00061939">
            <w:pPr>
              <w:spacing w:before="120" w:after="120"/>
              <w:jc w:val="center"/>
              <w:rPr>
                <w:szCs w:val="21"/>
              </w:rPr>
            </w:pPr>
            <w:r>
              <w:rPr>
                <w:rFonts w:hint="eastAsia"/>
                <w:szCs w:val="21"/>
              </w:rPr>
              <w:t>1</w:t>
            </w:r>
          </w:p>
        </w:tc>
        <w:tc>
          <w:tcPr>
            <w:tcW w:w="0" w:type="auto"/>
            <w:vAlign w:val="center"/>
          </w:tcPr>
          <w:p w14:paraId="01118F06" w14:textId="77777777" w:rsidR="009D2008" w:rsidRPr="00693CFD" w:rsidRDefault="009D2008" w:rsidP="00061939">
            <w:pPr>
              <w:spacing w:before="120" w:after="120"/>
              <w:jc w:val="center"/>
              <w:rPr>
                <w:szCs w:val="21"/>
              </w:rPr>
            </w:pPr>
            <w:r>
              <w:rPr>
                <w:rFonts w:hint="eastAsia"/>
                <w:szCs w:val="21"/>
              </w:rPr>
              <w:t>0.6</w:t>
            </w:r>
          </w:p>
        </w:tc>
        <w:tc>
          <w:tcPr>
            <w:tcW w:w="0" w:type="auto"/>
            <w:vAlign w:val="center"/>
          </w:tcPr>
          <w:p w14:paraId="19A88B4F" w14:textId="77777777" w:rsidR="009D2008" w:rsidRPr="00693CFD" w:rsidRDefault="009D2008" w:rsidP="00061939">
            <w:pPr>
              <w:spacing w:before="120" w:after="120"/>
              <w:jc w:val="center"/>
              <w:rPr>
                <w:szCs w:val="21"/>
              </w:rPr>
            </w:pPr>
            <w:r>
              <w:rPr>
                <w:rFonts w:hint="eastAsia"/>
                <w:szCs w:val="21"/>
              </w:rPr>
              <w:t>0.2</w:t>
            </w:r>
          </w:p>
        </w:tc>
        <w:tc>
          <w:tcPr>
            <w:tcW w:w="0" w:type="auto"/>
            <w:vAlign w:val="center"/>
          </w:tcPr>
          <w:p w14:paraId="71F51D08" w14:textId="77777777" w:rsidR="009D2008" w:rsidRPr="00693CFD" w:rsidRDefault="009D2008" w:rsidP="00061939">
            <w:pPr>
              <w:spacing w:before="120" w:after="120"/>
              <w:jc w:val="center"/>
              <w:rPr>
                <w:szCs w:val="21"/>
              </w:rPr>
            </w:pPr>
            <w:r>
              <w:rPr>
                <w:rFonts w:hint="eastAsia"/>
                <w:szCs w:val="21"/>
              </w:rPr>
              <w:t>0.2</w:t>
            </w:r>
          </w:p>
        </w:tc>
        <w:tc>
          <w:tcPr>
            <w:tcW w:w="0" w:type="auto"/>
            <w:vAlign w:val="center"/>
          </w:tcPr>
          <w:p w14:paraId="63679E3F" w14:textId="77777777" w:rsidR="009D2008" w:rsidRPr="00693CFD" w:rsidRDefault="009D2008" w:rsidP="00061939">
            <w:pPr>
              <w:spacing w:before="120" w:after="120"/>
              <w:jc w:val="center"/>
              <w:rPr>
                <w:szCs w:val="21"/>
              </w:rPr>
            </w:pPr>
            <w:r>
              <w:rPr>
                <w:rFonts w:hint="eastAsia"/>
                <w:szCs w:val="21"/>
              </w:rPr>
              <w:t>0.2</w:t>
            </w:r>
          </w:p>
        </w:tc>
      </w:tr>
      <w:tr w:rsidR="009D2008" w:rsidRPr="00061939" w14:paraId="740BA7F9" w14:textId="77777777" w:rsidTr="00E0733E">
        <w:trPr>
          <w:jc w:val="center"/>
        </w:trPr>
        <w:tc>
          <w:tcPr>
            <w:tcW w:w="0" w:type="auto"/>
            <w:vAlign w:val="center"/>
          </w:tcPr>
          <w:p w14:paraId="3474653C" w14:textId="77777777" w:rsidR="009D2008" w:rsidRPr="00693CFD" w:rsidRDefault="009D2008" w:rsidP="00061939">
            <w:pPr>
              <w:spacing w:before="120" w:after="120"/>
              <w:jc w:val="center"/>
              <w:rPr>
                <w:szCs w:val="21"/>
              </w:rPr>
            </w:pPr>
            <w:r w:rsidRPr="00693CFD">
              <w:rPr>
                <w:rFonts w:hint="eastAsia"/>
                <w:szCs w:val="21"/>
              </w:rPr>
              <w:t>可调率</w:t>
            </w:r>
          </w:p>
        </w:tc>
        <w:tc>
          <w:tcPr>
            <w:tcW w:w="0" w:type="auto"/>
            <w:vAlign w:val="center"/>
          </w:tcPr>
          <w:p w14:paraId="705C8E2E" w14:textId="77777777" w:rsidR="009D2008" w:rsidRPr="00693CFD" w:rsidRDefault="009D2008" w:rsidP="00061939">
            <w:pPr>
              <w:spacing w:before="120" w:after="120"/>
              <w:jc w:val="center"/>
              <w:rPr>
                <w:szCs w:val="21"/>
              </w:rPr>
            </w:pPr>
            <w:r>
              <w:rPr>
                <w:rFonts w:hint="eastAsia"/>
                <w:szCs w:val="21"/>
              </w:rPr>
              <w:t>0.9</w:t>
            </w:r>
          </w:p>
        </w:tc>
        <w:tc>
          <w:tcPr>
            <w:tcW w:w="0" w:type="auto"/>
            <w:vAlign w:val="center"/>
          </w:tcPr>
          <w:p w14:paraId="29C75D51" w14:textId="77777777" w:rsidR="009D2008" w:rsidRPr="00693CFD" w:rsidRDefault="009D2008" w:rsidP="00061939">
            <w:pPr>
              <w:spacing w:before="120" w:after="120"/>
              <w:jc w:val="center"/>
              <w:rPr>
                <w:szCs w:val="21"/>
              </w:rPr>
            </w:pPr>
            <w:r>
              <w:rPr>
                <w:rFonts w:hint="eastAsia"/>
                <w:szCs w:val="21"/>
              </w:rPr>
              <w:t>0.9</w:t>
            </w:r>
          </w:p>
        </w:tc>
        <w:tc>
          <w:tcPr>
            <w:tcW w:w="0" w:type="auto"/>
            <w:vAlign w:val="center"/>
          </w:tcPr>
          <w:p w14:paraId="6053C7C3" w14:textId="77777777" w:rsidR="009D2008" w:rsidRPr="00693CFD" w:rsidRDefault="009D2008" w:rsidP="00061939">
            <w:pPr>
              <w:spacing w:before="120" w:after="120"/>
              <w:jc w:val="center"/>
              <w:rPr>
                <w:szCs w:val="21"/>
              </w:rPr>
            </w:pPr>
            <w:r>
              <w:rPr>
                <w:rFonts w:hint="eastAsia"/>
                <w:szCs w:val="21"/>
              </w:rPr>
              <w:t>0.99</w:t>
            </w:r>
          </w:p>
        </w:tc>
        <w:tc>
          <w:tcPr>
            <w:tcW w:w="0" w:type="auto"/>
            <w:vAlign w:val="center"/>
          </w:tcPr>
          <w:p w14:paraId="09236DCB" w14:textId="77777777" w:rsidR="009D2008" w:rsidRPr="00693CFD" w:rsidRDefault="009D2008" w:rsidP="00061939">
            <w:pPr>
              <w:spacing w:before="120" w:after="120"/>
              <w:jc w:val="center"/>
              <w:rPr>
                <w:szCs w:val="21"/>
              </w:rPr>
            </w:pPr>
            <w:r>
              <w:rPr>
                <w:rFonts w:hint="eastAsia"/>
                <w:szCs w:val="21"/>
              </w:rPr>
              <w:t>0.99</w:t>
            </w:r>
          </w:p>
        </w:tc>
        <w:tc>
          <w:tcPr>
            <w:tcW w:w="0" w:type="auto"/>
            <w:vAlign w:val="center"/>
          </w:tcPr>
          <w:p w14:paraId="2F37B214" w14:textId="77777777" w:rsidR="009D2008" w:rsidRPr="00693CFD" w:rsidRDefault="009D2008" w:rsidP="00061939">
            <w:pPr>
              <w:spacing w:before="120" w:after="120"/>
              <w:jc w:val="center"/>
              <w:rPr>
                <w:szCs w:val="21"/>
              </w:rPr>
            </w:pPr>
            <w:r>
              <w:rPr>
                <w:rFonts w:hint="eastAsia"/>
                <w:szCs w:val="21"/>
              </w:rPr>
              <w:t>0.99</w:t>
            </w:r>
          </w:p>
        </w:tc>
        <w:tc>
          <w:tcPr>
            <w:tcW w:w="0" w:type="auto"/>
            <w:vAlign w:val="center"/>
          </w:tcPr>
          <w:p w14:paraId="06B77EFD" w14:textId="77777777" w:rsidR="009D2008" w:rsidRPr="00693CFD" w:rsidRDefault="009D2008" w:rsidP="00061939">
            <w:pPr>
              <w:spacing w:before="120" w:after="120"/>
              <w:jc w:val="center"/>
              <w:rPr>
                <w:szCs w:val="21"/>
              </w:rPr>
            </w:pPr>
            <w:r>
              <w:rPr>
                <w:rFonts w:hint="eastAsia"/>
                <w:szCs w:val="21"/>
              </w:rPr>
              <w:t>0.8</w:t>
            </w:r>
          </w:p>
        </w:tc>
        <w:tc>
          <w:tcPr>
            <w:tcW w:w="0" w:type="auto"/>
            <w:vAlign w:val="center"/>
          </w:tcPr>
          <w:p w14:paraId="488F5B98" w14:textId="77777777" w:rsidR="009D2008" w:rsidRPr="00693CFD" w:rsidRDefault="009D2008" w:rsidP="00061939">
            <w:pPr>
              <w:spacing w:before="120" w:after="120"/>
              <w:jc w:val="center"/>
              <w:rPr>
                <w:szCs w:val="21"/>
              </w:rPr>
            </w:pPr>
            <w:r>
              <w:rPr>
                <w:rFonts w:hint="eastAsia"/>
                <w:szCs w:val="21"/>
              </w:rPr>
              <w:t>0.9</w:t>
            </w:r>
          </w:p>
        </w:tc>
        <w:tc>
          <w:tcPr>
            <w:tcW w:w="0" w:type="auto"/>
            <w:vAlign w:val="center"/>
          </w:tcPr>
          <w:p w14:paraId="3EB9AC16" w14:textId="77777777" w:rsidR="009D2008" w:rsidRPr="00693CFD" w:rsidRDefault="009D2008" w:rsidP="00061939">
            <w:pPr>
              <w:spacing w:before="120" w:after="120"/>
              <w:jc w:val="center"/>
              <w:rPr>
                <w:szCs w:val="21"/>
              </w:rPr>
            </w:pPr>
            <w:r>
              <w:rPr>
                <w:rFonts w:hint="eastAsia"/>
                <w:szCs w:val="21"/>
              </w:rPr>
              <w:t>0.99</w:t>
            </w:r>
          </w:p>
        </w:tc>
      </w:tr>
      <w:tr w:rsidR="009D2008" w:rsidRPr="00061939" w14:paraId="330009A1" w14:textId="77777777" w:rsidTr="00E0733E">
        <w:trPr>
          <w:jc w:val="center"/>
        </w:trPr>
        <w:tc>
          <w:tcPr>
            <w:tcW w:w="0" w:type="auto"/>
            <w:vAlign w:val="center"/>
          </w:tcPr>
          <w:p w14:paraId="7E37EF71" w14:textId="77777777" w:rsidR="009D2008" w:rsidRPr="00693CFD" w:rsidRDefault="009D2008" w:rsidP="00061939">
            <w:pPr>
              <w:spacing w:before="120" w:after="120"/>
              <w:jc w:val="center"/>
              <w:rPr>
                <w:szCs w:val="21"/>
              </w:rPr>
            </w:pPr>
            <w:r w:rsidRPr="00693CFD">
              <w:rPr>
                <w:rFonts w:hint="eastAsia"/>
                <w:szCs w:val="21"/>
              </w:rPr>
              <w:t>响应及时率</w:t>
            </w:r>
          </w:p>
        </w:tc>
        <w:tc>
          <w:tcPr>
            <w:tcW w:w="0" w:type="auto"/>
            <w:vAlign w:val="center"/>
          </w:tcPr>
          <w:p w14:paraId="42E9C926" w14:textId="77777777" w:rsidR="009D2008" w:rsidRPr="00693CFD" w:rsidRDefault="009D2008" w:rsidP="00061939">
            <w:pPr>
              <w:spacing w:before="120" w:after="120"/>
              <w:jc w:val="center"/>
              <w:rPr>
                <w:szCs w:val="21"/>
              </w:rPr>
            </w:pPr>
            <w:r>
              <w:rPr>
                <w:rFonts w:hint="eastAsia"/>
                <w:szCs w:val="21"/>
              </w:rPr>
              <w:t>0.85</w:t>
            </w:r>
          </w:p>
        </w:tc>
        <w:tc>
          <w:tcPr>
            <w:tcW w:w="0" w:type="auto"/>
            <w:vAlign w:val="center"/>
          </w:tcPr>
          <w:p w14:paraId="1DD67D77" w14:textId="77777777" w:rsidR="009D2008" w:rsidRPr="00693CFD" w:rsidRDefault="009D2008" w:rsidP="00061939">
            <w:pPr>
              <w:spacing w:before="120" w:after="120"/>
              <w:jc w:val="center"/>
              <w:rPr>
                <w:szCs w:val="21"/>
              </w:rPr>
            </w:pPr>
            <w:r>
              <w:rPr>
                <w:rFonts w:hint="eastAsia"/>
                <w:szCs w:val="21"/>
              </w:rPr>
              <w:t>0.82</w:t>
            </w:r>
          </w:p>
        </w:tc>
        <w:tc>
          <w:tcPr>
            <w:tcW w:w="0" w:type="auto"/>
            <w:vAlign w:val="center"/>
          </w:tcPr>
          <w:p w14:paraId="4897FCB8" w14:textId="77777777" w:rsidR="009D2008" w:rsidRPr="00693CFD" w:rsidRDefault="009D2008" w:rsidP="00061939">
            <w:pPr>
              <w:spacing w:before="120" w:after="120"/>
              <w:jc w:val="center"/>
              <w:rPr>
                <w:szCs w:val="21"/>
              </w:rPr>
            </w:pPr>
            <w:r>
              <w:rPr>
                <w:rFonts w:hint="eastAsia"/>
                <w:szCs w:val="21"/>
              </w:rPr>
              <w:t>0.95</w:t>
            </w:r>
          </w:p>
        </w:tc>
        <w:tc>
          <w:tcPr>
            <w:tcW w:w="0" w:type="auto"/>
            <w:vAlign w:val="center"/>
          </w:tcPr>
          <w:p w14:paraId="09C70B6B" w14:textId="77777777" w:rsidR="009D2008" w:rsidRPr="00693CFD" w:rsidRDefault="009D2008" w:rsidP="00061939">
            <w:pPr>
              <w:spacing w:before="120" w:after="120"/>
              <w:jc w:val="center"/>
              <w:rPr>
                <w:szCs w:val="21"/>
              </w:rPr>
            </w:pPr>
            <w:r>
              <w:rPr>
                <w:rFonts w:hint="eastAsia"/>
                <w:szCs w:val="21"/>
              </w:rPr>
              <w:t>0.95</w:t>
            </w:r>
          </w:p>
        </w:tc>
        <w:tc>
          <w:tcPr>
            <w:tcW w:w="0" w:type="auto"/>
            <w:vAlign w:val="center"/>
          </w:tcPr>
          <w:p w14:paraId="340DC2EA" w14:textId="77777777" w:rsidR="009D2008" w:rsidRPr="00693CFD" w:rsidRDefault="009D2008" w:rsidP="00061939">
            <w:pPr>
              <w:spacing w:before="120" w:after="120"/>
              <w:jc w:val="center"/>
              <w:rPr>
                <w:szCs w:val="21"/>
              </w:rPr>
            </w:pPr>
            <w:r>
              <w:rPr>
                <w:rFonts w:hint="eastAsia"/>
                <w:szCs w:val="21"/>
              </w:rPr>
              <w:t>0.8</w:t>
            </w:r>
          </w:p>
        </w:tc>
        <w:tc>
          <w:tcPr>
            <w:tcW w:w="0" w:type="auto"/>
            <w:vAlign w:val="center"/>
          </w:tcPr>
          <w:p w14:paraId="0EFB69F2" w14:textId="77777777" w:rsidR="009D2008" w:rsidRPr="00693CFD" w:rsidRDefault="009D2008" w:rsidP="00061939">
            <w:pPr>
              <w:spacing w:before="120" w:after="120"/>
              <w:jc w:val="center"/>
              <w:rPr>
                <w:szCs w:val="21"/>
              </w:rPr>
            </w:pPr>
            <w:r>
              <w:rPr>
                <w:rFonts w:hint="eastAsia"/>
                <w:szCs w:val="21"/>
              </w:rPr>
              <w:t>0.6</w:t>
            </w:r>
          </w:p>
        </w:tc>
        <w:tc>
          <w:tcPr>
            <w:tcW w:w="0" w:type="auto"/>
            <w:vAlign w:val="center"/>
          </w:tcPr>
          <w:p w14:paraId="5E1C21B5" w14:textId="77777777" w:rsidR="009D2008" w:rsidRPr="00693CFD" w:rsidRDefault="009D2008" w:rsidP="00061939">
            <w:pPr>
              <w:spacing w:before="120" w:after="120"/>
              <w:jc w:val="center"/>
              <w:rPr>
                <w:szCs w:val="21"/>
              </w:rPr>
            </w:pPr>
            <w:r>
              <w:rPr>
                <w:rFonts w:hint="eastAsia"/>
                <w:szCs w:val="21"/>
              </w:rPr>
              <w:t>0.7</w:t>
            </w:r>
          </w:p>
        </w:tc>
        <w:tc>
          <w:tcPr>
            <w:tcW w:w="0" w:type="auto"/>
            <w:vAlign w:val="center"/>
          </w:tcPr>
          <w:p w14:paraId="784610D1" w14:textId="77777777" w:rsidR="009D2008" w:rsidRPr="00693CFD" w:rsidRDefault="009D2008" w:rsidP="00061939">
            <w:pPr>
              <w:spacing w:before="120" w:after="120"/>
              <w:jc w:val="center"/>
              <w:rPr>
                <w:szCs w:val="21"/>
              </w:rPr>
            </w:pPr>
            <w:r>
              <w:rPr>
                <w:rFonts w:hint="eastAsia"/>
                <w:szCs w:val="21"/>
              </w:rPr>
              <w:t>0.8</w:t>
            </w:r>
          </w:p>
        </w:tc>
      </w:tr>
      <w:tr w:rsidR="009D2008" w:rsidRPr="00061939" w14:paraId="3017EC5D" w14:textId="77777777" w:rsidTr="00E0733E">
        <w:trPr>
          <w:jc w:val="center"/>
        </w:trPr>
        <w:tc>
          <w:tcPr>
            <w:tcW w:w="0" w:type="auto"/>
            <w:vAlign w:val="center"/>
          </w:tcPr>
          <w:p w14:paraId="237E27F4" w14:textId="77777777" w:rsidR="009D2008" w:rsidRPr="00693CFD" w:rsidRDefault="009D2008" w:rsidP="00061939">
            <w:pPr>
              <w:spacing w:before="120" w:after="120"/>
              <w:jc w:val="center"/>
              <w:rPr>
                <w:szCs w:val="21"/>
              </w:rPr>
            </w:pPr>
            <w:r w:rsidRPr="00693CFD">
              <w:rPr>
                <w:rFonts w:hint="eastAsia"/>
                <w:szCs w:val="21"/>
              </w:rPr>
              <w:t>电压合格率</w:t>
            </w:r>
          </w:p>
        </w:tc>
        <w:tc>
          <w:tcPr>
            <w:tcW w:w="0" w:type="auto"/>
            <w:vAlign w:val="center"/>
          </w:tcPr>
          <w:p w14:paraId="39CF738A" w14:textId="77777777" w:rsidR="009D2008" w:rsidRPr="00693CFD" w:rsidRDefault="009D2008" w:rsidP="00061939">
            <w:pPr>
              <w:spacing w:before="120" w:after="120"/>
              <w:jc w:val="center"/>
              <w:rPr>
                <w:szCs w:val="21"/>
              </w:rPr>
            </w:pPr>
            <w:r>
              <w:rPr>
                <w:rFonts w:hint="eastAsia"/>
                <w:szCs w:val="21"/>
              </w:rPr>
              <w:t>0.9</w:t>
            </w:r>
          </w:p>
        </w:tc>
        <w:tc>
          <w:tcPr>
            <w:tcW w:w="0" w:type="auto"/>
            <w:vAlign w:val="center"/>
          </w:tcPr>
          <w:p w14:paraId="66903BF0" w14:textId="77777777" w:rsidR="009D2008" w:rsidRPr="00693CFD" w:rsidRDefault="009D2008" w:rsidP="00061939">
            <w:pPr>
              <w:spacing w:before="120" w:after="120"/>
              <w:jc w:val="center"/>
              <w:rPr>
                <w:szCs w:val="21"/>
              </w:rPr>
            </w:pPr>
            <w:r>
              <w:rPr>
                <w:rFonts w:hint="eastAsia"/>
                <w:szCs w:val="21"/>
              </w:rPr>
              <w:t>0.95</w:t>
            </w:r>
          </w:p>
        </w:tc>
        <w:tc>
          <w:tcPr>
            <w:tcW w:w="0" w:type="auto"/>
            <w:vAlign w:val="center"/>
          </w:tcPr>
          <w:p w14:paraId="465858FA" w14:textId="77777777" w:rsidR="009D2008" w:rsidRPr="00693CFD" w:rsidRDefault="009D2008" w:rsidP="00061939">
            <w:pPr>
              <w:spacing w:before="120" w:after="120"/>
              <w:jc w:val="center"/>
              <w:rPr>
                <w:szCs w:val="21"/>
              </w:rPr>
            </w:pPr>
            <w:r>
              <w:rPr>
                <w:rFonts w:hint="eastAsia"/>
                <w:szCs w:val="21"/>
              </w:rPr>
              <w:t>0.99</w:t>
            </w:r>
          </w:p>
        </w:tc>
        <w:tc>
          <w:tcPr>
            <w:tcW w:w="0" w:type="auto"/>
            <w:vAlign w:val="center"/>
          </w:tcPr>
          <w:p w14:paraId="465A5326" w14:textId="77777777" w:rsidR="009D2008" w:rsidRPr="00693CFD" w:rsidRDefault="009D2008" w:rsidP="00061939">
            <w:pPr>
              <w:spacing w:before="120" w:after="120"/>
              <w:jc w:val="center"/>
              <w:rPr>
                <w:szCs w:val="21"/>
              </w:rPr>
            </w:pPr>
            <w:r>
              <w:rPr>
                <w:rFonts w:hint="eastAsia"/>
                <w:szCs w:val="21"/>
              </w:rPr>
              <w:t>0.99</w:t>
            </w:r>
          </w:p>
        </w:tc>
        <w:tc>
          <w:tcPr>
            <w:tcW w:w="0" w:type="auto"/>
            <w:vAlign w:val="center"/>
          </w:tcPr>
          <w:p w14:paraId="1234BAF7" w14:textId="77777777" w:rsidR="009D2008" w:rsidRPr="00693CFD" w:rsidRDefault="009D2008" w:rsidP="00061939">
            <w:pPr>
              <w:spacing w:before="120" w:after="120"/>
              <w:jc w:val="center"/>
              <w:rPr>
                <w:szCs w:val="21"/>
              </w:rPr>
            </w:pPr>
            <w:r>
              <w:rPr>
                <w:rFonts w:hint="eastAsia"/>
                <w:szCs w:val="21"/>
              </w:rPr>
              <w:t>0.9</w:t>
            </w:r>
          </w:p>
        </w:tc>
        <w:tc>
          <w:tcPr>
            <w:tcW w:w="0" w:type="auto"/>
            <w:vAlign w:val="center"/>
          </w:tcPr>
          <w:p w14:paraId="0BF54743" w14:textId="77777777" w:rsidR="009D2008" w:rsidRPr="00693CFD" w:rsidRDefault="009D2008" w:rsidP="00061939">
            <w:pPr>
              <w:spacing w:before="120" w:after="120"/>
              <w:jc w:val="center"/>
              <w:rPr>
                <w:szCs w:val="21"/>
              </w:rPr>
            </w:pPr>
            <w:r>
              <w:rPr>
                <w:rFonts w:hint="eastAsia"/>
                <w:szCs w:val="21"/>
              </w:rPr>
              <w:t>0.99</w:t>
            </w:r>
          </w:p>
        </w:tc>
        <w:tc>
          <w:tcPr>
            <w:tcW w:w="0" w:type="auto"/>
            <w:vAlign w:val="center"/>
          </w:tcPr>
          <w:p w14:paraId="5BBB8B49" w14:textId="77777777" w:rsidR="009D2008" w:rsidRPr="00693CFD" w:rsidRDefault="009D2008" w:rsidP="00061939">
            <w:pPr>
              <w:spacing w:before="120" w:after="120"/>
              <w:jc w:val="center"/>
              <w:rPr>
                <w:szCs w:val="21"/>
              </w:rPr>
            </w:pPr>
            <w:r>
              <w:rPr>
                <w:rFonts w:hint="eastAsia"/>
                <w:szCs w:val="21"/>
              </w:rPr>
              <w:t>0.99</w:t>
            </w:r>
          </w:p>
        </w:tc>
        <w:tc>
          <w:tcPr>
            <w:tcW w:w="0" w:type="auto"/>
            <w:vAlign w:val="center"/>
          </w:tcPr>
          <w:p w14:paraId="44DB6754" w14:textId="77777777" w:rsidR="009D2008" w:rsidRPr="00693CFD" w:rsidRDefault="009D2008" w:rsidP="00061939">
            <w:pPr>
              <w:spacing w:before="120" w:after="120"/>
              <w:jc w:val="center"/>
              <w:rPr>
                <w:szCs w:val="21"/>
              </w:rPr>
            </w:pPr>
            <w:r>
              <w:rPr>
                <w:rFonts w:hint="eastAsia"/>
                <w:szCs w:val="21"/>
              </w:rPr>
              <w:t>0.99</w:t>
            </w:r>
          </w:p>
        </w:tc>
      </w:tr>
      <w:tr w:rsidR="009D2008" w:rsidRPr="00061939" w14:paraId="518CDF51" w14:textId="77777777" w:rsidTr="00E0733E">
        <w:trPr>
          <w:jc w:val="center"/>
        </w:trPr>
        <w:tc>
          <w:tcPr>
            <w:tcW w:w="0" w:type="auto"/>
            <w:vAlign w:val="center"/>
          </w:tcPr>
          <w:p w14:paraId="20D38660" w14:textId="77777777" w:rsidR="009D2008" w:rsidRPr="00693CFD" w:rsidRDefault="009D2008" w:rsidP="00061939">
            <w:pPr>
              <w:spacing w:before="120" w:after="120"/>
              <w:jc w:val="center"/>
              <w:rPr>
                <w:szCs w:val="21"/>
              </w:rPr>
            </w:pPr>
            <w:r w:rsidRPr="00693CFD">
              <w:rPr>
                <w:rFonts w:hint="eastAsia"/>
                <w:szCs w:val="21"/>
              </w:rPr>
              <w:t>有功曲线合格率</w:t>
            </w:r>
          </w:p>
        </w:tc>
        <w:tc>
          <w:tcPr>
            <w:tcW w:w="0" w:type="auto"/>
            <w:vAlign w:val="center"/>
          </w:tcPr>
          <w:p w14:paraId="6DD6DB80" w14:textId="77777777" w:rsidR="009D2008" w:rsidRPr="00693CFD" w:rsidRDefault="009D2008" w:rsidP="00061939">
            <w:pPr>
              <w:spacing w:before="120" w:after="120"/>
              <w:jc w:val="center"/>
              <w:rPr>
                <w:szCs w:val="21"/>
              </w:rPr>
            </w:pPr>
            <w:r>
              <w:rPr>
                <w:rFonts w:hint="eastAsia"/>
                <w:szCs w:val="21"/>
              </w:rPr>
              <w:t>0.95</w:t>
            </w:r>
          </w:p>
        </w:tc>
        <w:tc>
          <w:tcPr>
            <w:tcW w:w="0" w:type="auto"/>
            <w:vAlign w:val="center"/>
          </w:tcPr>
          <w:p w14:paraId="66AFBA67" w14:textId="77777777" w:rsidR="009D2008" w:rsidRPr="00693CFD" w:rsidRDefault="009D2008" w:rsidP="00061939">
            <w:pPr>
              <w:spacing w:before="120" w:after="120"/>
              <w:jc w:val="center"/>
              <w:rPr>
                <w:szCs w:val="21"/>
              </w:rPr>
            </w:pPr>
            <w:r>
              <w:rPr>
                <w:rFonts w:hint="eastAsia"/>
                <w:szCs w:val="21"/>
              </w:rPr>
              <w:t>0.89</w:t>
            </w:r>
          </w:p>
        </w:tc>
        <w:tc>
          <w:tcPr>
            <w:tcW w:w="0" w:type="auto"/>
            <w:vAlign w:val="center"/>
          </w:tcPr>
          <w:p w14:paraId="7E8EF9D3" w14:textId="77777777" w:rsidR="009D2008" w:rsidRPr="00693CFD" w:rsidRDefault="009D2008" w:rsidP="00061939">
            <w:pPr>
              <w:spacing w:before="120" w:after="120"/>
              <w:jc w:val="center"/>
              <w:rPr>
                <w:szCs w:val="21"/>
              </w:rPr>
            </w:pPr>
            <w:r>
              <w:rPr>
                <w:rFonts w:hint="eastAsia"/>
                <w:szCs w:val="21"/>
              </w:rPr>
              <w:t>0.97</w:t>
            </w:r>
          </w:p>
        </w:tc>
        <w:tc>
          <w:tcPr>
            <w:tcW w:w="0" w:type="auto"/>
            <w:vAlign w:val="center"/>
          </w:tcPr>
          <w:p w14:paraId="4E130FE2" w14:textId="77777777" w:rsidR="009D2008" w:rsidRPr="00693CFD" w:rsidRDefault="009D2008" w:rsidP="00061939">
            <w:pPr>
              <w:spacing w:before="120" w:after="120"/>
              <w:jc w:val="center"/>
              <w:rPr>
                <w:szCs w:val="21"/>
              </w:rPr>
            </w:pPr>
            <w:r>
              <w:rPr>
                <w:rFonts w:hint="eastAsia"/>
                <w:szCs w:val="21"/>
              </w:rPr>
              <w:t>0.97</w:t>
            </w:r>
          </w:p>
        </w:tc>
        <w:tc>
          <w:tcPr>
            <w:tcW w:w="0" w:type="auto"/>
            <w:vAlign w:val="center"/>
          </w:tcPr>
          <w:p w14:paraId="4C55313C" w14:textId="77777777" w:rsidR="009D2008" w:rsidRPr="00693CFD" w:rsidRDefault="009D2008" w:rsidP="00061939">
            <w:pPr>
              <w:spacing w:before="120" w:after="120"/>
              <w:jc w:val="center"/>
              <w:rPr>
                <w:szCs w:val="21"/>
              </w:rPr>
            </w:pPr>
            <w:r>
              <w:rPr>
                <w:rFonts w:hint="eastAsia"/>
                <w:szCs w:val="21"/>
              </w:rPr>
              <w:t>0.97</w:t>
            </w:r>
          </w:p>
        </w:tc>
        <w:tc>
          <w:tcPr>
            <w:tcW w:w="0" w:type="auto"/>
            <w:vAlign w:val="center"/>
          </w:tcPr>
          <w:p w14:paraId="7B4EA65B" w14:textId="77777777" w:rsidR="009D2008" w:rsidRPr="00693CFD" w:rsidRDefault="009D2008" w:rsidP="00061939">
            <w:pPr>
              <w:spacing w:before="120" w:after="120"/>
              <w:jc w:val="center"/>
              <w:rPr>
                <w:szCs w:val="21"/>
              </w:rPr>
            </w:pPr>
            <w:r>
              <w:rPr>
                <w:rFonts w:hint="eastAsia"/>
                <w:szCs w:val="21"/>
              </w:rPr>
              <w:t>0.97</w:t>
            </w:r>
          </w:p>
        </w:tc>
        <w:tc>
          <w:tcPr>
            <w:tcW w:w="0" w:type="auto"/>
            <w:vAlign w:val="center"/>
          </w:tcPr>
          <w:p w14:paraId="1350EFEA" w14:textId="77777777" w:rsidR="009D2008" w:rsidRPr="00693CFD" w:rsidRDefault="009D2008" w:rsidP="00061939">
            <w:pPr>
              <w:spacing w:before="120" w:after="120"/>
              <w:jc w:val="center"/>
              <w:rPr>
                <w:szCs w:val="21"/>
              </w:rPr>
            </w:pPr>
            <w:r>
              <w:rPr>
                <w:rFonts w:hint="eastAsia"/>
                <w:szCs w:val="21"/>
              </w:rPr>
              <w:t>0.97</w:t>
            </w:r>
          </w:p>
        </w:tc>
        <w:tc>
          <w:tcPr>
            <w:tcW w:w="0" w:type="auto"/>
            <w:vAlign w:val="center"/>
          </w:tcPr>
          <w:p w14:paraId="2310AB6B" w14:textId="77777777" w:rsidR="009D2008" w:rsidRPr="00693CFD" w:rsidRDefault="009D2008" w:rsidP="00061939">
            <w:pPr>
              <w:spacing w:before="120" w:after="120"/>
              <w:jc w:val="center"/>
              <w:rPr>
                <w:szCs w:val="21"/>
              </w:rPr>
            </w:pPr>
            <w:r>
              <w:rPr>
                <w:rFonts w:hint="eastAsia"/>
                <w:szCs w:val="21"/>
              </w:rPr>
              <w:t>0.97</w:t>
            </w:r>
          </w:p>
        </w:tc>
      </w:tr>
      <w:tr w:rsidR="009D2008" w:rsidRPr="00061939" w14:paraId="71FA14D5" w14:textId="77777777" w:rsidTr="00E0733E">
        <w:trPr>
          <w:jc w:val="center"/>
        </w:trPr>
        <w:tc>
          <w:tcPr>
            <w:tcW w:w="0" w:type="auto"/>
            <w:vAlign w:val="center"/>
          </w:tcPr>
          <w:p w14:paraId="24601027" w14:textId="77777777" w:rsidR="009D2008" w:rsidRPr="00693CFD" w:rsidRDefault="009D2008" w:rsidP="00061939">
            <w:pPr>
              <w:spacing w:before="120" w:after="120"/>
              <w:jc w:val="center"/>
              <w:rPr>
                <w:szCs w:val="21"/>
              </w:rPr>
            </w:pPr>
            <w:r w:rsidRPr="00693CFD">
              <w:rPr>
                <w:rFonts w:hint="eastAsia"/>
                <w:szCs w:val="21"/>
              </w:rPr>
              <w:t>计划完成率</w:t>
            </w:r>
          </w:p>
        </w:tc>
        <w:tc>
          <w:tcPr>
            <w:tcW w:w="0" w:type="auto"/>
            <w:vAlign w:val="center"/>
          </w:tcPr>
          <w:p w14:paraId="145866F6" w14:textId="77777777" w:rsidR="009D2008" w:rsidRPr="00693CFD" w:rsidRDefault="009D2008" w:rsidP="00061939">
            <w:pPr>
              <w:spacing w:before="120" w:after="120"/>
              <w:jc w:val="center"/>
              <w:rPr>
                <w:szCs w:val="21"/>
              </w:rPr>
            </w:pPr>
            <w:r>
              <w:rPr>
                <w:rFonts w:hint="eastAsia"/>
                <w:szCs w:val="21"/>
              </w:rPr>
              <w:t>0.95</w:t>
            </w:r>
          </w:p>
        </w:tc>
        <w:tc>
          <w:tcPr>
            <w:tcW w:w="0" w:type="auto"/>
            <w:vAlign w:val="center"/>
          </w:tcPr>
          <w:p w14:paraId="1E72A716" w14:textId="77777777" w:rsidR="009D2008" w:rsidRPr="00693CFD" w:rsidRDefault="009D2008" w:rsidP="00061939">
            <w:pPr>
              <w:spacing w:before="120" w:after="120"/>
              <w:jc w:val="center"/>
              <w:rPr>
                <w:szCs w:val="21"/>
              </w:rPr>
            </w:pPr>
            <w:r>
              <w:rPr>
                <w:rFonts w:hint="eastAsia"/>
                <w:szCs w:val="21"/>
              </w:rPr>
              <w:t>0.9</w:t>
            </w:r>
          </w:p>
        </w:tc>
        <w:tc>
          <w:tcPr>
            <w:tcW w:w="0" w:type="auto"/>
            <w:vAlign w:val="center"/>
          </w:tcPr>
          <w:p w14:paraId="2F80C7EB" w14:textId="77777777" w:rsidR="009D2008" w:rsidRPr="00693CFD" w:rsidRDefault="009D2008" w:rsidP="00061939">
            <w:pPr>
              <w:spacing w:before="120" w:after="120"/>
              <w:jc w:val="center"/>
              <w:rPr>
                <w:szCs w:val="21"/>
              </w:rPr>
            </w:pPr>
            <w:r>
              <w:rPr>
                <w:rFonts w:hint="eastAsia"/>
                <w:szCs w:val="21"/>
              </w:rPr>
              <w:t>0.98</w:t>
            </w:r>
          </w:p>
        </w:tc>
        <w:tc>
          <w:tcPr>
            <w:tcW w:w="0" w:type="auto"/>
            <w:vAlign w:val="center"/>
          </w:tcPr>
          <w:p w14:paraId="7A823C70" w14:textId="77777777" w:rsidR="009D2008" w:rsidRPr="00693CFD" w:rsidRDefault="009D2008" w:rsidP="00061939">
            <w:pPr>
              <w:spacing w:before="120" w:after="120"/>
              <w:jc w:val="center"/>
              <w:rPr>
                <w:szCs w:val="21"/>
              </w:rPr>
            </w:pPr>
            <w:r>
              <w:rPr>
                <w:rFonts w:hint="eastAsia"/>
                <w:szCs w:val="21"/>
              </w:rPr>
              <w:t>0.98</w:t>
            </w:r>
          </w:p>
        </w:tc>
        <w:tc>
          <w:tcPr>
            <w:tcW w:w="0" w:type="auto"/>
            <w:vAlign w:val="center"/>
          </w:tcPr>
          <w:p w14:paraId="71558C1F" w14:textId="77777777" w:rsidR="009D2008" w:rsidRPr="00693CFD" w:rsidRDefault="009D2008" w:rsidP="00061939">
            <w:pPr>
              <w:spacing w:before="120" w:after="120"/>
              <w:jc w:val="center"/>
              <w:rPr>
                <w:szCs w:val="21"/>
              </w:rPr>
            </w:pPr>
            <w:r>
              <w:rPr>
                <w:rFonts w:hint="eastAsia"/>
                <w:szCs w:val="21"/>
              </w:rPr>
              <w:t>0.98</w:t>
            </w:r>
          </w:p>
        </w:tc>
        <w:tc>
          <w:tcPr>
            <w:tcW w:w="0" w:type="auto"/>
            <w:vAlign w:val="center"/>
          </w:tcPr>
          <w:p w14:paraId="79ED6FC7" w14:textId="77777777" w:rsidR="009D2008" w:rsidRPr="00693CFD" w:rsidRDefault="009D2008" w:rsidP="00061939">
            <w:pPr>
              <w:spacing w:before="120" w:after="120"/>
              <w:jc w:val="center"/>
              <w:rPr>
                <w:szCs w:val="21"/>
              </w:rPr>
            </w:pPr>
            <w:r>
              <w:rPr>
                <w:rFonts w:hint="eastAsia"/>
                <w:szCs w:val="21"/>
              </w:rPr>
              <w:t>0.98</w:t>
            </w:r>
          </w:p>
        </w:tc>
        <w:tc>
          <w:tcPr>
            <w:tcW w:w="0" w:type="auto"/>
            <w:vAlign w:val="center"/>
          </w:tcPr>
          <w:p w14:paraId="24E62280" w14:textId="77777777" w:rsidR="009D2008" w:rsidRPr="00693CFD" w:rsidRDefault="009D2008" w:rsidP="00061939">
            <w:pPr>
              <w:spacing w:before="120" w:after="120"/>
              <w:jc w:val="center"/>
              <w:rPr>
                <w:szCs w:val="21"/>
              </w:rPr>
            </w:pPr>
            <w:r>
              <w:rPr>
                <w:rFonts w:hint="eastAsia"/>
                <w:szCs w:val="21"/>
              </w:rPr>
              <w:t>0.98</w:t>
            </w:r>
          </w:p>
        </w:tc>
        <w:tc>
          <w:tcPr>
            <w:tcW w:w="0" w:type="auto"/>
            <w:vAlign w:val="center"/>
          </w:tcPr>
          <w:p w14:paraId="2BC6500F" w14:textId="77777777" w:rsidR="009D2008" w:rsidRPr="00693CFD" w:rsidRDefault="009D2008" w:rsidP="00061939">
            <w:pPr>
              <w:spacing w:before="120" w:after="120"/>
              <w:jc w:val="center"/>
              <w:rPr>
                <w:szCs w:val="21"/>
              </w:rPr>
            </w:pPr>
            <w:r>
              <w:rPr>
                <w:rFonts w:hint="eastAsia"/>
                <w:szCs w:val="21"/>
              </w:rPr>
              <w:t>0.98</w:t>
            </w:r>
          </w:p>
        </w:tc>
      </w:tr>
      <w:tr w:rsidR="009D2008" w:rsidRPr="00061939" w14:paraId="15018D96" w14:textId="77777777" w:rsidTr="00E0733E">
        <w:trPr>
          <w:jc w:val="center"/>
        </w:trPr>
        <w:tc>
          <w:tcPr>
            <w:tcW w:w="0" w:type="auto"/>
            <w:vAlign w:val="center"/>
          </w:tcPr>
          <w:p w14:paraId="21FE10DD" w14:textId="77777777" w:rsidR="009D2008" w:rsidRPr="00693CFD" w:rsidRDefault="009D2008" w:rsidP="00061939">
            <w:pPr>
              <w:spacing w:before="120" w:after="120"/>
              <w:jc w:val="center"/>
              <w:rPr>
                <w:szCs w:val="21"/>
              </w:rPr>
            </w:pPr>
            <w:r w:rsidRPr="00693CFD">
              <w:rPr>
                <w:rFonts w:hint="eastAsia"/>
                <w:szCs w:val="21"/>
              </w:rPr>
              <w:t>工作稳定率</w:t>
            </w:r>
          </w:p>
        </w:tc>
        <w:tc>
          <w:tcPr>
            <w:tcW w:w="0" w:type="auto"/>
            <w:vAlign w:val="center"/>
          </w:tcPr>
          <w:p w14:paraId="2AD9ADE7" w14:textId="77777777" w:rsidR="009D2008" w:rsidRPr="00693CFD" w:rsidRDefault="009D2008" w:rsidP="00061939">
            <w:pPr>
              <w:spacing w:before="120" w:after="120"/>
              <w:jc w:val="center"/>
              <w:rPr>
                <w:szCs w:val="21"/>
              </w:rPr>
            </w:pPr>
            <w:r>
              <w:rPr>
                <w:rFonts w:hint="eastAsia"/>
                <w:szCs w:val="21"/>
              </w:rPr>
              <w:t>0.3</w:t>
            </w:r>
          </w:p>
        </w:tc>
        <w:tc>
          <w:tcPr>
            <w:tcW w:w="0" w:type="auto"/>
            <w:vAlign w:val="center"/>
          </w:tcPr>
          <w:p w14:paraId="7BF1328F" w14:textId="77777777" w:rsidR="009D2008" w:rsidRPr="00693CFD" w:rsidRDefault="009D2008" w:rsidP="00061939">
            <w:pPr>
              <w:spacing w:before="120" w:after="120"/>
              <w:jc w:val="center"/>
              <w:rPr>
                <w:szCs w:val="21"/>
              </w:rPr>
            </w:pPr>
            <w:r>
              <w:rPr>
                <w:rFonts w:hint="eastAsia"/>
                <w:szCs w:val="21"/>
              </w:rPr>
              <w:t>0.5</w:t>
            </w:r>
          </w:p>
        </w:tc>
        <w:tc>
          <w:tcPr>
            <w:tcW w:w="0" w:type="auto"/>
            <w:vAlign w:val="center"/>
          </w:tcPr>
          <w:p w14:paraId="6F2D8844" w14:textId="77777777" w:rsidR="009D2008" w:rsidRPr="00693CFD" w:rsidRDefault="009D2008" w:rsidP="00061939">
            <w:pPr>
              <w:spacing w:before="120" w:after="120"/>
              <w:jc w:val="center"/>
              <w:rPr>
                <w:szCs w:val="21"/>
              </w:rPr>
            </w:pPr>
            <w:r>
              <w:rPr>
                <w:rFonts w:hint="eastAsia"/>
                <w:szCs w:val="21"/>
              </w:rPr>
              <w:t>1</w:t>
            </w:r>
          </w:p>
        </w:tc>
        <w:tc>
          <w:tcPr>
            <w:tcW w:w="0" w:type="auto"/>
            <w:vAlign w:val="center"/>
          </w:tcPr>
          <w:p w14:paraId="40D17D55" w14:textId="77777777" w:rsidR="009D2008" w:rsidRPr="00693CFD" w:rsidRDefault="009D2008" w:rsidP="00061939">
            <w:pPr>
              <w:spacing w:before="120" w:after="120"/>
              <w:jc w:val="center"/>
              <w:rPr>
                <w:szCs w:val="21"/>
              </w:rPr>
            </w:pPr>
            <w:r>
              <w:rPr>
                <w:rFonts w:hint="eastAsia"/>
                <w:szCs w:val="21"/>
              </w:rPr>
              <w:t>1</w:t>
            </w:r>
          </w:p>
        </w:tc>
        <w:tc>
          <w:tcPr>
            <w:tcW w:w="0" w:type="auto"/>
            <w:vAlign w:val="center"/>
          </w:tcPr>
          <w:p w14:paraId="3FC1FD9F" w14:textId="77777777" w:rsidR="009D2008" w:rsidRPr="00693CFD" w:rsidRDefault="009D2008" w:rsidP="00061939">
            <w:pPr>
              <w:spacing w:before="120" w:after="120"/>
              <w:jc w:val="center"/>
              <w:rPr>
                <w:szCs w:val="21"/>
              </w:rPr>
            </w:pPr>
            <w:r>
              <w:rPr>
                <w:rFonts w:hint="eastAsia"/>
                <w:szCs w:val="21"/>
              </w:rPr>
              <w:t>0.9</w:t>
            </w:r>
          </w:p>
        </w:tc>
        <w:tc>
          <w:tcPr>
            <w:tcW w:w="0" w:type="auto"/>
            <w:vAlign w:val="center"/>
          </w:tcPr>
          <w:p w14:paraId="102B8B24" w14:textId="77777777" w:rsidR="009D2008" w:rsidRPr="00693CFD" w:rsidRDefault="009D2008" w:rsidP="00061939">
            <w:pPr>
              <w:spacing w:before="120" w:after="120"/>
              <w:jc w:val="center"/>
              <w:rPr>
                <w:szCs w:val="21"/>
              </w:rPr>
            </w:pPr>
            <w:r>
              <w:rPr>
                <w:rFonts w:hint="eastAsia"/>
                <w:szCs w:val="21"/>
              </w:rPr>
              <w:t>0.9</w:t>
            </w:r>
          </w:p>
        </w:tc>
        <w:tc>
          <w:tcPr>
            <w:tcW w:w="0" w:type="auto"/>
            <w:vAlign w:val="center"/>
          </w:tcPr>
          <w:p w14:paraId="71859767" w14:textId="77777777" w:rsidR="009D2008" w:rsidRPr="00693CFD" w:rsidRDefault="009D2008" w:rsidP="00061939">
            <w:pPr>
              <w:spacing w:before="120" w:after="120"/>
              <w:jc w:val="center"/>
              <w:rPr>
                <w:szCs w:val="21"/>
              </w:rPr>
            </w:pPr>
            <w:r>
              <w:rPr>
                <w:rFonts w:hint="eastAsia"/>
                <w:szCs w:val="21"/>
              </w:rPr>
              <w:t>0.9</w:t>
            </w:r>
          </w:p>
        </w:tc>
        <w:tc>
          <w:tcPr>
            <w:tcW w:w="0" w:type="auto"/>
            <w:vAlign w:val="center"/>
          </w:tcPr>
          <w:p w14:paraId="2D0E3485" w14:textId="77777777" w:rsidR="009D2008" w:rsidRPr="00693CFD" w:rsidRDefault="009D2008" w:rsidP="00061939">
            <w:pPr>
              <w:spacing w:before="120" w:after="120"/>
              <w:jc w:val="center"/>
              <w:rPr>
                <w:szCs w:val="21"/>
              </w:rPr>
            </w:pPr>
            <w:r>
              <w:rPr>
                <w:rFonts w:hint="eastAsia"/>
                <w:szCs w:val="21"/>
              </w:rPr>
              <w:t>0.9</w:t>
            </w:r>
          </w:p>
        </w:tc>
      </w:tr>
      <w:tr w:rsidR="009D2008" w:rsidRPr="00061939" w14:paraId="31B6B1A9" w14:textId="77777777" w:rsidTr="00E0733E">
        <w:trPr>
          <w:jc w:val="center"/>
        </w:trPr>
        <w:tc>
          <w:tcPr>
            <w:tcW w:w="0" w:type="auto"/>
            <w:vAlign w:val="center"/>
          </w:tcPr>
          <w:p w14:paraId="77A180F7" w14:textId="77777777" w:rsidR="009D2008" w:rsidRPr="00693CFD" w:rsidRDefault="009D2008" w:rsidP="00061939">
            <w:pPr>
              <w:spacing w:before="120" w:after="120"/>
              <w:jc w:val="center"/>
              <w:rPr>
                <w:szCs w:val="21"/>
              </w:rPr>
            </w:pPr>
            <w:r w:rsidRPr="00693CFD">
              <w:rPr>
                <w:rFonts w:hint="eastAsia"/>
                <w:szCs w:val="21"/>
              </w:rPr>
              <w:t>工作持久率</w:t>
            </w:r>
          </w:p>
        </w:tc>
        <w:tc>
          <w:tcPr>
            <w:tcW w:w="0" w:type="auto"/>
            <w:vAlign w:val="center"/>
          </w:tcPr>
          <w:p w14:paraId="09DD7CE5" w14:textId="77777777" w:rsidR="009D2008" w:rsidRPr="00693CFD" w:rsidRDefault="009D2008" w:rsidP="00061939">
            <w:pPr>
              <w:spacing w:before="120" w:after="120"/>
              <w:jc w:val="center"/>
              <w:rPr>
                <w:szCs w:val="21"/>
              </w:rPr>
            </w:pPr>
            <w:r>
              <w:rPr>
                <w:rFonts w:hint="eastAsia"/>
                <w:szCs w:val="21"/>
              </w:rPr>
              <w:t>0.95</w:t>
            </w:r>
          </w:p>
        </w:tc>
        <w:tc>
          <w:tcPr>
            <w:tcW w:w="0" w:type="auto"/>
            <w:vAlign w:val="center"/>
          </w:tcPr>
          <w:p w14:paraId="110D05BB" w14:textId="77777777" w:rsidR="009D2008" w:rsidRPr="00693CFD" w:rsidRDefault="009D2008" w:rsidP="00061939">
            <w:pPr>
              <w:spacing w:before="120" w:after="120"/>
              <w:jc w:val="center"/>
              <w:rPr>
                <w:szCs w:val="21"/>
              </w:rPr>
            </w:pPr>
            <w:r>
              <w:rPr>
                <w:rFonts w:hint="eastAsia"/>
                <w:szCs w:val="21"/>
              </w:rPr>
              <w:t>0.9</w:t>
            </w:r>
          </w:p>
        </w:tc>
        <w:tc>
          <w:tcPr>
            <w:tcW w:w="0" w:type="auto"/>
            <w:vAlign w:val="center"/>
          </w:tcPr>
          <w:p w14:paraId="3BA194AD" w14:textId="77777777" w:rsidR="009D2008" w:rsidRPr="00693CFD" w:rsidRDefault="009D2008" w:rsidP="00061939">
            <w:pPr>
              <w:spacing w:before="120" w:after="120"/>
              <w:jc w:val="center"/>
              <w:rPr>
                <w:szCs w:val="21"/>
              </w:rPr>
            </w:pPr>
            <w:r>
              <w:rPr>
                <w:rFonts w:hint="eastAsia"/>
                <w:szCs w:val="21"/>
              </w:rPr>
              <w:t>0.98</w:t>
            </w:r>
          </w:p>
        </w:tc>
        <w:tc>
          <w:tcPr>
            <w:tcW w:w="0" w:type="auto"/>
            <w:vAlign w:val="center"/>
          </w:tcPr>
          <w:p w14:paraId="40D17E19" w14:textId="77777777" w:rsidR="009D2008" w:rsidRPr="00693CFD" w:rsidRDefault="009D2008" w:rsidP="00061939">
            <w:pPr>
              <w:spacing w:before="120" w:after="120"/>
              <w:jc w:val="center"/>
              <w:rPr>
                <w:szCs w:val="21"/>
              </w:rPr>
            </w:pPr>
            <w:r>
              <w:rPr>
                <w:rFonts w:hint="eastAsia"/>
                <w:szCs w:val="21"/>
              </w:rPr>
              <w:t>0.98</w:t>
            </w:r>
          </w:p>
        </w:tc>
        <w:tc>
          <w:tcPr>
            <w:tcW w:w="0" w:type="auto"/>
            <w:vAlign w:val="center"/>
          </w:tcPr>
          <w:p w14:paraId="3FDF6956" w14:textId="77777777" w:rsidR="009D2008" w:rsidRPr="00693CFD" w:rsidRDefault="009D2008" w:rsidP="00061939">
            <w:pPr>
              <w:spacing w:before="120" w:after="120"/>
              <w:jc w:val="center"/>
              <w:rPr>
                <w:szCs w:val="21"/>
              </w:rPr>
            </w:pPr>
            <w:r>
              <w:rPr>
                <w:rFonts w:hint="eastAsia"/>
                <w:szCs w:val="21"/>
              </w:rPr>
              <w:t>0.9</w:t>
            </w:r>
          </w:p>
        </w:tc>
        <w:tc>
          <w:tcPr>
            <w:tcW w:w="0" w:type="auto"/>
            <w:vAlign w:val="center"/>
          </w:tcPr>
          <w:p w14:paraId="78D8E36D" w14:textId="77777777" w:rsidR="009D2008" w:rsidRPr="00693CFD" w:rsidRDefault="009D2008" w:rsidP="00061939">
            <w:pPr>
              <w:spacing w:before="120" w:after="120"/>
              <w:jc w:val="center"/>
              <w:rPr>
                <w:szCs w:val="21"/>
              </w:rPr>
            </w:pPr>
            <w:r>
              <w:rPr>
                <w:rFonts w:hint="eastAsia"/>
                <w:szCs w:val="21"/>
              </w:rPr>
              <w:t>0.95</w:t>
            </w:r>
          </w:p>
        </w:tc>
        <w:tc>
          <w:tcPr>
            <w:tcW w:w="0" w:type="auto"/>
            <w:vAlign w:val="center"/>
          </w:tcPr>
          <w:p w14:paraId="3399CEF9" w14:textId="77777777" w:rsidR="009D2008" w:rsidRPr="00693CFD" w:rsidRDefault="009D2008" w:rsidP="00061939">
            <w:pPr>
              <w:spacing w:before="120" w:after="120"/>
              <w:jc w:val="center"/>
              <w:rPr>
                <w:szCs w:val="21"/>
              </w:rPr>
            </w:pPr>
            <w:r>
              <w:rPr>
                <w:rFonts w:hint="eastAsia"/>
                <w:szCs w:val="21"/>
              </w:rPr>
              <w:t>0.95</w:t>
            </w:r>
          </w:p>
        </w:tc>
        <w:tc>
          <w:tcPr>
            <w:tcW w:w="0" w:type="auto"/>
            <w:vAlign w:val="center"/>
          </w:tcPr>
          <w:p w14:paraId="2EA60265" w14:textId="77777777" w:rsidR="009D2008" w:rsidRPr="00693CFD" w:rsidRDefault="009D2008" w:rsidP="00061939">
            <w:pPr>
              <w:spacing w:before="120" w:after="120"/>
              <w:jc w:val="center"/>
              <w:rPr>
                <w:szCs w:val="21"/>
              </w:rPr>
            </w:pPr>
            <w:r>
              <w:rPr>
                <w:rFonts w:hint="eastAsia"/>
                <w:szCs w:val="21"/>
              </w:rPr>
              <w:t>0.95</w:t>
            </w:r>
          </w:p>
        </w:tc>
      </w:tr>
      <w:tr w:rsidR="009D2008" w:rsidRPr="00061939" w14:paraId="42D4111C" w14:textId="77777777" w:rsidTr="00E0733E">
        <w:trPr>
          <w:jc w:val="center"/>
        </w:trPr>
        <w:tc>
          <w:tcPr>
            <w:tcW w:w="0" w:type="auto"/>
            <w:vAlign w:val="center"/>
          </w:tcPr>
          <w:p w14:paraId="48CA797C" w14:textId="77777777" w:rsidR="009D2008" w:rsidRPr="00693CFD" w:rsidRDefault="009D2008" w:rsidP="00061939">
            <w:pPr>
              <w:spacing w:before="120" w:after="120"/>
              <w:jc w:val="center"/>
              <w:rPr>
                <w:szCs w:val="21"/>
              </w:rPr>
            </w:pPr>
            <w:r w:rsidRPr="00693CFD">
              <w:rPr>
                <w:rFonts w:hint="eastAsia"/>
                <w:szCs w:val="21"/>
              </w:rPr>
              <w:t>度电成本</w:t>
            </w:r>
          </w:p>
        </w:tc>
        <w:tc>
          <w:tcPr>
            <w:tcW w:w="0" w:type="auto"/>
            <w:vAlign w:val="center"/>
          </w:tcPr>
          <w:p w14:paraId="1AA362C4" w14:textId="77777777" w:rsidR="009D2008" w:rsidRPr="00693CFD" w:rsidRDefault="009D2008" w:rsidP="00061939">
            <w:pPr>
              <w:spacing w:before="120" w:after="120"/>
              <w:jc w:val="center"/>
              <w:rPr>
                <w:szCs w:val="21"/>
              </w:rPr>
            </w:pPr>
            <w:r>
              <w:rPr>
                <w:rFonts w:hint="eastAsia"/>
                <w:szCs w:val="21"/>
              </w:rPr>
              <w:t>0.28</w:t>
            </w:r>
          </w:p>
        </w:tc>
        <w:tc>
          <w:tcPr>
            <w:tcW w:w="0" w:type="auto"/>
            <w:vAlign w:val="center"/>
          </w:tcPr>
          <w:p w14:paraId="0910AF15" w14:textId="77777777" w:rsidR="009D2008" w:rsidRPr="00693CFD" w:rsidRDefault="009D2008" w:rsidP="00061939">
            <w:pPr>
              <w:spacing w:before="120" w:after="120"/>
              <w:jc w:val="center"/>
              <w:rPr>
                <w:szCs w:val="21"/>
              </w:rPr>
            </w:pPr>
            <w:r>
              <w:rPr>
                <w:rFonts w:hint="eastAsia"/>
                <w:szCs w:val="21"/>
              </w:rPr>
              <w:t>0.28</w:t>
            </w:r>
          </w:p>
        </w:tc>
        <w:tc>
          <w:tcPr>
            <w:tcW w:w="0" w:type="auto"/>
            <w:vAlign w:val="center"/>
          </w:tcPr>
          <w:p w14:paraId="60195CBE" w14:textId="77777777" w:rsidR="009D2008" w:rsidRPr="00693CFD" w:rsidRDefault="009D2008" w:rsidP="00061939">
            <w:pPr>
              <w:spacing w:before="120" w:after="120"/>
              <w:jc w:val="center"/>
              <w:rPr>
                <w:szCs w:val="21"/>
              </w:rPr>
            </w:pPr>
            <w:r>
              <w:rPr>
                <w:rFonts w:hint="eastAsia"/>
                <w:szCs w:val="21"/>
              </w:rPr>
              <w:t>0.27</w:t>
            </w:r>
          </w:p>
        </w:tc>
        <w:tc>
          <w:tcPr>
            <w:tcW w:w="0" w:type="auto"/>
            <w:vAlign w:val="center"/>
          </w:tcPr>
          <w:p w14:paraId="4807D3FE" w14:textId="77777777" w:rsidR="009D2008" w:rsidRPr="00693CFD" w:rsidRDefault="009D2008" w:rsidP="00061939">
            <w:pPr>
              <w:spacing w:before="120" w:after="120"/>
              <w:jc w:val="center"/>
              <w:rPr>
                <w:szCs w:val="21"/>
              </w:rPr>
            </w:pPr>
            <w:r>
              <w:rPr>
                <w:rFonts w:hint="eastAsia"/>
                <w:szCs w:val="21"/>
              </w:rPr>
              <w:t>0.285</w:t>
            </w:r>
          </w:p>
        </w:tc>
        <w:tc>
          <w:tcPr>
            <w:tcW w:w="0" w:type="auto"/>
            <w:vAlign w:val="center"/>
          </w:tcPr>
          <w:p w14:paraId="6F5C917C" w14:textId="77777777" w:rsidR="009D2008" w:rsidRPr="00693CFD" w:rsidRDefault="009D2008" w:rsidP="00061939">
            <w:pPr>
              <w:spacing w:before="120" w:after="120"/>
              <w:jc w:val="center"/>
              <w:rPr>
                <w:szCs w:val="21"/>
              </w:rPr>
            </w:pPr>
            <w:r>
              <w:rPr>
                <w:rFonts w:hint="eastAsia"/>
                <w:szCs w:val="21"/>
              </w:rPr>
              <w:t>0.67</w:t>
            </w:r>
          </w:p>
        </w:tc>
        <w:tc>
          <w:tcPr>
            <w:tcW w:w="0" w:type="auto"/>
            <w:vAlign w:val="center"/>
          </w:tcPr>
          <w:p w14:paraId="4D46368F" w14:textId="77777777" w:rsidR="009D2008" w:rsidRPr="00693CFD" w:rsidRDefault="009D2008" w:rsidP="00061939">
            <w:pPr>
              <w:spacing w:before="120" w:after="120"/>
              <w:jc w:val="center"/>
              <w:rPr>
                <w:szCs w:val="21"/>
              </w:rPr>
            </w:pPr>
            <w:r>
              <w:rPr>
                <w:rFonts w:hint="eastAsia"/>
                <w:szCs w:val="21"/>
              </w:rPr>
              <w:t>0.26</w:t>
            </w:r>
          </w:p>
        </w:tc>
        <w:tc>
          <w:tcPr>
            <w:tcW w:w="0" w:type="auto"/>
            <w:vAlign w:val="center"/>
          </w:tcPr>
          <w:p w14:paraId="19A7F72D" w14:textId="77777777" w:rsidR="009D2008" w:rsidRPr="00693CFD" w:rsidRDefault="009D2008" w:rsidP="00061939">
            <w:pPr>
              <w:spacing w:before="120" w:after="120"/>
              <w:jc w:val="center"/>
              <w:rPr>
                <w:szCs w:val="21"/>
              </w:rPr>
            </w:pPr>
            <w:r>
              <w:rPr>
                <w:rFonts w:hint="eastAsia"/>
                <w:szCs w:val="21"/>
              </w:rPr>
              <w:t>0.11</w:t>
            </w:r>
          </w:p>
        </w:tc>
        <w:tc>
          <w:tcPr>
            <w:tcW w:w="0" w:type="auto"/>
            <w:vAlign w:val="center"/>
          </w:tcPr>
          <w:p w14:paraId="5BC22A0D" w14:textId="77777777" w:rsidR="009D2008" w:rsidRPr="00693CFD" w:rsidRDefault="009D2008" w:rsidP="00061939">
            <w:pPr>
              <w:spacing w:before="120" w:after="120"/>
              <w:jc w:val="center"/>
              <w:rPr>
                <w:szCs w:val="21"/>
              </w:rPr>
            </w:pPr>
            <w:r>
              <w:rPr>
                <w:rFonts w:hint="eastAsia"/>
                <w:szCs w:val="21"/>
              </w:rPr>
              <w:t>0.4</w:t>
            </w:r>
          </w:p>
        </w:tc>
      </w:tr>
      <w:tr w:rsidR="009D2008" w:rsidRPr="00061939" w14:paraId="56835515" w14:textId="77777777" w:rsidTr="00E0733E">
        <w:trPr>
          <w:jc w:val="center"/>
        </w:trPr>
        <w:tc>
          <w:tcPr>
            <w:tcW w:w="0" w:type="auto"/>
            <w:vAlign w:val="center"/>
          </w:tcPr>
          <w:p w14:paraId="5CA13796" w14:textId="77777777" w:rsidR="009D2008" w:rsidRPr="00693CFD" w:rsidRDefault="009D2008" w:rsidP="00061939">
            <w:pPr>
              <w:spacing w:before="120" w:after="120"/>
              <w:jc w:val="center"/>
              <w:rPr>
                <w:szCs w:val="21"/>
              </w:rPr>
            </w:pPr>
            <w:r w:rsidRPr="00693CFD">
              <w:rPr>
                <w:rFonts w:hint="eastAsia"/>
                <w:szCs w:val="21"/>
              </w:rPr>
              <w:t>边际收益</w:t>
            </w:r>
          </w:p>
        </w:tc>
        <w:tc>
          <w:tcPr>
            <w:tcW w:w="0" w:type="auto"/>
            <w:vAlign w:val="center"/>
          </w:tcPr>
          <w:p w14:paraId="2FDE5C38" w14:textId="77777777" w:rsidR="009D2008" w:rsidRPr="00693CFD" w:rsidRDefault="009D2008" w:rsidP="00061939">
            <w:pPr>
              <w:spacing w:before="120" w:after="120"/>
              <w:jc w:val="center"/>
              <w:rPr>
                <w:szCs w:val="21"/>
              </w:rPr>
            </w:pPr>
            <w:r>
              <w:rPr>
                <w:rFonts w:hint="eastAsia"/>
                <w:szCs w:val="21"/>
              </w:rPr>
              <w:t>0.2</w:t>
            </w:r>
          </w:p>
        </w:tc>
        <w:tc>
          <w:tcPr>
            <w:tcW w:w="0" w:type="auto"/>
            <w:vAlign w:val="center"/>
          </w:tcPr>
          <w:p w14:paraId="0084AB50" w14:textId="77777777" w:rsidR="009D2008" w:rsidRPr="00693CFD" w:rsidRDefault="009D2008" w:rsidP="00061939">
            <w:pPr>
              <w:spacing w:before="120" w:after="120"/>
              <w:jc w:val="center"/>
              <w:rPr>
                <w:szCs w:val="21"/>
              </w:rPr>
            </w:pPr>
            <w:r>
              <w:rPr>
                <w:rFonts w:hint="eastAsia"/>
                <w:szCs w:val="21"/>
              </w:rPr>
              <w:t>0.3</w:t>
            </w:r>
          </w:p>
        </w:tc>
        <w:tc>
          <w:tcPr>
            <w:tcW w:w="0" w:type="auto"/>
            <w:vAlign w:val="center"/>
          </w:tcPr>
          <w:p w14:paraId="7CACBCCE" w14:textId="77777777" w:rsidR="009D2008" w:rsidRPr="00693CFD" w:rsidRDefault="009D2008" w:rsidP="00061939">
            <w:pPr>
              <w:spacing w:before="120" w:after="120"/>
              <w:jc w:val="center"/>
              <w:rPr>
                <w:szCs w:val="21"/>
              </w:rPr>
            </w:pPr>
            <w:r>
              <w:rPr>
                <w:rFonts w:hint="eastAsia"/>
                <w:szCs w:val="21"/>
              </w:rPr>
              <w:t>0.2</w:t>
            </w:r>
          </w:p>
        </w:tc>
        <w:tc>
          <w:tcPr>
            <w:tcW w:w="0" w:type="auto"/>
            <w:vAlign w:val="center"/>
          </w:tcPr>
          <w:p w14:paraId="09D41324" w14:textId="77777777" w:rsidR="009D2008" w:rsidRPr="00693CFD" w:rsidRDefault="009D2008" w:rsidP="00061939">
            <w:pPr>
              <w:spacing w:before="120" w:after="120"/>
              <w:jc w:val="center"/>
              <w:rPr>
                <w:szCs w:val="21"/>
              </w:rPr>
            </w:pPr>
            <w:r>
              <w:rPr>
                <w:rFonts w:hint="eastAsia"/>
                <w:szCs w:val="21"/>
              </w:rPr>
              <w:t>0.2</w:t>
            </w:r>
          </w:p>
        </w:tc>
        <w:tc>
          <w:tcPr>
            <w:tcW w:w="0" w:type="auto"/>
            <w:vAlign w:val="center"/>
          </w:tcPr>
          <w:p w14:paraId="27EF051A" w14:textId="77777777" w:rsidR="009D2008" w:rsidRPr="00693CFD" w:rsidRDefault="009D2008" w:rsidP="00061939">
            <w:pPr>
              <w:spacing w:before="120" w:after="120"/>
              <w:jc w:val="center"/>
              <w:rPr>
                <w:szCs w:val="21"/>
              </w:rPr>
            </w:pPr>
            <w:r>
              <w:rPr>
                <w:rFonts w:hint="eastAsia"/>
                <w:szCs w:val="21"/>
              </w:rPr>
              <w:t>0.1</w:t>
            </w:r>
          </w:p>
        </w:tc>
        <w:tc>
          <w:tcPr>
            <w:tcW w:w="0" w:type="auto"/>
            <w:vAlign w:val="center"/>
          </w:tcPr>
          <w:p w14:paraId="17A372B1" w14:textId="77777777" w:rsidR="009D2008" w:rsidRPr="00693CFD" w:rsidRDefault="009D2008" w:rsidP="00061939">
            <w:pPr>
              <w:spacing w:before="120" w:after="120"/>
              <w:jc w:val="center"/>
              <w:rPr>
                <w:szCs w:val="21"/>
              </w:rPr>
            </w:pPr>
            <w:r>
              <w:rPr>
                <w:rFonts w:hint="eastAsia"/>
                <w:szCs w:val="21"/>
              </w:rPr>
              <w:t>0.5</w:t>
            </w:r>
          </w:p>
        </w:tc>
        <w:tc>
          <w:tcPr>
            <w:tcW w:w="0" w:type="auto"/>
            <w:vAlign w:val="center"/>
          </w:tcPr>
          <w:p w14:paraId="7473A546" w14:textId="77777777" w:rsidR="009D2008" w:rsidRPr="00693CFD" w:rsidRDefault="009D2008" w:rsidP="00061939">
            <w:pPr>
              <w:spacing w:before="120" w:after="120"/>
              <w:jc w:val="center"/>
              <w:rPr>
                <w:szCs w:val="21"/>
              </w:rPr>
            </w:pPr>
            <w:r>
              <w:rPr>
                <w:rFonts w:hint="eastAsia"/>
                <w:szCs w:val="21"/>
              </w:rPr>
              <w:t>0.3</w:t>
            </w:r>
          </w:p>
        </w:tc>
        <w:tc>
          <w:tcPr>
            <w:tcW w:w="0" w:type="auto"/>
            <w:vAlign w:val="center"/>
          </w:tcPr>
          <w:p w14:paraId="13985862" w14:textId="77777777" w:rsidR="009D2008" w:rsidRPr="00693CFD" w:rsidRDefault="009D2008" w:rsidP="00061939">
            <w:pPr>
              <w:spacing w:before="120" w:after="120"/>
              <w:jc w:val="center"/>
              <w:rPr>
                <w:szCs w:val="21"/>
              </w:rPr>
            </w:pPr>
            <w:r>
              <w:rPr>
                <w:rFonts w:hint="eastAsia"/>
                <w:szCs w:val="21"/>
              </w:rPr>
              <w:t>0.2</w:t>
            </w:r>
          </w:p>
        </w:tc>
      </w:tr>
      <w:tr w:rsidR="009D2008" w:rsidRPr="00061939" w14:paraId="27CBD18D" w14:textId="77777777" w:rsidTr="00E0733E">
        <w:trPr>
          <w:jc w:val="center"/>
        </w:trPr>
        <w:tc>
          <w:tcPr>
            <w:tcW w:w="0" w:type="auto"/>
            <w:vAlign w:val="center"/>
          </w:tcPr>
          <w:p w14:paraId="0763EA4A" w14:textId="77777777" w:rsidR="009D2008" w:rsidRPr="00693CFD" w:rsidRDefault="009D2008" w:rsidP="00061939">
            <w:pPr>
              <w:spacing w:before="120" w:after="120"/>
              <w:jc w:val="center"/>
              <w:rPr>
                <w:szCs w:val="21"/>
              </w:rPr>
            </w:pPr>
            <w:r w:rsidRPr="00693CFD">
              <w:rPr>
                <w:rFonts w:hint="eastAsia"/>
                <w:szCs w:val="21"/>
              </w:rPr>
              <w:t>度电碳排</w:t>
            </w:r>
          </w:p>
        </w:tc>
        <w:tc>
          <w:tcPr>
            <w:tcW w:w="0" w:type="auto"/>
            <w:vAlign w:val="center"/>
          </w:tcPr>
          <w:p w14:paraId="1F1FBC54" w14:textId="77777777" w:rsidR="009D2008" w:rsidRPr="00693CFD" w:rsidRDefault="009D2008" w:rsidP="00061939">
            <w:pPr>
              <w:spacing w:before="120" w:after="120"/>
              <w:jc w:val="center"/>
              <w:rPr>
                <w:szCs w:val="21"/>
              </w:rPr>
            </w:pPr>
            <w:r>
              <w:rPr>
                <w:rFonts w:hint="eastAsia"/>
                <w:szCs w:val="21"/>
              </w:rPr>
              <w:t>45.5</w:t>
            </w:r>
          </w:p>
        </w:tc>
        <w:tc>
          <w:tcPr>
            <w:tcW w:w="0" w:type="auto"/>
            <w:vAlign w:val="center"/>
          </w:tcPr>
          <w:p w14:paraId="1F8892C6" w14:textId="77777777" w:rsidR="009D2008" w:rsidRPr="00693CFD" w:rsidRDefault="009D2008" w:rsidP="00061939">
            <w:pPr>
              <w:spacing w:before="120" w:after="120"/>
              <w:jc w:val="center"/>
              <w:rPr>
                <w:szCs w:val="21"/>
              </w:rPr>
            </w:pPr>
            <w:r>
              <w:rPr>
                <w:rFonts w:hint="eastAsia"/>
                <w:szCs w:val="21"/>
              </w:rPr>
              <w:t>15.4</w:t>
            </w:r>
          </w:p>
        </w:tc>
        <w:tc>
          <w:tcPr>
            <w:tcW w:w="0" w:type="auto"/>
            <w:vAlign w:val="center"/>
          </w:tcPr>
          <w:p w14:paraId="55736881" w14:textId="77777777" w:rsidR="009D2008" w:rsidRPr="00693CFD" w:rsidRDefault="009D2008" w:rsidP="00061939">
            <w:pPr>
              <w:spacing w:before="120" w:after="120"/>
              <w:jc w:val="center"/>
              <w:rPr>
                <w:szCs w:val="21"/>
              </w:rPr>
            </w:pPr>
            <w:r>
              <w:rPr>
                <w:rFonts w:hint="eastAsia"/>
                <w:szCs w:val="21"/>
              </w:rPr>
              <w:t>0</w:t>
            </w:r>
          </w:p>
        </w:tc>
        <w:tc>
          <w:tcPr>
            <w:tcW w:w="0" w:type="auto"/>
            <w:vAlign w:val="center"/>
          </w:tcPr>
          <w:p w14:paraId="477D0E01" w14:textId="77777777" w:rsidR="009D2008" w:rsidRPr="00693CFD" w:rsidRDefault="009D2008" w:rsidP="00061939">
            <w:pPr>
              <w:spacing w:before="120" w:after="120"/>
              <w:jc w:val="center"/>
              <w:rPr>
                <w:szCs w:val="21"/>
              </w:rPr>
            </w:pPr>
            <w:r>
              <w:rPr>
                <w:rFonts w:hint="eastAsia"/>
                <w:szCs w:val="21"/>
              </w:rPr>
              <w:t>0</w:t>
            </w:r>
          </w:p>
        </w:tc>
        <w:tc>
          <w:tcPr>
            <w:tcW w:w="0" w:type="auto"/>
            <w:vAlign w:val="center"/>
          </w:tcPr>
          <w:p w14:paraId="238F20D8" w14:textId="77777777" w:rsidR="009D2008" w:rsidRPr="00693CFD" w:rsidRDefault="009D2008" w:rsidP="00061939">
            <w:pPr>
              <w:spacing w:before="120" w:after="120"/>
              <w:jc w:val="center"/>
              <w:rPr>
                <w:szCs w:val="21"/>
              </w:rPr>
            </w:pPr>
            <w:r>
              <w:rPr>
                <w:rFonts w:hint="eastAsia"/>
                <w:szCs w:val="21"/>
              </w:rPr>
              <w:t>458</w:t>
            </w:r>
          </w:p>
        </w:tc>
        <w:tc>
          <w:tcPr>
            <w:tcW w:w="0" w:type="auto"/>
            <w:vAlign w:val="center"/>
          </w:tcPr>
          <w:p w14:paraId="44EBC833" w14:textId="77777777" w:rsidR="009D2008" w:rsidRPr="00693CFD" w:rsidRDefault="009D2008" w:rsidP="00061939">
            <w:pPr>
              <w:spacing w:before="120" w:after="120"/>
              <w:jc w:val="center"/>
              <w:rPr>
                <w:szCs w:val="21"/>
              </w:rPr>
            </w:pPr>
            <w:r>
              <w:rPr>
                <w:rFonts w:hint="eastAsia"/>
                <w:szCs w:val="21"/>
              </w:rPr>
              <w:t>923</w:t>
            </w:r>
          </w:p>
        </w:tc>
        <w:tc>
          <w:tcPr>
            <w:tcW w:w="0" w:type="auto"/>
            <w:vAlign w:val="center"/>
          </w:tcPr>
          <w:p w14:paraId="246C1C2E" w14:textId="77777777" w:rsidR="009D2008" w:rsidRPr="00693CFD" w:rsidRDefault="009D2008" w:rsidP="00061939">
            <w:pPr>
              <w:spacing w:before="120" w:after="120"/>
              <w:jc w:val="center"/>
              <w:rPr>
                <w:szCs w:val="21"/>
              </w:rPr>
            </w:pPr>
            <w:r>
              <w:rPr>
                <w:rFonts w:hint="eastAsia"/>
                <w:szCs w:val="21"/>
              </w:rPr>
              <w:t>76.5</w:t>
            </w:r>
          </w:p>
        </w:tc>
        <w:tc>
          <w:tcPr>
            <w:tcW w:w="0" w:type="auto"/>
            <w:vAlign w:val="center"/>
          </w:tcPr>
          <w:p w14:paraId="6281C768" w14:textId="77777777" w:rsidR="009D2008" w:rsidRPr="00693CFD" w:rsidRDefault="009D2008" w:rsidP="00061939">
            <w:pPr>
              <w:spacing w:before="120" w:after="120"/>
              <w:jc w:val="center"/>
              <w:rPr>
                <w:szCs w:val="21"/>
              </w:rPr>
            </w:pPr>
            <w:r>
              <w:rPr>
                <w:rFonts w:hint="eastAsia"/>
                <w:szCs w:val="21"/>
              </w:rPr>
              <w:t>5.85</w:t>
            </w:r>
          </w:p>
        </w:tc>
      </w:tr>
      <w:tr w:rsidR="009D2008" w:rsidRPr="00061939" w14:paraId="2C8669D7" w14:textId="77777777" w:rsidTr="00E0733E">
        <w:trPr>
          <w:jc w:val="center"/>
        </w:trPr>
        <w:tc>
          <w:tcPr>
            <w:tcW w:w="0" w:type="auto"/>
            <w:vAlign w:val="center"/>
          </w:tcPr>
          <w:p w14:paraId="5132CFDC" w14:textId="77777777" w:rsidR="009D2008" w:rsidRPr="00693CFD" w:rsidRDefault="009D2008" w:rsidP="00061939">
            <w:pPr>
              <w:spacing w:before="120" w:after="120"/>
              <w:jc w:val="center"/>
              <w:rPr>
                <w:szCs w:val="21"/>
              </w:rPr>
            </w:pPr>
            <w:r w:rsidRPr="00693CFD">
              <w:rPr>
                <w:rFonts w:hint="eastAsia"/>
                <w:szCs w:val="21"/>
              </w:rPr>
              <w:t>清洁能源利用率</w:t>
            </w:r>
          </w:p>
        </w:tc>
        <w:tc>
          <w:tcPr>
            <w:tcW w:w="0" w:type="auto"/>
            <w:vAlign w:val="center"/>
          </w:tcPr>
          <w:p w14:paraId="255D0942" w14:textId="77777777" w:rsidR="009D2008" w:rsidRPr="00693CFD" w:rsidRDefault="009D2008" w:rsidP="00061939">
            <w:pPr>
              <w:spacing w:before="120" w:after="120"/>
              <w:jc w:val="center"/>
              <w:rPr>
                <w:szCs w:val="21"/>
              </w:rPr>
            </w:pPr>
            <w:r>
              <w:rPr>
                <w:rFonts w:hint="eastAsia"/>
                <w:szCs w:val="21"/>
              </w:rPr>
              <w:t>0.3</w:t>
            </w:r>
          </w:p>
        </w:tc>
        <w:tc>
          <w:tcPr>
            <w:tcW w:w="0" w:type="auto"/>
            <w:vAlign w:val="center"/>
          </w:tcPr>
          <w:p w14:paraId="7D38F6C0" w14:textId="77777777" w:rsidR="009D2008" w:rsidRPr="00693CFD" w:rsidRDefault="009D2008" w:rsidP="00061939">
            <w:pPr>
              <w:spacing w:before="120" w:after="120"/>
              <w:jc w:val="center"/>
              <w:rPr>
                <w:szCs w:val="21"/>
              </w:rPr>
            </w:pPr>
            <w:r>
              <w:rPr>
                <w:rFonts w:hint="eastAsia"/>
                <w:szCs w:val="21"/>
              </w:rPr>
              <w:t>0.3</w:t>
            </w:r>
          </w:p>
        </w:tc>
        <w:tc>
          <w:tcPr>
            <w:tcW w:w="0" w:type="auto"/>
            <w:vAlign w:val="center"/>
          </w:tcPr>
          <w:p w14:paraId="0D5F126C" w14:textId="77777777" w:rsidR="009D2008" w:rsidRPr="00693CFD" w:rsidRDefault="009D2008" w:rsidP="00061939">
            <w:pPr>
              <w:spacing w:before="120" w:after="120"/>
              <w:jc w:val="center"/>
              <w:rPr>
                <w:szCs w:val="21"/>
              </w:rPr>
            </w:pPr>
            <w:r>
              <w:rPr>
                <w:rFonts w:hint="eastAsia"/>
                <w:szCs w:val="21"/>
              </w:rPr>
              <w:t>0.9</w:t>
            </w:r>
          </w:p>
        </w:tc>
        <w:tc>
          <w:tcPr>
            <w:tcW w:w="0" w:type="auto"/>
            <w:vAlign w:val="center"/>
          </w:tcPr>
          <w:p w14:paraId="135277A7" w14:textId="77777777" w:rsidR="009D2008" w:rsidRPr="00693CFD" w:rsidRDefault="009D2008" w:rsidP="00061939">
            <w:pPr>
              <w:spacing w:before="120" w:after="120"/>
              <w:jc w:val="center"/>
              <w:rPr>
                <w:szCs w:val="21"/>
              </w:rPr>
            </w:pPr>
            <w:r>
              <w:rPr>
                <w:rFonts w:hint="eastAsia"/>
                <w:szCs w:val="21"/>
              </w:rPr>
              <w:t>0.9</w:t>
            </w:r>
          </w:p>
        </w:tc>
        <w:tc>
          <w:tcPr>
            <w:tcW w:w="0" w:type="auto"/>
            <w:vAlign w:val="center"/>
          </w:tcPr>
          <w:p w14:paraId="5DC500E8" w14:textId="77777777" w:rsidR="009D2008" w:rsidRPr="00693CFD" w:rsidRDefault="009D2008" w:rsidP="00061939">
            <w:pPr>
              <w:spacing w:before="120" w:after="120"/>
              <w:jc w:val="center"/>
              <w:rPr>
                <w:szCs w:val="21"/>
              </w:rPr>
            </w:pPr>
            <w:r>
              <w:rPr>
                <w:rFonts w:hint="eastAsia"/>
                <w:szCs w:val="21"/>
              </w:rPr>
              <w:t>0.5</w:t>
            </w:r>
          </w:p>
        </w:tc>
        <w:tc>
          <w:tcPr>
            <w:tcW w:w="0" w:type="auto"/>
            <w:vAlign w:val="center"/>
          </w:tcPr>
          <w:p w14:paraId="69C0A9CF" w14:textId="77777777" w:rsidR="009D2008" w:rsidRPr="00693CFD" w:rsidRDefault="009D2008" w:rsidP="00061939">
            <w:pPr>
              <w:spacing w:before="120" w:after="120"/>
              <w:jc w:val="center"/>
              <w:rPr>
                <w:szCs w:val="21"/>
              </w:rPr>
            </w:pPr>
            <w:r>
              <w:rPr>
                <w:rFonts w:hint="eastAsia"/>
                <w:szCs w:val="21"/>
              </w:rPr>
              <w:t>0.01</w:t>
            </w:r>
          </w:p>
        </w:tc>
        <w:tc>
          <w:tcPr>
            <w:tcW w:w="0" w:type="auto"/>
            <w:vAlign w:val="center"/>
          </w:tcPr>
          <w:p w14:paraId="1F3F48C3" w14:textId="77777777" w:rsidR="009D2008" w:rsidRPr="00693CFD" w:rsidRDefault="009D2008" w:rsidP="00061939">
            <w:pPr>
              <w:spacing w:before="120" w:after="120"/>
              <w:jc w:val="center"/>
              <w:rPr>
                <w:szCs w:val="21"/>
              </w:rPr>
            </w:pPr>
            <w:r>
              <w:rPr>
                <w:rFonts w:hint="eastAsia"/>
                <w:szCs w:val="21"/>
              </w:rPr>
              <w:t>0.6</w:t>
            </w:r>
          </w:p>
        </w:tc>
        <w:tc>
          <w:tcPr>
            <w:tcW w:w="0" w:type="auto"/>
            <w:vAlign w:val="center"/>
          </w:tcPr>
          <w:p w14:paraId="59D71D28" w14:textId="77777777" w:rsidR="009D2008" w:rsidRPr="00693CFD" w:rsidRDefault="009D2008" w:rsidP="00061939">
            <w:pPr>
              <w:spacing w:before="120" w:after="120"/>
              <w:jc w:val="center"/>
              <w:rPr>
                <w:szCs w:val="21"/>
              </w:rPr>
            </w:pPr>
            <w:r>
              <w:rPr>
                <w:rFonts w:hint="eastAsia"/>
                <w:szCs w:val="21"/>
              </w:rPr>
              <w:t>0.01</w:t>
            </w:r>
          </w:p>
        </w:tc>
      </w:tr>
    </w:tbl>
    <w:p w14:paraId="03416898" w14:textId="7C1B0E7F" w:rsidR="009D2008" w:rsidRDefault="00805CA4" w:rsidP="00AD177D">
      <w:pPr>
        <w:spacing w:line="400" w:lineRule="exact"/>
        <w:jc w:val="both"/>
        <w:rPr>
          <w:sz w:val="24"/>
          <w:szCs w:val="22"/>
        </w:rPr>
      </w:pPr>
      <w:r>
        <w:rPr>
          <w:sz w:val="24"/>
          <w:szCs w:val="22"/>
        </w:rPr>
        <w:lastRenderedPageBreak/>
        <w:tab/>
      </w:r>
      <w:r w:rsidR="00885A25" w:rsidRPr="00D457D5">
        <w:rPr>
          <w:rFonts w:hint="eastAsia"/>
          <w:sz w:val="24"/>
          <w:szCs w:val="22"/>
        </w:rPr>
        <w:t>由专家对指标</w:t>
      </w:r>
      <w:r w:rsidR="00885A25">
        <w:rPr>
          <w:rFonts w:hint="eastAsia"/>
          <w:sz w:val="24"/>
          <w:szCs w:val="22"/>
        </w:rPr>
        <w:t>于调节质量的</w:t>
      </w:r>
      <w:r w:rsidR="00885A25" w:rsidRPr="00D457D5">
        <w:rPr>
          <w:rFonts w:hint="eastAsia"/>
          <w:sz w:val="24"/>
          <w:szCs w:val="22"/>
        </w:rPr>
        <w:t>重要性进行评判得到判断矩阵：</w:t>
      </w:r>
    </w:p>
    <w:p w14:paraId="7891B067" w14:textId="762F8943" w:rsidR="009D2008" w:rsidRPr="00061939" w:rsidRDefault="00456584" w:rsidP="00A20F2D">
      <w:pPr>
        <w:spacing w:before="120" w:after="120"/>
        <w:jc w:val="center"/>
        <w:rPr>
          <w:b/>
          <w:bCs/>
          <w:szCs w:val="21"/>
        </w:rPr>
      </w:pPr>
      <w:r w:rsidRPr="00061939">
        <w:rPr>
          <w:rFonts w:hint="eastAsia"/>
          <w:b/>
          <w:bCs/>
          <w:szCs w:val="21"/>
        </w:rPr>
        <w:t>表</w:t>
      </w:r>
      <w:r w:rsidR="009010C4" w:rsidRPr="00061939">
        <w:rPr>
          <w:rFonts w:hint="eastAsia"/>
          <w:b/>
          <w:bCs/>
          <w:szCs w:val="21"/>
        </w:rPr>
        <w:t xml:space="preserve">2-3 </w:t>
      </w:r>
      <w:r w:rsidR="00C16402" w:rsidRPr="00061939">
        <w:rPr>
          <w:rFonts w:hint="eastAsia"/>
          <w:b/>
          <w:bCs/>
          <w:szCs w:val="21"/>
        </w:rPr>
        <w:t>模糊判断矩阵</w:t>
      </w:r>
    </w:p>
    <w:tbl>
      <w:tblPr>
        <w:tblStyle w:val="TableGrid"/>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479"/>
        <w:gridCol w:w="479"/>
        <w:gridCol w:w="479"/>
        <w:gridCol w:w="479"/>
        <w:gridCol w:w="479"/>
        <w:gridCol w:w="479"/>
        <w:gridCol w:w="479"/>
        <w:gridCol w:w="479"/>
        <w:gridCol w:w="479"/>
        <w:gridCol w:w="543"/>
        <w:gridCol w:w="535"/>
        <w:gridCol w:w="543"/>
        <w:gridCol w:w="543"/>
      </w:tblGrid>
      <w:tr w:rsidR="00432047" w:rsidRPr="002A5994" w14:paraId="7C08E16F" w14:textId="77777777" w:rsidTr="00E0733E">
        <w:trPr>
          <w:trHeight w:val="472"/>
          <w:jc w:val="center"/>
        </w:trPr>
        <w:tc>
          <w:tcPr>
            <w:tcW w:w="0" w:type="auto"/>
            <w:tcBorders>
              <w:top w:val="single" w:sz="12" w:space="0" w:color="auto"/>
              <w:bottom w:val="single" w:sz="6" w:space="0" w:color="auto"/>
            </w:tcBorders>
            <w:noWrap/>
            <w:vAlign w:val="center"/>
            <w:hideMark/>
          </w:tcPr>
          <w:p w14:paraId="5B66D325" w14:textId="75544B97" w:rsidR="00DA2DD7" w:rsidRPr="00605631" w:rsidRDefault="00CF1008" w:rsidP="002A5994">
            <w:pPr>
              <w:spacing w:before="120" w:after="120"/>
              <w:jc w:val="center"/>
              <w:rPr>
                <w:szCs w:val="21"/>
              </w:rPr>
            </w:pPr>
            <w:r>
              <w:rPr>
                <w:rFonts w:hint="eastAsia"/>
                <w:szCs w:val="21"/>
              </w:rPr>
              <w:t>指标</w:t>
            </w:r>
          </w:p>
        </w:tc>
        <w:tc>
          <w:tcPr>
            <w:tcW w:w="0" w:type="auto"/>
            <w:tcBorders>
              <w:top w:val="single" w:sz="12" w:space="0" w:color="auto"/>
              <w:bottom w:val="single" w:sz="6" w:space="0" w:color="auto"/>
            </w:tcBorders>
            <w:noWrap/>
            <w:vAlign w:val="center"/>
            <w:hideMark/>
          </w:tcPr>
          <w:p w14:paraId="12BF125A" w14:textId="77777777" w:rsidR="00DA2DD7" w:rsidRPr="00605631" w:rsidRDefault="00DA2DD7" w:rsidP="002A5994">
            <w:pPr>
              <w:spacing w:before="120" w:after="120"/>
              <w:jc w:val="center"/>
              <w:rPr>
                <w:szCs w:val="21"/>
              </w:rPr>
            </w:pPr>
            <w:r w:rsidRPr="00605631">
              <w:rPr>
                <w:szCs w:val="21"/>
              </w:rPr>
              <w:t>F1</w:t>
            </w:r>
          </w:p>
        </w:tc>
        <w:tc>
          <w:tcPr>
            <w:tcW w:w="0" w:type="auto"/>
            <w:tcBorders>
              <w:top w:val="single" w:sz="12" w:space="0" w:color="auto"/>
              <w:bottom w:val="single" w:sz="6" w:space="0" w:color="auto"/>
            </w:tcBorders>
            <w:noWrap/>
            <w:vAlign w:val="center"/>
            <w:hideMark/>
          </w:tcPr>
          <w:p w14:paraId="472FCD5A" w14:textId="77777777" w:rsidR="00DA2DD7" w:rsidRPr="00605631" w:rsidRDefault="00DA2DD7" w:rsidP="002A5994">
            <w:pPr>
              <w:spacing w:before="120" w:after="120"/>
              <w:jc w:val="center"/>
              <w:rPr>
                <w:szCs w:val="21"/>
              </w:rPr>
            </w:pPr>
            <w:r w:rsidRPr="00605631">
              <w:rPr>
                <w:szCs w:val="21"/>
              </w:rPr>
              <w:t>F2</w:t>
            </w:r>
          </w:p>
        </w:tc>
        <w:tc>
          <w:tcPr>
            <w:tcW w:w="0" w:type="auto"/>
            <w:tcBorders>
              <w:top w:val="single" w:sz="12" w:space="0" w:color="auto"/>
              <w:bottom w:val="single" w:sz="6" w:space="0" w:color="auto"/>
            </w:tcBorders>
            <w:noWrap/>
            <w:vAlign w:val="center"/>
            <w:hideMark/>
          </w:tcPr>
          <w:p w14:paraId="0FE5DA8D" w14:textId="77777777" w:rsidR="00DA2DD7" w:rsidRPr="00605631" w:rsidRDefault="00DA2DD7" w:rsidP="002A5994">
            <w:pPr>
              <w:spacing w:before="120" w:after="120"/>
              <w:jc w:val="center"/>
              <w:rPr>
                <w:szCs w:val="21"/>
              </w:rPr>
            </w:pPr>
            <w:r w:rsidRPr="00605631">
              <w:rPr>
                <w:szCs w:val="21"/>
              </w:rPr>
              <w:t>F3</w:t>
            </w:r>
          </w:p>
        </w:tc>
        <w:tc>
          <w:tcPr>
            <w:tcW w:w="0" w:type="auto"/>
            <w:tcBorders>
              <w:top w:val="single" w:sz="12" w:space="0" w:color="auto"/>
              <w:bottom w:val="single" w:sz="6" w:space="0" w:color="auto"/>
            </w:tcBorders>
            <w:noWrap/>
            <w:vAlign w:val="center"/>
            <w:hideMark/>
          </w:tcPr>
          <w:p w14:paraId="7FFE196D" w14:textId="77777777" w:rsidR="00DA2DD7" w:rsidRPr="00605631" w:rsidRDefault="00DA2DD7" w:rsidP="002A5994">
            <w:pPr>
              <w:spacing w:before="120" w:after="120"/>
              <w:jc w:val="center"/>
              <w:rPr>
                <w:szCs w:val="21"/>
              </w:rPr>
            </w:pPr>
            <w:r w:rsidRPr="00605631">
              <w:rPr>
                <w:szCs w:val="21"/>
              </w:rPr>
              <w:t>F4</w:t>
            </w:r>
          </w:p>
        </w:tc>
        <w:tc>
          <w:tcPr>
            <w:tcW w:w="0" w:type="auto"/>
            <w:tcBorders>
              <w:top w:val="single" w:sz="12" w:space="0" w:color="auto"/>
              <w:bottom w:val="single" w:sz="6" w:space="0" w:color="auto"/>
            </w:tcBorders>
            <w:noWrap/>
            <w:vAlign w:val="center"/>
            <w:hideMark/>
          </w:tcPr>
          <w:p w14:paraId="5222725E" w14:textId="77777777" w:rsidR="00DA2DD7" w:rsidRPr="00605631" w:rsidRDefault="00DA2DD7" w:rsidP="002A5994">
            <w:pPr>
              <w:spacing w:before="120" w:after="120"/>
              <w:jc w:val="center"/>
              <w:rPr>
                <w:szCs w:val="21"/>
              </w:rPr>
            </w:pPr>
            <w:r w:rsidRPr="00605631">
              <w:rPr>
                <w:szCs w:val="21"/>
              </w:rPr>
              <w:t>F5</w:t>
            </w:r>
          </w:p>
        </w:tc>
        <w:tc>
          <w:tcPr>
            <w:tcW w:w="0" w:type="auto"/>
            <w:tcBorders>
              <w:top w:val="single" w:sz="12" w:space="0" w:color="auto"/>
              <w:bottom w:val="single" w:sz="6" w:space="0" w:color="auto"/>
            </w:tcBorders>
            <w:noWrap/>
            <w:vAlign w:val="center"/>
            <w:hideMark/>
          </w:tcPr>
          <w:p w14:paraId="0E8A5F16" w14:textId="77777777" w:rsidR="00DA2DD7" w:rsidRPr="00605631" w:rsidRDefault="00DA2DD7" w:rsidP="002A5994">
            <w:pPr>
              <w:spacing w:before="120" w:after="120"/>
              <w:jc w:val="center"/>
              <w:rPr>
                <w:szCs w:val="21"/>
              </w:rPr>
            </w:pPr>
            <w:r w:rsidRPr="00605631">
              <w:rPr>
                <w:szCs w:val="21"/>
              </w:rPr>
              <w:t>F6</w:t>
            </w:r>
          </w:p>
        </w:tc>
        <w:tc>
          <w:tcPr>
            <w:tcW w:w="0" w:type="auto"/>
            <w:tcBorders>
              <w:top w:val="single" w:sz="12" w:space="0" w:color="auto"/>
              <w:bottom w:val="single" w:sz="6" w:space="0" w:color="auto"/>
            </w:tcBorders>
            <w:noWrap/>
            <w:vAlign w:val="center"/>
            <w:hideMark/>
          </w:tcPr>
          <w:p w14:paraId="6D6E87C9" w14:textId="77777777" w:rsidR="00DA2DD7" w:rsidRPr="00605631" w:rsidRDefault="00DA2DD7" w:rsidP="002A5994">
            <w:pPr>
              <w:spacing w:before="120" w:after="120"/>
              <w:jc w:val="center"/>
              <w:rPr>
                <w:szCs w:val="21"/>
              </w:rPr>
            </w:pPr>
            <w:r w:rsidRPr="00605631">
              <w:rPr>
                <w:szCs w:val="21"/>
              </w:rPr>
              <w:t>F7</w:t>
            </w:r>
          </w:p>
        </w:tc>
        <w:tc>
          <w:tcPr>
            <w:tcW w:w="0" w:type="auto"/>
            <w:tcBorders>
              <w:top w:val="single" w:sz="12" w:space="0" w:color="auto"/>
              <w:bottom w:val="single" w:sz="6" w:space="0" w:color="auto"/>
            </w:tcBorders>
            <w:noWrap/>
            <w:vAlign w:val="center"/>
            <w:hideMark/>
          </w:tcPr>
          <w:p w14:paraId="445C1E15" w14:textId="77777777" w:rsidR="00DA2DD7" w:rsidRPr="00605631" w:rsidRDefault="00DA2DD7" w:rsidP="002A5994">
            <w:pPr>
              <w:spacing w:before="120" w:after="120"/>
              <w:jc w:val="center"/>
              <w:rPr>
                <w:szCs w:val="21"/>
              </w:rPr>
            </w:pPr>
            <w:r w:rsidRPr="00605631">
              <w:rPr>
                <w:szCs w:val="21"/>
              </w:rPr>
              <w:t>F8</w:t>
            </w:r>
          </w:p>
        </w:tc>
        <w:tc>
          <w:tcPr>
            <w:tcW w:w="0" w:type="auto"/>
            <w:tcBorders>
              <w:top w:val="single" w:sz="12" w:space="0" w:color="auto"/>
              <w:bottom w:val="single" w:sz="6" w:space="0" w:color="auto"/>
            </w:tcBorders>
            <w:noWrap/>
            <w:vAlign w:val="center"/>
            <w:hideMark/>
          </w:tcPr>
          <w:p w14:paraId="1CFAF368" w14:textId="77777777" w:rsidR="00DA2DD7" w:rsidRPr="00605631" w:rsidRDefault="00DA2DD7" w:rsidP="002A5994">
            <w:pPr>
              <w:spacing w:before="120" w:after="120"/>
              <w:jc w:val="center"/>
              <w:rPr>
                <w:szCs w:val="21"/>
              </w:rPr>
            </w:pPr>
            <w:r w:rsidRPr="00605631">
              <w:rPr>
                <w:szCs w:val="21"/>
              </w:rPr>
              <w:t>F9</w:t>
            </w:r>
          </w:p>
        </w:tc>
        <w:tc>
          <w:tcPr>
            <w:tcW w:w="0" w:type="auto"/>
            <w:tcBorders>
              <w:top w:val="single" w:sz="12" w:space="0" w:color="auto"/>
              <w:bottom w:val="single" w:sz="6" w:space="0" w:color="auto"/>
            </w:tcBorders>
            <w:noWrap/>
            <w:vAlign w:val="center"/>
            <w:hideMark/>
          </w:tcPr>
          <w:p w14:paraId="6258A636" w14:textId="77777777" w:rsidR="00DA2DD7" w:rsidRPr="00605631" w:rsidRDefault="00DA2DD7" w:rsidP="002A5994">
            <w:pPr>
              <w:spacing w:before="120" w:after="120"/>
              <w:jc w:val="center"/>
              <w:rPr>
                <w:szCs w:val="21"/>
              </w:rPr>
            </w:pPr>
            <w:r w:rsidRPr="00605631">
              <w:rPr>
                <w:szCs w:val="21"/>
              </w:rPr>
              <w:t>F10</w:t>
            </w:r>
          </w:p>
        </w:tc>
        <w:tc>
          <w:tcPr>
            <w:tcW w:w="0" w:type="auto"/>
            <w:tcBorders>
              <w:top w:val="single" w:sz="12" w:space="0" w:color="auto"/>
              <w:bottom w:val="single" w:sz="6" w:space="0" w:color="auto"/>
            </w:tcBorders>
            <w:noWrap/>
            <w:vAlign w:val="center"/>
            <w:hideMark/>
          </w:tcPr>
          <w:p w14:paraId="7DED3FC1" w14:textId="77777777" w:rsidR="00DA2DD7" w:rsidRPr="00605631" w:rsidRDefault="00DA2DD7" w:rsidP="002A5994">
            <w:pPr>
              <w:spacing w:before="120" w:after="120"/>
              <w:jc w:val="center"/>
              <w:rPr>
                <w:szCs w:val="21"/>
              </w:rPr>
            </w:pPr>
            <w:r w:rsidRPr="00605631">
              <w:rPr>
                <w:szCs w:val="21"/>
              </w:rPr>
              <w:t>F11</w:t>
            </w:r>
          </w:p>
        </w:tc>
        <w:tc>
          <w:tcPr>
            <w:tcW w:w="0" w:type="auto"/>
            <w:tcBorders>
              <w:top w:val="single" w:sz="12" w:space="0" w:color="auto"/>
              <w:bottom w:val="single" w:sz="6" w:space="0" w:color="auto"/>
            </w:tcBorders>
            <w:noWrap/>
            <w:vAlign w:val="center"/>
            <w:hideMark/>
          </w:tcPr>
          <w:p w14:paraId="11B3BCA9" w14:textId="77777777" w:rsidR="00DA2DD7" w:rsidRPr="00605631" w:rsidRDefault="00DA2DD7" w:rsidP="002A5994">
            <w:pPr>
              <w:spacing w:before="120" w:after="120"/>
              <w:jc w:val="center"/>
              <w:rPr>
                <w:szCs w:val="21"/>
              </w:rPr>
            </w:pPr>
            <w:r w:rsidRPr="00605631">
              <w:rPr>
                <w:szCs w:val="21"/>
              </w:rPr>
              <w:t>F12</w:t>
            </w:r>
          </w:p>
        </w:tc>
        <w:tc>
          <w:tcPr>
            <w:tcW w:w="0" w:type="auto"/>
            <w:tcBorders>
              <w:top w:val="single" w:sz="12" w:space="0" w:color="auto"/>
              <w:bottom w:val="single" w:sz="6" w:space="0" w:color="auto"/>
            </w:tcBorders>
            <w:noWrap/>
            <w:vAlign w:val="center"/>
            <w:hideMark/>
          </w:tcPr>
          <w:p w14:paraId="37596873" w14:textId="77777777" w:rsidR="00DA2DD7" w:rsidRPr="00605631" w:rsidRDefault="00DA2DD7" w:rsidP="002A5994">
            <w:pPr>
              <w:spacing w:before="120" w:after="120"/>
              <w:jc w:val="center"/>
              <w:rPr>
                <w:szCs w:val="21"/>
              </w:rPr>
            </w:pPr>
            <w:r w:rsidRPr="00605631">
              <w:rPr>
                <w:szCs w:val="21"/>
              </w:rPr>
              <w:t>F13</w:t>
            </w:r>
          </w:p>
        </w:tc>
      </w:tr>
      <w:tr w:rsidR="00432047" w:rsidRPr="002A5994" w14:paraId="12A0FE76" w14:textId="77777777" w:rsidTr="00E0733E">
        <w:trPr>
          <w:trHeight w:val="472"/>
          <w:jc w:val="center"/>
        </w:trPr>
        <w:tc>
          <w:tcPr>
            <w:tcW w:w="0" w:type="auto"/>
            <w:tcBorders>
              <w:top w:val="single" w:sz="6" w:space="0" w:color="auto"/>
              <w:bottom w:val="nil"/>
            </w:tcBorders>
            <w:noWrap/>
            <w:vAlign w:val="center"/>
            <w:hideMark/>
          </w:tcPr>
          <w:p w14:paraId="7BBD6179" w14:textId="77777777" w:rsidR="00DA2DD7" w:rsidRPr="00605631" w:rsidRDefault="00DA2DD7" w:rsidP="002A5994">
            <w:pPr>
              <w:spacing w:before="120" w:after="120"/>
              <w:jc w:val="center"/>
              <w:rPr>
                <w:szCs w:val="21"/>
              </w:rPr>
            </w:pPr>
            <w:r w:rsidRPr="00605631">
              <w:rPr>
                <w:szCs w:val="21"/>
              </w:rPr>
              <w:t>F1</w:t>
            </w:r>
          </w:p>
        </w:tc>
        <w:tc>
          <w:tcPr>
            <w:tcW w:w="0" w:type="auto"/>
            <w:tcBorders>
              <w:top w:val="single" w:sz="6" w:space="0" w:color="auto"/>
              <w:bottom w:val="nil"/>
            </w:tcBorders>
            <w:noWrap/>
            <w:vAlign w:val="center"/>
            <w:hideMark/>
          </w:tcPr>
          <w:p w14:paraId="2B514C6E" w14:textId="55595A25" w:rsidR="00DA2DD7" w:rsidRPr="00605631" w:rsidRDefault="00DA2DD7" w:rsidP="002A5994">
            <w:pPr>
              <w:spacing w:before="120" w:after="120"/>
              <w:jc w:val="center"/>
              <w:rPr>
                <w:szCs w:val="21"/>
              </w:rPr>
            </w:pPr>
            <w:r w:rsidRPr="00605631">
              <w:rPr>
                <w:szCs w:val="21"/>
              </w:rPr>
              <w:t>0.5</w:t>
            </w:r>
          </w:p>
        </w:tc>
        <w:tc>
          <w:tcPr>
            <w:tcW w:w="0" w:type="auto"/>
            <w:tcBorders>
              <w:top w:val="single" w:sz="6" w:space="0" w:color="auto"/>
              <w:bottom w:val="nil"/>
            </w:tcBorders>
            <w:noWrap/>
            <w:vAlign w:val="center"/>
            <w:hideMark/>
          </w:tcPr>
          <w:p w14:paraId="68EDD9F8" w14:textId="5FE4146E" w:rsidR="00DA2DD7" w:rsidRPr="00605631" w:rsidRDefault="00DA2DD7" w:rsidP="002A5994">
            <w:pPr>
              <w:spacing w:before="120" w:after="120"/>
              <w:jc w:val="center"/>
              <w:rPr>
                <w:szCs w:val="21"/>
              </w:rPr>
            </w:pPr>
            <w:r w:rsidRPr="00605631">
              <w:rPr>
                <w:szCs w:val="21"/>
              </w:rPr>
              <w:t>0.6</w:t>
            </w:r>
          </w:p>
        </w:tc>
        <w:tc>
          <w:tcPr>
            <w:tcW w:w="0" w:type="auto"/>
            <w:tcBorders>
              <w:top w:val="single" w:sz="6" w:space="0" w:color="auto"/>
              <w:bottom w:val="nil"/>
            </w:tcBorders>
            <w:noWrap/>
            <w:vAlign w:val="center"/>
            <w:hideMark/>
          </w:tcPr>
          <w:p w14:paraId="07D00046" w14:textId="4BF0BBBE" w:rsidR="00DA2DD7" w:rsidRPr="00605631" w:rsidRDefault="00DA2DD7" w:rsidP="002A5994">
            <w:pPr>
              <w:spacing w:before="120" w:after="120"/>
              <w:jc w:val="center"/>
              <w:rPr>
                <w:szCs w:val="21"/>
              </w:rPr>
            </w:pPr>
            <w:r w:rsidRPr="00605631">
              <w:rPr>
                <w:szCs w:val="21"/>
              </w:rPr>
              <w:t>0.6</w:t>
            </w:r>
          </w:p>
        </w:tc>
        <w:tc>
          <w:tcPr>
            <w:tcW w:w="0" w:type="auto"/>
            <w:tcBorders>
              <w:top w:val="single" w:sz="6" w:space="0" w:color="auto"/>
              <w:bottom w:val="nil"/>
            </w:tcBorders>
            <w:noWrap/>
            <w:vAlign w:val="center"/>
            <w:hideMark/>
          </w:tcPr>
          <w:p w14:paraId="51A73699" w14:textId="6D5F448F" w:rsidR="00DA2DD7" w:rsidRPr="00605631" w:rsidRDefault="00DA2DD7" w:rsidP="002A5994">
            <w:pPr>
              <w:spacing w:before="120" w:after="120"/>
              <w:jc w:val="center"/>
              <w:rPr>
                <w:szCs w:val="21"/>
              </w:rPr>
            </w:pPr>
            <w:r w:rsidRPr="00605631">
              <w:rPr>
                <w:szCs w:val="21"/>
              </w:rPr>
              <w:t>0.6</w:t>
            </w:r>
          </w:p>
        </w:tc>
        <w:tc>
          <w:tcPr>
            <w:tcW w:w="0" w:type="auto"/>
            <w:tcBorders>
              <w:top w:val="single" w:sz="6" w:space="0" w:color="auto"/>
              <w:bottom w:val="nil"/>
            </w:tcBorders>
            <w:noWrap/>
            <w:vAlign w:val="center"/>
            <w:hideMark/>
          </w:tcPr>
          <w:p w14:paraId="16E67C21" w14:textId="7AD6084C" w:rsidR="00DA2DD7" w:rsidRPr="00605631" w:rsidRDefault="00DA2DD7" w:rsidP="002A5994">
            <w:pPr>
              <w:spacing w:before="120" w:after="120"/>
              <w:jc w:val="center"/>
              <w:rPr>
                <w:szCs w:val="21"/>
              </w:rPr>
            </w:pPr>
            <w:r w:rsidRPr="00605631">
              <w:rPr>
                <w:szCs w:val="21"/>
              </w:rPr>
              <w:t>0.7</w:t>
            </w:r>
          </w:p>
        </w:tc>
        <w:tc>
          <w:tcPr>
            <w:tcW w:w="0" w:type="auto"/>
            <w:tcBorders>
              <w:top w:val="single" w:sz="6" w:space="0" w:color="auto"/>
              <w:bottom w:val="nil"/>
            </w:tcBorders>
            <w:noWrap/>
            <w:vAlign w:val="center"/>
            <w:hideMark/>
          </w:tcPr>
          <w:p w14:paraId="2334AAB9" w14:textId="0009509C" w:rsidR="00DA2DD7" w:rsidRPr="00605631" w:rsidRDefault="00DA2DD7" w:rsidP="002A5994">
            <w:pPr>
              <w:spacing w:before="120" w:after="120"/>
              <w:jc w:val="center"/>
              <w:rPr>
                <w:szCs w:val="21"/>
              </w:rPr>
            </w:pPr>
            <w:r w:rsidRPr="00605631">
              <w:rPr>
                <w:szCs w:val="21"/>
              </w:rPr>
              <w:t>0.7</w:t>
            </w:r>
          </w:p>
        </w:tc>
        <w:tc>
          <w:tcPr>
            <w:tcW w:w="0" w:type="auto"/>
            <w:tcBorders>
              <w:top w:val="single" w:sz="6" w:space="0" w:color="auto"/>
              <w:bottom w:val="nil"/>
            </w:tcBorders>
            <w:noWrap/>
            <w:vAlign w:val="center"/>
            <w:hideMark/>
          </w:tcPr>
          <w:p w14:paraId="36863F8B" w14:textId="00663409" w:rsidR="00DA2DD7" w:rsidRPr="00605631" w:rsidRDefault="00DA2DD7" w:rsidP="002A5994">
            <w:pPr>
              <w:spacing w:before="120" w:after="120"/>
              <w:jc w:val="center"/>
              <w:rPr>
                <w:szCs w:val="21"/>
              </w:rPr>
            </w:pPr>
            <w:r w:rsidRPr="00605631">
              <w:rPr>
                <w:szCs w:val="21"/>
              </w:rPr>
              <w:t>0.8</w:t>
            </w:r>
          </w:p>
        </w:tc>
        <w:tc>
          <w:tcPr>
            <w:tcW w:w="0" w:type="auto"/>
            <w:tcBorders>
              <w:top w:val="single" w:sz="6" w:space="0" w:color="auto"/>
              <w:bottom w:val="nil"/>
            </w:tcBorders>
            <w:noWrap/>
            <w:vAlign w:val="center"/>
            <w:hideMark/>
          </w:tcPr>
          <w:p w14:paraId="57408426" w14:textId="6BE6FC0F" w:rsidR="00DA2DD7" w:rsidRPr="00605631" w:rsidRDefault="00DA2DD7" w:rsidP="002A5994">
            <w:pPr>
              <w:spacing w:before="120" w:after="120"/>
              <w:jc w:val="center"/>
              <w:rPr>
                <w:szCs w:val="21"/>
              </w:rPr>
            </w:pPr>
            <w:r w:rsidRPr="00605631">
              <w:rPr>
                <w:szCs w:val="21"/>
              </w:rPr>
              <w:t>0.8</w:t>
            </w:r>
          </w:p>
        </w:tc>
        <w:tc>
          <w:tcPr>
            <w:tcW w:w="0" w:type="auto"/>
            <w:tcBorders>
              <w:top w:val="single" w:sz="6" w:space="0" w:color="auto"/>
              <w:bottom w:val="nil"/>
            </w:tcBorders>
            <w:noWrap/>
            <w:vAlign w:val="center"/>
            <w:hideMark/>
          </w:tcPr>
          <w:p w14:paraId="611A78AC" w14:textId="1760BB30" w:rsidR="00DA2DD7" w:rsidRPr="00605631" w:rsidRDefault="00DA2DD7" w:rsidP="002A5994">
            <w:pPr>
              <w:spacing w:before="120" w:after="120"/>
              <w:jc w:val="center"/>
              <w:rPr>
                <w:szCs w:val="21"/>
              </w:rPr>
            </w:pPr>
            <w:r w:rsidRPr="00605631">
              <w:rPr>
                <w:szCs w:val="21"/>
              </w:rPr>
              <w:t>0.8</w:t>
            </w:r>
          </w:p>
        </w:tc>
        <w:tc>
          <w:tcPr>
            <w:tcW w:w="0" w:type="auto"/>
            <w:tcBorders>
              <w:top w:val="single" w:sz="6" w:space="0" w:color="auto"/>
              <w:bottom w:val="nil"/>
            </w:tcBorders>
            <w:noWrap/>
            <w:vAlign w:val="center"/>
            <w:hideMark/>
          </w:tcPr>
          <w:p w14:paraId="4F945AA4" w14:textId="74F9E8E4" w:rsidR="00DA2DD7" w:rsidRPr="00605631" w:rsidRDefault="00DA2DD7" w:rsidP="002A5994">
            <w:pPr>
              <w:spacing w:before="120" w:after="120"/>
              <w:jc w:val="center"/>
              <w:rPr>
                <w:szCs w:val="21"/>
              </w:rPr>
            </w:pPr>
            <w:r w:rsidRPr="00605631">
              <w:rPr>
                <w:szCs w:val="21"/>
              </w:rPr>
              <w:t>0.5</w:t>
            </w:r>
          </w:p>
        </w:tc>
        <w:tc>
          <w:tcPr>
            <w:tcW w:w="0" w:type="auto"/>
            <w:tcBorders>
              <w:top w:val="single" w:sz="6" w:space="0" w:color="auto"/>
              <w:bottom w:val="nil"/>
            </w:tcBorders>
            <w:noWrap/>
            <w:vAlign w:val="center"/>
            <w:hideMark/>
          </w:tcPr>
          <w:p w14:paraId="09661E99" w14:textId="32686578" w:rsidR="00DA2DD7" w:rsidRPr="00605631" w:rsidRDefault="00DA2DD7" w:rsidP="002A5994">
            <w:pPr>
              <w:spacing w:before="120" w:after="120"/>
              <w:jc w:val="center"/>
              <w:rPr>
                <w:szCs w:val="21"/>
              </w:rPr>
            </w:pPr>
            <w:r w:rsidRPr="00605631">
              <w:rPr>
                <w:szCs w:val="21"/>
              </w:rPr>
              <w:t>0.9</w:t>
            </w:r>
          </w:p>
        </w:tc>
        <w:tc>
          <w:tcPr>
            <w:tcW w:w="0" w:type="auto"/>
            <w:tcBorders>
              <w:top w:val="single" w:sz="6" w:space="0" w:color="auto"/>
              <w:bottom w:val="nil"/>
            </w:tcBorders>
            <w:noWrap/>
            <w:vAlign w:val="center"/>
            <w:hideMark/>
          </w:tcPr>
          <w:p w14:paraId="2DB07EF8" w14:textId="6A098322" w:rsidR="00DA2DD7" w:rsidRPr="00605631" w:rsidRDefault="00DA2DD7" w:rsidP="002A5994">
            <w:pPr>
              <w:spacing w:before="120" w:after="120"/>
              <w:jc w:val="center"/>
              <w:rPr>
                <w:szCs w:val="21"/>
              </w:rPr>
            </w:pPr>
            <w:r w:rsidRPr="00605631">
              <w:rPr>
                <w:szCs w:val="21"/>
              </w:rPr>
              <w:t>0.9</w:t>
            </w:r>
          </w:p>
        </w:tc>
        <w:tc>
          <w:tcPr>
            <w:tcW w:w="0" w:type="auto"/>
            <w:tcBorders>
              <w:top w:val="single" w:sz="6" w:space="0" w:color="auto"/>
              <w:bottom w:val="nil"/>
            </w:tcBorders>
            <w:noWrap/>
            <w:vAlign w:val="center"/>
            <w:hideMark/>
          </w:tcPr>
          <w:p w14:paraId="6703AA16" w14:textId="09F8A7B1" w:rsidR="00DA2DD7" w:rsidRPr="00605631" w:rsidRDefault="00DA2DD7" w:rsidP="002A5994">
            <w:pPr>
              <w:spacing w:before="120" w:after="120"/>
              <w:jc w:val="center"/>
              <w:rPr>
                <w:szCs w:val="21"/>
              </w:rPr>
            </w:pPr>
            <w:r w:rsidRPr="00605631">
              <w:rPr>
                <w:szCs w:val="21"/>
              </w:rPr>
              <w:t>0.9</w:t>
            </w:r>
          </w:p>
        </w:tc>
      </w:tr>
      <w:tr w:rsidR="00432047" w:rsidRPr="002A5994" w14:paraId="4DE85764" w14:textId="77777777" w:rsidTr="00E0733E">
        <w:trPr>
          <w:trHeight w:val="472"/>
          <w:jc w:val="center"/>
        </w:trPr>
        <w:tc>
          <w:tcPr>
            <w:tcW w:w="0" w:type="auto"/>
            <w:tcBorders>
              <w:top w:val="nil"/>
              <w:bottom w:val="nil"/>
            </w:tcBorders>
            <w:noWrap/>
            <w:vAlign w:val="center"/>
            <w:hideMark/>
          </w:tcPr>
          <w:p w14:paraId="454EC0FF" w14:textId="77777777" w:rsidR="00DA2DD7" w:rsidRPr="00605631" w:rsidRDefault="00DA2DD7" w:rsidP="002A5994">
            <w:pPr>
              <w:spacing w:before="120" w:after="120"/>
              <w:jc w:val="center"/>
              <w:rPr>
                <w:szCs w:val="21"/>
              </w:rPr>
            </w:pPr>
            <w:r w:rsidRPr="00605631">
              <w:rPr>
                <w:szCs w:val="21"/>
              </w:rPr>
              <w:t>F2</w:t>
            </w:r>
          </w:p>
        </w:tc>
        <w:tc>
          <w:tcPr>
            <w:tcW w:w="0" w:type="auto"/>
            <w:tcBorders>
              <w:top w:val="nil"/>
              <w:bottom w:val="nil"/>
            </w:tcBorders>
            <w:noWrap/>
            <w:vAlign w:val="center"/>
            <w:hideMark/>
          </w:tcPr>
          <w:p w14:paraId="794EBF17" w14:textId="2345D9D7" w:rsidR="00DA2DD7" w:rsidRPr="00605631" w:rsidRDefault="00DA2DD7" w:rsidP="002A5994">
            <w:pPr>
              <w:spacing w:before="120" w:after="120"/>
              <w:jc w:val="center"/>
              <w:rPr>
                <w:szCs w:val="21"/>
              </w:rPr>
            </w:pPr>
            <w:r w:rsidRPr="00605631">
              <w:rPr>
                <w:szCs w:val="21"/>
              </w:rPr>
              <w:t>0.4</w:t>
            </w:r>
          </w:p>
        </w:tc>
        <w:tc>
          <w:tcPr>
            <w:tcW w:w="0" w:type="auto"/>
            <w:tcBorders>
              <w:top w:val="nil"/>
              <w:bottom w:val="nil"/>
            </w:tcBorders>
            <w:noWrap/>
            <w:vAlign w:val="center"/>
            <w:hideMark/>
          </w:tcPr>
          <w:p w14:paraId="5D05C7FF" w14:textId="49C2CAD9" w:rsidR="00DA2DD7" w:rsidRPr="00605631" w:rsidRDefault="00DA2DD7" w:rsidP="002A5994">
            <w:pPr>
              <w:spacing w:before="120" w:after="120"/>
              <w:jc w:val="center"/>
              <w:rPr>
                <w:szCs w:val="21"/>
              </w:rPr>
            </w:pPr>
            <w:r w:rsidRPr="00605631">
              <w:rPr>
                <w:szCs w:val="21"/>
              </w:rPr>
              <w:t>0.5</w:t>
            </w:r>
          </w:p>
        </w:tc>
        <w:tc>
          <w:tcPr>
            <w:tcW w:w="0" w:type="auto"/>
            <w:tcBorders>
              <w:top w:val="nil"/>
              <w:bottom w:val="nil"/>
            </w:tcBorders>
            <w:noWrap/>
            <w:vAlign w:val="center"/>
            <w:hideMark/>
          </w:tcPr>
          <w:p w14:paraId="41D6582E" w14:textId="50ECB415" w:rsidR="00DA2DD7" w:rsidRPr="00605631" w:rsidRDefault="00DA2DD7" w:rsidP="002A5994">
            <w:pPr>
              <w:spacing w:before="120" w:after="120"/>
              <w:jc w:val="center"/>
              <w:rPr>
                <w:szCs w:val="21"/>
              </w:rPr>
            </w:pPr>
            <w:r w:rsidRPr="00605631">
              <w:rPr>
                <w:szCs w:val="21"/>
              </w:rPr>
              <w:t>0.5</w:t>
            </w:r>
          </w:p>
        </w:tc>
        <w:tc>
          <w:tcPr>
            <w:tcW w:w="0" w:type="auto"/>
            <w:tcBorders>
              <w:top w:val="nil"/>
              <w:bottom w:val="nil"/>
            </w:tcBorders>
            <w:noWrap/>
            <w:vAlign w:val="center"/>
            <w:hideMark/>
          </w:tcPr>
          <w:p w14:paraId="5701AEAE" w14:textId="23C56DE3" w:rsidR="00DA2DD7" w:rsidRPr="00605631" w:rsidRDefault="00DA2DD7" w:rsidP="002A5994">
            <w:pPr>
              <w:spacing w:before="120" w:after="120"/>
              <w:jc w:val="center"/>
              <w:rPr>
                <w:szCs w:val="21"/>
              </w:rPr>
            </w:pPr>
            <w:r w:rsidRPr="00605631">
              <w:rPr>
                <w:szCs w:val="21"/>
              </w:rPr>
              <w:t>0.5</w:t>
            </w:r>
          </w:p>
        </w:tc>
        <w:tc>
          <w:tcPr>
            <w:tcW w:w="0" w:type="auto"/>
            <w:tcBorders>
              <w:top w:val="nil"/>
              <w:bottom w:val="nil"/>
            </w:tcBorders>
            <w:noWrap/>
            <w:vAlign w:val="center"/>
            <w:hideMark/>
          </w:tcPr>
          <w:p w14:paraId="76973E79" w14:textId="6815524A" w:rsidR="00DA2DD7" w:rsidRPr="00605631" w:rsidRDefault="00DA2DD7" w:rsidP="002A5994">
            <w:pPr>
              <w:spacing w:before="120" w:after="120"/>
              <w:jc w:val="center"/>
              <w:rPr>
                <w:szCs w:val="21"/>
              </w:rPr>
            </w:pPr>
            <w:r w:rsidRPr="00605631">
              <w:rPr>
                <w:szCs w:val="21"/>
              </w:rPr>
              <w:t>0.6</w:t>
            </w:r>
          </w:p>
        </w:tc>
        <w:tc>
          <w:tcPr>
            <w:tcW w:w="0" w:type="auto"/>
            <w:tcBorders>
              <w:top w:val="nil"/>
              <w:bottom w:val="nil"/>
            </w:tcBorders>
            <w:noWrap/>
            <w:vAlign w:val="center"/>
            <w:hideMark/>
          </w:tcPr>
          <w:p w14:paraId="23448C10" w14:textId="1502BCE6" w:rsidR="00DA2DD7" w:rsidRPr="00605631" w:rsidRDefault="00DA2DD7" w:rsidP="002A5994">
            <w:pPr>
              <w:spacing w:before="120" w:after="120"/>
              <w:jc w:val="center"/>
              <w:rPr>
                <w:szCs w:val="21"/>
              </w:rPr>
            </w:pPr>
            <w:r w:rsidRPr="00605631">
              <w:rPr>
                <w:szCs w:val="21"/>
              </w:rPr>
              <w:t>0.6</w:t>
            </w:r>
          </w:p>
        </w:tc>
        <w:tc>
          <w:tcPr>
            <w:tcW w:w="0" w:type="auto"/>
            <w:tcBorders>
              <w:top w:val="nil"/>
              <w:bottom w:val="nil"/>
            </w:tcBorders>
            <w:noWrap/>
            <w:vAlign w:val="center"/>
            <w:hideMark/>
          </w:tcPr>
          <w:p w14:paraId="17BE0F11" w14:textId="25157921" w:rsidR="00DA2DD7" w:rsidRPr="00605631" w:rsidRDefault="00DA2DD7" w:rsidP="002A5994">
            <w:pPr>
              <w:spacing w:before="120" w:after="120"/>
              <w:jc w:val="center"/>
              <w:rPr>
                <w:szCs w:val="21"/>
              </w:rPr>
            </w:pPr>
            <w:r w:rsidRPr="00605631">
              <w:rPr>
                <w:szCs w:val="21"/>
              </w:rPr>
              <w:t>0.6</w:t>
            </w:r>
          </w:p>
        </w:tc>
        <w:tc>
          <w:tcPr>
            <w:tcW w:w="0" w:type="auto"/>
            <w:tcBorders>
              <w:top w:val="nil"/>
              <w:bottom w:val="nil"/>
            </w:tcBorders>
            <w:noWrap/>
            <w:vAlign w:val="center"/>
            <w:hideMark/>
          </w:tcPr>
          <w:p w14:paraId="7154BD10" w14:textId="43D4BBF5" w:rsidR="00DA2DD7" w:rsidRPr="00605631" w:rsidRDefault="00DA2DD7" w:rsidP="002A5994">
            <w:pPr>
              <w:spacing w:before="120" w:after="120"/>
              <w:jc w:val="center"/>
              <w:rPr>
                <w:szCs w:val="21"/>
              </w:rPr>
            </w:pPr>
            <w:r w:rsidRPr="00605631">
              <w:rPr>
                <w:szCs w:val="21"/>
              </w:rPr>
              <w:t>0.7</w:t>
            </w:r>
          </w:p>
        </w:tc>
        <w:tc>
          <w:tcPr>
            <w:tcW w:w="0" w:type="auto"/>
            <w:tcBorders>
              <w:top w:val="nil"/>
              <w:bottom w:val="nil"/>
            </w:tcBorders>
            <w:noWrap/>
            <w:vAlign w:val="center"/>
            <w:hideMark/>
          </w:tcPr>
          <w:p w14:paraId="5AE6105D" w14:textId="533B7F18" w:rsidR="00DA2DD7" w:rsidRPr="00605631" w:rsidRDefault="00DA2DD7" w:rsidP="002A5994">
            <w:pPr>
              <w:spacing w:before="120" w:after="120"/>
              <w:jc w:val="center"/>
              <w:rPr>
                <w:szCs w:val="21"/>
              </w:rPr>
            </w:pPr>
            <w:r w:rsidRPr="00605631">
              <w:rPr>
                <w:szCs w:val="21"/>
              </w:rPr>
              <w:t>0.7</w:t>
            </w:r>
          </w:p>
        </w:tc>
        <w:tc>
          <w:tcPr>
            <w:tcW w:w="0" w:type="auto"/>
            <w:tcBorders>
              <w:top w:val="nil"/>
              <w:bottom w:val="nil"/>
            </w:tcBorders>
            <w:noWrap/>
            <w:vAlign w:val="center"/>
            <w:hideMark/>
          </w:tcPr>
          <w:p w14:paraId="470E9BDF" w14:textId="2C87946F" w:rsidR="00DA2DD7" w:rsidRPr="00605631" w:rsidRDefault="00DA2DD7" w:rsidP="002A5994">
            <w:pPr>
              <w:spacing w:before="120" w:after="120"/>
              <w:jc w:val="center"/>
              <w:rPr>
                <w:szCs w:val="21"/>
              </w:rPr>
            </w:pPr>
            <w:r w:rsidRPr="00605631">
              <w:rPr>
                <w:szCs w:val="21"/>
              </w:rPr>
              <w:t>0.4</w:t>
            </w:r>
          </w:p>
        </w:tc>
        <w:tc>
          <w:tcPr>
            <w:tcW w:w="0" w:type="auto"/>
            <w:tcBorders>
              <w:top w:val="nil"/>
              <w:bottom w:val="nil"/>
            </w:tcBorders>
            <w:noWrap/>
            <w:vAlign w:val="center"/>
            <w:hideMark/>
          </w:tcPr>
          <w:p w14:paraId="167E9CEC" w14:textId="6856428F" w:rsidR="00DA2DD7" w:rsidRPr="00605631" w:rsidRDefault="00DA2DD7" w:rsidP="002A5994">
            <w:pPr>
              <w:spacing w:before="120" w:after="120"/>
              <w:jc w:val="center"/>
              <w:rPr>
                <w:szCs w:val="21"/>
              </w:rPr>
            </w:pPr>
            <w:r w:rsidRPr="00605631">
              <w:rPr>
                <w:szCs w:val="21"/>
              </w:rPr>
              <w:t>0.8</w:t>
            </w:r>
          </w:p>
        </w:tc>
        <w:tc>
          <w:tcPr>
            <w:tcW w:w="0" w:type="auto"/>
            <w:tcBorders>
              <w:top w:val="nil"/>
              <w:bottom w:val="nil"/>
            </w:tcBorders>
            <w:noWrap/>
            <w:vAlign w:val="center"/>
            <w:hideMark/>
          </w:tcPr>
          <w:p w14:paraId="1256B439" w14:textId="504458CA" w:rsidR="00DA2DD7" w:rsidRPr="00605631" w:rsidRDefault="00DA2DD7" w:rsidP="002A5994">
            <w:pPr>
              <w:spacing w:before="120" w:after="120"/>
              <w:jc w:val="center"/>
              <w:rPr>
                <w:szCs w:val="21"/>
              </w:rPr>
            </w:pPr>
            <w:r w:rsidRPr="00605631">
              <w:rPr>
                <w:szCs w:val="21"/>
              </w:rPr>
              <w:t>0.8</w:t>
            </w:r>
          </w:p>
        </w:tc>
        <w:tc>
          <w:tcPr>
            <w:tcW w:w="0" w:type="auto"/>
            <w:tcBorders>
              <w:top w:val="nil"/>
              <w:bottom w:val="nil"/>
            </w:tcBorders>
            <w:noWrap/>
            <w:vAlign w:val="center"/>
            <w:hideMark/>
          </w:tcPr>
          <w:p w14:paraId="234CA1CF" w14:textId="690F2C59" w:rsidR="00DA2DD7" w:rsidRPr="00605631" w:rsidRDefault="00DA2DD7" w:rsidP="002A5994">
            <w:pPr>
              <w:spacing w:before="120" w:after="120"/>
              <w:jc w:val="center"/>
              <w:rPr>
                <w:szCs w:val="21"/>
              </w:rPr>
            </w:pPr>
            <w:r w:rsidRPr="00605631">
              <w:rPr>
                <w:szCs w:val="21"/>
              </w:rPr>
              <w:t>0.8</w:t>
            </w:r>
          </w:p>
        </w:tc>
      </w:tr>
      <w:tr w:rsidR="002A5994" w:rsidRPr="00605631" w14:paraId="60EEA232" w14:textId="77777777" w:rsidTr="00E0733E">
        <w:trPr>
          <w:trHeight w:val="472"/>
          <w:jc w:val="center"/>
        </w:trPr>
        <w:tc>
          <w:tcPr>
            <w:tcW w:w="0" w:type="auto"/>
            <w:tcBorders>
              <w:top w:val="nil"/>
              <w:bottom w:val="nil"/>
            </w:tcBorders>
            <w:noWrap/>
            <w:vAlign w:val="center"/>
            <w:hideMark/>
          </w:tcPr>
          <w:p w14:paraId="3B8979F0" w14:textId="77777777" w:rsidR="002A5994" w:rsidRPr="00605631" w:rsidRDefault="002A5994" w:rsidP="00B65FE0">
            <w:pPr>
              <w:spacing w:before="120" w:after="120"/>
              <w:jc w:val="center"/>
              <w:rPr>
                <w:szCs w:val="21"/>
              </w:rPr>
            </w:pPr>
            <w:r w:rsidRPr="00605631">
              <w:rPr>
                <w:szCs w:val="21"/>
              </w:rPr>
              <w:t>F3</w:t>
            </w:r>
          </w:p>
        </w:tc>
        <w:tc>
          <w:tcPr>
            <w:tcW w:w="0" w:type="auto"/>
            <w:tcBorders>
              <w:top w:val="nil"/>
              <w:bottom w:val="nil"/>
            </w:tcBorders>
            <w:noWrap/>
            <w:vAlign w:val="center"/>
            <w:hideMark/>
          </w:tcPr>
          <w:p w14:paraId="2417AD01" w14:textId="77777777" w:rsidR="002A5994" w:rsidRPr="00605631" w:rsidRDefault="002A5994" w:rsidP="00B65FE0">
            <w:pPr>
              <w:spacing w:before="120" w:after="120"/>
              <w:jc w:val="center"/>
              <w:rPr>
                <w:szCs w:val="21"/>
              </w:rPr>
            </w:pPr>
            <w:r w:rsidRPr="00605631">
              <w:rPr>
                <w:szCs w:val="21"/>
              </w:rPr>
              <w:t>0.4</w:t>
            </w:r>
          </w:p>
        </w:tc>
        <w:tc>
          <w:tcPr>
            <w:tcW w:w="0" w:type="auto"/>
            <w:tcBorders>
              <w:top w:val="nil"/>
              <w:bottom w:val="nil"/>
            </w:tcBorders>
            <w:noWrap/>
            <w:vAlign w:val="center"/>
            <w:hideMark/>
          </w:tcPr>
          <w:p w14:paraId="3B54B769" w14:textId="77777777" w:rsidR="002A5994" w:rsidRPr="00605631" w:rsidRDefault="002A5994" w:rsidP="00B65FE0">
            <w:pPr>
              <w:spacing w:before="120" w:after="120"/>
              <w:jc w:val="center"/>
              <w:rPr>
                <w:szCs w:val="21"/>
              </w:rPr>
            </w:pPr>
            <w:r w:rsidRPr="00605631">
              <w:rPr>
                <w:szCs w:val="21"/>
              </w:rPr>
              <w:t>0.5</w:t>
            </w:r>
          </w:p>
        </w:tc>
        <w:tc>
          <w:tcPr>
            <w:tcW w:w="0" w:type="auto"/>
            <w:tcBorders>
              <w:top w:val="nil"/>
              <w:bottom w:val="nil"/>
            </w:tcBorders>
            <w:noWrap/>
            <w:vAlign w:val="center"/>
            <w:hideMark/>
          </w:tcPr>
          <w:p w14:paraId="3C0D0BE4" w14:textId="77777777" w:rsidR="002A5994" w:rsidRPr="00605631" w:rsidRDefault="002A5994" w:rsidP="00B65FE0">
            <w:pPr>
              <w:spacing w:before="120" w:after="120"/>
              <w:jc w:val="center"/>
              <w:rPr>
                <w:szCs w:val="21"/>
              </w:rPr>
            </w:pPr>
            <w:r w:rsidRPr="00605631">
              <w:rPr>
                <w:szCs w:val="21"/>
              </w:rPr>
              <w:t>0.5</w:t>
            </w:r>
          </w:p>
        </w:tc>
        <w:tc>
          <w:tcPr>
            <w:tcW w:w="0" w:type="auto"/>
            <w:tcBorders>
              <w:top w:val="nil"/>
              <w:bottom w:val="nil"/>
            </w:tcBorders>
            <w:noWrap/>
            <w:vAlign w:val="center"/>
            <w:hideMark/>
          </w:tcPr>
          <w:p w14:paraId="5B8DEE03" w14:textId="77777777" w:rsidR="002A5994" w:rsidRPr="00605631" w:rsidRDefault="002A5994" w:rsidP="00B65FE0">
            <w:pPr>
              <w:spacing w:before="120" w:after="120"/>
              <w:jc w:val="center"/>
              <w:rPr>
                <w:szCs w:val="21"/>
              </w:rPr>
            </w:pPr>
            <w:r w:rsidRPr="00605631">
              <w:rPr>
                <w:szCs w:val="21"/>
              </w:rPr>
              <w:t>0.6</w:t>
            </w:r>
          </w:p>
        </w:tc>
        <w:tc>
          <w:tcPr>
            <w:tcW w:w="0" w:type="auto"/>
            <w:tcBorders>
              <w:top w:val="nil"/>
              <w:bottom w:val="nil"/>
            </w:tcBorders>
            <w:noWrap/>
            <w:vAlign w:val="center"/>
            <w:hideMark/>
          </w:tcPr>
          <w:p w14:paraId="6EF0CE2A" w14:textId="77777777" w:rsidR="002A5994" w:rsidRPr="00605631" w:rsidRDefault="002A5994" w:rsidP="00B65FE0">
            <w:pPr>
              <w:spacing w:before="120" w:after="120"/>
              <w:jc w:val="center"/>
              <w:rPr>
                <w:szCs w:val="21"/>
              </w:rPr>
            </w:pPr>
            <w:r w:rsidRPr="00605631">
              <w:rPr>
                <w:szCs w:val="21"/>
              </w:rPr>
              <w:t>0.6</w:t>
            </w:r>
          </w:p>
        </w:tc>
        <w:tc>
          <w:tcPr>
            <w:tcW w:w="0" w:type="auto"/>
            <w:tcBorders>
              <w:top w:val="nil"/>
              <w:bottom w:val="nil"/>
            </w:tcBorders>
            <w:noWrap/>
            <w:vAlign w:val="center"/>
            <w:hideMark/>
          </w:tcPr>
          <w:p w14:paraId="272222BC" w14:textId="77777777" w:rsidR="002A5994" w:rsidRPr="00605631" w:rsidRDefault="002A5994" w:rsidP="00B65FE0">
            <w:pPr>
              <w:spacing w:before="120" w:after="120"/>
              <w:jc w:val="center"/>
              <w:rPr>
                <w:szCs w:val="21"/>
              </w:rPr>
            </w:pPr>
            <w:r w:rsidRPr="00605631">
              <w:rPr>
                <w:szCs w:val="21"/>
              </w:rPr>
              <w:t>0.6</w:t>
            </w:r>
          </w:p>
        </w:tc>
        <w:tc>
          <w:tcPr>
            <w:tcW w:w="0" w:type="auto"/>
            <w:tcBorders>
              <w:top w:val="nil"/>
              <w:bottom w:val="nil"/>
            </w:tcBorders>
            <w:noWrap/>
            <w:vAlign w:val="center"/>
            <w:hideMark/>
          </w:tcPr>
          <w:p w14:paraId="639B5B57" w14:textId="77777777" w:rsidR="002A5994" w:rsidRPr="00605631" w:rsidRDefault="002A5994" w:rsidP="00B65FE0">
            <w:pPr>
              <w:spacing w:before="120" w:after="120"/>
              <w:jc w:val="center"/>
              <w:rPr>
                <w:szCs w:val="21"/>
              </w:rPr>
            </w:pPr>
            <w:r w:rsidRPr="00605631">
              <w:rPr>
                <w:szCs w:val="21"/>
              </w:rPr>
              <w:t>0.7</w:t>
            </w:r>
          </w:p>
        </w:tc>
        <w:tc>
          <w:tcPr>
            <w:tcW w:w="0" w:type="auto"/>
            <w:tcBorders>
              <w:top w:val="nil"/>
              <w:bottom w:val="nil"/>
            </w:tcBorders>
            <w:noWrap/>
            <w:vAlign w:val="center"/>
            <w:hideMark/>
          </w:tcPr>
          <w:p w14:paraId="5A0BF8AA" w14:textId="77777777" w:rsidR="002A5994" w:rsidRPr="00605631" w:rsidRDefault="002A5994" w:rsidP="00B65FE0">
            <w:pPr>
              <w:spacing w:before="120" w:after="120"/>
              <w:jc w:val="center"/>
              <w:rPr>
                <w:szCs w:val="21"/>
              </w:rPr>
            </w:pPr>
            <w:r w:rsidRPr="00605631">
              <w:rPr>
                <w:szCs w:val="21"/>
              </w:rPr>
              <w:t>0.7</w:t>
            </w:r>
          </w:p>
        </w:tc>
        <w:tc>
          <w:tcPr>
            <w:tcW w:w="0" w:type="auto"/>
            <w:tcBorders>
              <w:top w:val="nil"/>
              <w:bottom w:val="nil"/>
            </w:tcBorders>
            <w:noWrap/>
            <w:vAlign w:val="center"/>
            <w:hideMark/>
          </w:tcPr>
          <w:p w14:paraId="184F665B" w14:textId="77777777" w:rsidR="002A5994" w:rsidRPr="00605631" w:rsidRDefault="002A5994" w:rsidP="00B65FE0">
            <w:pPr>
              <w:spacing w:before="120" w:after="120"/>
              <w:jc w:val="center"/>
              <w:rPr>
                <w:szCs w:val="21"/>
              </w:rPr>
            </w:pPr>
            <w:r w:rsidRPr="00605631">
              <w:rPr>
                <w:szCs w:val="21"/>
              </w:rPr>
              <w:t>0.8</w:t>
            </w:r>
          </w:p>
        </w:tc>
        <w:tc>
          <w:tcPr>
            <w:tcW w:w="0" w:type="auto"/>
            <w:tcBorders>
              <w:top w:val="nil"/>
              <w:bottom w:val="nil"/>
            </w:tcBorders>
            <w:noWrap/>
            <w:vAlign w:val="center"/>
            <w:hideMark/>
          </w:tcPr>
          <w:p w14:paraId="3916674F" w14:textId="77777777" w:rsidR="002A5994" w:rsidRPr="00605631" w:rsidRDefault="002A5994" w:rsidP="00B65FE0">
            <w:pPr>
              <w:spacing w:before="120" w:after="120"/>
              <w:jc w:val="center"/>
              <w:rPr>
                <w:szCs w:val="21"/>
              </w:rPr>
            </w:pPr>
            <w:r w:rsidRPr="00605631">
              <w:rPr>
                <w:szCs w:val="21"/>
              </w:rPr>
              <w:t>0.5</w:t>
            </w:r>
          </w:p>
        </w:tc>
        <w:tc>
          <w:tcPr>
            <w:tcW w:w="0" w:type="auto"/>
            <w:tcBorders>
              <w:top w:val="nil"/>
              <w:bottom w:val="nil"/>
            </w:tcBorders>
            <w:noWrap/>
            <w:vAlign w:val="center"/>
            <w:hideMark/>
          </w:tcPr>
          <w:p w14:paraId="2B8608A8" w14:textId="77777777" w:rsidR="002A5994" w:rsidRPr="00605631" w:rsidRDefault="002A5994" w:rsidP="00B65FE0">
            <w:pPr>
              <w:spacing w:before="120" w:after="120"/>
              <w:jc w:val="center"/>
              <w:rPr>
                <w:szCs w:val="21"/>
              </w:rPr>
            </w:pPr>
            <w:r w:rsidRPr="00605631">
              <w:rPr>
                <w:szCs w:val="21"/>
              </w:rPr>
              <w:t>0.8</w:t>
            </w:r>
          </w:p>
        </w:tc>
        <w:tc>
          <w:tcPr>
            <w:tcW w:w="0" w:type="auto"/>
            <w:tcBorders>
              <w:top w:val="nil"/>
              <w:bottom w:val="nil"/>
            </w:tcBorders>
            <w:noWrap/>
            <w:vAlign w:val="center"/>
            <w:hideMark/>
          </w:tcPr>
          <w:p w14:paraId="5006EF65" w14:textId="77777777" w:rsidR="002A5994" w:rsidRPr="00605631" w:rsidRDefault="002A5994" w:rsidP="00B65FE0">
            <w:pPr>
              <w:spacing w:before="120" w:after="120"/>
              <w:jc w:val="center"/>
              <w:rPr>
                <w:szCs w:val="21"/>
              </w:rPr>
            </w:pPr>
            <w:r w:rsidRPr="00605631">
              <w:rPr>
                <w:szCs w:val="21"/>
              </w:rPr>
              <w:t>0.8</w:t>
            </w:r>
          </w:p>
        </w:tc>
        <w:tc>
          <w:tcPr>
            <w:tcW w:w="0" w:type="auto"/>
            <w:tcBorders>
              <w:top w:val="nil"/>
              <w:bottom w:val="nil"/>
            </w:tcBorders>
            <w:noWrap/>
            <w:vAlign w:val="center"/>
            <w:hideMark/>
          </w:tcPr>
          <w:p w14:paraId="351AD1C7" w14:textId="77777777" w:rsidR="002A5994" w:rsidRPr="00605631" w:rsidRDefault="002A5994" w:rsidP="00B65FE0">
            <w:pPr>
              <w:spacing w:before="120" w:after="120"/>
              <w:jc w:val="center"/>
              <w:rPr>
                <w:szCs w:val="21"/>
              </w:rPr>
            </w:pPr>
            <w:r w:rsidRPr="00605631">
              <w:rPr>
                <w:szCs w:val="21"/>
              </w:rPr>
              <w:t>0.9</w:t>
            </w:r>
          </w:p>
        </w:tc>
      </w:tr>
      <w:tr w:rsidR="00432047" w:rsidRPr="002A5994" w14:paraId="4E5C208F" w14:textId="77777777" w:rsidTr="00E0733E">
        <w:trPr>
          <w:trHeight w:val="472"/>
          <w:jc w:val="center"/>
        </w:trPr>
        <w:tc>
          <w:tcPr>
            <w:tcW w:w="0" w:type="auto"/>
            <w:tcBorders>
              <w:top w:val="nil"/>
              <w:bottom w:val="nil"/>
            </w:tcBorders>
            <w:noWrap/>
            <w:vAlign w:val="center"/>
            <w:hideMark/>
          </w:tcPr>
          <w:p w14:paraId="5FBBBAB6" w14:textId="77777777" w:rsidR="00DA2DD7" w:rsidRPr="00605631" w:rsidRDefault="00DA2DD7" w:rsidP="002A5994">
            <w:pPr>
              <w:spacing w:before="120" w:after="120"/>
              <w:jc w:val="center"/>
              <w:rPr>
                <w:szCs w:val="21"/>
              </w:rPr>
            </w:pPr>
            <w:r w:rsidRPr="00605631">
              <w:rPr>
                <w:szCs w:val="21"/>
              </w:rPr>
              <w:t>F4</w:t>
            </w:r>
          </w:p>
        </w:tc>
        <w:tc>
          <w:tcPr>
            <w:tcW w:w="0" w:type="auto"/>
            <w:tcBorders>
              <w:top w:val="nil"/>
              <w:bottom w:val="nil"/>
            </w:tcBorders>
            <w:noWrap/>
            <w:vAlign w:val="center"/>
            <w:hideMark/>
          </w:tcPr>
          <w:p w14:paraId="3FF6C60A" w14:textId="2F1AFA1A" w:rsidR="00DA2DD7" w:rsidRPr="00605631" w:rsidRDefault="00DA2DD7" w:rsidP="002A5994">
            <w:pPr>
              <w:spacing w:before="120" w:after="120"/>
              <w:jc w:val="center"/>
              <w:rPr>
                <w:szCs w:val="21"/>
              </w:rPr>
            </w:pPr>
            <w:r w:rsidRPr="00605631">
              <w:rPr>
                <w:szCs w:val="21"/>
              </w:rPr>
              <w:t>0.4</w:t>
            </w:r>
          </w:p>
        </w:tc>
        <w:tc>
          <w:tcPr>
            <w:tcW w:w="0" w:type="auto"/>
            <w:tcBorders>
              <w:top w:val="nil"/>
              <w:bottom w:val="nil"/>
            </w:tcBorders>
            <w:noWrap/>
            <w:vAlign w:val="center"/>
            <w:hideMark/>
          </w:tcPr>
          <w:p w14:paraId="79183303" w14:textId="38F988AB" w:rsidR="00DA2DD7" w:rsidRPr="00605631" w:rsidRDefault="00DA2DD7" w:rsidP="002A5994">
            <w:pPr>
              <w:spacing w:before="120" w:after="120"/>
              <w:jc w:val="center"/>
              <w:rPr>
                <w:szCs w:val="21"/>
              </w:rPr>
            </w:pPr>
            <w:r w:rsidRPr="00605631">
              <w:rPr>
                <w:szCs w:val="21"/>
              </w:rPr>
              <w:t>0.5</w:t>
            </w:r>
          </w:p>
        </w:tc>
        <w:tc>
          <w:tcPr>
            <w:tcW w:w="0" w:type="auto"/>
            <w:tcBorders>
              <w:top w:val="nil"/>
              <w:bottom w:val="nil"/>
            </w:tcBorders>
            <w:noWrap/>
            <w:vAlign w:val="center"/>
            <w:hideMark/>
          </w:tcPr>
          <w:p w14:paraId="306A01F0" w14:textId="57FCDE10" w:rsidR="00DA2DD7" w:rsidRPr="00605631" w:rsidRDefault="00DA2DD7" w:rsidP="002A5994">
            <w:pPr>
              <w:spacing w:before="120" w:after="120"/>
              <w:jc w:val="center"/>
              <w:rPr>
                <w:szCs w:val="21"/>
              </w:rPr>
            </w:pPr>
            <w:r w:rsidRPr="00605631">
              <w:rPr>
                <w:szCs w:val="21"/>
              </w:rPr>
              <w:t>0.4</w:t>
            </w:r>
          </w:p>
        </w:tc>
        <w:tc>
          <w:tcPr>
            <w:tcW w:w="0" w:type="auto"/>
            <w:tcBorders>
              <w:top w:val="nil"/>
              <w:bottom w:val="nil"/>
            </w:tcBorders>
            <w:noWrap/>
            <w:vAlign w:val="center"/>
            <w:hideMark/>
          </w:tcPr>
          <w:p w14:paraId="6DD913CD" w14:textId="1ADFF2C4" w:rsidR="00DA2DD7" w:rsidRPr="00605631" w:rsidRDefault="00DA2DD7" w:rsidP="002A5994">
            <w:pPr>
              <w:spacing w:before="120" w:after="120"/>
              <w:jc w:val="center"/>
              <w:rPr>
                <w:szCs w:val="21"/>
              </w:rPr>
            </w:pPr>
            <w:r w:rsidRPr="00605631">
              <w:rPr>
                <w:szCs w:val="21"/>
              </w:rPr>
              <w:t>0.5</w:t>
            </w:r>
          </w:p>
        </w:tc>
        <w:tc>
          <w:tcPr>
            <w:tcW w:w="0" w:type="auto"/>
            <w:tcBorders>
              <w:top w:val="nil"/>
              <w:bottom w:val="nil"/>
            </w:tcBorders>
            <w:noWrap/>
            <w:vAlign w:val="center"/>
            <w:hideMark/>
          </w:tcPr>
          <w:p w14:paraId="3BD9817B" w14:textId="1C7112B6" w:rsidR="00DA2DD7" w:rsidRPr="00605631" w:rsidRDefault="00DA2DD7" w:rsidP="002A5994">
            <w:pPr>
              <w:spacing w:before="120" w:after="120"/>
              <w:jc w:val="center"/>
              <w:rPr>
                <w:szCs w:val="21"/>
              </w:rPr>
            </w:pPr>
            <w:r w:rsidRPr="00605631">
              <w:rPr>
                <w:szCs w:val="21"/>
              </w:rPr>
              <w:t>0.4</w:t>
            </w:r>
          </w:p>
        </w:tc>
        <w:tc>
          <w:tcPr>
            <w:tcW w:w="0" w:type="auto"/>
            <w:tcBorders>
              <w:top w:val="nil"/>
              <w:bottom w:val="nil"/>
            </w:tcBorders>
            <w:noWrap/>
            <w:vAlign w:val="center"/>
            <w:hideMark/>
          </w:tcPr>
          <w:p w14:paraId="224915A4" w14:textId="38E78ADD" w:rsidR="00DA2DD7" w:rsidRPr="00605631" w:rsidRDefault="00DA2DD7" w:rsidP="002A5994">
            <w:pPr>
              <w:spacing w:before="120" w:after="120"/>
              <w:jc w:val="center"/>
              <w:rPr>
                <w:szCs w:val="21"/>
              </w:rPr>
            </w:pPr>
            <w:r w:rsidRPr="00605631">
              <w:rPr>
                <w:szCs w:val="21"/>
              </w:rPr>
              <w:t>0.5</w:t>
            </w:r>
          </w:p>
        </w:tc>
        <w:tc>
          <w:tcPr>
            <w:tcW w:w="0" w:type="auto"/>
            <w:tcBorders>
              <w:top w:val="nil"/>
              <w:bottom w:val="nil"/>
            </w:tcBorders>
            <w:noWrap/>
            <w:vAlign w:val="center"/>
            <w:hideMark/>
          </w:tcPr>
          <w:p w14:paraId="68CFF2C4" w14:textId="25C70359" w:rsidR="00DA2DD7" w:rsidRPr="00605631" w:rsidRDefault="00DA2DD7" w:rsidP="002A5994">
            <w:pPr>
              <w:spacing w:before="120" w:after="120"/>
              <w:jc w:val="center"/>
              <w:rPr>
                <w:szCs w:val="21"/>
              </w:rPr>
            </w:pPr>
            <w:r w:rsidRPr="00605631">
              <w:rPr>
                <w:szCs w:val="21"/>
              </w:rPr>
              <w:t>0.6</w:t>
            </w:r>
          </w:p>
        </w:tc>
        <w:tc>
          <w:tcPr>
            <w:tcW w:w="0" w:type="auto"/>
            <w:tcBorders>
              <w:top w:val="nil"/>
              <w:bottom w:val="nil"/>
            </w:tcBorders>
            <w:noWrap/>
            <w:vAlign w:val="center"/>
            <w:hideMark/>
          </w:tcPr>
          <w:p w14:paraId="0CA14045" w14:textId="5ED8369C" w:rsidR="00DA2DD7" w:rsidRPr="00605631" w:rsidRDefault="00DA2DD7" w:rsidP="002A5994">
            <w:pPr>
              <w:spacing w:before="120" w:after="120"/>
              <w:jc w:val="center"/>
              <w:rPr>
                <w:szCs w:val="21"/>
              </w:rPr>
            </w:pPr>
            <w:r w:rsidRPr="00605631">
              <w:rPr>
                <w:szCs w:val="21"/>
              </w:rPr>
              <w:t>0.6</w:t>
            </w:r>
          </w:p>
        </w:tc>
        <w:tc>
          <w:tcPr>
            <w:tcW w:w="0" w:type="auto"/>
            <w:tcBorders>
              <w:top w:val="nil"/>
              <w:bottom w:val="nil"/>
            </w:tcBorders>
            <w:noWrap/>
            <w:vAlign w:val="center"/>
            <w:hideMark/>
          </w:tcPr>
          <w:p w14:paraId="212B3C3C" w14:textId="27B3F13D" w:rsidR="00DA2DD7" w:rsidRPr="00605631" w:rsidRDefault="00DA2DD7" w:rsidP="002A5994">
            <w:pPr>
              <w:spacing w:before="120" w:after="120"/>
              <w:jc w:val="center"/>
              <w:rPr>
                <w:szCs w:val="21"/>
              </w:rPr>
            </w:pPr>
            <w:r w:rsidRPr="00605631">
              <w:rPr>
                <w:szCs w:val="21"/>
              </w:rPr>
              <w:t>0.7</w:t>
            </w:r>
          </w:p>
        </w:tc>
        <w:tc>
          <w:tcPr>
            <w:tcW w:w="0" w:type="auto"/>
            <w:tcBorders>
              <w:top w:val="nil"/>
              <w:bottom w:val="nil"/>
            </w:tcBorders>
            <w:noWrap/>
            <w:vAlign w:val="center"/>
            <w:hideMark/>
          </w:tcPr>
          <w:p w14:paraId="12B280DF" w14:textId="3D3A8096" w:rsidR="00DA2DD7" w:rsidRPr="00605631" w:rsidRDefault="00DA2DD7" w:rsidP="002A5994">
            <w:pPr>
              <w:spacing w:before="120" w:after="120"/>
              <w:jc w:val="center"/>
              <w:rPr>
                <w:szCs w:val="21"/>
              </w:rPr>
            </w:pPr>
            <w:r w:rsidRPr="00605631">
              <w:rPr>
                <w:szCs w:val="21"/>
              </w:rPr>
              <w:t>0.4</w:t>
            </w:r>
          </w:p>
        </w:tc>
        <w:tc>
          <w:tcPr>
            <w:tcW w:w="0" w:type="auto"/>
            <w:tcBorders>
              <w:top w:val="nil"/>
              <w:bottom w:val="nil"/>
            </w:tcBorders>
            <w:noWrap/>
            <w:vAlign w:val="center"/>
            <w:hideMark/>
          </w:tcPr>
          <w:p w14:paraId="6506B1E4" w14:textId="0863C2A7" w:rsidR="00DA2DD7" w:rsidRPr="00605631" w:rsidRDefault="00DA2DD7" w:rsidP="002A5994">
            <w:pPr>
              <w:spacing w:before="120" w:after="120"/>
              <w:jc w:val="center"/>
              <w:rPr>
                <w:szCs w:val="21"/>
              </w:rPr>
            </w:pPr>
            <w:r w:rsidRPr="00605631">
              <w:rPr>
                <w:szCs w:val="21"/>
              </w:rPr>
              <w:t>0.7</w:t>
            </w:r>
          </w:p>
        </w:tc>
        <w:tc>
          <w:tcPr>
            <w:tcW w:w="0" w:type="auto"/>
            <w:tcBorders>
              <w:top w:val="nil"/>
              <w:bottom w:val="nil"/>
            </w:tcBorders>
            <w:noWrap/>
            <w:vAlign w:val="center"/>
            <w:hideMark/>
          </w:tcPr>
          <w:p w14:paraId="4CE37196" w14:textId="762F3112" w:rsidR="00DA2DD7" w:rsidRPr="00605631" w:rsidRDefault="00DA2DD7" w:rsidP="002A5994">
            <w:pPr>
              <w:spacing w:before="120" w:after="120"/>
              <w:jc w:val="center"/>
              <w:rPr>
                <w:szCs w:val="21"/>
              </w:rPr>
            </w:pPr>
            <w:r w:rsidRPr="00605631">
              <w:rPr>
                <w:szCs w:val="21"/>
              </w:rPr>
              <w:t>0.8</w:t>
            </w:r>
          </w:p>
        </w:tc>
        <w:tc>
          <w:tcPr>
            <w:tcW w:w="0" w:type="auto"/>
            <w:tcBorders>
              <w:top w:val="nil"/>
              <w:bottom w:val="nil"/>
            </w:tcBorders>
            <w:noWrap/>
            <w:vAlign w:val="center"/>
            <w:hideMark/>
          </w:tcPr>
          <w:p w14:paraId="4C8967B3" w14:textId="0B7A666B" w:rsidR="00DA2DD7" w:rsidRPr="00605631" w:rsidRDefault="00DA2DD7" w:rsidP="002A5994">
            <w:pPr>
              <w:spacing w:before="120" w:after="120"/>
              <w:jc w:val="center"/>
              <w:rPr>
                <w:szCs w:val="21"/>
              </w:rPr>
            </w:pPr>
            <w:r w:rsidRPr="00605631">
              <w:rPr>
                <w:szCs w:val="21"/>
              </w:rPr>
              <w:t>0.8</w:t>
            </w:r>
          </w:p>
        </w:tc>
      </w:tr>
      <w:tr w:rsidR="00432047" w:rsidRPr="002A5994" w14:paraId="2AED4755" w14:textId="77777777" w:rsidTr="00E0733E">
        <w:trPr>
          <w:trHeight w:val="472"/>
          <w:jc w:val="center"/>
        </w:trPr>
        <w:tc>
          <w:tcPr>
            <w:tcW w:w="0" w:type="auto"/>
            <w:tcBorders>
              <w:top w:val="nil"/>
            </w:tcBorders>
            <w:noWrap/>
            <w:vAlign w:val="center"/>
            <w:hideMark/>
          </w:tcPr>
          <w:p w14:paraId="3F59E252" w14:textId="77777777" w:rsidR="00DA2DD7" w:rsidRPr="00605631" w:rsidRDefault="00DA2DD7" w:rsidP="002A5994">
            <w:pPr>
              <w:spacing w:before="120" w:after="120"/>
              <w:jc w:val="center"/>
              <w:rPr>
                <w:szCs w:val="21"/>
              </w:rPr>
            </w:pPr>
            <w:r w:rsidRPr="00605631">
              <w:rPr>
                <w:szCs w:val="21"/>
              </w:rPr>
              <w:t>F5</w:t>
            </w:r>
          </w:p>
        </w:tc>
        <w:tc>
          <w:tcPr>
            <w:tcW w:w="0" w:type="auto"/>
            <w:tcBorders>
              <w:top w:val="nil"/>
            </w:tcBorders>
            <w:noWrap/>
            <w:vAlign w:val="center"/>
            <w:hideMark/>
          </w:tcPr>
          <w:p w14:paraId="764C2B7E" w14:textId="71B7D97B" w:rsidR="00DA2DD7" w:rsidRPr="00605631" w:rsidRDefault="00DA2DD7" w:rsidP="002A5994">
            <w:pPr>
              <w:spacing w:before="120" w:after="120"/>
              <w:jc w:val="center"/>
              <w:rPr>
                <w:szCs w:val="21"/>
              </w:rPr>
            </w:pPr>
            <w:r w:rsidRPr="00605631">
              <w:rPr>
                <w:szCs w:val="21"/>
              </w:rPr>
              <w:t>0.3</w:t>
            </w:r>
          </w:p>
        </w:tc>
        <w:tc>
          <w:tcPr>
            <w:tcW w:w="0" w:type="auto"/>
            <w:tcBorders>
              <w:top w:val="nil"/>
            </w:tcBorders>
            <w:noWrap/>
            <w:vAlign w:val="center"/>
            <w:hideMark/>
          </w:tcPr>
          <w:p w14:paraId="632D7A75" w14:textId="351F2FE2" w:rsidR="00DA2DD7" w:rsidRPr="00605631" w:rsidRDefault="00DA2DD7" w:rsidP="002A5994">
            <w:pPr>
              <w:spacing w:before="120" w:after="120"/>
              <w:jc w:val="center"/>
              <w:rPr>
                <w:szCs w:val="21"/>
              </w:rPr>
            </w:pPr>
            <w:r w:rsidRPr="00605631">
              <w:rPr>
                <w:szCs w:val="21"/>
              </w:rPr>
              <w:t>0.4</w:t>
            </w:r>
          </w:p>
        </w:tc>
        <w:tc>
          <w:tcPr>
            <w:tcW w:w="0" w:type="auto"/>
            <w:tcBorders>
              <w:top w:val="nil"/>
            </w:tcBorders>
            <w:noWrap/>
            <w:vAlign w:val="center"/>
            <w:hideMark/>
          </w:tcPr>
          <w:p w14:paraId="62BFB3BE" w14:textId="087CAFAC" w:rsidR="00DA2DD7" w:rsidRPr="00605631" w:rsidRDefault="00DA2DD7" w:rsidP="002A5994">
            <w:pPr>
              <w:spacing w:before="120" w:after="120"/>
              <w:jc w:val="center"/>
              <w:rPr>
                <w:szCs w:val="21"/>
              </w:rPr>
            </w:pPr>
            <w:r w:rsidRPr="00605631">
              <w:rPr>
                <w:szCs w:val="21"/>
              </w:rPr>
              <w:t>0.4</w:t>
            </w:r>
          </w:p>
        </w:tc>
        <w:tc>
          <w:tcPr>
            <w:tcW w:w="0" w:type="auto"/>
            <w:tcBorders>
              <w:top w:val="nil"/>
            </w:tcBorders>
            <w:noWrap/>
            <w:vAlign w:val="center"/>
            <w:hideMark/>
          </w:tcPr>
          <w:p w14:paraId="6F5F66AC" w14:textId="326C004C" w:rsidR="00DA2DD7" w:rsidRPr="00605631" w:rsidRDefault="00DA2DD7" w:rsidP="002A5994">
            <w:pPr>
              <w:spacing w:before="120" w:after="120"/>
              <w:jc w:val="center"/>
              <w:rPr>
                <w:szCs w:val="21"/>
              </w:rPr>
            </w:pPr>
            <w:r w:rsidRPr="00605631">
              <w:rPr>
                <w:szCs w:val="21"/>
              </w:rPr>
              <w:t>0.5</w:t>
            </w:r>
          </w:p>
        </w:tc>
        <w:tc>
          <w:tcPr>
            <w:tcW w:w="0" w:type="auto"/>
            <w:tcBorders>
              <w:top w:val="nil"/>
            </w:tcBorders>
            <w:noWrap/>
            <w:vAlign w:val="center"/>
            <w:hideMark/>
          </w:tcPr>
          <w:p w14:paraId="39F2CED8" w14:textId="745440E4" w:rsidR="00DA2DD7" w:rsidRPr="00605631" w:rsidRDefault="00DA2DD7" w:rsidP="002A5994">
            <w:pPr>
              <w:spacing w:before="120" w:after="120"/>
              <w:jc w:val="center"/>
              <w:rPr>
                <w:szCs w:val="21"/>
              </w:rPr>
            </w:pPr>
            <w:r w:rsidRPr="00605631">
              <w:rPr>
                <w:szCs w:val="21"/>
              </w:rPr>
              <w:t>0.5</w:t>
            </w:r>
          </w:p>
        </w:tc>
        <w:tc>
          <w:tcPr>
            <w:tcW w:w="0" w:type="auto"/>
            <w:tcBorders>
              <w:top w:val="nil"/>
            </w:tcBorders>
            <w:noWrap/>
            <w:vAlign w:val="center"/>
            <w:hideMark/>
          </w:tcPr>
          <w:p w14:paraId="32F5FFC6" w14:textId="5F4A7080" w:rsidR="00DA2DD7" w:rsidRPr="00605631" w:rsidRDefault="00DA2DD7" w:rsidP="002A5994">
            <w:pPr>
              <w:spacing w:before="120" w:after="120"/>
              <w:jc w:val="center"/>
              <w:rPr>
                <w:szCs w:val="21"/>
              </w:rPr>
            </w:pPr>
            <w:r w:rsidRPr="00605631">
              <w:rPr>
                <w:szCs w:val="21"/>
              </w:rPr>
              <w:t>0.5</w:t>
            </w:r>
          </w:p>
        </w:tc>
        <w:tc>
          <w:tcPr>
            <w:tcW w:w="0" w:type="auto"/>
            <w:tcBorders>
              <w:top w:val="nil"/>
            </w:tcBorders>
            <w:noWrap/>
            <w:vAlign w:val="center"/>
            <w:hideMark/>
          </w:tcPr>
          <w:p w14:paraId="22621776" w14:textId="45CABA23" w:rsidR="00DA2DD7" w:rsidRPr="00605631" w:rsidRDefault="00DA2DD7" w:rsidP="002A5994">
            <w:pPr>
              <w:spacing w:before="120" w:after="120"/>
              <w:jc w:val="center"/>
              <w:rPr>
                <w:szCs w:val="21"/>
              </w:rPr>
            </w:pPr>
            <w:r w:rsidRPr="00605631">
              <w:rPr>
                <w:szCs w:val="21"/>
              </w:rPr>
              <w:t>0.6</w:t>
            </w:r>
          </w:p>
        </w:tc>
        <w:tc>
          <w:tcPr>
            <w:tcW w:w="0" w:type="auto"/>
            <w:tcBorders>
              <w:top w:val="nil"/>
            </w:tcBorders>
            <w:noWrap/>
            <w:vAlign w:val="center"/>
            <w:hideMark/>
          </w:tcPr>
          <w:p w14:paraId="282ADD1D" w14:textId="0D53B02D" w:rsidR="00DA2DD7" w:rsidRPr="00605631" w:rsidRDefault="00DA2DD7" w:rsidP="002A5994">
            <w:pPr>
              <w:spacing w:before="120" w:after="120"/>
              <w:jc w:val="center"/>
              <w:rPr>
                <w:szCs w:val="21"/>
              </w:rPr>
            </w:pPr>
            <w:r w:rsidRPr="00605631">
              <w:rPr>
                <w:szCs w:val="21"/>
              </w:rPr>
              <w:t>0.6</w:t>
            </w:r>
          </w:p>
        </w:tc>
        <w:tc>
          <w:tcPr>
            <w:tcW w:w="0" w:type="auto"/>
            <w:tcBorders>
              <w:top w:val="nil"/>
            </w:tcBorders>
            <w:noWrap/>
            <w:vAlign w:val="center"/>
            <w:hideMark/>
          </w:tcPr>
          <w:p w14:paraId="0F7173CF" w14:textId="5E9A718F" w:rsidR="00DA2DD7" w:rsidRPr="00605631" w:rsidRDefault="00DA2DD7" w:rsidP="002A5994">
            <w:pPr>
              <w:spacing w:before="120" w:after="120"/>
              <w:jc w:val="center"/>
              <w:rPr>
                <w:szCs w:val="21"/>
              </w:rPr>
            </w:pPr>
            <w:r w:rsidRPr="00605631">
              <w:rPr>
                <w:szCs w:val="21"/>
              </w:rPr>
              <w:t>0.6</w:t>
            </w:r>
          </w:p>
        </w:tc>
        <w:tc>
          <w:tcPr>
            <w:tcW w:w="0" w:type="auto"/>
            <w:tcBorders>
              <w:top w:val="nil"/>
            </w:tcBorders>
            <w:noWrap/>
            <w:vAlign w:val="center"/>
            <w:hideMark/>
          </w:tcPr>
          <w:p w14:paraId="0E74909D" w14:textId="6603522A" w:rsidR="00DA2DD7" w:rsidRPr="00605631" w:rsidRDefault="00DA2DD7" w:rsidP="002A5994">
            <w:pPr>
              <w:spacing w:before="120" w:after="120"/>
              <w:jc w:val="center"/>
              <w:rPr>
                <w:szCs w:val="21"/>
              </w:rPr>
            </w:pPr>
            <w:r w:rsidRPr="00605631">
              <w:rPr>
                <w:szCs w:val="21"/>
              </w:rPr>
              <w:t>0.4</w:t>
            </w:r>
          </w:p>
        </w:tc>
        <w:tc>
          <w:tcPr>
            <w:tcW w:w="0" w:type="auto"/>
            <w:tcBorders>
              <w:top w:val="nil"/>
            </w:tcBorders>
            <w:noWrap/>
            <w:vAlign w:val="center"/>
            <w:hideMark/>
          </w:tcPr>
          <w:p w14:paraId="28DC844B" w14:textId="2873FF95" w:rsidR="00DA2DD7" w:rsidRPr="00605631" w:rsidRDefault="00DA2DD7" w:rsidP="002A5994">
            <w:pPr>
              <w:spacing w:before="120" w:after="120"/>
              <w:jc w:val="center"/>
              <w:rPr>
                <w:szCs w:val="21"/>
              </w:rPr>
            </w:pPr>
            <w:r w:rsidRPr="00605631">
              <w:rPr>
                <w:szCs w:val="21"/>
              </w:rPr>
              <w:t>0.7</w:t>
            </w:r>
          </w:p>
        </w:tc>
        <w:tc>
          <w:tcPr>
            <w:tcW w:w="0" w:type="auto"/>
            <w:tcBorders>
              <w:top w:val="nil"/>
            </w:tcBorders>
            <w:noWrap/>
            <w:vAlign w:val="center"/>
            <w:hideMark/>
          </w:tcPr>
          <w:p w14:paraId="2ECBFFFF" w14:textId="0520C74E" w:rsidR="00DA2DD7" w:rsidRPr="00605631" w:rsidRDefault="00DA2DD7" w:rsidP="002A5994">
            <w:pPr>
              <w:spacing w:before="120" w:after="120"/>
              <w:jc w:val="center"/>
              <w:rPr>
                <w:szCs w:val="21"/>
              </w:rPr>
            </w:pPr>
            <w:r w:rsidRPr="00605631">
              <w:rPr>
                <w:szCs w:val="21"/>
              </w:rPr>
              <w:t>0.7</w:t>
            </w:r>
          </w:p>
        </w:tc>
        <w:tc>
          <w:tcPr>
            <w:tcW w:w="0" w:type="auto"/>
            <w:tcBorders>
              <w:top w:val="nil"/>
            </w:tcBorders>
            <w:noWrap/>
            <w:vAlign w:val="center"/>
            <w:hideMark/>
          </w:tcPr>
          <w:p w14:paraId="6328AFCD" w14:textId="558ABC73" w:rsidR="00DA2DD7" w:rsidRPr="00605631" w:rsidRDefault="00DA2DD7" w:rsidP="002A5994">
            <w:pPr>
              <w:spacing w:before="120" w:after="120"/>
              <w:jc w:val="center"/>
              <w:rPr>
                <w:szCs w:val="21"/>
              </w:rPr>
            </w:pPr>
            <w:r w:rsidRPr="00605631">
              <w:rPr>
                <w:szCs w:val="21"/>
              </w:rPr>
              <w:t>0.8</w:t>
            </w:r>
          </w:p>
        </w:tc>
      </w:tr>
      <w:tr w:rsidR="00432047" w:rsidRPr="002A5994" w14:paraId="27A8CF5A" w14:textId="77777777" w:rsidTr="00E0733E">
        <w:trPr>
          <w:trHeight w:val="472"/>
          <w:jc w:val="center"/>
        </w:trPr>
        <w:tc>
          <w:tcPr>
            <w:tcW w:w="0" w:type="auto"/>
            <w:noWrap/>
            <w:vAlign w:val="center"/>
            <w:hideMark/>
          </w:tcPr>
          <w:p w14:paraId="6BD64505" w14:textId="77777777" w:rsidR="00DA2DD7" w:rsidRPr="00605631" w:rsidRDefault="00DA2DD7" w:rsidP="002A5994">
            <w:pPr>
              <w:spacing w:before="120" w:after="120"/>
              <w:jc w:val="center"/>
              <w:rPr>
                <w:szCs w:val="21"/>
              </w:rPr>
            </w:pPr>
            <w:r w:rsidRPr="00605631">
              <w:rPr>
                <w:szCs w:val="21"/>
              </w:rPr>
              <w:t>F6</w:t>
            </w:r>
          </w:p>
        </w:tc>
        <w:tc>
          <w:tcPr>
            <w:tcW w:w="0" w:type="auto"/>
            <w:noWrap/>
            <w:vAlign w:val="center"/>
            <w:hideMark/>
          </w:tcPr>
          <w:p w14:paraId="1622B30D" w14:textId="466C5BB2" w:rsidR="00DA2DD7" w:rsidRPr="00605631" w:rsidRDefault="00DA2DD7" w:rsidP="002A5994">
            <w:pPr>
              <w:spacing w:before="120" w:after="120"/>
              <w:jc w:val="center"/>
              <w:rPr>
                <w:szCs w:val="21"/>
              </w:rPr>
            </w:pPr>
            <w:r w:rsidRPr="00605631">
              <w:rPr>
                <w:szCs w:val="21"/>
              </w:rPr>
              <w:t>0.3</w:t>
            </w:r>
          </w:p>
        </w:tc>
        <w:tc>
          <w:tcPr>
            <w:tcW w:w="0" w:type="auto"/>
            <w:noWrap/>
            <w:vAlign w:val="center"/>
            <w:hideMark/>
          </w:tcPr>
          <w:p w14:paraId="4C3BB24B" w14:textId="4606A649" w:rsidR="00DA2DD7" w:rsidRPr="00605631" w:rsidRDefault="00DA2DD7" w:rsidP="002A5994">
            <w:pPr>
              <w:spacing w:before="120" w:after="120"/>
              <w:jc w:val="center"/>
              <w:rPr>
                <w:szCs w:val="21"/>
              </w:rPr>
            </w:pPr>
            <w:r w:rsidRPr="00605631">
              <w:rPr>
                <w:szCs w:val="21"/>
              </w:rPr>
              <w:t>0.4</w:t>
            </w:r>
          </w:p>
        </w:tc>
        <w:tc>
          <w:tcPr>
            <w:tcW w:w="0" w:type="auto"/>
            <w:noWrap/>
            <w:vAlign w:val="center"/>
            <w:hideMark/>
          </w:tcPr>
          <w:p w14:paraId="2933C668" w14:textId="08262A92" w:rsidR="00DA2DD7" w:rsidRPr="00605631" w:rsidRDefault="00DA2DD7" w:rsidP="002A5994">
            <w:pPr>
              <w:spacing w:before="120" w:after="120"/>
              <w:jc w:val="center"/>
              <w:rPr>
                <w:szCs w:val="21"/>
              </w:rPr>
            </w:pPr>
            <w:r w:rsidRPr="00605631">
              <w:rPr>
                <w:szCs w:val="21"/>
              </w:rPr>
              <w:t>0.4</w:t>
            </w:r>
          </w:p>
        </w:tc>
        <w:tc>
          <w:tcPr>
            <w:tcW w:w="0" w:type="auto"/>
            <w:noWrap/>
            <w:vAlign w:val="center"/>
            <w:hideMark/>
          </w:tcPr>
          <w:p w14:paraId="424F517B" w14:textId="3B3BD3AB" w:rsidR="00DA2DD7" w:rsidRPr="00605631" w:rsidRDefault="00DA2DD7" w:rsidP="002A5994">
            <w:pPr>
              <w:spacing w:before="120" w:after="120"/>
              <w:jc w:val="center"/>
              <w:rPr>
                <w:szCs w:val="21"/>
              </w:rPr>
            </w:pPr>
            <w:r w:rsidRPr="00605631">
              <w:rPr>
                <w:szCs w:val="21"/>
              </w:rPr>
              <w:t>0.5</w:t>
            </w:r>
          </w:p>
        </w:tc>
        <w:tc>
          <w:tcPr>
            <w:tcW w:w="0" w:type="auto"/>
            <w:noWrap/>
            <w:vAlign w:val="center"/>
            <w:hideMark/>
          </w:tcPr>
          <w:p w14:paraId="77F5C362" w14:textId="01341C8B" w:rsidR="00DA2DD7" w:rsidRPr="00605631" w:rsidRDefault="00DA2DD7" w:rsidP="002A5994">
            <w:pPr>
              <w:spacing w:before="120" w:after="120"/>
              <w:jc w:val="center"/>
              <w:rPr>
                <w:szCs w:val="21"/>
              </w:rPr>
            </w:pPr>
            <w:r w:rsidRPr="00605631">
              <w:rPr>
                <w:szCs w:val="21"/>
              </w:rPr>
              <w:t>0.5</w:t>
            </w:r>
          </w:p>
        </w:tc>
        <w:tc>
          <w:tcPr>
            <w:tcW w:w="0" w:type="auto"/>
            <w:noWrap/>
            <w:vAlign w:val="center"/>
            <w:hideMark/>
          </w:tcPr>
          <w:p w14:paraId="2A556F6E" w14:textId="4737B6AB" w:rsidR="00DA2DD7" w:rsidRPr="00605631" w:rsidRDefault="00DA2DD7" w:rsidP="002A5994">
            <w:pPr>
              <w:spacing w:before="120" w:after="120"/>
              <w:jc w:val="center"/>
              <w:rPr>
                <w:szCs w:val="21"/>
              </w:rPr>
            </w:pPr>
            <w:r w:rsidRPr="00605631">
              <w:rPr>
                <w:szCs w:val="21"/>
              </w:rPr>
              <w:t>0.5</w:t>
            </w:r>
          </w:p>
        </w:tc>
        <w:tc>
          <w:tcPr>
            <w:tcW w:w="0" w:type="auto"/>
            <w:noWrap/>
            <w:vAlign w:val="center"/>
            <w:hideMark/>
          </w:tcPr>
          <w:p w14:paraId="2AA086EF" w14:textId="3F67A47A" w:rsidR="00DA2DD7" w:rsidRPr="00605631" w:rsidRDefault="00DA2DD7" w:rsidP="002A5994">
            <w:pPr>
              <w:spacing w:before="120" w:after="120"/>
              <w:jc w:val="center"/>
              <w:rPr>
                <w:szCs w:val="21"/>
              </w:rPr>
            </w:pPr>
            <w:r w:rsidRPr="00605631">
              <w:rPr>
                <w:szCs w:val="21"/>
              </w:rPr>
              <w:t>0.5</w:t>
            </w:r>
          </w:p>
        </w:tc>
        <w:tc>
          <w:tcPr>
            <w:tcW w:w="0" w:type="auto"/>
            <w:noWrap/>
            <w:vAlign w:val="center"/>
            <w:hideMark/>
          </w:tcPr>
          <w:p w14:paraId="6B654C99" w14:textId="061D9FE9" w:rsidR="00DA2DD7" w:rsidRPr="00605631" w:rsidRDefault="00DA2DD7" w:rsidP="002A5994">
            <w:pPr>
              <w:spacing w:before="120" w:after="120"/>
              <w:jc w:val="center"/>
              <w:rPr>
                <w:szCs w:val="21"/>
              </w:rPr>
            </w:pPr>
            <w:r w:rsidRPr="00605631">
              <w:rPr>
                <w:szCs w:val="21"/>
              </w:rPr>
              <w:t>0.6</w:t>
            </w:r>
          </w:p>
        </w:tc>
        <w:tc>
          <w:tcPr>
            <w:tcW w:w="0" w:type="auto"/>
            <w:noWrap/>
            <w:vAlign w:val="center"/>
            <w:hideMark/>
          </w:tcPr>
          <w:p w14:paraId="28387841" w14:textId="398C5AFA" w:rsidR="00DA2DD7" w:rsidRPr="00605631" w:rsidRDefault="00DA2DD7" w:rsidP="002A5994">
            <w:pPr>
              <w:spacing w:before="120" w:after="120"/>
              <w:jc w:val="center"/>
              <w:rPr>
                <w:szCs w:val="21"/>
              </w:rPr>
            </w:pPr>
            <w:r w:rsidRPr="00605631">
              <w:rPr>
                <w:szCs w:val="21"/>
              </w:rPr>
              <w:t>0.6</w:t>
            </w:r>
          </w:p>
        </w:tc>
        <w:tc>
          <w:tcPr>
            <w:tcW w:w="0" w:type="auto"/>
            <w:noWrap/>
            <w:vAlign w:val="center"/>
            <w:hideMark/>
          </w:tcPr>
          <w:p w14:paraId="196A1408" w14:textId="588AFE89" w:rsidR="00DA2DD7" w:rsidRPr="00605631" w:rsidRDefault="00DA2DD7" w:rsidP="002A5994">
            <w:pPr>
              <w:spacing w:before="120" w:after="120"/>
              <w:jc w:val="center"/>
              <w:rPr>
                <w:szCs w:val="21"/>
              </w:rPr>
            </w:pPr>
            <w:r w:rsidRPr="00605631">
              <w:rPr>
                <w:szCs w:val="21"/>
              </w:rPr>
              <w:t>0.3</w:t>
            </w:r>
          </w:p>
        </w:tc>
        <w:tc>
          <w:tcPr>
            <w:tcW w:w="0" w:type="auto"/>
            <w:noWrap/>
            <w:vAlign w:val="center"/>
            <w:hideMark/>
          </w:tcPr>
          <w:p w14:paraId="158F3626" w14:textId="6753C62D" w:rsidR="00DA2DD7" w:rsidRPr="00605631" w:rsidRDefault="00DA2DD7" w:rsidP="002A5994">
            <w:pPr>
              <w:spacing w:before="120" w:after="120"/>
              <w:jc w:val="center"/>
              <w:rPr>
                <w:szCs w:val="21"/>
              </w:rPr>
            </w:pPr>
            <w:r w:rsidRPr="00605631">
              <w:rPr>
                <w:szCs w:val="21"/>
              </w:rPr>
              <w:t>0.6</w:t>
            </w:r>
          </w:p>
        </w:tc>
        <w:tc>
          <w:tcPr>
            <w:tcW w:w="0" w:type="auto"/>
            <w:noWrap/>
            <w:vAlign w:val="center"/>
            <w:hideMark/>
          </w:tcPr>
          <w:p w14:paraId="321D0EF8" w14:textId="13E6A895" w:rsidR="00DA2DD7" w:rsidRPr="00605631" w:rsidRDefault="00DA2DD7" w:rsidP="002A5994">
            <w:pPr>
              <w:spacing w:before="120" w:after="120"/>
              <w:jc w:val="center"/>
              <w:rPr>
                <w:szCs w:val="21"/>
              </w:rPr>
            </w:pPr>
            <w:r w:rsidRPr="00605631">
              <w:rPr>
                <w:szCs w:val="21"/>
              </w:rPr>
              <w:t>0.7</w:t>
            </w:r>
          </w:p>
        </w:tc>
        <w:tc>
          <w:tcPr>
            <w:tcW w:w="0" w:type="auto"/>
            <w:noWrap/>
            <w:vAlign w:val="center"/>
            <w:hideMark/>
          </w:tcPr>
          <w:p w14:paraId="1FD41EA8" w14:textId="12DE15C0" w:rsidR="00DA2DD7" w:rsidRPr="00605631" w:rsidRDefault="00DA2DD7" w:rsidP="002A5994">
            <w:pPr>
              <w:spacing w:before="120" w:after="120"/>
              <w:jc w:val="center"/>
              <w:rPr>
                <w:szCs w:val="21"/>
              </w:rPr>
            </w:pPr>
            <w:r w:rsidRPr="00605631">
              <w:rPr>
                <w:szCs w:val="21"/>
              </w:rPr>
              <w:t>0.7</w:t>
            </w:r>
          </w:p>
        </w:tc>
      </w:tr>
      <w:tr w:rsidR="00432047" w:rsidRPr="002A5994" w14:paraId="33C81B92" w14:textId="77777777" w:rsidTr="00E0733E">
        <w:trPr>
          <w:trHeight w:val="472"/>
          <w:jc w:val="center"/>
        </w:trPr>
        <w:tc>
          <w:tcPr>
            <w:tcW w:w="0" w:type="auto"/>
            <w:noWrap/>
            <w:vAlign w:val="center"/>
            <w:hideMark/>
          </w:tcPr>
          <w:p w14:paraId="12276BA4" w14:textId="77777777" w:rsidR="00DA2DD7" w:rsidRPr="00605631" w:rsidRDefault="00DA2DD7" w:rsidP="002A5994">
            <w:pPr>
              <w:spacing w:before="120" w:after="120"/>
              <w:jc w:val="center"/>
              <w:rPr>
                <w:szCs w:val="21"/>
              </w:rPr>
            </w:pPr>
            <w:r w:rsidRPr="00605631">
              <w:rPr>
                <w:szCs w:val="21"/>
              </w:rPr>
              <w:t>F7</w:t>
            </w:r>
          </w:p>
        </w:tc>
        <w:tc>
          <w:tcPr>
            <w:tcW w:w="0" w:type="auto"/>
            <w:noWrap/>
            <w:vAlign w:val="center"/>
            <w:hideMark/>
          </w:tcPr>
          <w:p w14:paraId="0D59320C" w14:textId="6CF53460" w:rsidR="00DA2DD7" w:rsidRPr="00605631" w:rsidRDefault="00DA2DD7" w:rsidP="002A5994">
            <w:pPr>
              <w:spacing w:before="120" w:after="120"/>
              <w:jc w:val="center"/>
              <w:rPr>
                <w:szCs w:val="21"/>
              </w:rPr>
            </w:pPr>
            <w:r w:rsidRPr="00605631">
              <w:rPr>
                <w:szCs w:val="21"/>
              </w:rPr>
              <w:t>0.2</w:t>
            </w:r>
          </w:p>
        </w:tc>
        <w:tc>
          <w:tcPr>
            <w:tcW w:w="0" w:type="auto"/>
            <w:noWrap/>
            <w:vAlign w:val="center"/>
            <w:hideMark/>
          </w:tcPr>
          <w:p w14:paraId="31E1A411" w14:textId="15E7279C" w:rsidR="00DA2DD7" w:rsidRPr="00605631" w:rsidRDefault="00DA2DD7" w:rsidP="002A5994">
            <w:pPr>
              <w:spacing w:before="120" w:after="120"/>
              <w:jc w:val="center"/>
              <w:rPr>
                <w:szCs w:val="21"/>
              </w:rPr>
            </w:pPr>
            <w:r w:rsidRPr="00605631">
              <w:rPr>
                <w:szCs w:val="21"/>
              </w:rPr>
              <w:t>0.4</w:t>
            </w:r>
          </w:p>
        </w:tc>
        <w:tc>
          <w:tcPr>
            <w:tcW w:w="0" w:type="auto"/>
            <w:noWrap/>
            <w:vAlign w:val="center"/>
            <w:hideMark/>
          </w:tcPr>
          <w:p w14:paraId="385FF25F" w14:textId="5FE75254" w:rsidR="00DA2DD7" w:rsidRPr="00605631" w:rsidRDefault="00DA2DD7" w:rsidP="002A5994">
            <w:pPr>
              <w:spacing w:before="120" w:after="120"/>
              <w:jc w:val="center"/>
              <w:rPr>
                <w:szCs w:val="21"/>
              </w:rPr>
            </w:pPr>
            <w:r w:rsidRPr="00605631">
              <w:rPr>
                <w:szCs w:val="21"/>
              </w:rPr>
              <w:t>0.3</w:t>
            </w:r>
          </w:p>
        </w:tc>
        <w:tc>
          <w:tcPr>
            <w:tcW w:w="0" w:type="auto"/>
            <w:noWrap/>
            <w:vAlign w:val="center"/>
            <w:hideMark/>
          </w:tcPr>
          <w:p w14:paraId="53E20A51" w14:textId="484E455E" w:rsidR="00DA2DD7" w:rsidRPr="00605631" w:rsidRDefault="00DA2DD7" w:rsidP="002A5994">
            <w:pPr>
              <w:spacing w:before="120" w:after="120"/>
              <w:jc w:val="center"/>
              <w:rPr>
                <w:szCs w:val="21"/>
              </w:rPr>
            </w:pPr>
            <w:r w:rsidRPr="00605631">
              <w:rPr>
                <w:szCs w:val="21"/>
              </w:rPr>
              <w:t>0.4</w:t>
            </w:r>
          </w:p>
        </w:tc>
        <w:tc>
          <w:tcPr>
            <w:tcW w:w="0" w:type="auto"/>
            <w:noWrap/>
            <w:vAlign w:val="center"/>
            <w:hideMark/>
          </w:tcPr>
          <w:p w14:paraId="21B29D2B" w14:textId="7DC813B7" w:rsidR="00DA2DD7" w:rsidRPr="00605631" w:rsidRDefault="00DA2DD7" w:rsidP="002A5994">
            <w:pPr>
              <w:spacing w:before="120" w:after="120"/>
              <w:jc w:val="center"/>
              <w:rPr>
                <w:szCs w:val="21"/>
              </w:rPr>
            </w:pPr>
            <w:r w:rsidRPr="00605631">
              <w:rPr>
                <w:szCs w:val="21"/>
              </w:rPr>
              <w:t>0.4</w:t>
            </w:r>
          </w:p>
        </w:tc>
        <w:tc>
          <w:tcPr>
            <w:tcW w:w="0" w:type="auto"/>
            <w:noWrap/>
            <w:vAlign w:val="center"/>
            <w:hideMark/>
          </w:tcPr>
          <w:p w14:paraId="5C4448FF" w14:textId="7FA95B3F" w:rsidR="00DA2DD7" w:rsidRPr="00605631" w:rsidRDefault="00DA2DD7" w:rsidP="002A5994">
            <w:pPr>
              <w:spacing w:before="120" w:after="120"/>
              <w:jc w:val="center"/>
              <w:rPr>
                <w:szCs w:val="21"/>
              </w:rPr>
            </w:pPr>
            <w:r w:rsidRPr="00605631">
              <w:rPr>
                <w:szCs w:val="21"/>
              </w:rPr>
              <w:t>0.6</w:t>
            </w:r>
          </w:p>
        </w:tc>
        <w:tc>
          <w:tcPr>
            <w:tcW w:w="0" w:type="auto"/>
            <w:noWrap/>
            <w:vAlign w:val="center"/>
            <w:hideMark/>
          </w:tcPr>
          <w:p w14:paraId="42B13853" w14:textId="1F1E8530" w:rsidR="00DA2DD7" w:rsidRPr="00605631" w:rsidRDefault="00DA2DD7" w:rsidP="002A5994">
            <w:pPr>
              <w:spacing w:before="120" w:after="120"/>
              <w:jc w:val="center"/>
              <w:rPr>
                <w:szCs w:val="21"/>
              </w:rPr>
            </w:pPr>
            <w:r w:rsidRPr="00605631">
              <w:rPr>
                <w:szCs w:val="21"/>
              </w:rPr>
              <w:t>0.5</w:t>
            </w:r>
          </w:p>
        </w:tc>
        <w:tc>
          <w:tcPr>
            <w:tcW w:w="0" w:type="auto"/>
            <w:noWrap/>
            <w:vAlign w:val="center"/>
            <w:hideMark/>
          </w:tcPr>
          <w:p w14:paraId="23CAB241" w14:textId="70E83B4E" w:rsidR="00DA2DD7" w:rsidRPr="00605631" w:rsidRDefault="00DA2DD7" w:rsidP="002A5994">
            <w:pPr>
              <w:spacing w:before="120" w:after="120"/>
              <w:jc w:val="center"/>
              <w:rPr>
                <w:szCs w:val="21"/>
              </w:rPr>
            </w:pPr>
            <w:r w:rsidRPr="00605631">
              <w:rPr>
                <w:szCs w:val="21"/>
              </w:rPr>
              <w:t>0.5</w:t>
            </w:r>
          </w:p>
        </w:tc>
        <w:tc>
          <w:tcPr>
            <w:tcW w:w="0" w:type="auto"/>
            <w:noWrap/>
            <w:vAlign w:val="center"/>
            <w:hideMark/>
          </w:tcPr>
          <w:p w14:paraId="322522E2" w14:textId="18381A5F" w:rsidR="00DA2DD7" w:rsidRPr="00605631" w:rsidRDefault="00DA2DD7" w:rsidP="002A5994">
            <w:pPr>
              <w:spacing w:before="120" w:after="120"/>
              <w:jc w:val="center"/>
              <w:rPr>
                <w:szCs w:val="21"/>
              </w:rPr>
            </w:pPr>
            <w:r w:rsidRPr="00605631">
              <w:rPr>
                <w:szCs w:val="21"/>
              </w:rPr>
              <w:t>0.6</w:t>
            </w:r>
          </w:p>
        </w:tc>
        <w:tc>
          <w:tcPr>
            <w:tcW w:w="0" w:type="auto"/>
            <w:noWrap/>
            <w:vAlign w:val="center"/>
            <w:hideMark/>
          </w:tcPr>
          <w:p w14:paraId="55B80594" w14:textId="3B586BE1" w:rsidR="00DA2DD7" w:rsidRPr="00605631" w:rsidRDefault="00DA2DD7" w:rsidP="002A5994">
            <w:pPr>
              <w:spacing w:before="120" w:after="120"/>
              <w:jc w:val="center"/>
              <w:rPr>
                <w:szCs w:val="21"/>
              </w:rPr>
            </w:pPr>
            <w:r w:rsidRPr="00605631">
              <w:rPr>
                <w:szCs w:val="21"/>
              </w:rPr>
              <w:t>0.3</w:t>
            </w:r>
          </w:p>
        </w:tc>
        <w:tc>
          <w:tcPr>
            <w:tcW w:w="0" w:type="auto"/>
            <w:noWrap/>
            <w:vAlign w:val="center"/>
            <w:hideMark/>
          </w:tcPr>
          <w:p w14:paraId="0FBAD191" w14:textId="4A2F6783" w:rsidR="00DA2DD7" w:rsidRPr="00605631" w:rsidRDefault="00DA2DD7" w:rsidP="002A5994">
            <w:pPr>
              <w:spacing w:before="120" w:after="120"/>
              <w:jc w:val="center"/>
              <w:rPr>
                <w:szCs w:val="21"/>
              </w:rPr>
            </w:pPr>
            <w:r w:rsidRPr="00605631">
              <w:rPr>
                <w:szCs w:val="21"/>
              </w:rPr>
              <w:t>0.6</w:t>
            </w:r>
          </w:p>
        </w:tc>
        <w:tc>
          <w:tcPr>
            <w:tcW w:w="0" w:type="auto"/>
            <w:noWrap/>
            <w:vAlign w:val="center"/>
            <w:hideMark/>
          </w:tcPr>
          <w:p w14:paraId="0D065024" w14:textId="17A2DF17" w:rsidR="00DA2DD7" w:rsidRPr="00605631" w:rsidRDefault="00DA2DD7" w:rsidP="002A5994">
            <w:pPr>
              <w:spacing w:before="120" w:after="120"/>
              <w:jc w:val="center"/>
              <w:rPr>
                <w:szCs w:val="21"/>
              </w:rPr>
            </w:pPr>
            <w:r w:rsidRPr="00605631">
              <w:rPr>
                <w:szCs w:val="21"/>
              </w:rPr>
              <w:t>0.6</w:t>
            </w:r>
          </w:p>
        </w:tc>
        <w:tc>
          <w:tcPr>
            <w:tcW w:w="0" w:type="auto"/>
            <w:noWrap/>
            <w:vAlign w:val="center"/>
            <w:hideMark/>
          </w:tcPr>
          <w:p w14:paraId="463D2BDA" w14:textId="5E55284E" w:rsidR="00DA2DD7" w:rsidRPr="00605631" w:rsidRDefault="00DA2DD7" w:rsidP="002A5994">
            <w:pPr>
              <w:spacing w:before="120" w:after="120"/>
              <w:jc w:val="center"/>
              <w:rPr>
                <w:szCs w:val="21"/>
              </w:rPr>
            </w:pPr>
            <w:r w:rsidRPr="00605631">
              <w:rPr>
                <w:szCs w:val="21"/>
              </w:rPr>
              <w:t>0.7</w:t>
            </w:r>
          </w:p>
        </w:tc>
      </w:tr>
      <w:tr w:rsidR="00432047" w:rsidRPr="002A5994" w14:paraId="784527B5" w14:textId="77777777" w:rsidTr="00E0733E">
        <w:trPr>
          <w:trHeight w:val="472"/>
          <w:jc w:val="center"/>
        </w:trPr>
        <w:tc>
          <w:tcPr>
            <w:tcW w:w="0" w:type="auto"/>
            <w:noWrap/>
            <w:vAlign w:val="center"/>
            <w:hideMark/>
          </w:tcPr>
          <w:p w14:paraId="1ED66D8F" w14:textId="77777777" w:rsidR="00DA2DD7" w:rsidRPr="00605631" w:rsidRDefault="00DA2DD7" w:rsidP="002A5994">
            <w:pPr>
              <w:spacing w:before="120" w:after="120"/>
              <w:jc w:val="center"/>
              <w:rPr>
                <w:szCs w:val="21"/>
              </w:rPr>
            </w:pPr>
            <w:r w:rsidRPr="00605631">
              <w:rPr>
                <w:szCs w:val="21"/>
              </w:rPr>
              <w:t>F8</w:t>
            </w:r>
          </w:p>
        </w:tc>
        <w:tc>
          <w:tcPr>
            <w:tcW w:w="0" w:type="auto"/>
            <w:noWrap/>
            <w:vAlign w:val="center"/>
            <w:hideMark/>
          </w:tcPr>
          <w:p w14:paraId="2335BF4C" w14:textId="03F825F6" w:rsidR="00DA2DD7" w:rsidRPr="00605631" w:rsidRDefault="00DA2DD7" w:rsidP="002A5994">
            <w:pPr>
              <w:spacing w:before="120" w:after="120"/>
              <w:jc w:val="center"/>
              <w:rPr>
                <w:szCs w:val="21"/>
              </w:rPr>
            </w:pPr>
            <w:r w:rsidRPr="00605631">
              <w:rPr>
                <w:szCs w:val="21"/>
              </w:rPr>
              <w:t>0.2</w:t>
            </w:r>
          </w:p>
        </w:tc>
        <w:tc>
          <w:tcPr>
            <w:tcW w:w="0" w:type="auto"/>
            <w:noWrap/>
            <w:vAlign w:val="center"/>
            <w:hideMark/>
          </w:tcPr>
          <w:p w14:paraId="5FF890DD" w14:textId="61D4F7E0" w:rsidR="00DA2DD7" w:rsidRPr="00605631" w:rsidRDefault="00DA2DD7" w:rsidP="002A5994">
            <w:pPr>
              <w:spacing w:before="120" w:after="120"/>
              <w:jc w:val="center"/>
              <w:rPr>
                <w:szCs w:val="21"/>
              </w:rPr>
            </w:pPr>
            <w:r w:rsidRPr="00605631">
              <w:rPr>
                <w:szCs w:val="21"/>
              </w:rPr>
              <w:t>0.3</w:t>
            </w:r>
          </w:p>
        </w:tc>
        <w:tc>
          <w:tcPr>
            <w:tcW w:w="0" w:type="auto"/>
            <w:noWrap/>
            <w:vAlign w:val="center"/>
            <w:hideMark/>
          </w:tcPr>
          <w:p w14:paraId="5DDA4859" w14:textId="42363E57" w:rsidR="00DA2DD7" w:rsidRPr="00605631" w:rsidRDefault="00DA2DD7" w:rsidP="002A5994">
            <w:pPr>
              <w:spacing w:before="120" w:after="120"/>
              <w:jc w:val="center"/>
              <w:rPr>
                <w:szCs w:val="21"/>
              </w:rPr>
            </w:pPr>
            <w:r w:rsidRPr="00605631">
              <w:rPr>
                <w:szCs w:val="21"/>
              </w:rPr>
              <w:t>0.3</w:t>
            </w:r>
          </w:p>
        </w:tc>
        <w:tc>
          <w:tcPr>
            <w:tcW w:w="0" w:type="auto"/>
            <w:noWrap/>
            <w:vAlign w:val="center"/>
            <w:hideMark/>
          </w:tcPr>
          <w:p w14:paraId="1A1664E9" w14:textId="36027403" w:rsidR="00DA2DD7" w:rsidRPr="00605631" w:rsidRDefault="00DA2DD7" w:rsidP="002A5994">
            <w:pPr>
              <w:spacing w:before="120" w:after="120"/>
              <w:jc w:val="center"/>
              <w:rPr>
                <w:szCs w:val="21"/>
              </w:rPr>
            </w:pPr>
            <w:r w:rsidRPr="00605631">
              <w:rPr>
                <w:szCs w:val="21"/>
              </w:rPr>
              <w:t>0.4</w:t>
            </w:r>
          </w:p>
        </w:tc>
        <w:tc>
          <w:tcPr>
            <w:tcW w:w="0" w:type="auto"/>
            <w:noWrap/>
            <w:vAlign w:val="center"/>
            <w:hideMark/>
          </w:tcPr>
          <w:p w14:paraId="682A0BAB" w14:textId="172959DB" w:rsidR="00DA2DD7" w:rsidRPr="00605631" w:rsidRDefault="00DA2DD7" w:rsidP="002A5994">
            <w:pPr>
              <w:spacing w:before="120" w:after="120"/>
              <w:jc w:val="center"/>
              <w:rPr>
                <w:szCs w:val="21"/>
              </w:rPr>
            </w:pPr>
            <w:r w:rsidRPr="00605631">
              <w:rPr>
                <w:szCs w:val="21"/>
              </w:rPr>
              <w:t>0.4</w:t>
            </w:r>
          </w:p>
        </w:tc>
        <w:tc>
          <w:tcPr>
            <w:tcW w:w="0" w:type="auto"/>
            <w:noWrap/>
            <w:vAlign w:val="center"/>
            <w:hideMark/>
          </w:tcPr>
          <w:p w14:paraId="300E94D6" w14:textId="2868D3F8" w:rsidR="00DA2DD7" w:rsidRPr="00605631" w:rsidRDefault="00DA2DD7" w:rsidP="002A5994">
            <w:pPr>
              <w:spacing w:before="120" w:after="120"/>
              <w:jc w:val="center"/>
              <w:rPr>
                <w:szCs w:val="21"/>
              </w:rPr>
            </w:pPr>
            <w:r w:rsidRPr="00605631">
              <w:rPr>
                <w:szCs w:val="21"/>
              </w:rPr>
              <w:t>0.4</w:t>
            </w:r>
          </w:p>
        </w:tc>
        <w:tc>
          <w:tcPr>
            <w:tcW w:w="0" w:type="auto"/>
            <w:noWrap/>
            <w:vAlign w:val="center"/>
            <w:hideMark/>
          </w:tcPr>
          <w:p w14:paraId="3A7096EE" w14:textId="5898876A" w:rsidR="00DA2DD7" w:rsidRPr="00605631" w:rsidRDefault="00DA2DD7" w:rsidP="002A5994">
            <w:pPr>
              <w:spacing w:before="120" w:after="120"/>
              <w:jc w:val="center"/>
              <w:rPr>
                <w:szCs w:val="21"/>
              </w:rPr>
            </w:pPr>
            <w:r w:rsidRPr="00605631">
              <w:rPr>
                <w:szCs w:val="21"/>
              </w:rPr>
              <w:t>0.5</w:t>
            </w:r>
          </w:p>
        </w:tc>
        <w:tc>
          <w:tcPr>
            <w:tcW w:w="0" w:type="auto"/>
            <w:noWrap/>
            <w:vAlign w:val="center"/>
            <w:hideMark/>
          </w:tcPr>
          <w:p w14:paraId="0C5B035A" w14:textId="6E8FE1CB" w:rsidR="00DA2DD7" w:rsidRPr="00605631" w:rsidRDefault="00DA2DD7" w:rsidP="002A5994">
            <w:pPr>
              <w:spacing w:before="120" w:after="120"/>
              <w:jc w:val="center"/>
              <w:rPr>
                <w:szCs w:val="21"/>
              </w:rPr>
            </w:pPr>
            <w:r w:rsidRPr="00605631">
              <w:rPr>
                <w:szCs w:val="21"/>
              </w:rPr>
              <w:t>0.5</w:t>
            </w:r>
          </w:p>
        </w:tc>
        <w:tc>
          <w:tcPr>
            <w:tcW w:w="0" w:type="auto"/>
            <w:noWrap/>
            <w:vAlign w:val="center"/>
            <w:hideMark/>
          </w:tcPr>
          <w:p w14:paraId="1A9C53D6" w14:textId="20D6255B" w:rsidR="00DA2DD7" w:rsidRPr="00605631" w:rsidRDefault="00DA2DD7" w:rsidP="002A5994">
            <w:pPr>
              <w:spacing w:before="120" w:after="120"/>
              <w:jc w:val="center"/>
              <w:rPr>
                <w:szCs w:val="21"/>
              </w:rPr>
            </w:pPr>
            <w:r w:rsidRPr="00605631">
              <w:rPr>
                <w:szCs w:val="21"/>
              </w:rPr>
              <w:t>0.5</w:t>
            </w:r>
          </w:p>
        </w:tc>
        <w:tc>
          <w:tcPr>
            <w:tcW w:w="0" w:type="auto"/>
            <w:noWrap/>
            <w:vAlign w:val="center"/>
            <w:hideMark/>
          </w:tcPr>
          <w:p w14:paraId="7A48FECC" w14:textId="5263CA3B" w:rsidR="00DA2DD7" w:rsidRPr="00605631" w:rsidRDefault="00DA2DD7" w:rsidP="002A5994">
            <w:pPr>
              <w:spacing w:before="120" w:after="120"/>
              <w:jc w:val="center"/>
              <w:rPr>
                <w:szCs w:val="21"/>
              </w:rPr>
            </w:pPr>
            <w:r w:rsidRPr="00605631">
              <w:rPr>
                <w:szCs w:val="21"/>
              </w:rPr>
              <w:t>0.2</w:t>
            </w:r>
          </w:p>
        </w:tc>
        <w:tc>
          <w:tcPr>
            <w:tcW w:w="0" w:type="auto"/>
            <w:noWrap/>
            <w:vAlign w:val="center"/>
            <w:hideMark/>
          </w:tcPr>
          <w:p w14:paraId="5D63D1F1" w14:textId="59521FC9" w:rsidR="00DA2DD7" w:rsidRPr="00605631" w:rsidRDefault="00DA2DD7" w:rsidP="002A5994">
            <w:pPr>
              <w:spacing w:before="120" w:after="120"/>
              <w:jc w:val="center"/>
              <w:rPr>
                <w:szCs w:val="21"/>
              </w:rPr>
            </w:pPr>
            <w:r w:rsidRPr="00605631">
              <w:rPr>
                <w:szCs w:val="21"/>
              </w:rPr>
              <w:t>0.6</w:t>
            </w:r>
          </w:p>
        </w:tc>
        <w:tc>
          <w:tcPr>
            <w:tcW w:w="0" w:type="auto"/>
            <w:noWrap/>
            <w:vAlign w:val="center"/>
            <w:hideMark/>
          </w:tcPr>
          <w:p w14:paraId="5979F1E0" w14:textId="3E9A4081" w:rsidR="00DA2DD7" w:rsidRPr="00605631" w:rsidRDefault="00DA2DD7" w:rsidP="002A5994">
            <w:pPr>
              <w:spacing w:before="120" w:after="120"/>
              <w:jc w:val="center"/>
              <w:rPr>
                <w:szCs w:val="21"/>
              </w:rPr>
            </w:pPr>
            <w:r w:rsidRPr="00605631">
              <w:rPr>
                <w:szCs w:val="21"/>
              </w:rPr>
              <w:t>0.6</w:t>
            </w:r>
          </w:p>
        </w:tc>
        <w:tc>
          <w:tcPr>
            <w:tcW w:w="0" w:type="auto"/>
            <w:noWrap/>
            <w:vAlign w:val="center"/>
            <w:hideMark/>
          </w:tcPr>
          <w:p w14:paraId="36410AB9" w14:textId="3EA97093" w:rsidR="00DA2DD7" w:rsidRPr="00605631" w:rsidRDefault="00DA2DD7" w:rsidP="002A5994">
            <w:pPr>
              <w:spacing w:before="120" w:after="120"/>
              <w:jc w:val="center"/>
              <w:rPr>
                <w:szCs w:val="21"/>
              </w:rPr>
            </w:pPr>
            <w:r w:rsidRPr="00605631">
              <w:rPr>
                <w:szCs w:val="21"/>
              </w:rPr>
              <w:t>0.6</w:t>
            </w:r>
          </w:p>
        </w:tc>
      </w:tr>
      <w:tr w:rsidR="00432047" w:rsidRPr="002A5994" w14:paraId="68AEFA5F" w14:textId="77777777" w:rsidTr="00E0733E">
        <w:trPr>
          <w:trHeight w:val="472"/>
          <w:jc w:val="center"/>
        </w:trPr>
        <w:tc>
          <w:tcPr>
            <w:tcW w:w="0" w:type="auto"/>
            <w:noWrap/>
            <w:vAlign w:val="center"/>
            <w:hideMark/>
          </w:tcPr>
          <w:p w14:paraId="1011360E" w14:textId="77777777" w:rsidR="00DA2DD7" w:rsidRPr="00605631" w:rsidRDefault="00DA2DD7" w:rsidP="002A5994">
            <w:pPr>
              <w:spacing w:before="120" w:after="120"/>
              <w:jc w:val="center"/>
              <w:rPr>
                <w:szCs w:val="21"/>
              </w:rPr>
            </w:pPr>
            <w:r w:rsidRPr="00605631">
              <w:rPr>
                <w:szCs w:val="21"/>
              </w:rPr>
              <w:t>F9</w:t>
            </w:r>
          </w:p>
        </w:tc>
        <w:tc>
          <w:tcPr>
            <w:tcW w:w="0" w:type="auto"/>
            <w:noWrap/>
            <w:vAlign w:val="center"/>
            <w:hideMark/>
          </w:tcPr>
          <w:p w14:paraId="7F536EC1" w14:textId="05509DD5" w:rsidR="00DA2DD7" w:rsidRPr="00605631" w:rsidRDefault="00DA2DD7" w:rsidP="002A5994">
            <w:pPr>
              <w:spacing w:before="120" w:after="120"/>
              <w:jc w:val="center"/>
              <w:rPr>
                <w:szCs w:val="21"/>
              </w:rPr>
            </w:pPr>
            <w:r w:rsidRPr="00605631">
              <w:rPr>
                <w:szCs w:val="21"/>
              </w:rPr>
              <w:t>0.2</w:t>
            </w:r>
          </w:p>
        </w:tc>
        <w:tc>
          <w:tcPr>
            <w:tcW w:w="0" w:type="auto"/>
            <w:noWrap/>
            <w:vAlign w:val="center"/>
            <w:hideMark/>
          </w:tcPr>
          <w:p w14:paraId="3ECCE0BE" w14:textId="00C3B379" w:rsidR="00DA2DD7" w:rsidRPr="00605631" w:rsidRDefault="00DA2DD7" w:rsidP="002A5994">
            <w:pPr>
              <w:spacing w:before="120" w:after="120"/>
              <w:jc w:val="center"/>
              <w:rPr>
                <w:szCs w:val="21"/>
              </w:rPr>
            </w:pPr>
            <w:r w:rsidRPr="00605631">
              <w:rPr>
                <w:szCs w:val="21"/>
              </w:rPr>
              <w:t>0.3</w:t>
            </w:r>
          </w:p>
        </w:tc>
        <w:tc>
          <w:tcPr>
            <w:tcW w:w="0" w:type="auto"/>
            <w:noWrap/>
            <w:vAlign w:val="center"/>
            <w:hideMark/>
          </w:tcPr>
          <w:p w14:paraId="54D6B1F6" w14:textId="6EC8DA2F" w:rsidR="00DA2DD7" w:rsidRPr="00605631" w:rsidRDefault="00DA2DD7" w:rsidP="002A5994">
            <w:pPr>
              <w:spacing w:before="120" w:after="120"/>
              <w:jc w:val="center"/>
              <w:rPr>
                <w:szCs w:val="21"/>
              </w:rPr>
            </w:pPr>
            <w:r w:rsidRPr="00605631">
              <w:rPr>
                <w:szCs w:val="21"/>
              </w:rPr>
              <w:t>0.2</w:t>
            </w:r>
          </w:p>
        </w:tc>
        <w:tc>
          <w:tcPr>
            <w:tcW w:w="0" w:type="auto"/>
            <w:noWrap/>
            <w:vAlign w:val="center"/>
            <w:hideMark/>
          </w:tcPr>
          <w:p w14:paraId="4B761B82" w14:textId="2A6723E1" w:rsidR="00DA2DD7" w:rsidRPr="00605631" w:rsidRDefault="00DA2DD7" w:rsidP="002A5994">
            <w:pPr>
              <w:spacing w:before="120" w:after="120"/>
              <w:jc w:val="center"/>
              <w:rPr>
                <w:szCs w:val="21"/>
              </w:rPr>
            </w:pPr>
            <w:r w:rsidRPr="00605631">
              <w:rPr>
                <w:szCs w:val="21"/>
              </w:rPr>
              <w:t>0.3</w:t>
            </w:r>
          </w:p>
        </w:tc>
        <w:tc>
          <w:tcPr>
            <w:tcW w:w="0" w:type="auto"/>
            <w:noWrap/>
            <w:vAlign w:val="center"/>
            <w:hideMark/>
          </w:tcPr>
          <w:p w14:paraId="0D0A2EB5" w14:textId="51D835D8" w:rsidR="00DA2DD7" w:rsidRPr="00605631" w:rsidRDefault="00DA2DD7" w:rsidP="002A5994">
            <w:pPr>
              <w:spacing w:before="120" w:after="120"/>
              <w:jc w:val="center"/>
              <w:rPr>
                <w:szCs w:val="21"/>
              </w:rPr>
            </w:pPr>
            <w:r w:rsidRPr="00605631">
              <w:rPr>
                <w:szCs w:val="21"/>
              </w:rPr>
              <w:t>0.4</w:t>
            </w:r>
          </w:p>
        </w:tc>
        <w:tc>
          <w:tcPr>
            <w:tcW w:w="0" w:type="auto"/>
            <w:noWrap/>
            <w:vAlign w:val="center"/>
            <w:hideMark/>
          </w:tcPr>
          <w:p w14:paraId="5AAE9F7B" w14:textId="6E9687C4" w:rsidR="00DA2DD7" w:rsidRPr="00605631" w:rsidRDefault="00DA2DD7" w:rsidP="002A5994">
            <w:pPr>
              <w:spacing w:before="120" w:after="120"/>
              <w:jc w:val="center"/>
              <w:rPr>
                <w:szCs w:val="21"/>
              </w:rPr>
            </w:pPr>
            <w:r w:rsidRPr="00605631">
              <w:rPr>
                <w:szCs w:val="21"/>
              </w:rPr>
              <w:t>0.4</w:t>
            </w:r>
          </w:p>
        </w:tc>
        <w:tc>
          <w:tcPr>
            <w:tcW w:w="0" w:type="auto"/>
            <w:noWrap/>
            <w:vAlign w:val="center"/>
            <w:hideMark/>
          </w:tcPr>
          <w:p w14:paraId="782927B1" w14:textId="1FE3646A" w:rsidR="00DA2DD7" w:rsidRPr="00605631" w:rsidRDefault="00DA2DD7" w:rsidP="002A5994">
            <w:pPr>
              <w:spacing w:before="120" w:after="120"/>
              <w:jc w:val="center"/>
              <w:rPr>
                <w:szCs w:val="21"/>
              </w:rPr>
            </w:pPr>
            <w:r w:rsidRPr="00605631">
              <w:rPr>
                <w:szCs w:val="21"/>
              </w:rPr>
              <w:t>0.4</w:t>
            </w:r>
          </w:p>
        </w:tc>
        <w:tc>
          <w:tcPr>
            <w:tcW w:w="0" w:type="auto"/>
            <w:noWrap/>
            <w:vAlign w:val="center"/>
            <w:hideMark/>
          </w:tcPr>
          <w:p w14:paraId="5DE4B4B9" w14:textId="718FF3DF" w:rsidR="00DA2DD7" w:rsidRPr="00605631" w:rsidRDefault="00DA2DD7" w:rsidP="002A5994">
            <w:pPr>
              <w:spacing w:before="120" w:after="120"/>
              <w:jc w:val="center"/>
              <w:rPr>
                <w:szCs w:val="21"/>
              </w:rPr>
            </w:pPr>
            <w:r w:rsidRPr="00605631">
              <w:rPr>
                <w:szCs w:val="21"/>
              </w:rPr>
              <w:t>0.5</w:t>
            </w:r>
          </w:p>
        </w:tc>
        <w:tc>
          <w:tcPr>
            <w:tcW w:w="0" w:type="auto"/>
            <w:noWrap/>
            <w:vAlign w:val="center"/>
            <w:hideMark/>
          </w:tcPr>
          <w:p w14:paraId="29F60E20" w14:textId="3A8BA926" w:rsidR="00DA2DD7" w:rsidRPr="00605631" w:rsidRDefault="00DA2DD7" w:rsidP="002A5994">
            <w:pPr>
              <w:spacing w:before="120" w:after="120"/>
              <w:jc w:val="center"/>
              <w:rPr>
                <w:szCs w:val="21"/>
              </w:rPr>
            </w:pPr>
            <w:r w:rsidRPr="00605631">
              <w:rPr>
                <w:szCs w:val="21"/>
              </w:rPr>
              <w:t>0.5</w:t>
            </w:r>
          </w:p>
        </w:tc>
        <w:tc>
          <w:tcPr>
            <w:tcW w:w="0" w:type="auto"/>
            <w:noWrap/>
            <w:vAlign w:val="center"/>
            <w:hideMark/>
          </w:tcPr>
          <w:p w14:paraId="5F88B132" w14:textId="1AE4E974" w:rsidR="00DA2DD7" w:rsidRPr="00605631" w:rsidRDefault="00DA2DD7" w:rsidP="002A5994">
            <w:pPr>
              <w:spacing w:before="120" w:after="120"/>
              <w:jc w:val="center"/>
              <w:rPr>
                <w:szCs w:val="21"/>
              </w:rPr>
            </w:pPr>
            <w:r w:rsidRPr="00605631">
              <w:rPr>
                <w:szCs w:val="21"/>
              </w:rPr>
              <w:t>0.2</w:t>
            </w:r>
          </w:p>
        </w:tc>
        <w:tc>
          <w:tcPr>
            <w:tcW w:w="0" w:type="auto"/>
            <w:noWrap/>
            <w:vAlign w:val="center"/>
            <w:hideMark/>
          </w:tcPr>
          <w:p w14:paraId="1A02C79F" w14:textId="5ADCC807" w:rsidR="00DA2DD7" w:rsidRPr="00605631" w:rsidRDefault="00DA2DD7" w:rsidP="002A5994">
            <w:pPr>
              <w:spacing w:before="120" w:after="120"/>
              <w:jc w:val="center"/>
              <w:rPr>
                <w:szCs w:val="21"/>
              </w:rPr>
            </w:pPr>
            <w:r w:rsidRPr="00605631">
              <w:rPr>
                <w:szCs w:val="21"/>
              </w:rPr>
              <w:t>0.5</w:t>
            </w:r>
          </w:p>
        </w:tc>
        <w:tc>
          <w:tcPr>
            <w:tcW w:w="0" w:type="auto"/>
            <w:noWrap/>
            <w:vAlign w:val="center"/>
            <w:hideMark/>
          </w:tcPr>
          <w:p w14:paraId="77B0ED49" w14:textId="62F299EB" w:rsidR="00DA2DD7" w:rsidRPr="00605631" w:rsidRDefault="00DA2DD7" w:rsidP="002A5994">
            <w:pPr>
              <w:spacing w:before="120" w:after="120"/>
              <w:jc w:val="center"/>
              <w:rPr>
                <w:szCs w:val="21"/>
              </w:rPr>
            </w:pPr>
            <w:r w:rsidRPr="00605631">
              <w:rPr>
                <w:szCs w:val="21"/>
              </w:rPr>
              <w:t>0.6</w:t>
            </w:r>
          </w:p>
        </w:tc>
        <w:tc>
          <w:tcPr>
            <w:tcW w:w="0" w:type="auto"/>
            <w:noWrap/>
            <w:vAlign w:val="center"/>
            <w:hideMark/>
          </w:tcPr>
          <w:p w14:paraId="598BF125" w14:textId="1007C35C" w:rsidR="00DA2DD7" w:rsidRPr="00605631" w:rsidRDefault="00DA2DD7" w:rsidP="002A5994">
            <w:pPr>
              <w:spacing w:before="120" w:after="120"/>
              <w:jc w:val="center"/>
              <w:rPr>
                <w:szCs w:val="21"/>
              </w:rPr>
            </w:pPr>
            <w:r w:rsidRPr="00605631">
              <w:rPr>
                <w:szCs w:val="21"/>
              </w:rPr>
              <w:t>0.6</w:t>
            </w:r>
          </w:p>
        </w:tc>
      </w:tr>
      <w:tr w:rsidR="00432047" w:rsidRPr="002A5994" w14:paraId="7FE30976" w14:textId="77777777" w:rsidTr="00E0733E">
        <w:trPr>
          <w:trHeight w:val="472"/>
          <w:jc w:val="center"/>
        </w:trPr>
        <w:tc>
          <w:tcPr>
            <w:tcW w:w="0" w:type="auto"/>
            <w:noWrap/>
            <w:vAlign w:val="center"/>
            <w:hideMark/>
          </w:tcPr>
          <w:p w14:paraId="1BC7F7DD" w14:textId="77777777" w:rsidR="00DA2DD7" w:rsidRPr="00605631" w:rsidRDefault="00DA2DD7" w:rsidP="002A5994">
            <w:pPr>
              <w:spacing w:before="120" w:after="120"/>
              <w:jc w:val="center"/>
              <w:rPr>
                <w:szCs w:val="21"/>
              </w:rPr>
            </w:pPr>
            <w:r w:rsidRPr="00605631">
              <w:rPr>
                <w:szCs w:val="21"/>
              </w:rPr>
              <w:t>F10</w:t>
            </w:r>
          </w:p>
        </w:tc>
        <w:tc>
          <w:tcPr>
            <w:tcW w:w="0" w:type="auto"/>
            <w:noWrap/>
            <w:vAlign w:val="center"/>
            <w:hideMark/>
          </w:tcPr>
          <w:p w14:paraId="617C9B98" w14:textId="14DE64FC" w:rsidR="00DA2DD7" w:rsidRPr="00605631" w:rsidRDefault="00DA2DD7" w:rsidP="002A5994">
            <w:pPr>
              <w:spacing w:before="120" w:after="120"/>
              <w:jc w:val="center"/>
              <w:rPr>
                <w:szCs w:val="21"/>
              </w:rPr>
            </w:pPr>
            <w:r w:rsidRPr="00605631">
              <w:rPr>
                <w:szCs w:val="21"/>
              </w:rPr>
              <w:t>0.5</w:t>
            </w:r>
          </w:p>
        </w:tc>
        <w:tc>
          <w:tcPr>
            <w:tcW w:w="0" w:type="auto"/>
            <w:noWrap/>
            <w:vAlign w:val="center"/>
            <w:hideMark/>
          </w:tcPr>
          <w:p w14:paraId="046A0CE9" w14:textId="32D4D2BE" w:rsidR="00DA2DD7" w:rsidRPr="00605631" w:rsidRDefault="00DA2DD7" w:rsidP="002A5994">
            <w:pPr>
              <w:spacing w:before="120" w:after="120"/>
              <w:jc w:val="center"/>
              <w:rPr>
                <w:szCs w:val="21"/>
              </w:rPr>
            </w:pPr>
            <w:r w:rsidRPr="00605631">
              <w:rPr>
                <w:szCs w:val="21"/>
              </w:rPr>
              <w:t>0.6</w:t>
            </w:r>
          </w:p>
        </w:tc>
        <w:tc>
          <w:tcPr>
            <w:tcW w:w="0" w:type="auto"/>
            <w:noWrap/>
            <w:vAlign w:val="center"/>
            <w:hideMark/>
          </w:tcPr>
          <w:p w14:paraId="737DEF54" w14:textId="29A58988" w:rsidR="00DA2DD7" w:rsidRPr="00605631" w:rsidRDefault="00DA2DD7" w:rsidP="002A5994">
            <w:pPr>
              <w:spacing w:before="120" w:after="120"/>
              <w:jc w:val="center"/>
              <w:rPr>
                <w:szCs w:val="21"/>
              </w:rPr>
            </w:pPr>
            <w:r w:rsidRPr="00605631">
              <w:rPr>
                <w:szCs w:val="21"/>
              </w:rPr>
              <w:t>0.5</w:t>
            </w:r>
          </w:p>
        </w:tc>
        <w:tc>
          <w:tcPr>
            <w:tcW w:w="0" w:type="auto"/>
            <w:noWrap/>
            <w:vAlign w:val="center"/>
            <w:hideMark/>
          </w:tcPr>
          <w:p w14:paraId="41535B8F" w14:textId="4E99FD53" w:rsidR="00DA2DD7" w:rsidRPr="00605631" w:rsidRDefault="00DA2DD7" w:rsidP="002A5994">
            <w:pPr>
              <w:spacing w:before="120" w:after="120"/>
              <w:jc w:val="center"/>
              <w:rPr>
                <w:szCs w:val="21"/>
              </w:rPr>
            </w:pPr>
            <w:r w:rsidRPr="00605631">
              <w:rPr>
                <w:szCs w:val="21"/>
              </w:rPr>
              <w:t>0.6</w:t>
            </w:r>
          </w:p>
        </w:tc>
        <w:tc>
          <w:tcPr>
            <w:tcW w:w="0" w:type="auto"/>
            <w:noWrap/>
            <w:vAlign w:val="center"/>
            <w:hideMark/>
          </w:tcPr>
          <w:p w14:paraId="35EC421C" w14:textId="0498279B" w:rsidR="00DA2DD7" w:rsidRPr="00605631" w:rsidRDefault="00DA2DD7" w:rsidP="002A5994">
            <w:pPr>
              <w:spacing w:before="120" w:after="120"/>
              <w:jc w:val="center"/>
              <w:rPr>
                <w:szCs w:val="21"/>
              </w:rPr>
            </w:pPr>
            <w:r w:rsidRPr="00605631">
              <w:rPr>
                <w:szCs w:val="21"/>
              </w:rPr>
              <w:t>0.6</w:t>
            </w:r>
          </w:p>
        </w:tc>
        <w:tc>
          <w:tcPr>
            <w:tcW w:w="0" w:type="auto"/>
            <w:noWrap/>
            <w:vAlign w:val="center"/>
            <w:hideMark/>
          </w:tcPr>
          <w:p w14:paraId="43B0F8C0" w14:textId="5C341F9A" w:rsidR="00DA2DD7" w:rsidRPr="00605631" w:rsidRDefault="00DA2DD7" w:rsidP="002A5994">
            <w:pPr>
              <w:spacing w:before="120" w:after="120"/>
              <w:jc w:val="center"/>
              <w:rPr>
                <w:szCs w:val="21"/>
              </w:rPr>
            </w:pPr>
            <w:r w:rsidRPr="00605631">
              <w:rPr>
                <w:szCs w:val="21"/>
              </w:rPr>
              <w:t>0.7</w:t>
            </w:r>
          </w:p>
        </w:tc>
        <w:tc>
          <w:tcPr>
            <w:tcW w:w="0" w:type="auto"/>
            <w:noWrap/>
            <w:vAlign w:val="center"/>
            <w:hideMark/>
          </w:tcPr>
          <w:p w14:paraId="7743A9A6" w14:textId="56AD3CEC" w:rsidR="00DA2DD7" w:rsidRPr="00605631" w:rsidRDefault="00DA2DD7" w:rsidP="002A5994">
            <w:pPr>
              <w:spacing w:before="120" w:after="120"/>
              <w:jc w:val="center"/>
              <w:rPr>
                <w:szCs w:val="21"/>
              </w:rPr>
            </w:pPr>
            <w:r w:rsidRPr="00605631">
              <w:rPr>
                <w:szCs w:val="21"/>
              </w:rPr>
              <w:t>0.7</w:t>
            </w:r>
          </w:p>
        </w:tc>
        <w:tc>
          <w:tcPr>
            <w:tcW w:w="0" w:type="auto"/>
            <w:noWrap/>
            <w:vAlign w:val="center"/>
            <w:hideMark/>
          </w:tcPr>
          <w:p w14:paraId="79D04594" w14:textId="4F070BBD" w:rsidR="00DA2DD7" w:rsidRPr="00605631" w:rsidRDefault="00DA2DD7" w:rsidP="002A5994">
            <w:pPr>
              <w:spacing w:before="120" w:after="120"/>
              <w:jc w:val="center"/>
              <w:rPr>
                <w:szCs w:val="21"/>
              </w:rPr>
            </w:pPr>
            <w:r w:rsidRPr="00605631">
              <w:rPr>
                <w:szCs w:val="21"/>
              </w:rPr>
              <w:t>0.8</w:t>
            </w:r>
          </w:p>
        </w:tc>
        <w:tc>
          <w:tcPr>
            <w:tcW w:w="0" w:type="auto"/>
            <w:noWrap/>
            <w:vAlign w:val="center"/>
            <w:hideMark/>
          </w:tcPr>
          <w:p w14:paraId="460A3DC5" w14:textId="5C5A41FA" w:rsidR="00DA2DD7" w:rsidRPr="00605631" w:rsidRDefault="00DA2DD7" w:rsidP="002A5994">
            <w:pPr>
              <w:spacing w:before="120" w:after="120"/>
              <w:jc w:val="center"/>
              <w:rPr>
                <w:szCs w:val="21"/>
              </w:rPr>
            </w:pPr>
            <w:r w:rsidRPr="00605631">
              <w:rPr>
                <w:szCs w:val="21"/>
              </w:rPr>
              <w:t>0.8</w:t>
            </w:r>
          </w:p>
        </w:tc>
        <w:tc>
          <w:tcPr>
            <w:tcW w:w="0" w:type="auto"/>
            <w:noWrap/>
            <w:vAlign w:val="center"/>
            <w:hideMark/>
          </w:tcPr>
          <w:p w14:paraId="11F083EA" w14:textId="0DA1F861" w:rsidR="00DA2DD7" w:rsidRPr="00605631" w:rsidRDefault="00DA2DD7" w:rsidP="002A5994">
            <w:pPr>
              <w:spacing w:before="120" w:after="120"/>
              <w:jc w:val="center"/>
              <w:rPr>
                <w:szCs w:val="21"/>
              </w:rPr>
            </w:pPr>
            <w:r w:rsidRPr="00605631">
              <w:rPr>
                <w:szCs w:val="21"/>
              </w:rPr>
              <w:t>0.5</w:t>
            </w:r>
          </w:p>
        </w:tc>
        <w:tc>
          <w:tcPr>
            <w:tcW w:w="0" w:type="auto"/>
            <w:noWrap/>
            <w:vAlign w:val="center"/>
            <w:hideMark/>
          </w:tcPr>
          <w:p w14:paraId="53015736" w14:textId="19C24B93" w:rsidR="00DA2DD7" w:rsidRPr="00605631" w:rsidRDefault="00DA2DD7" w:rsidP="002A5994">
            <w:pPr>
              <w:spacing w:before="120" w:after="120"/>
              <w:jc w:val="center"/>
              <w:rPr>
                <w:szCs w:val="21"/>
              </w:rPr>
            </w:pPr>
            <w:r w:rsidRPr="00605631">
              <w:rPr>
                <w:szCs w:val="21"/>
              </w:rPr>
              <w:t>0.8</w:t>
            </w:r>
          </w:p>
        </w:tc>
        <w:tc>
          <w:tcPr>
            <w:tcW w:w="0" w:type="auto"/>
            <w:noWrap/>
            <w:vAlign w:val="center"/>
            <w:hideMark/>
          </w:tcPr>
          <w:p w14:paraId="757B9D16" w14:textId="4DDA11EE" w:rsidR="00DA2DD7" w:rsidRPr="00605631" w:rsidRDefault="00DA2DD7" w:rsidP="002A5994">
            <w:pPr>
              <w:spacing w:before="120" w:after="120"/>
              <w:jc w:val="center"/>
              <w:rPr>
                <w:szCs w:val="21"/>
              </w:rPr>
            </w:pPr>
            <w:r w:rsidRPr="00605631">
              <w:rPr>
                <w:szCs w:val="21"/>
              </w:rPr>
              <w:t>0.9</w:t>
            </w:r>
          </w:p>
        </w:tc>
        <w:tc>
          <w:tcPr>
            <w:tcW w:w="0" w:type="auto"/>
            <w:noWrap/>
            <w:vAlign w:val="center"/>
            <w:hideMark/>
          </w:tcPr>
          <w:p w14:paraId="22465978" w14:textId="41EEB4E6" w:rsidR="00DA2DD7" w:rsidRPr="00605631" w:rsidRDefault="00DA2DD7" w:rsidP="002A5994">
            <w:pPr>
              <w:spacing w:before="120" w:after="120"/>
              <w:jc w:val="center"/>
              <w:rPr>
                <w:szCs w:val="21"/>
              </w:rPr>
            </w:pPr>
            <w:r w:rsidRPr="00605631">
              <w:rPr>
                <w:szCs w:val="21"/>
              </w:rPr>
              <w:t>0.9</w:t>
            </w:r>
          </w:p>
        </w:tc>
      </w:tr>
      <w:tr w:rsidR="00432047" w:rsidRPr="002A5994" w14:paraId="5E1C2C5F" w14:textId="77777777" w:rsidTr="00E0733E">
        <w:trPr>
          <w:trHeight w:val="472"/>
          <w:jc w:val="center"/>
        </w:trPr>
        <w:tc>
          <w:tcPr>
            <w:tcW w:w="0" w:type="auto"/>
            <w:noWrap/>
            <w:vAlign w:val="center"/>
            <w:hideMark/>
          </w:tcPr>
          <w:p w14:paraId="43EEEEE6" w14:textId="77777777" w:rsidR="00DA2DD7" w:rsidRPr="00605631" w:rsidRDefault="00DA2DD7" w:rsidP="002A5994">
            <w:pPr>
              <w:spacing w:before="120" w:after="120"/>
              <w:jc w:val="center"/>
              <w:rPr>
                <w:szCs w:val="21"/>
              </w:rPr>
            </w:pPr>
            <w:r w:rsidRPr="00605631">
              <w:rPr>
                <w:szCs w:val="21"/>
              </w:rPr>
              <w:t>F11</w:t>
            </w:r>
          </w:p>
        </w:tc>
        <w:tc>
          <w:tcPr>
            <w:tcW w:w="0" w:type="auto"/>
            <w:noWrap/>
            <w:vAlign w:val="center"/>
            <w:hideMark/>
          </w:tcPr>
          <w:p w14:paraId="404FD149" w14:textId="7D9EA26F" w:rsidR="00DA2DD7" w:rsidRPr="00605631" w:rsidRDefault="00DA2DD7" w:rsidP="002A5994">
            <w:pPr>
              <w:spacing w:before="120" w:after="120"/>
              <w:jc w:val="center"/>
              <w:rPr>
                <w:szCs w:val="21"/>
              </w:rPr>
            </w:pPr>
            <w:r w:rsidRPr="00605631">
              <w:rPr>
                <w:szCs w:val="21"/>
              </w:rPr>
              <w:t>0.1</w:t>
            </w:r>
          </w:p>
        </w:tc>
        <w:tc>
          <w:tcPr>
            <w:tcW w:w="0" w:type="auto"/>
            <w:noWrap/>
            <w:vAlign w:val="center"/>
            <w:hideMark/>
          </w:tcPr>
          <w:p w14:paraId="511CAE4B" w14:textId="49CA7615" w:rsidR="00DA2DD7" w:rsidRPr="00605631" w:rsidRDefault="00DA2DD7" w:rsidP="002A5994">
            <w:pPr>
              <w:spacing w:before="120" w:after="120"/>
              <w:jc w:val="center"/>
              <w:rPr>
                <w:szCs w:val="21"/>
              </w:rPr>
            </w:pPr>
            <w:r w:rsidRPr="00605631">
              <w:rPr>
                <w:szCs w:val="21"/>
              </w:rPr>
              <w:t>0.2</w:t>
            </w:r>
          </w:p>
        </w:tc>
        <w:tc>
          <w:tcPr>
            <w:tcW w:w="0" w:type="auto"/>
            <w:noWrap/>
            <w:vAlign w:val="center"/>
            <w:hideMark/>
          </w:tcPr>
          <w:p w14:paraId="545745BE" w14:textId="7720E3E9" w:rsidR="00DA2DD7" w:rsidRPr="00605631" w:rsidRDefault="00DA2DD7" w:rsidP="002A5994">
            <w:pPr>
              <w:spacing w:before="120" w:after="120"/>
              <w:jc w:val="center"/>
              <w:rPr>
                <w:szCs w:val="21"/>
              </w:rPr>
            </w:pPr>
            <w:r w:rsidRPr="00605631">
              <w:rPr>
                <w:szCs w:val="21"/>
              </w:rPr>
              <w:t>0.2</w:t>
            </w:r>
          </w:p>
        </w:tc>
        <w:tc>
          <w:tcPr>
            <w:tcW w:w="0" w:type="auto"/>
            <w:noWrap/>
            <w:vAlign w:val="center"/>
            <w:hideMark/>
          </w:tcPr>
          <w:p w14:paraId="331B6357" w14:textId="43D44B25" w:rsidR="00DA2DD7" w:rsidRPr="00605631" w:rsidRDefault="00DA2DD7" w:rsidP="002A5994">
            <w:pPr>
              <w:spacing w:before="120" w:after="120"/>
              <w:jc w:val="center"/>
              <w:rPr>
                <w:szCs w:val="21"/>
              </w:rPr>
            </w:pPr>
            <w:r w:rsidRPr="00605631">
              <w:rPr>
                <w:szCs w:val="21"/>
              </w:rPr>
              <w:t>0.3</w:t>
            </w:r>
          </w:p>
        </w:tc>
        <w:tc>
          <w:tcPr>
            <w:tcW w:w="0" w:type="auto"/>
            <w:noWrap/>
            <w:vAlign w:val="center"/>
            <w:hideMark/>
          </w:tcPr>
          <w:p w14:paraId="3CBEC7DD" w14:textId="42539AB1" w:rsidR="00DA2DD7" w:rsidRPr="00605631" w:rsidRDefault="00DA2DD7" w:rsidP="002A5994">
            <w:pPr>
              <w:spacing w:before="120" w:after="120"/>
              <w:jc w:val="center"/>
              <w:rPr>
                <w:szCs w:val="21"/>
              </w:rPr>
            </w:pPr>
            <w:r w:rsidRPr="00605631">
              <w:rPr>
                <w:szCs w:val="21"/>
              </w:rPr>
              <w:t>0.3</w:t>
            </w:r>
          </w:p>
        </w:tc>
        <w:tc>
          <w:tcPr>
            <w:tcW w:w="0" w:type="auto"/>
            <w:noWrap/>
            <w:vAlign w:val="center"/>
            <w:hideMark/>
          </w:tcPr>
          <w:p w14:paraId="7E063928" w14:textId="1C624062" w:rsidR="00DA2DD7" w:rsidRPr="00605631" w:rsidRDefault="00DA2DD7" w:rsidP="002A5994">
            <w:pPr>
              <w:spacing w:before="120" w:after="120"/>
              <w:jc w:val="center"/>
              <w:rPr>
                <w:szCs w:val="21"/>
              </w:rPr>
            </w:pPr>
            <w:r w:rsidRPr="00605631">
              <w:rPr>
                <w:szCs w:val="21"/>
              </w:rPr>
              <w:t>0.4</w:t>
            </w:r>
          </w:p>
        </w:tc>
        <w:tc>
          <w:tcPr>
            <w:tcW w:w="0" w:type="auto"/>
            <w:noWrap/>
            <w:vAlign w:val="center"/>
            <w:hideMark/>
          </w:tcPr>
          <w:p w14:paraId="4FCBA57F" w14:textId="004CBF68" w:rsidR="00DA2DD7" w:rsidRPr="00605631" w:rsidRDefault="00DA2DD7" w:rsidP="002A5994">
            <w:pPr>
              <w:spacing w:before="120" w:after="120"/>
              <w:jc w:val="center"/>
              <w:rPr>
                <w:szCs w:val="21"/>
              </w:rPr>
            </w:pPr>
            <w:r w:rsidRPr="00605631">
              <w:rPr>
                <w:szCs w:val="21"/>
              </w:rPr>
              <w:t>0.4</w:t>
            </w:r>
          </w:p>
        </w:tc>
        <w:tc>
          <w:tcPr>
            <w:tcW w:w="0" w:type="auto"/>
            <w:noWrap/>
            <w:vAlign w:val="center"/>
            <w:hideMark/>
          </w:tcPr>
          <w:p w14:paraId="5298DD9D" w14:textId="1B57970E" w:rsidR="00DA2DD7" w:rsidRPr="00605631" w:rsidRDefault="00DA2DD7" w:rsidP="002A5994">
            <w:pPr>
              <w:spacing w:before="120" w:after="120"/>
              <w:jc w:val="center"/>
              <w:rPr>
                <w:szCs w:val="21"/>
              </w:rPr>
            </w:pPr>
            <w:r w:rsidRPr="00605631">
              <w:rPr>
                <w:szCs w:val="21"/>
              </w:rPr>
              <w:t>0.4</w:t>
            </w:r>
          </w:p>
        </w:tc>
        <w:tc>
          <w:tcPr>
            <w:tcW w:w="0" w:type="auto"/>
            <w:noWrap/>
            <w:vAlign w:val="center"/>
            <w:hideMark/>
          </w:tcPr>
          <w:p w14:paraId="4D7AC021" w14:textId="0A4AB641" w:rsidR="00DA2DD7" w:rsidRPr="00605631" w:rsidRDefault="00DA2DD7" w:rsidP="002A5994">
            <w:pPr>
              <w:spacing w:before="120" w:after="120"/>
              <w:jc w:val="center"/>
              <w:rPr>
                <w:szCs w:val="21"/>
              </w:rPr>
            </w:pPr>
            <w:r w:rsidRPr="00605631">
              <w:rPr>
                <w:szCs w:val="21"/>
              </w:rPr>
              <w:t>0.5</w:t>
            </w:r>
          </w:p>
        </w:tc>
        <w:tc>
          <w:tcPr>
            <w:tcW w:w="0" w:type="auto"/>
            <w:noWrap/>
            <w:vAlign w:val="center"/>
            <w:hideMark/>
          </w:tcPr>
          <w:p w14:paraId="792981A2" w14:textId="6F3E8605" w:rsidR="00DA2DD7" w:rsidRPr="00605631" w:rsidRDefault="00DA2DD7" w:rsidP="002A5994">
            <w:pPr>
              <w:spacing w:before="120" w:after="120"/>
              <w:jc w:val="center"/>
              <w:rPr>
                <w:szCs w:val="21"/>
              </w:rPr>
            </w:pPr>
            <w:r w:rsidRPr="00605631">
              <w:rPr>
                <w:szCs w:val="21"/>
              </w:rPr>
              <w:t>0.2</w:t>
            </w:r>
          </w:p>
        </w:tc>
        <w:tc>
          <w:tcPr>
            <w:tcW w:w="0" w:type="auto"/>
            <w:noWrap/>
            <w:vAlign w:val="center"/>
            <w:hideMark/>
          </w:tcPr>
          <w:p w14:paraId="485F2747" w14:textId="4CA866AD" w:rsidR="00DA2DD7" w:rsidRPr="00605631" w:rsidRDefault="00DA2DD7" w:rsidP="002A5994">
            <w:pPr>
              <w:spacing w:before="120" w:after="120"/>
              <w:jc w:val="center"/>
              <w:rPr>
                <w:szCs w:val="21"/>
              </w:rPr>
            </w:pPr>
            <w:r w:rsidRPr="00605631">
              <w:rPr>
                <w:szCs w:val="21"/>
              </w:rPr>
              <w:t>0.5</w:t>
            </w:r>
          </w:p>
        </w:tc>
        <w:tc>
          <w:tcPr>
            <w:tcW w:w="0" w:type="auto"/>
            <w:noWrap/>
            <w:vAlign w:val="center"/>
            <w:hideMark/>
          </w:tcPr>
          <w:p w14:paraId="0572995A" w14:textId="7377D43C" w:rsidR="00DA2DD7" w:rsidRPr="00605631" w:rsidRDefault="00DA2DD7" w:rsidP="002A5994">
            <w:pPr>
              <w:spacing w:before="120" w:after="120"/>
              <w:jc w:val="center"/>
              <w:rPr>
                <w:szCs w:val="21"/>
              </w:rPr>
            </w:pPr>
            <w:r w:rsidRPr="00605631">
              <w:rPr>
                <w:szCs w:val="21"/>
              </w:rPr>
              <w:t>0.5</w:t>
            </w:r>
          </w:p>
        </w:tc>
        <w:tc>
          <w:tcPr>
            <w:tcW w:w="0" w:type="auto"/>
            <w:noWrap/>
            <w:vAlign w:val="center"/>
            <w:hideMark/>
          </w:tcPr>
          <w:p w14:paraId="1871BAE9" w14:textId="5715F662" w:rsidR="00DA2DD7" w:rsidRPr="00605631" w:rsidRDefault="00DA2DD7" w:rsidP="002A5994">
            <w:pPr>
              <w:spacing w:before="120" w:after="120"/>
              <w:jc w:val="center"/>
              <w:rPr>
                <w:szCs w:val="21"/>
              </w:rPr>
            </w:pPr>
            <w:r w:rsidRPr="00605631">
              <w:rPr>
                <w:szCs w:val="21"/>
              </w:rPr>
              <w:t>0.6</w:t>
            </w:r>
          </w:p>
        </w:tc>
      </w:tr>
      <w:tr w:rsidR="00432047" w:rsidRPr="002A5994" w14:paraId="202974BA" w14:textId="77777777" w:rsidTr="00E0733E">
        <w:trPr>
          <w:trHeight w:val="472"/>
          <w:jc w:val="center"/>
        </w:trPr>
        <w:tc>
          <w:tcPr>
            <w:tcW w:w="0" w:type="auto"/>
            <w:noWrap/>
            <w:vAlign w:val="center"/>
            <w:hideMark/>
          </w:tcPr>
          <w:p w14:paraId="79DF2D66" w14:textId="77777777" w:rsidR="00DA2DD7" w:rsidRPr="00605631" w:rsidRDefault="00DA2DD7" w:rsidP="002A5994">
            <w:pPr>
              <w:spacing w:before="120" w:after="120"/>
              <w:jc w:val="center"/>
              <w:rPr>
                <w:szCs w:val="21"/>
              </w:rPr>
            </w:pPr>
            <w:r w:rsidRPr="00605631">
              <w:rPr>
                <w:szCs w:val="21"/>
              </w:rPr>
              <w:t>F12</w:t>
            </w:r>
          </w:p>
        </w:tc>
        <w:tc>
          <w:tcPr>
            <w:tcW w:w="0" w:type="auto"/>
            <w:noWrap/>
            <w:vAlign w:val="center"/>
            <w:hideMark/>
          </w:tcPr>
          <w:p w14:paraId="01DD89AF" w14:textId="0099FFB9" w:rsidR="00DA2DD7" w:rsidRPr="00605631" w:rsidRDefault="00DA2DD7" w:rsidP="002A5994">
            <w:pPr>
              <w:spacing w:before="120" w:after="120"/>
              <w:jc w:val="center"/>
              <w:rPr>
                <w:szCs w:val="21"/>
              </w:rPr>
            </w:pPr>
            <w:r w:rsidRPr="00605631">
              <w:rPr>
                <w:szCs w:val="21"/>
              </w:rPr>
              <w:t>0.1</w:t>
            </w:r>
          </w:p>
        </w:tc>
        <w:tc>
          <w:tcPr>
            <w:tcW w:w="0" w:type="auto"/>
            <w:noWrap/>
            <w:vAlign w:val="center"/>
            <w:hideMark/>
          </w:tcPr>
          <w:p w14:paraId="2AF7BA25" w14:textId="2EF401D3" w:rsidR="00DA2DD7" w:rsidRPr="00605631" w:rsidRDefault="00DA2DD7" w:rsidP="002A5994">
            <w:pPr>
              <w:spacing w:before="120" w:after="120"/>
              <w:jc w:val="center"/>
              <w:rPr>
                <w:szCs w:val="21"/>
              </w:rPr>
            </w:pPr>
            <w:r w:rsidRPr="00605631">
              <w:rPr>
                <w:szCs w:val="21"/>
              </w:rPr>
              <w:t>0.2</w:t>
            </w:r>
          </w:p>
        </w:tc>
        <w:tc>
          <w:tcPr>
            <w:tcW w:w="0" w:type="auto"/>
            <w:noWrap/>
            <w:vAlign w:val="center"/>
            <w:hideMark/>
          </w:tcPr>
          <w:p w14:paraId="7CACE06D" w14:textId="61F6B62C" w:rsidR="00DA2DD7" w:rsidRPr="00605631" w:rsidRDefault="00DA2DD7" w:rsidP="002A5994">
            <w:pPr>
              <w:spacing w:before="120" w:after="120"/>
              <w:jc w:val="center"/>
              <w:rPr>
                <w:szCs w:val="21"/>
              </w:rPr>
            </w:pPr>
            <w:r w:rsidRPr="00605631">
              <w:rPr>
                <w:szCs w:val="21"/>
              </w:rPr>
              <w:t>0.2</w:t>
            </w:r>
          </w:p>
        </w:tc>
        <w:tc>
          <w:tcPr>
            <w:tcW w:w="0" w:type="auto"/>
            <w:noWrap/>
            <w:vAlign w:val="center"/>
            <w:hideMark/>
          </w:tcPr>
          <w:p w14:paraId="0F2AB547" w14:textId="50B79601" w:rsidR="00DA2DD7" w:rsidRPr="00605631" w:rsidRDefault="00DA2DD7" w:rsidP="002A5994">
            <w:pPr>
              <w:spacing w:before="120" w:after="120"/>
              <w:jc w:val="center"/>
              <w:rPr>
                <w:szCs w:val="21"/>
              </w:rPr>
            </w:pPr>
            <w:r w:rsidRPr="00605631">
              <w:rPr>
                <w:szCs w:val="21"/>
              </w:rPr>
              <w:t>0.2</w:t>
            </w:r>
          </w:p>
        </w:tc>
        <w:tc>
          <w:tcPr>
            <w:tcW w:w="0" w:type="auto"/>
            <w:noWrap/>
            <w:vAlign w:val="center"/>
            <w:hideMark/>
          </w:tcPr>
          <w:p w14:paraId="74792C0C" w14:textId="2E02889E" w:rsidR="00DA2DD7" w:rsidRPr="00605631" w:rsidRDefault="00DA2DD7" w:rsidP="002A5994">
            <w:pPr>
              <w:spacing w:before="120" w:after="120"/>
              <w:jc w:val="center"/>
              <w:rPr>
                <w:szCs w:val="21"/>
              </w:rPr>
            </w:pPr>
            <w:r w:rsidRPr="00605631">
              <w:rPr>
                <w:szCs w:val="21"/>
              </w:rPr>
              <w:t>0.3</w:t>
            </w:r>
          </w:p>
        </w:tc>
        <w:tc>
          <w:tcPr>
            <w:tcW w:w="0" w:type="auto"/>
            <w:noWrap/>
            <w:vAlign w:val="center"/>
            <w:hideMark/>
          </w:tcPr>
          <w:p w14:paraId="679BBE98" w14:textId="323FF096" w:rsidR="00DA2DD7" w:rsidRPr="00605631" w:rsidRDefault="00DA2DD7" w:rsidP="002A5994">
            <w:pPr>
              <w:spacing w:before="120" w:after="120"/>
              <w:jc w:val="center"/>
              <w:rPr>
                <w:szCs w:val="21"/>
              </w:rPr>
            </w:pPr>
            <w:r w:rsidRPr="00605631">
              <w:rPr>
                <w:szCs w:val="21"/>
              </w:rPr>
              <w:t>0.3</w:t>
            </w:r>
          </w:p>
        </w:tc>
        <w:tc>
          <w:tcPr>
            <w:tcW w:w="0" w:type="auto"/>
            <w:noWrap/>
            <w:vAlign w:val="center"/>
            <w:hideMark/>
          </w:tcPr>
          <w:p w14:paraId="5CEBBF55" w14:textId="59FD8681" w:rsidR="00DA2DD7" w:rsidRPr="00605631" w:rsidRDefault="00DA2DD7" w:rsidP="002A5994">
            <w:pPr>
              <w:spacing w:before="120" w:after="120"/>
              <w:jc w:val="center"/>
              <w:rPr>
                <w:szCs w:val="21"/>
              </w:rPr>
            </w:pPr>
            <w:r w:rsidRPr="00605631">
              <w:rPr>
                <w:szCs w:val="21"/>
              </w:rPr>
              <w:t>0.4</w:t>
            </w:r>
          </w:p>
        </w:tc>
        <w:tc>
          <w:tcPr>
            <w:tcW w:w="0" w:type="auto"/>
            <w:noWrap/>
            <w:vAlign w:val="center"/>
            <w:hideMark/>
          </w:tcPr>
          <w:p w14:paraId="5B181238" w14:textId="6E1DDECC" w:rsidR="00DA2DD7" w:rsidRPr="00605631" w:rsidRDefault="00DA2DD7" w:rsidP="002A5994">
            <w:pPr>
              <w:spacing w:before="120" w:after="120"/>
              <w:jc w:val="center"/>
              <w:rPr>
                <w:szCs w:val="21"/>
              </w:rPr>
            </w:pPr>
            <w:r w:rsidRPr="00605631">
              <w:rPr>
                <w:szCs w:val="21"/>
              </w:rPr>
              <w:t>0.4</w:t>
            </w:r>
          </w:p>
        </w:tc>
        <w:tc>
          <w:tcPr>
            <w:tcW w:w="0" w:type="auto"/>
            <w:noWrap/>
            <w:vAlign w:val="center"/>
            <w:hideMark/>
          </w:tcPr>
          <w:p w14:paraId="457FCF3A" w14:textId="0AF93372" w:rsidR="00DA2DD7" w:rsidRPr="00605631" w:rsidRDefault="00DA2DD7" w:rsidP="002A5994">
            <w:pPr>
              <w:spacing w:before="120" w:after="120"/>
              <w:jc w:val="center"/>
              <w:rPr>
                <w:szCs w:val="21"/>
              </w:rPr>
            </w:pPr>
            <w:r w:rsidRPr="00605631">
              <w:rPr>
                <w:szCs w:val="21"/>
              </w:rPr>
              <w:t>0.4</w:t>
            </w:r>
          </w:p>
        </w:tc>
        <w:tc>
          <w:tcPr>
            <w:tcW w:w="0" w:type="auto"/>
            <w:noWrap/>
            <w:vAlign w:val="center"/>
            <w:hideMark/>
          </w:tcPr>
          <w:p w14:paraId="533DB897" w14:textId="15374F4B" w:rsidR="00DA2DD7" w:rsidRPr="00605631" w:rsidRDefault="00DA2DD7" w:rsidP="002A5994">
            <w:pPr>
              <w:spacing w:before="120" w:after="120"/>
              <w:jc w:val="center"/>
              <w:rPr>
                <w:szCs w:val="21"/>
              </w:rPr>
            </w:pPr>
            <w:r w:rsidRPr="00605631">
              <w:rPr>
                <w:szCs w:val="21"/>
              </w:rPr>
              <w:t>0.1</w:t>
            </w:r>
          </w:p>
        </w:tc>
        <w:tc>
          <w:tcPr>
            <w:tcW w:w="0" w:type="auto"/>
            <w:noWrap/>
            <w:vAlign w:val="center"/>
            <w:hideMark/>
          </w:tcPr>
          <w:p w14:paraId="01DF4E81" w14:textId="05E9B08A" w:rsidR="00DA2DD7" w:rsidRPr="00605631" w:rsidRDefault="00DA2DD7" w:rsidP="002A5994">
            <w:pPr>
              <w:spacing w:before="120" w:after="120"/>
              <w:jc w:val="center"/>
              <w:rPr>
                <w:szCs w:val="21"/>
              </w:rPr>
            </w:pPr>
            <w:r w:rsidRPr="00605631">
              <w:rPr>
                <w:szCs w:val="21"/>
              </w:rPr>
              <w:t>0.5</w:t>
            </w:r>
          </w:p>
        </w:tc>
        <w:tc>
          <w:tcPr>
            <w:tcW w:w="0" w:type="auto"/>
            <w:noWrap/>
            <w:vAlign w:val="center"/>
            <w:hideMark/>
          </w:tcPr>
          <w:p w14:paraId="6ED34F93" w14:textId="71264BC3" w:rsidR="00DA2DD7" w:rsidRPr="00605631" w:rsidRDefault="00DA2DD7" w:rsidP="002A5994">
            <w:pPr>
              <w:spacing w:before="120" w:after="120"/>
              <w:jc w:val="center"/>
              <w:rPr>
                <w:szCs w:val="21"/>
              </w:rPr>
            </w:pPr>
            <w:r w:rsidRPr="00605631">
              <w:rPr>
                <w:szCs w:val="21"/>
              </w:rPr>
              <w:t>0.5</w:t>
            </w:r>
          </w:p>
        </w:tc>
        <w:tc>
          <w:tcPr>
            <w:tcW w:w="0" w:type="auto"/>
            <w:noWrap/>
            <w:vAlign w:val="center"/>
            <w:hideMark/>
          </w:tcPr>
          <w:p w14:paraId="3BA0BAC2" w14:textId="6535696E" w:rsidR="00DA2DD7" w:rsidRPr="00605631" w:rsidRDefault="00DA2DD7" w:rsidP="002A5994">
            <w:pPr>
              <w:spacing w:before="120" w:after="120"/>
              <w:jc w:val="center"/>
              <w:rPr>
                <w:szCs w:val="21"/>
              </w:rPr>
            </w:pPr>
            <w:r w:rsidRPr="00605631">
              <w:rPr>
                <w:szCs w:val="21"/>
              </w:rPr>
              <w:t>0.5</w:t>
            </w:r>
          </w:p>
        </w:tc>
      </w:tr>
      <w:tr w:rsidR="00432047" w:rsidRPr="002A5994" w14:paraId="57FF5102" w14:textId="77777777" w:rsidTr="00E0733E">
        <w:trPr>
          <w:trHeight w:val="472"/>
          <w:jc w:val="center"/>
        </w:trPr>
        <w:tc>
          <w:tcPr>
            <w:tcW w:w="0" w:type="auto"/>
            <w:noWrap/>
            <w:vAlign w:val="center"/>
            <w:hideMark/>
          </w:tcPr>
          <w:p w14:paraId="716FCBA6" w14:textId="77777777" w:rsidR="00DA2DD7" w:rsidRPr="00605631" w:rsidRDefault="00DA2DD7" w:rsidP="002A5994">
            <w:pPr>
              <w:spacing w:before="120" w:after="120"/>
              <w:jc w:val="center"/>
              <w:rPr>
                <w:szCs w:val="21"/>
              </w:rPr>
            </w:pPr>
            <w:r w:rsidRPr="00605631">
              <w:rPr>
                <w:szCs w:val="21"/>
              </w:rPr>
              <w:t>F13</w:t>
            </w:r>
          </w:p>
        </w:tc>
        <w:tc>
          <w:tcPr>
            <w:tcW w:w="0" w:type="auto"/>
            <w:noWrap/>
            <w:vAlign w:val="center"/>
            <w:hideMark/>
          </w:tcPr>
          <w:p w14:paraId="68E49577" w14:textId="4D1A88E3" w:rsidR="00DA2DD7" w:rsidRPr="00605631" w:rsidRDefault="00DA2DD7" w:rsidP="002A5994">
            <w:pPr>
              <w:spacing w:before="120" w:after="120"/>
              <w:jc w:val="center"/>
              <w:rPr>
                <w:szCs w:val="21"/>
              </w:rPr>
            </w:pPr>
            <w:r w:rsidRPr="00605631">
              <w:rPr>
                <w:szCs w:val="21"/>
              </w:rPr>
              <w:t>0.1</w:t>
            </w:r>
          </w:p>
        </w:tc>
        <w:tc>
          <w:tcPr>
            <w:tcW w:w="0" w:type="auto"/>
            <w:noWrap/>
            <w:vAlign w:val="center"/>
            <w:hideMark/>
          </w:tcPr>
          <w:p w14:paraId="2446E14E" w14:textId="0E0243D6" w:rsidR="00DA2DD7" w:rsidRPr="00605631" w:rsidRDefault="00DA2DD7" w:rsidP="002A5994">
            <w:pPr>
              <w:spacing w:before="120" w:after="120"/>
              <w:jc w:val="center"/>
              <w:rPr>
                <w:szCs w:val="21"/>
              </w:rPr>
            </w:pPr>
            <w:r w:rsidRPr="00605631">
              <w:rPr>
                <w:szCs w:val="21"/>
              </w:rPr>
              <w:t>0.2</w:t>
            </w:r>
          </w:p>
        </w:tc>
        <w:tc>
          <w:tcPr>
            <w:tcW w:w="0" w:type="auto"/>
            <w:noWrap/>
            <w:vAlign w:val="center"/>
            <w:hideMark/>
          </w:tcPr>
          <w:p w14:paraId="4E3E3677" w14:textId="07F11447" w:rsidR="00DA2DD7" w:rsidRPr="00605631" w:rsidRDefault="00DA2DD7" w:rsidP="002A5994">
            <w:pPr>
              <w:spacing w:before="120" w:after="120"/>
              <w:jc w:val="center"/>
              <w:rPr>
                <w:szCs w:val="21"/>
              </w:rPr>
            </w:pPr>
            <w:r w:rsidRPr="00605631">
              <w:rPr>
                <w:szCs w:val="21"/>
              </w:rPr>
              <w:t>0.1</w:t>
            </w:r>
          </w:p>
        </w:tc>
        <w:tc>
          <w:tcPr>
            <w:tcW w:w="0" w:type="auto"/>
            <w:noWrap/>
            <w:vAlign w:val="center"/>
            <w:hideMark/>
          </w:tcPr>
          <w:p w14:paraId="43BC57DC" w14:textId="46A3AFB9" w:rsidR="00DA2DD7" w:rsidRPr="00605631" w:rsidRDefault="00DA2DD7" w:rsidP="002A5994">
            <w:pPr>
              <w:spacing w:before="120" w:after="120"/>
              <w:jc w:val="center"/>
              <w:rPr>
                <w:szCs w:val="21"/>
              </w:rPr>
            </w:pPr>
            <w:r w:rsidRPr="00605631">
              <w:rPr>
                <w:szCs w:val="21"/>
              </w:rPr>
              <w:t>0.2</w:t>
            </w:r>
          </w:p>
        </w:tc>
        <w:tc>
          <w:tcPr>
            <w:tcW w:w="0" w:type="auto"/>
            <w:noWrap/>
            <w:vAlign w:val="center"/>
            <w:hideMark/>
          </w:tcPr>
          <w:p w14:paraId="2B836A97" w14:textId="1099346F" w:rsidR="00DA2DD7" w:rsidRPr="00605631" w:rsidRDefault="00DA2DD7" w:rsidP="002A5994">
            <w:pPr>
              <w:spacing w:before="120" w:after="120"/>
              <w:jc w:val="center"/>
              <w:rPr>
                <w:szCs w:val="21"/>
              </w:rPr>
            </w:pPr>
            <w:r w:rsidRPr="00605631">
              <w:rPr>
                <w:szCs w:val="21"/>
              </w:rPr>
              <w:t>0.2</w:t>
            </w:r>
          </w:p>
        </w:tc>
        <w:tc>
          <w:tcPr>
            <w:tcW w:w="0" w:type="auto"/>
            <w:noWrap/>
            <w:vAlign w:val="center"/>
            <w:hideMark/>
          </w:tcPr>
          <w:p w14:paraId="6B9CEA43" w14:textId="607D5333" w:rsidR="00DA2DD7" w:rsidRPr="00605631" w:rsidRDefault="00DA2DD7" w:rsidP="002A5994">
            <w:pPr>
              <w:spacing w:before="120" w:after="120"/>
              <w:jc w:val="center"/>
              <w:rPr>
                <w:szCs w:val="21"/>
              </w:rPr>
            </w:pPr>
            <w:r w:rsidRPr="00605631">
              <w:rPr>
                <w:szCs w:val="21"/>
              </w:rPr>
              <w:t>0.3</w:t>
            </w:r>
          </w:p>
        </w:tc>
        <w:tc>
          <w:tcPr>
            <w:tcW w:w="0" w:type="auto"/>
            <w:noWrap/>
            <w:vAlign w:val="center"/>
            <w:hideMark/>
          </w:tcPr>
          <w:p w14:paraId="7DD3EA26" w14:textId="42EDB34E" w:rsidR="00DA2DD7" w:rsidRPr="00605631" w:rsidRDefault="00DA2DD7" w:rsidP="002A5994">
            <w:pPr>
              <w:spacing w:before="120" w:after="120"/>
              <w:jc w:val="center"/>
              <w:rPr>
                <w:szCs w:val="21"/>
              </w:rPr>
            </w:pPr>
            <w:r w:rsidRPr="00605631">
              <w:rPr>
                <w:szCs w:val="21"/>
              </w:rPr>
              <w:t>0.3</w:t>
            </w:r>
          </w:p>
        </w:tc>
        <w:tc>
          <w:tcPr>
            <w:tcW w:w="0" w:type="auto"/>
            <w:noWrap/>
            <w:vAlign w:val="center"/>
            <w:hideMark/>
          </w:tcPr>
          <w:p w14:paraId="45CA9D87" w14:textId="340480C4" w:rsidR="00DA2DD7" w:rsidRPr="00605631" w:rsidRDefault="00DA2DD7" w:rsidP="002A5994">
            <w:pPr>
              <w:spacing w:before="120" w:after="120"/>
              <w:jc w:val="center"/>
              <w:rPr>
                <w:szCs w:val="21"/>
              </w:rPr>
            </w:pPr>
            <w:r w:rsidRPr="00605631">
              <w:rPr>
                <w:szCs w:val="21"/>
              </w:rPr>
              <w:t>0.4</w:t>
            </w:r>
          </w:p>
        </w:tc>
        <w:tc>
          <w:tcPr>
            <w:tcW w:w="0" w:type="auto"/>
            <w:noWrap/>
            <w:vAlign w:val="center"/>
            <w:hideMark/>
          </w:tcPr>
          <w:p w14:paraId="090A2946" w14:textId="2BCCB958" w:rsidR="00DA2DD7" w:rsidRPr="00605631" w:rsidRDefault="00DA2DD7" w:rsidP="002A5994">
            <w:pPr>
              <w:spacing w:before="120" w:after="120"/>
              <w:jc w:val="center"/>
              <w:rPr>
                <w:szCs w:val="21"/>
              </w:rPr>
            </w:pPr>
            <w:r w:rsidRPr="00605631">
              <w:rPr>
                <w:szCs w:val="21"/>
              </w:rPr>
              <w:t>0.4</w:t>
            </w:r>
          </w:p>
        </w:tc>
        <w:tc>
          <w:tcPr>
            <w:tcW w:w="0" w:type="auto"/>
            <w:noWrap/>
            <w:vAlign w:val="center"/>
            <w:hideMark/>
          </w:tcPr>
          <w:p w14:paraId="65DE251D" w14:textId="67EF2C26" w:rsidR="00DA2DD7" w:rsidRPr="00605631" w:rsidRDefault="00DA2DD7" w:rsidP="002A5994">
            <w:pPr>
              <w:spacing w:before="120" w:after="120"/>
              <w:jc w:val="center"/>
              <w:rPr>
                <w:szCs w:val="21"/>
              </w:rPr>
            </w:pPr>
            <w:r w:rsidRPr="00605631">
              <w:rPr>
                <w:szCs w:val="21"/>
              </w:rPr>
              <w:t>0.1</w:t>
            </w:r>
          </w:p>
        </w:tc>
        <w:tc>
          <w:tcPr>
            <w:tcW w:w="0" w:type="auto"/>
            <w:noWrap/>
            <w:vAlign w:val="center"/>
            <w:hideMark/>
          </w:tcPr>
          <w:p w14:paraId="1642BCB4" w14:textId="5D7D9D12" w:rsidR="00DA2DD7" w:rsidRPr="00605631" w:rsidRDefault="00DA2DD7" w:rsidP="002A5994">
            <w:pPr>
              <w:spacing w:before="120" w:after="120"/>
              <w:jc w:val="center"/>
              <w:rPr>
                <w:szCs w:val="21"/>
              </w:rPr>
            </w:pPr>
            <w:r w:rsidRPr="00605631">
              <w:rPr>
                <w:szCs w:val="21"/>
              </w:rPr>
              <w:t>0.4</w:t>
            </w:r>
          </w:p>
        </w:tc>
        <w:tc>
          <w:tcPr>
            <w:tcW w:w="0" w:type="auto"/>
            <w:noWrap/>
            <w:vAlign w:val="center"/>
            <w:hideMark/>
          </w:tcPr>
          <w:p w14:paraId="194DFFD6" w14:textId="36FFB1A0" w:rsidR="00DA2DD7" w:rsidRPr="00605631" w:rsidRDefault="00DA2DD7" w:rsidP="002A5994">
            <w:pPr>
              <w:spacing w:before="120" w:after="120"/>
              <w:jc w:val="center"/>
              <w:rPr>
                <w:szCs w:val="21"/>
              </w:rPr>
            </w:pPr>
            <w:r w:rsidRPr="00605631">
              <w:rPr>
                <w:szCs w:val="21"/>
              </w:rPr>
              <w:t>0.5</w:t>
            </w:r>
          </w:p>
        </w:tc>
        <w:tc>
          <w:tcPr>
            <w:tcW w:w="0" w:type="auto"/>
            <w:noWrap/>
            <w:vAlign w:val="center"/>
            <w:hideMark/>
          </w:tcPr>
          <w:p w14:paraId="605C824B" w14:textId="0A4E2B28" w:rsidR="00DA2DD7" w:rsidRPr="00605631" w:rsidRDefault="00DA2DD7" w:rsidP="002A5994">
            <w:pPr>
              <w:spacing w:before="120" w:after="120"/>
              <w:jc w:val="center"/>
              <w:rPr>
                <w:szCs w:val="21"/>
              </w:rPr>
            </w:pPr>
            <w:r w:rsidRPr="00605631">
              <w:rPr>
                <w:szCs w:val="21"/>
              </w:rPr>
              <w:t>0.5</w:t>
            </w:r>
          </w:p>
        </w:tc>
      </w:tr>
    </w:tbl>
    <w:p w14:paraId="1F1FBD8F" w14:textId="77777777" w:rsidR="00BD3DA2" w:rsidRDefault="00BD3DA2" w:rsidP="00AD177D">
      <w:pPr>
        <w:spacing w:line="400" w:lineRule="exact"/>
        <w:jc w:val="both"/>
        <w:rPr>
          <w:sz w:val="24"/>
          <w:szCs w:val="22"/>
        </w:rPr>
      </w:pPr>
    </w:p>
    <w:p w14:paraId="1315538E" w14:textId="4EB346DD" w:rsidR="009D2008" w:rsidRDefault="00456584" w:rsidP="00AD177D">
      <w:pPr>
        <w:spacing w:line="400" w:lineRule="exact"/>
        <w:jc w:val="both"/>
        <w:rPr>
          <w:sz w:val="24"/>
          <w:szCs w:val="22"/>
        </w:rPr>
      </w:pPr>
      <w:r>
        <w:rPr>
          <w:rFonts w:hint="eastAsia"/>
          <w:sz w:val="24"/>
          <w:szCs w:val="22"/>
        </w:rPr>
        <w:t>表中</w:t>
      </w:r>
      <m:oMath>
        <m:r>
          <w:rPr>
            <w:rFonts w:ascii="Cambria Math" w:hAnsi="Cambria Math" w:hint="eastAsia"/>
            <w:sz w:val="24"/>
            <w:szCs w:val="22"/>
          </w:rPr>
          <m:t>F1~F13</m:t>
        </m:r>
      </m:oMath>
      <w:r w:rsidRPr="00456584">
        <w:rPr>
          <w:rFonts w:hint="eastAsia"/>
          <w:sz w:val="24"/>
          <w:szCs w:val="22"/>
        </w:rPr>
        <w:t>依次表示</w:t>
      </w:r>
      <w:r w:rsidRPr="00456584">
        <w:rPr>
          <w:rFonts w:hint="eastAsia"/>
          <w:sz w:val="24"/>
          <w:szCs w:val="22"/>
        </w:rPr>
        <w:t>13</w:t>
      </w:r>
      <w:r w:rsidRPr="00456584">
        <w:rPr>
          <w:rFonts w:hint="eastAsia"/>
          <w:sz w:val="24"/>
          <w:szCs w:val="22"/>
        </w:rPr>
        <w:t>个二级指标。</w:t>
      </w:r>
    </w:p>
    <w:p w14:paraId="2203964D" w14:textId="7E76E645" w:rsidR="00704238" w:rsidRDefault="00704238" w:rsidP="00F64D37">
      <w:pPr>
        <w:pStyle w:val="Heading3"/>
      </w:pPr>
      <w:bookmarkStart w:id="50" w:name="_Toc166684248"/>
      <w:r>
        <w:rPr>
          <w:rFonts w:hint="eastAsia"/>
        </w:rPr>
        <w:t xml:space="preserve">2.6.2 </w:t>
      </w:r>
      <w:r w:rsidR="00240A53">
        <w:rPr>
          <w:rFonts w:hint="eastAsia"/>
        </w:rPr>
        <w:t>权重计算</w:t>
      </w:r>
      <w:bookmarkEnd w:id="50"/>
    </w:p>
    <w:p w14:paraId="29811AF4" w14:textId="0553DA8E" w:rsidR="00CE621D" w:rsidRDefault="00CF1008" w:rsidP="00AD177D">
      <w:pPr>
        <w:spacing w:line="400" w:lineRule="exact"/>
        <w:jc w:val="both"/>
        <w:rPr>
          <w:sz w:val="24"/>
          <w:szCs w:val="22"/>
        </w:rPr>
      </w:pPr>
      <w:r>
        <w:rPr>
          <w:sz w:val="24"/>
          <w:szCs w:val="22"/>
        </w:rPr>
        <w:tab/>
      </w:r>
      <w:r w:rsidR="00A85A89">
        <w:rPr>
          <w:rFonts w:hint="eastAsia"/>
          <w:sz w:val="24"/>
          <w:szCs w:val="22"/>
        </w:rPr>
        <w:t>通过</w:t>
      </w:r>
      <w:r w:rsidR="00FA553A" w:rsidRPr="00FA553A">
        <w:rPr>
          <w:rFonts w:hint="eastAsia"/>
          <w:sz w:val="24"/>
          <w:szCs w:val="22"/>
        </w:rPr>
        <w:t>熵权法</w:t>
      </w:r>
      <w:r w:rsidR="00F018F0">
        <w:rPr>
          <w:rFonts w:hint="eastAsia"/>
          <w:sz w:val="24"/>
          <w:szCs w:val="22"/>
        </w:rPr>
        <w:t>计算</w:t>
      </w:r>
      <w:r w:rsidR="00A85A89">
        <w:rPr>
          <w:rFonts w:hint="eastAsia"/>
          <w:sz w:val="24"/>
          <w:szCs w:val="22"/>
        </w:rPr>
        <w:t>体现</w:t>
      </w:r>
      <w:r w:rsidR="00A85A89" w:rsidRPr="00FA553A">
        <w:rPr>
          <w:rFonts w:hint="eastAsia"/>
          <w:sz w:val="24"/>
          <w:szCs w:val="22"/>
        </w:rPr>
        <w:t>数据之间的差异性</w:t>
      </w:r>
      <w:r w:rsidR="00A85A89">
        <w:rPr>
          <w:rFonts w:hint="eastAsia"/>
          <w:sz w:val="24"/>
          <w:szCs w:val="22"/>
        </w:rPr>
        <w:t>的</w:t>
      </w:r>
      <w:r w:rsidR="00FA553A" w:rsidRPr="00FA553A">
        <w:rPr>
          <w:rFonts w:hint="eastAsia"/>
          <w:sz w:val="24"/>
          <w:szCs w:val="22"/>
        </w:rPr>
        <w:t>客观权重</w:t>
      </w:r>
      <w:r w:rsidR="00CE621D">
        <w:rPr>
          <w:rFonts w:hint="eastAsia"/>
          <w:sz w:val="24"/>
          <w:szCs w:val="22"/>
        </w:rPr>
        <w:t>，</w:t>
      </w:r>
      <w:r w:rsidR="00AB0B03">
        <w:rPr>
          <w:rFonts w:hint="eastAsia"/>
          <w:sz w:val="24"/>
          <w:szCs w:val="22"/>
        </w:rPr>
        <w:t>而后</w:t>
      </w:r>
      <w:r w:rsidR="00D457D5" w:rsidRPr="00D457D5">
        <w:rPr>
          <w:rFonts w:hint="eastAsia"/>
          <w:sz w:val="24"/>
          <w:szCs w:val="22"/>
        </w:rPr>
        <w:t>计算模糊一致性矩阵</w:t>
      </w:r>
      <w:r w:rsidR="00AB0B03">
        <w:rPr>
          <w:rFonts w:hint="eastAsia"/>
          <w:sz w:val="24"/>
          <w:szCs w:val="22"/>
        </w:rPr>
        <w:t>并进一步</w:t>
      </w:r>
      <w:r w:rsidR="00D457D5" w:rsidRPr="00D457D5">
        <w:rPr>
          <w:rFonts w:hint="eastAsia"/>
          <w:sz w:val="24"/>
          <w:szCs w:val="22"/>
        </w:rPr>
        <w:t>得到指标的主观权重</w:t>
      </w:r>
      <w:r w:rsidR="00CE621D">
        <w:rPr>
          <w:rFonts w:hint="eastAsia"/>
          <w:sz w:val="24"/>
          <w:szCs w:val="22"/>
        </w:rPr>
        <w:t>，</w:t>
      </w:r>
      <w:r w:rsidR="00CE621D" w:rsidRPr="002C5388">
        <w:rPr>
          <w:rFonts w:hint="eastAsia"/>
          <w:sz w:val="24"/>
          <w:szCs w:val="22"/>
        </w:rPr>
        <w:t>两权重取几何平均后再次标准化得到组合权重，同维指标权重内部标准化后得到</w:t>
      </w:r>
      <w:r w:rsidR="00CE621D">
        <w:rPr>
          <w:rFonts w:hint="eastAsia"/>
          <w:sz w:val="24"/>
          <w:szCs w:val="22"/>
        </w:rPr>
        <w:t>维度</w:t>
      </w:r>
      <w:r w:rsidR="00CE621D" w:rsidRPr="002C5388">
        <w:rPr>
          <w:rFonts w:hint="eastAsia"/>
          <w:sz w:val="24"/>
          <w:szCs w:val="22"/>
        </w:rPr>
        <w:t>权重</w:t>
      </w:r>
      <w:r w:rsidR="00CE621D">
        <w:rPr>
          <w:rFonts w:hint="eastAsia"/>
          <w:sz w:val="24"/>
          <w:szCs w:val="22"/>
        </w:rPr>
        <w:t>，</w:t>
      </w:r>
      <w:r w:rsidR="00AB0B03">
        <w:rPr>
          <w:rFonts w:hint="eastAsia"/>
          <w:sz w:val="24"/>
          <w:szCs w:val="22"/>
        </w:rPr>
        <w:t>所有</w:t>
      </w:r>
      <w:r w:rsidR="00CE621D">
        <w:rPr>
          <w:rFonts w:hint="eastAsia"/>
          <w:sz w:val="24"/>
          <w:szCs w:val="22"/>
        </w:rPr>
        <w:t>权重数据如下：</w:t>
      </w:r>
    </w:p>
    <w:p w14:paraId="22B961E9" w14:textId="672C0546" w:rsidR="00CE621D" w:rsidRPr="00061939" w:rsidRDefault="00704238" w:rsidP="001915CD">
      <w:pPr>
        <w:spacing w:before="120" w:after="120"/>
        <w:jc w:val="center"/>
        <w:rPr>
          <w:b/>
          <w:bCs/>
          <w:szCs w:val="21"/>
        </w:rPr>
      </w:pPr>
      <w:r w:rsidRPr="00061939">
        <w:rPr>
          <w:rFonts w:hint="eastAsia"/>
          <w:b/>
          <w:bCs/>
          <w:szCs w:val="21"/>
        </w:rPr>
        <w:t>表</w:t>
      </w:r>
      <w:r w:rsidRPr="00061939">
        <w:rPr>
          <w:rFonts w:hint="eastAsia"/>
          <w:b/>
          <w:bCs/>
          <w:szCs w:val="21"/>
        </w:rPr>
        <w:t xml:space="preserve">2-4 </w:t>
      </w:r>
      <w:r w:rsidRPr="00061939">
        <w:rPr>
          <w:rFonts w:hint="eastAsia"/>
          <w:b/>
          <w:bCs/>
          <w:szCs w:val="21"/>
        </w:rPr>
        <w:t>权重数据</w:t>
      </w:r>
    </w:p>
    <w:tbl>
      <w:tblPr>
        <w:tblStyle w:val="TableGrid"/>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1202"/>
        <w:gridCol w:w="1210"/>
        <w:gridCol w:w="1056"/>
        <w:gridCol w:w="1056"/>
      </w:tblGrid>
      <w:tr w:rsidR="00BB70F2" w:rsidRPr="002A5994" w14:paraId="36CBA0A3" w14:textId="77777777" w:rsidTr="00061939">
        <w:trPr>
          <w:trHeight w:val="466"/>
          <w:jc w:val="center"/>
        </w:trPr>
        <w:tc>
          <w:tcPr>
            <w:tcW w:w="0" w:type="auto"/>
            <w:tcBorders>
              <w:bottom w:val="single" w:sz="6" w:space="0" w:color="auto"/>
            </w:tcBorders>
            <w:noWrap/>
            <w:vAlign w:val="center"/>
            <w:hideMark/>
          </w:tcPr>
          <w:p w14:paraId="2CC95786" w14:textId="53ED471F" w:rsidR="00BB70F2" w:rsidRPr="00BB70F2" w:rsidRDefault="0031091F" w:rsidP="002A5994">
            <w:pPr>
              <w:spacing w:before="120" w:after="120"/>
              <w:jc w:val="center"/>
              <w:rPr>
                <w:szCs w:val="21"/>
              </w:rPr>
            </w:pPr>
            <w:r>
              <w:rPr>
                <w:rFonts w:hint="eastAsia"/>
                <w:szCs w:val="21"/>
              </w:rPr>
              <w:t>指标</w:t>
            </w:r>
          </w:p>
        </w:tc>
        <w:tc>
          <w:tcPr>
            <w:tcW w:w="0" w:type="auto"/>
            <w:tcBorders>
              <w:bottom w:val="single" w:sz="6" w:space="0" w:color="auto"/>
            </w:tcBorders>
            <w:noWrap/>
            <w:vAlign w:val="center"/>
            <w:hideMark/>
          </w:tcPr>
          <w:p w14:paraId="432F7A29" w14:textId="77777777" w:rsidR="00BB70F2" w:rsidRPr="00BB70F2" w:rsidRDefault="00BB70F2" w:rsidP="002A5994">
            <w:pPr>
              <w:spacing w:before="120" w:after="120"/>
              <w:jc w:val="center"/>
              <w:rPr>
                <w:szCs w:val="21"/>
              </w:rPr>
            </w:pPr>
            <w:r w:rsidRPr="00BB70F2">
              <w:rPr>
                <w:szCs w:val="21"/>
              </w:rPr>
              <w:t>EWM</w:t>
            </w:r>
            <w:r w:rsidRPr="00BB70F2">
              <w:rPr>
                <w:rFonts w:hint="eastAsia"/>
                <w:szCs w:val="21"/>
              </w:rPr>
              <w:t>权重</w:t>
            </w:r>
          </w:p>
        </w:tc>
        <w:tc>
          <w:tcPr>
            <w:tcW w:w="0" w:type="auto"/>
            <w:tcBorders>
              <w:bottom w:val="single" w:sz="6" w:space="0" w:color="auto"/>
            </w:tcBorders>
            <w:noWrap/>
            <w:vAlign w:val="center"/>
            <w:hideMark/>
          </w:tcPr>
          <w:p w14:paraId="0F6E3F81" w14:textId="77777777" w:rsidR="00BB70F2" w:rsidRPr="00BB70F2" w:rsidRDefault="00BB70F2" w:rsidP="002A5994">
            <w:pPr>
              <w:spacing w:before="120" w:after="120"/>
              <w:jc w:val="center"/>
              <w:rPr>
                <w:szCs w:val="21"/>
              </w:rPr>
            </w:pPr>
            <w:r w:rsidRPr="00BB70F2">
              <w:rPr>
                <w:szCs w:val="21"/>
              </w:rPr>
              <w:t>FAHP</w:t>
            </w:r>
            <w:r w:rsidRPr="00BB70F2">
              <w:rPr>
                <w:rFonts w:hint="eastAsia"/>
                <w:szCs w:val="21"/>
              </w:rPr>
              <w:t>权重</w:t>
            </w:r>
          </w:p>
        </w:tc>
        <w:tc>
          <w:tcPr>
            <w:tcW w:w="0" w:type="auto"/>
            <w:tcBorders>
              <w:bottom w:val="single" w:sz="6" w:space="0" w:color="auto"/>
            </w:tcBorders>
            <w:noWrap/>
            <w:vAlign w:val="center"/>
            <w:hideMark/>
          </w:tcPr>
          <w:p w14:paraId="1386EBB7" w14:textId="77777777" w:rsidR="00BB70F2" w:rsidRPr="00BB70F2" w:rsidRDefault="00BB70F2" w:rsidP="002A5994">
            <w:pPr>
              <w:spacing w:before="120" w:after="120"/>
              <w:jc w:val="center"/>
              <w:rPr>
                <w:szCs w:val="21"/>
              </w:rPr>
            </w:pPr>
            <w:r w:rsidRPr="00BB70F2">
              <w:rPr>
                <w:rFonts w:hint="eastAsia"/>
                <w:szCs w:val="21"/>
              </w:rPr>
              <w:t>组合权重</w:t>
            </w:r>
          </w:p>
        </w:tc>
        <w:tc>
          <w:tcPr>
            <w:tcW w:w="0" w:type="auto"/>
            <w:tcBorders>
              <w:bottom w:val="single" w:sz="6" w:space="0" w:color="auto"/>
            </w:tcBorders>
            <w:noWrap/>
            <w:vAlign w:val="center"/>
            <w:hideMark/>
          </w:tcPr>
          <w:p w14:paraId="3A0D99A2" w14:textId="17455150" w:rsidR="0031091F" w:rsidRPr="00BB70F2" w:rsidRDefault="00BB70F2" w:rsidP="002A5994">
            <w:pPr>
              <w:spacing w:before="120" w:after="120"/>
              <w:jc w:val="center"/>
              <w:rPr>
                <w:szCs w:val="21"/>
              </w:rPr>
            </w:pPr>
            <w:r w:rsidRPr="00BB70F2">
              <w:rPr>
                <w:rFonts w:hint="eastAsia"/>
                <w:szCs w:val="21"/>
              </w:rPr>
              <w:t>维度权重</w:t>
            </w:r>
          </w:p>
        </w:tc>
      </w:tr>
      <w:tr w:rsidR="00BB70F2" w:rsidRPr="002A5994" w14:paraId="608B6ADE" w14:textId="77777777" w:rsidTr="00061939">
        <w:trPr>
          <w:trHeight w:val="466"/>
          <w:jc w:val="center"/>
        </w:trPr>
        <w:tc>
          <w:tcPr>
            <w:tcW w:w="0" w:type="auto"/>
            <w:tcBorders>
              <w:top w:val="single" w:sz="6" w:space="0" w:color="auto"/>
            </w:tcBorders>
            <w:noWrap/>
            <w:vAlign w:val="center"/>
            <w:hideMark/>
          </w:tcPr>
          <w:p w14:paraId="3CDE5D50" w14:textId="77777777" w:rsidR="00BB70F2" w:rsidRPr="00BB70F2" w:rsidRDefault="00BB70F2" w:rsidP="002A5994">
            <w:pPr>
              <w:spacing w:before="120" w:after="120"/>
              <w:jc w:val="center"/>
              <w:rPr>
                <w:szCs w:val="21"/>
              </w:rPr>
            </w:pPr>
            <w:r w:rsidRPr="00BB70F2">
              <w:rPr>
                <w:szCs w:val="21"/>
              </w:rPr>
              <w:t>F1</w:t>
            </w:r>
          </w:p>
        </w:tc>
        <w:tc>
          <w:tcPr>
            <w:tcW w:w="0" w:type="auto"/>
            <w:tcBorders>
              <w:top w:val="single" w:sz="6" w:space="0" w:color="auto"/>
            </w:tcBorders>
            <w:noWrap/>
            <w:vAlign w:val="center"/>
            <w:hideMark/>
          </w:tcPr>
          <w:p w14:paraId="39AEA692" w14:textId="2B0B960D" w:rsidR="00BB70F2" w:rsidRPr="00BB70F2" w:rsidRDefault="00BB70F2" w:rsidP="002A5994">
            <w:pPr>
              <w:spacing w:before="120" w:after="120"/>
              <w:jc w:val="center"/>
              <w:rPr>
                <w:szCs w:val="21"/>
              </w:rPr>
            </w:pPr>
            <w:r w:rsidRPr="00BB70F2">
              <w:rPr>
                <w:szCs w:val="21"/>
              </w:rPr>
              <w:t>0.27049</w:t>
            </w:r>
          </w:p>
        </w:tc>
        <w:tc>
          <w:tcPr>
            <w:tcW w:w="0" w:type="auto"/>
            <w:tcBorders>
              <w:top w:val="single" w:sz="6" w:space="0" w:color="auto"/>
            </w:tcBorders>
            <w:noWrap/>
            <w:vAlign w:val="center"/>
            <w:hideMark/>
          </w:tcPr>
          <w:p w14:paraId="7C390714" w14:textId="76884B75" w:rsidR="00BB70F2" w:rsidRPr="00BB70F2" w:rsidRDefault="00BB70F2" w:rsidP="002A5994">
            <w:pPr>
              <w:spacing w:before="120" w:after="120"/>
              <w:jc w:val="center"/>
              <w:rPr>
                <w:szCs w:val="21"/>
              </w:rPr>
            </w:pPr>
            <w:r w:rsidRPr="00BB70F2">
              <w:rPr>
                <w:szCs w:val="21"/>
              </w:rPr>
              <w:t>0.09546</w:t>
            </w:r>
          </w:p>
        </w:tc>
        <w:tc>
          <w:tcPr>
            <w:tcW w:w="0" w:type="auto"/>
            <w:tcBorders>
              <w:top w:val="single" w:sz="6" w:space="0" w:color="auto"/>
            </w:tcBorders>
            <w:noWrap/>
            <w:vAlign w:val="center"/>
            <w:hideMark/>
          </w:tcPr>
          <w:p w14:paraId="32D17484" w14:textId="65C3C66E" w:rsidR="00BB70F2" w:rsidRPr="00BB70F2" w:rsidRDefault="00BB70F2" w:rsidP="002A5994">
            <w:pPr>
              <w:spacing w:before="120" w:after="120"/>
              <w:jc w:val="center"/>
              <w:rPr>
                <w:szCs w:val="21"/>
              </w:rPr>
            </w:pPr>
            <w:r w:rsidRPr="00BB70F2">
              <w:rPr>
                <w:szCs w:val="21"/>
              </w:rPr>
              <w:t>0.22500</w:t>
            </w:r>
          </w:p>
        </w:tc>
        <w:tc>
          <w:tcPr>
            <w:tcW w:w="0" w:type="auto"/>
            <w:tcBorders>
              <w:top w:val="single" w:sz="6" w:space="0" w:color="auto"/>
            </w:tcBorders>
            <w:noWrap/>
            <w:vAlign w:val="center"/>
            <w:hideMark/>
          </w:tcPr>
          <w:p w14:paraId="286FB54F" w14:textId="22A05EC7" w:rsidR="00BB70F2" w:rsidRPr="00BB70F2" w:rsidRDefault="00BB70F2" w:rsidP="002A5994">
            <w:pPr>
              <w:spacing w:before="120" w:after="120"/>
              <w:jc w:val="center"/>
              <w:rPr>
                <w:szCs w:val="21"/>
              </w:rPr>
            </w:pPr>
            <w:r w:rsidRPr="00BB70F2">
              <w:rPr>
                <w:szCs w:val="21"/>
              </w:rPr>
              <w:t>0.51591</w:t>
            </w:r>
          </w:p>
        </w:tc>
      </w:tr>
      <w:tr w:rsidR="00534E0D" w:rsidRPr="00BB70F2" w14:paraId="1236CE2D" w14:textId="77777777" w:rsidTr="00061939">
        <w:trPr>
          <w:trHeight w:val="466"/>
          <w:jc w:val="center"/>
        </w:trPr>
        <w:tc>
          <w:tcPr>
            <w:tcW w:w="0" w:type="auto"/>
            <w:gridSpan w:val="5"/>
            <w:tcBorders>
              <w:top w:val="nil"/>
              <w:bottom w:val="single" w:sz="12" w:space="0" w:color="auto"/>
            </w:tcBorders>
            <w:noWrap/>
            <w:vAlign w:val="center"/>
          </w:tcPr>
          <w:p w14:paraId="46359F8D" w14:textId="309AAAE1" w:rsidR="00534E0D" w:rsidRPr="00061939" w:rsidRDefault="00534E0D" w:rsidP="00061939">
            <w:pPr>
              <w:spacing w:before="120" w:after="120"/>
              <w:rPr>
                <w:b/>
                <w:bCs/>
                <w:szCs w:val="21"/>
              </w:rPr>
            </w:pPr>
            <w:r w:rsidRPr="00061939">
              <w:rPr>
                <w:rFonts w:hint="eastAsia"/>
                <w:b/>
                <w:bCs/>
                <w:szCs w:val="21"/>
              </w:rPr>
              <w:lastRenderedPageBreak/>
              <w:t>续表</w:t>
            </w:r>
            <w:r w:rsidRPr="00061939">
              <w:rPr>
                <w:rFonts w:hint="eastAsia"/>
                <w:b/>
                <w:bCs/>
                <w:szCs w:val="21"/>
              </w:rPr>
              <w:t>2-4</w:t>
            </w:r>
          </w:p>
        </w:tc>
      </w:tr>
      <w:tr w:rsidR="00534E0D" w:rsidRPr="00BB70F2" w14:paraId="6214A8A6" w14:textId="77777777" w:rsidTr="00061939">
        <w:trPr>
          <w:trHeight w:val="466"/>
          <w:jc w:val="center"/>
        </w:trPr>
        <w:tc>
          <w:tcPr>
            <w:tcW w:w="0" w:type="auto"/>
            <w:tcBorders>
              <w:top w:val="single" w:sz="12" w:space="0" w:color="auto"/>
              <w:bottom w:val="single" w:sz="6" w:space="0" w:color="auto"/>
            </w:tcBorders>
            <w:noWrap/>
            <w:vAlign w:val="center"/>
            <w:hideMark/>
          </w:tcPr>
          <w:p w14:paraId="48A2F3C3" w14:textId="77777777" w:rsidR="00534E0D" w:rsidRPr="00BB70F2" w:rsidRDefault="00534E0D" w:rsidP="00816863">
            <w:pPr>
              <w:spacing w:before="120" w:after="120"/>
              <w:jc w:val="center"/>
              <w:rPr>
                <w:szCs w:val="21"/>
              </w:rPr>
            </w:pPr>
            <w:r>
              <w:rPr>
                <w:rFonts w:hint="eastAsia"/>
                <w:szCs w:val="21"/>
              </w:rPr>
              <w:t>指标</w:t>
            </w:r>
          </w:p>
        </w:tc>
        <w:tc>
          <w:tcPr>
            <w:tcW w:w="0" w:type="auto"/>
            <w:tcBorders>
              <w:top w:val="single" w:sz="12" w:space="0" w:color="auto"/>
              <w:bottom w:val="single" w:sz="6" w:space="0" w:color="auto"/>
            </w:tcBorders>
            <w:noWrap/>
            <w:vAlign w:val="center"/>
            <w:hideMark/>
          </w:tcPr>
          <w:p w14:paraId="2E6E612C" w14:textId="77777777" w:rsidR="00534E0D" w:rsidRPr="00BB70F2" w:rsidRDefault="00534E0D" w:rsidP="00816863">
            <w:pPr>
              <w:spacing w:before="120" w:after="120"/>
              <w:jc w:val="center"/>
              <w:rPr>
                <w:szCs w:val="21"/>
              </w:rPr>
            </w:pPr>
            <w:r w:rsidRPr="00BB70F2">
              <w:rPr>
                <w:szCs w:val="21"/>
              </w:rPr>
              <w:t>EWM</w:t>
            </w:r>
            <w:r w:rsidRPr="00BB70F2">
              <w:rPr>
                <w:rFonts w:hint="eastAsia"/>
                <w:szCs w:val="21"/>
              </w:rPr>
              <w:t>权重</w:t>
            </w:r>
          </w:p>
        </w:tc>
        <w:tc>
          <w:tcPr>
            <w:tcW w:w="0" w:type="auto"/>
            <w:tcBorders>
              <w:top w:val="single" w:sz="12" w:space="0" w:color="auto"/>
              <w:bottom w:val="single" w:sz="6" w:space="0" w:color="auto"/>
            </w:tcBorders>
            <w:noWrap/>
            <w:vAlign w:val="center"/>
            <w:hideMark/>
          </w:tcPr>
          <w:p w14:paraId="5B92ACF3" w14:textId="77777777" w:rsidR="00534E0D" w:rsidRPr="00BB70F2" w:rsidRDefault="00534E0D" w:rsidP="00816863">
            <w:pPr>
              <w:spacing w:before="120" w:after="120"/>
              <w:jc w:val="center"/>
              <w:rPr>
                <w:szCs w:val="21"/>
              </w:rPr>
            </w:pPr>
            <w:r w:rsidRPr="00BB70F2">
              <w:rPr>
                <w:szCs w:val="21"/>
              </w:rPr>
              <w:t>FAHP</w:t>
            </w:r>
            <w:r w:rsidRPr="00BB70F2">
              <w:rPr>
                <w:rFonts w:hint="eastAsia"/>
                <w:szCs w:val="21"/>
              </w:rPr>
              <w:t>权重</w:t>
            </w:r>
          </w:p>
        </w:tc>
        <w:tc>
          <w:tcPr>
            <w:tcW w:w="0" w:type="auto"/>
            <w:tcBorders>
              <w:top w:val="single" w:sz="12" w:space="0" w:color="auto"/>
              <w:bottom w:val="single" w:sz="6" w:space="0" w:color="auto"/>
            </w:tcBorders>
            <w:noWrap/>
            <w:vAlign w:val="center"/>
            <w:hideMark/>
          </w:tcPr>
          <w:p w14:paraId="2501C98F" w14:textId="77777777" w:rsidR="00534E0D" w:rsidRPr="00BB70F2" w:rsidRDefault="00534E0D" w:rsidP="00816863">
            <w:pPr>
              <w:spacing w:before="120" w:after="120"/>
              <w:jc w:val="center"/>
              <w:rPr>
                <w:szCs w:val="21"/>
              </w:rPr>
            </w:pPr>
            <w:r w:rsidRPr="00BB70F2">
              <w:rPr>
                <w:rFonts w:hint="eastAsia"/>
                <w:szCs w:val="21"/>
              </w:rPr>
              <w:t>组合权重</w:t>
            </w:r>
          </w:p>
        </w:tc>
        <w:tc>
          <w:tcPr>
            <w:tcW w:w="0" w:type="auto"/>
            <w:tcBorders>
              <w:top w:val="single" w:sz="12" w:space="0" w:color="auto"/>
              <w:bottom w:val="single" w:sz="6" w:space="0" w:color="auto"/>
            </w:tcBorders>
            <w:noWrap/>
            <w:vAlign w:val="center"/>
            <w:hideMark/>
          </w:tcPr>
          <w:p w14:paraId="509E4046" w14:textId="77777777" w:rsidR="00534E0D" w:rsidRPr="00BB70F2" w:rsidRDefault="00534E0D" w:rsidP="00816863">
            <w:pPr>
              <w:spacing w:before="120" w:after="120"/>
              <w:jc w:val="center"/>
              <w:rPr>
                <w:szCs w:val="21"/>
              </w:rPr>
            </w:pPr>
            <w:r w:rsidRPr="00BB70F2">
              <w:rPr>
                <w:rFonts w:hint="eastAsia"/>
                <w:szCs w:val="21"/>
              </w:rPr>
              <w:t>维度权重</w:t>
            </w:r>
          </w:p>
        </w:tc>
      </w:tr>
      <w:tr w:rsidR="00061939" w:rsidRPr="00BB70F2" w14:paraId="5018270C" w14:textId="77777777" w:rsidTr="00061939">
        <w:trPr>
          <w:trHeight w:val="466"/>
          <w:jc w:val="center"/>
        </w:trPr>
        <w:tc>
          <w:tcPr>
            <w:tcW w:w="0" w:type="auto"/>
            <w:noWrap/>
            <w:vAlign w:val="center"/>
            <w:hideMark/>
          </w:tcPr>
          <w:p w14:paraId="6859DE82" w14:textId="77777777" w:rsidR="00061939" w:rsidRPr="00BB70F2" w:rsidRDefault="00061939" w:rsidP="00B65FE0">
            <w:pPr>
              <w:spacing w:before="120" w:after="120"/>
              <w:jc w:val="center"/>
              <w:rPr>
                <w:szCs w:val="21"/>
              </w:rPr>
            </w:pPr>
            <w:r w:rsidRPr="00BB70F2">
              <w:rPr>
                <w:szCs w:val="21"/>
              </w:rPr>
              <w:t>F2</w:t>
            </w:r>
          </w:p>
        </w:tc>
        <w:tc>
          <w:tcPr>
            <w:tcW w:w="0" w:type="auto"/>
            <w:noWrap/>
            <w:vAlign w:val="center"/>
            <w:hideMark/>
          </w:tcPr>
          <w:p w14:paraId="5ABA01A8" w14:textId="77777777" w:rsidR="00061939" w:rsidRPr="00BB70F2" w:rsidRDefault="00061939" w:rsidP="00B65FE0">
            <w:pPr>
              <w:spacing w:before="120" w:after="120"/>
              <w:jc w:val="center"/>
              <w:rPr>
                <w:szCs w:val="21"/>
              </w:rPr>
            </w:pPr>
            <w:r w:rsidRPr="00BB70F2">
              <w:rPr>
                <w:szCs w:val="21"/>
              </w:rPr>
              <w:t>0.14643</w:t>
            </w:r>
          </w:p>
        </w:tc>
        <w:tc>
          <w:tcPr>
            <w:tcW w:w="0" w:type="auto"/>
            <w:noWrap/>
            <w:vAlign w:val="center"/>
            <w:hideMark/>
          </w:tcPr>
          <w:p w14:paraId="2CDE8178" w14:textId="77777777" w:rsidR="00061939" w:rsidRPr="00BB70F2" w:rsidRDefault="00061939" w:rsidP="00B65FE0">
            <w:pPr>
              <w:spacing w:before="120" w:after="120"/>
              <w:jc w:val="center"/>
              <w:rPr>
                <w:szCs w:val="21"/>
              </w:rPr>
            </w:pPr>
            <w:r w:rsidRPr="00BB70F2">
              <w:rPr>
                <w:szCs w:val="21"/>
              </w:rPr>
              <w:t>0.08619</w:t>
            </w:r>
          </w:p>
        </w:tc>
        <w:tc>
          <w:tcPr>
            <w:tcW w:w="0" w:type="auto"/>
            <w:noWrap/>
            <w:vAlign w:val="center"/>
            <w:hideMark/>
          </w:tcPr>
          <w:p w14:paraId="6F19A099" w14:textId="77777777" w:rsidR="00061939" w:rsidRPr="00BB70F2" w:rsidRDefault="00061939" w:rsidP="00B65FE0">
            <w:pPr>
              <w:spacing w:before="120" w:after="120"/>
              <w:jc w:val="center"/>
              <w:rPr>
                <w:szCs w:val="21"/>
              </w:rPr>
            </w:pPr>
            <w:r w:rsidRPr="00BB70F2">
              <w:rPr>
                <w:szCs w:val="21"/>
              </w:rPr>
              <w:t>0.15730</w:t>
            </w:r>
          </w:p>
        </w:tc>
        <w:tc>
          <w:tcPr>
            <w:tcW w:w="0" w:type="auto"/>
            <w:noWrap/>
            <w:vAlign w:val="center"/>
            <w:hideMark/>
          </w:tcPr>
          <w:p w14:paraId="4532FCC7" w14:textId="77777777" w:rsidR="00061939" w:rsidRPr="00BB70F2" w:rsidRDefault="00061939" w:rsidP="00B65FE0">
            <w:pPr>
              <w:spacing w:before="120" w:after="120"/>
              <w:jc w:val="center"/>
              <w:rPr>
                <w:szCs w:val="21"/>
              </w:rPr>
            </w:pPr>
            <w:r w:rsidRPr="00BB70F2">
              <w:rPr>
                <w:szCs w:val="21"/>
              </w:rPr>
              <w:t>0.36069</w:t>
            </w:r>
          </w:p>
        </w:tc>
      </w:tr>
      <w:tr w:rsidR="00061939" w:rsidRPr="00BB70F2" w14:paraId="4EFB0059" w14:textId="77777777" w:rsidTr="00061939">
        <w:trPr>
          <w:trHeight w:val="466"/>
          <w:jc w:val="center"/>
        </w:trPr>
        <w:tc>
          <w:tcPr>
            <w:tcW w:w="0" w:type="auto"/>
            <w:noWrap/>
            <w:vAlign w:val="center"/>
            <w:hideMark/>
          </w:tcPr>
          <w:p w14:paraId="499EDF82" w14:textId="77777777" w:rsidR="00061939" w:rsidRPr="00BB70F2" w:rsidRDefault="00061939" w:rsidP="00B65FE0">
            <w:pPr>
              <w:spacing w:before="120" w:after="120"/>
              <w:jc w:val="center"/>
              <w:rPr>
                <w:szCs w:val="21"/>
              </w:rPr>
            </w:pPr>
            <w:r w:rsidRPr="00BB70F2">
              <w:rPr>
                <w:szCs w:val="21"/>
              </w:rPr>
              <w:t>F3</w:t>
            </w:r>
          </w:p>
        </w:tc>
        <w:tc>
          <w:tcPr>
            <w:tcW w:w="0" w:type="auto"/>
            <w:noWrap/>
            <w:vAlign w:val="center"/>
            <w:hideMark/>
          </w:tcPr>
          <w:p w14:paraId="6EF16A7F" w14:textId="77777777" w:rsidR="00061939" w:rsidRPr="00BB70F2" w:rsidRDefault="00061939" w:rsidP="00B65FE0">
            <w:pPr>
              <w:spacing w:before="120" w:after="120"/>
              <w:jc w:val="center"/>
              <w:rPr>
                <w:szCs w:val="21"/>
              </w:rPr>
            </w:pPr>
            <w:r w:rsidRPr="00BB70F2">
              <w:rPr>
                <w:szCs w:val="21"/>
              </w:rPr>
              <w:t>0.00200</w:t>
            </w:r>
          </w:p>
        </w:tc>
        <w:tc>
          <w:tcPr>
            <w:tcW w:w="0" w:type="auto"/>
            <w:noWrap/>
            <w:vAlign w:val="center"/>
            <w:hideMark/>
          </w:tcPr>
          <w:p w14:paraId="3E8F7609" w14:textId="77777777" w:rsidR="00061939" w:rsidRPr="00BB70F2" w:rsidRDefault="00061939" w:rsidP="00B65FE0">
            <w:pPr>
              <w:spacing w:before="120" w:after="120"/>
              <w:jc w:val="center"/>
              <w:rPr>
                <w:szCs w:val="21"/>
              </w:rPr>
            </w:pPr>
            <w:r w:rsidRPr="00BB70F2">
              <w:rPr>
                <w:szCs w:val="21"/>
              </w:rPr>
              <w:t>0.08928</w:t>
            </w:r>
          </w:p>
        </w:tc>
        <w:tc>
          <w:tcPr>
            <w:tcW w:w="0" w:type="auto"/>
            <w:noWrap/>
            <w:vAlign w:val="center"/>
            <w:hideMark/>
          </w:tcPr>
          <w:p w14:paraId="20B00054" w14:textId="77777777" w:rsidR="00061939" w:rsidRPr="00BB70F2" w:rsidRDefault="00061939" w:rsidP="00B65FE0">
            <w:pPr>
              <w:spacing w:before="120" w:after="120"/>
              <w:jc w:val="center"/>
              <w:rPr>
                <w:szCs w:val="21"/>
              </w:rPr>
            </w:pPr>
            <w:r w:rsidRPr="00BB70F2">
              <w:rPr>
                <w:szCs w:val="21"/>
              </w:rPr>
              <w:t>0.01872</w:t>
            </w:r>
          </w:p>
        </w:tc>
        <w:tc>
          <w:tcPr>
            <w:tcW w:w="0" w:type="auto"/>
            <w:noWrap/>
            <w:vAlign w:val="center"/>
            <w:hideMark/>
          </w:tcPr>
          <w:p w14:paraId="1B094DD1" w14:textId="77777777" w:rsidR="00061939" w:rsidRPr="00BB70F2" w:rsidRDefault="00061939" w:rsidP="00B65FE0">
            <w:pPr>
              <w:spacing w:before="120" w:after="120"/>
              <w:jc w:val="center"/>
              <w:rPr>
                <w:szCs w:val="21"/>
              </w:rPr>
            </w:pPr>
            <w:r w:rsidRPr="00BB70F2">
              <w:rPr>
                <w:szCs w:val="21"/>
              </w:rPr>
              <w:t>0.04293</w:t>
            </w:r>
          </w:p>
        </w:tc>
      </w:tr>
      <w:tr w:rsidR="00061939" w:rsidRPr="00BB70F2" w14:paraId="10A81453" w14:textId="77777777" w:rsidTr="00061939">
        <w:trPr>
          <w:trHeight w:val="466"/>
          <w:jc w:val="center"/>
        </w:trPr>
        <w:tc>
          <w:tcPr>
            <w:tcW w:w="0" w:type="auto"/>
            <w:noWrap/>
            <w:vAlign w:val="center"/>
            <w:hideMark/>
          </w:tcPr>
          <w:p w14:paraId="0E4943BB" w14:textId="77777777" w:rsidR="00061939" w:rsidRPr="00BB70F2" w:rsidRDefault="00061939" w:rsidP="00B65FE0">
            <w:pPr>
              <w:spacing w:before="120" w:after="120"/>
              <w:jc w:val="center"/>
              <w:rPr>
                <w:szCs w:val="21"/>
              </w:rPr>
            </w:pPr>
            <w:r w:rsidRPr="00BB70F2">
              <w:rPr>
                <w:szCs w:val="21"/>
              </w:rPr>
              <w:t>F4</w:t>
            </w:r>
          </w:p>
        </w:tc>
        <w:tc>
          <w:tcPr>
            <w:tcW w:w="0" w:type="auto"/>
            <w:noWrap/>
            <w:vAlign w:val="center"/>
            <w:hideMark/>
          </w:tcPr>
          <w:p w14:paraId="2BB817E7" w14:textId="77777777" w:rsidR="00061939" w:rsidRPr="00BB70F2" w:rsidRDefault="00061939" w:rsidP="00B65FE0">
            <w:pPr>
              <w:spacing w:before="120" w:after="120"/>
              <w:jc w:val="center"/>
              <w:rPr>
                <w:szCs w:val="21"/>
              </w:rPr>
            </w:pPr>
            <w:r w:rsidRPr="00BB70F2">
              <w:rPr>
                <w:szCs w:val="21"/>
              </w:rPr>
              <w:t>0.00769</w:t>
            </w:r>
          </w:p>
        </w:tc>
        <w:tc>
          <w:tcPr>
            <w:tcW w:w="0" w:type="auto"/>
            <w:noWrap/>
            <w:vAlign w:val="center"/>
            <w:hideMark/>
          </w:tcPr>
          <w:p w14:paraId="5079D0E2" w14:textId="77777777" w:rsidR="00061939" w:rsidRPr="00BB70F2" w:rsidRDefault="00061939" w:rsidP="00B65FE0">
            <w:pPr>
              <w:spacing w:before="120" w:after="120"/>
              <w:jc w:val="center"/>
              <w:rPr>
                <w:szCs w:val="21"/>
              </w:rPr>
            </w:pPr>
            <w:r w:rsidRPr="00BB70F2">
              <w:rPr>
                <w:szCs w:val="21"/>
              </w:rPr>
              <w:t>0.08168</w:t>
            </w:r>
          </w:p>
        </w:tc>
        <w:tc>
          <w:tcPr>
            <w:tcW w:w="0" w:type="auto"/>
            <w:noWrap/>
            <w:vAlign w:val="center"/>
            <w:hideMark/>
          </w:tcPr>
          <w:p w14:paraId="6C4F5161" w14:textId="77777777" w:rsidR="00061939" w:rsidRPr="00BB70F2" w:rsidRDefault="00061939" w:rsidP="00B65FE0">
            <w:pPr>
              <w:spacing w:before="120" w:after="120"/>
              <w:jc w:val="center"/>
              <w:rPr>
                <w:szCs w:val="21"/>
              </w:rPr>
            </w:pPr>
            <w:r w:rsidRPr="00BB70F2">
              <w:rPr>
                <w:szCs w:val="21"/>
              </w:rPr>
              <w:t>0.03509</w:t>
            </w:r>
          </w:p>
        </w:tc>
        <w:tc>
          <w:tcPr>
            <w:tcW w:w="0" w:type="auto"/>
            <w:noWrap/>
            <w:vAlign w:val="center"/>
            <w:hideMark/>
          </w:tcPr>
          <w:p w14:paraId="39F1E9EE" w14:textId="77777777" w:rsidR="00061939" w:rsidRPr="00BB70F2" w:rsidRDefault="00061939" w:rsidP="00B65FE0">
            <w:pPr>
              <w:spacing w:before="120" w:after="120"/>
              <w:jc w:val="center"/>
              <w:rPr>
                <w:szCs w:val="21"/>
              </w:rPr>
            </w:pPr>
            <w:r w:rsidRPr="00BB70F2">
              <w:rPr>
                <w:szCs w:val="21"/>
              </w:rPr>
              <w:t>0.08047</w:t>
            </w:r>
          </w:p>
        </w:tc>
      </w:tr>
      <w:tr w:rsidR="00061939" w:rsidRPr="00BB70F2" w14:paraId="201C7585" w14:textId="77777777" w:rsidTr="00061939">
        <w:trPr>
          <w:trHeight w:val="466"/>
          <w:jc w:val="center"/>
        </w:trPr>
        <w:tc>
          <w:tcPr>
            <w:tcW w:w="0" w:type="auto"/>
            <w:noWrap/>
            <w:vAlign w:val="center"/>
            <w:hideMark/>
          </w:tcPr>
          <w:p w14:paraId="1B2064DC" w14:textId="77777777" w:rsidR="00061939" w:rsidRPr="00BB70F2" w:rsidRDefault="00061939" w:rsidP="00B65FE0">
            <w:pPr>
              <w:spacing w:before="120" w:after="120"/>
              <w:jc w:val="center"/>
              <w:rPr>
                <w:szCs w:val="21"/>
              </w:rPr>
            </w:pPr>
            <w:r w:rsidRPr="00BB70F2">
              <w:rPr>
                <w:szCs w:val="21"/>
              </w:rPr>
              <w:t>F5</w:t>
            </w:r>
          </w:p>
        </w:tc>
        <w:tc>
          <w:tcPr>
            <w:tcW w:w="0" w:type="auto"/>
            <w:noWrap/>
            <w:vAlign w:val="center"/>
            <w:hideMark/>
          </w:tcPr>
          <w:p w14:paraId="44CA01F2" w14:textId="77777777" w:rsidR="00061939" w:rsidRPr="00BB70F2" w:rsidRDefault="00061939" w:rsidP="00B65FE0">
            <w:pPr>
              <w:spacing w:before="120" w:after="120"/>
              <w:jc w:val="center"/>
              <w:rPr>
                <w:szCs w:val="21"/>
              </w:rPr>
            </w:pPr>
            <w:r w:rsidRPr="00BB70F2">
              <w:rPr>
                <w:szCs w:val="21"/>
              </w:rPr>
              <w:t>0.00065</w:t>
            </w:r>
          </w:p>
        </w:tc>
        <w:tc>
          <w:tcPr>
            <w:tcW w:w="0" w:type="auto"/>
            <w:noWrap/>
            <w:vAlign w:val="center"/>
            <w:hideMark/>
          </w:tcPr>
          <w:p w14:paraId="14B97955" w14:textId="77777777" w:rsidR="00061939" w:rsidRPr="00BB70F2" w:rsidRDefault="00061939" w:rsidP="00B65FE0">
            <w:pPr>
              <w:spacing w:before="120" w:after="120"/>
              <w:jc w:val="center"/>
              <w:rPr>
                <w:szCs w:val="21"/>
              </w:rPr>
            </w:pPr>
            <w:r w:rsidRPr="00BB70F2">
              <w:rPr>
                <w:szCs w:val="21"/>
              </w:rPr>
              <w:t>0.08001</w:t>
            </w:r>
          </w:p>
        </w:tc>
        <w:tc>
          <w:tcPr>
            <w:tcW w:w="0" w:type="auto"/>
            <w:noWrap/>
            <w:vAlign w:val="center"/>
            <w:hideMark/>
          </w:tcPr>
          <w:p w14:paraId="2A70723E" w14:textId="77777777" w:rsidR="00061939" w:rsidRPr="00BB70F2" w:rsidRDefault="00061939" w:rsidP="00B65FE0">
            <w:pPr>
              <w:spacing w:before="120" w:after="120"/>
              <w:jc w:val="center"/>
              <w:rPr>
                <w:szCs w:val="21"/>
              </w:rPr>
            </w:pPr>
            <w:r w:rsidRPr="00BB70F2">
              <w:rPr>
                <w:szCs w:val="21"/>
              </w:rPr>
              <w:t>0.01006</w:t>
            </w:r>
          </w:p>
        </w:tc>
        <w:tc>
          <w:tcPr>
            <w:tcW w:w="0" w:type="auto"/>
            <w:noWrap/>
            <w:vAlign w:val="center"/>
            <w:hideMark/>
          </w:tcPr>
          <w:p w14:paraId="36DB8F7D" w14:textId="77777777" w:rsidR="00061939" w:rsidRPr="00BB70F2" w:rsidRDefault="00061939" w:rsidP="00B65FE0">
            <w:pPr>
              <w:spacing w:before="120" w:after="120"/>
              <w:jc w:val="center"/>
              <w:rPr>
                <w:szCs w:val="21"/>
              </w:rPr>
            </w:pPr>
            <w:r w:rsidRPr="00BB70F2">
              <w:rPr>
                <w:szCs w:val="21"/>
              </w:rPr>
              <w:t>0.42379</w:t>
            </w:r>
          </w:p>
        </w:tc>
      </w:tr>
      <w:tr w:rsidR="00061939" w:rsidRPr="00BB70F2" w14:paraId="17990017" w14:textId="77777777" w:rsidTr="00061939">
        <w:trPr>
          <w:trHeight w:val="466"/>
          <w:jc w:val="center"/>
        </w:trPr>
        <w:tc>
          <w:tcPr>
            <w:tcW w:w="0" w:type="auto"/>
            <w:noWrap/>
            <w:vAlign w:val="center"/>
            <w:hideMark/>
          </w:tcPr>
          <w:p w14:paraId="7ED53140" w14:textId="77777777" w:rsidR="00061939" w:rsidRPr="00BB70F2" w:rsidRDefault="00061939" w:rsidP="00B65FE0">
            <w:pPr>
              <w:spacing w:before="120" w:after="120"/>
              <w:jc w:val="center"/>
              <w:rPr>
                <w:szCs w:val="21"/>
              </w:rPr>
            </w:pPr>
            <w:r w:rsidRPr="00BB70F2">
              <w:rPr>
                <w:szCs w:val="21"/>
              </w:rPr>
              <w:t>F6</w:t>
            </w:r>
          </w:p>
        </w:tc>
        <w:tc>
          <w:tcPr>
            <w:tcW w:w="0" w:type="auto"/>
            <w:noWrap/>
            <w:vAlign w:val="center"/>
            <w:hideMark/>
          </w:tcPr>
          <w:p w14:paraId="53CF5E75" w14:textId="77777777" w:rsidR="00061939" w:rsidRPr="00BB70F2" w:rsidRDefault="00061939" w:rsidP="00B65FE0">
            <w:pPr>
              <w:spacing w:before="120" w:after="120"/>
              <w:jc w:val="center"/>
              <w:rPr>
                <w:szCs w:val="21"/>
              </w:rPr>
            </w:pPr>
            <w:r w:rsidRPr="00BB70F2">
              <w:rPr>
                <w:szCs w:val="21"/>
              </w:rPr>
              <w:t>0.00031</w:t>
            </w:r>
          </w:p>
        </w:tc>
        <w:tc>
          <w:tcPr>
            <w:tcW w:w="0" w:type="auto"/>
            <w:noWrap/>
            <w:vAlign w:val="center"/>
            <w:hideMark/>
          </w:tcPr>
          <w:p w14:paraId="5567923C" w14:textId="77777777" w:rsidR="00061939" w:rsidRPr="00BB70F2" w:rsidRDefault="00061939" w:rsidP="00B65FE0">
            <w:pPr>
              <w:spacing w:before="120" w:after="120"/>
              <w:jc w:val="center"/>
              <w:rPr>
                <w:szCs w:val="21"/>
              </w:rPr>
            </w:pPr>
            <w:r w:rsidRPr="00BB70F2">
              <w:rPr>
                <w:szCs w:val="21"/>
              </w:rPr>
              <w:t>0.07716</w:t>
            </w:r>
          </w:p>
        </w:tc>
        <w:tc>
          <w:tcPr>
            <w:tcW w:w="0" w:type="auto"/>
            <w:noWrap/>
            <w:vAlign w:val="center"/>
            <w:hideMark/>
          </w:tcPr>
          <w:p w14:paraId="0161D893" w14:textId="77777777" w:rsidR="00061939" w:rsidRPr="00BB70F2" w:rsidRDefault="00061939" w:rsidP="00B65FE0">
            <w:pPr>
              <w:spacing w:before="120" w:after="120"/>
              <w:jc w:val="center"/>
              <w:rPr>
                <w:szCs w:val="21"/>
              </w:rPr>
            </w:pPr>
            <w:r w:rsidRPr="00BB70F2">
              <w:rPr>
                <w:szCs w:val="21"/>
              </w:rPr>
              <w:t>0.00685</w:t>
            </w:r>
          </w:p>
        </w:tc>
        <w:tc>
          <w:tcPr>
            <w:tcW w:w="0" w:type="auto"/>
            <w:noWrap/>
            <w:vAlign w:val="center"/>
            <w:hideMark/>
          </w:tcPr>
          <w:p w14:paraId="21BE2B8A" w14:textId="77777777" w:rsidR="00061939" w:rsidRPr="00BB70F2" w:rsidRDefault="00061939" w:rsidP="00B65FE0">
            <w:pPr>
              <w:spacing w:before="120" w:after="120"/>
              <w:jc w:val="center"/>
              <w:rPr>
                <w:szCs w:val="21"/>
              </w:rPr>
            </w:pPr>
            <w:r w:rsidRPr="00BB70F2">
              <w:rPr>
                <w:szCs w:val="21"/>
              </w:rPr>
              <w:t>0.28856</w:t>
            </w:r>
          </w:p>
        </w:tc>
      </w:tr>
      <w:tr w:rsidR="00BB70F2" w:rsidRPr="00061939" w14:paraId="4D6E072D" w14:textId="77777777" w:rsidTr="00061939">
        <w:trPr>
          <w:trHeight w:val="466"/>
          <w:jc w:val="center"/>
        </w:trPr>
        <w:tc>
          <w:tcPr>
            <w:tcW w:w="0" w:type="auto"/>
            <w:noWrap/>
            <w:vAlign w:val="center"/>
            <w:hideMark/>
          </w:tcPr>
          <w:p w14:paraId="59593284" w14:textId="77777777" w:rsidR="00BB70F2" w:rsidRPr="00BB70F2" w:rsidRDefault="00BB70F2" w:rsidP="00816863">
            <w:pPr>
              <w:spacing w:before="120" w:after="120"/>
              <w:jc w:val="center"/>
              <w:rPr>
                <w:szCs w:val="21"/>
              </w:rPr>
            </w:pPr>
            <w:r w:rsidRPr="00BB70F2">
              <w:rPr>
                <w:szCs w:val="21"/>
              </w:rPr>
              <w:t>F7</w:t>
            </w:r>
          </w:p>
        </w:tc>
        <w:tc>
          <w:tcPr>
            <w:tcW w:w="0" w:type="auto"/>
            <w:noWrap/>
            <w:vAlign w:val="center"/>
            <w:hideMark/>
          </w:tcPr>
          <w:p w14:paraId="4DF3CD5D" w14:textId="10787A99" w:rsidR="00BB70F2" w:rsidRPr="00BB70F2" w:rsidRDefault="00BB70F2" w:rsidP="00816863">
            <w:pPr>
              <w:spacing w:before="120" w:after="120"/>
              <w:jc w:val="center"/>
              <w:rPr>
                <w:szCs w:val="21"/>
              </w:rPr>
            </w:pPr>
            <w:r w:rsidRPr="00BB70F2">
              <w:rPr>
                <w:szCs w:val="21"/>
              </w:rPr>
              <w:t>0.00032</w:t>
            </w:r>
          </w:p>
        </w:tc>
        <w:tc>
          <w:tcPr>
            <w:tcW w:w="0" w:type="auto"/>
            <w:noWrap/>
            <w:vAlign w:val="center"/>
            <w:hideMark/>
          </w:tcPr>
          <w:p w14:paraId="1D1A59B4" w14:textId="7904075C" w:rsidR="00BB70F2" w:rsidRPr="00BB70F2" w:rsidRDefault="00BB70F2" w:rsidP="00816863">
            <w:pPr>
              <w:spacing w:before="120" w:after="120"/>
              <w:jc w:val="center"/>
              <w:rPr>
                <w:szCs w:val="21"/>
              </w:rPr>
            </w:pPr>
            <w:r w:rsidRPr="00BB70F2">
              <w:rPr>
                <w:szCs w:val="21"/>
              </w:rPr>
              <w:t>0.07502</w:t>
            </w:r>
          </w:p>
        </w:tc>
        <w:tc>
          <w:tcPr>
            <w:tcW w:w="0" w:type="auto"/>
            <w:noWrap/>
            <w:vAlign w:val="center"/>
            <w:hideMark/>
          </w:tcPr>
          <w:p w14:paraId="16F01DF8" w14:textId="2A9B5513" w:rsidR="00BB70F2" w:rsidRPr="00BB70F2" w:rsidRDefault="00BB70F2" w:rsidP="00816863">
            <w:pPr>
              <w:spacing w:before="120" w:after="120"/>
              <w:jc w:val="center"/>
              <w:rPr>
                <w:szCs w:val="21"/>
              </w:rPr>
            </w:pPr>
            <w:r w:rsidRPr="00BB70F2">
              <w:rPr>
                <w:szCs w:val="21"/>
              </w:rPr>
              <w:t>0.00683</w:t>
            </w:r>
          </w:p>
        </w:tc>
        <w:tc>
          <w:tcPr>
            <w:tcW w:w="0" w:type="auto"/>
            <w:noWrap/>
            <w:vAlign w:val="center"/>
            <w:hideMark/>
          </w:tcPr>
          <w:p w14:paraId="14BA62D3" w14:textId="241B8F19" w:rsidR="00BB70F2" w:rsidRPr="00BB70F2" w:rsidRDefault="00BB70F2" w:rsidP="00816863">
            <w:pPr>
              <w:spacing w:before="120" w:after="120"/>
              <w:jc w:val="center"/>
              <w:rPr>
                <w:szCs w:val="21"/>
              </w:rPr>
            </w:pPr>
            <w:r w:rsidRPr="00BB70F2">
              <w:rPr>
                <w:szCs w:val="21"/>
              </w:rPr>
              <w:t>0.28764</w:t>
            </w:r>
          </w:p>
        </w:tc>
      </w:tr>
      <w:tr w:rsidR="00BB70F2" w:rsidRPr="00061939" w14:paraId="14D1DF3B" w14:textId="77777777" w:rsidTr="00061939">
        <w:trPr>
          <w:trHeight w:val="466"/>
          <w:jc w:val="center"/>
        </w:trPr>
        <w:tc>
          <w:tcPr>
            <w:tcW w:w="0" w:type="auto"/>
            <w:noWrap/>
            <w:vAlign w:val="center"/>
            <w:hideMark/>
          </w:tcPr>
          <w:p w14:paraId="111630FA" w14:textId="77777777" w:rsidR="00BB70F2" w:rsidRPr="00BB70F2" w:rsidRDefault="00BB70F2" w:rsidP="00816863">
            <w:pPr>
              <w:spacing w:before="120" w:after="120"/>
              <w:jc w:val="center"/>
              <w:rPr>
                <w:szCs w:val="21"/>
              </w:rPr>
            </w:pPr>
            <w:r w:rsidRPr="00BB70F2">
              <w:rPr>
                <w:szCs w:val="21"/>
              </w:rPr>
              <w:t>F8</w:t>
            </w:r>
          </w:p>
        </w:tc>
        <w:tc>
          <w:tcPr>
            <w:tcW w:w="0" w:type="auto"/>
            <w:noWrap/>
            <w:vAlign w:val="center"/>
            <w:hideMark/>
          </w:tcPr>
          <w:p w14:paraId="1B61A251" w14:textId="504D79B6" w:rsidR="00BB70F2" w:rsidRPr="00BB70F2" w:rsidRDefault="00BB70F2" w:rsidP="00816863">
            <w:pPr>
              <w:spacing w:before="120" w:after="120"/>
              <w:jc w:val="center"/>
              <w:rPr>
                <w:szCs w:val="21"/>
              </w:rPr>
            </w:pPr>
            <w:r w:rsidRPr="00BB70F2">
              <w:rPr>
                <w:szCs w:val="21"/>
              </w:rPr>
              <w:t>0.04289</w:t>
            </w:r>
          </w:p>
        </w:tc>
        <w:tc>
          <w:tcPr>
            <w:tcW w:w="0" w:type="auto"/>
            <w:noWrap/>
            <w:vAlign w:val="center"/>
            <w:hideMark/>
          </w:tcPr>
          <w:p w14:paraId="0B9CB972" w14:textId="47432DD5" w:rsidR="00BB70F2" w:rsidRPr="00BB70F2" w:rsidRDefault="00BB70F2" w:rsidP="00816863">
            <w:pPr>
              <w:spacing w:before="120" w:after="120"/>
              <w:jc w:val="center"/>
              <w:rPr>
                <w:szCs w:val="21"/>
              </w:rPr>
            </w:pPr>
            <w:r w:rsidRPr="00BB70F2">
              <w:rPr>
                <w:szCs w:val="21"/>
              </w:rPr>
              <w:t>0.07074</w:t>
            </w:r>
          </w:p>
        </w:tc>
        <w:tc>
          <w:tcPr>
            <w:tcW w:w="0" w:type="auto"/>
            <w:noWrap/>
            <w:vAlign w:val="center"/>
            <w:hideMark/>
          </w:tcPr>
          <w:p w14:paraId="168310D9" w14:textId="774221BD" w:rsidR="00BB70F2" w:rsidRPr="00BB70F2" w:rsidRDefault="00BB70F2" w:rsidP="00816863">
            <w:pPr>
              <w:spacing w:before="120" w:after="120"/>
              <w:jc w:val="center"/>
              <w:rPr>
                <w:szCs w:val="21"/>
              </w:rPr>
            </w:pPr>
            <w:r w:rsidRPr="00BB70F2">
              <w:rPr>
                <w:szCs w:val="21"/>
              </w:rPr>
              <w:t>0.07712</w:t>
            </w:r>
          </w:p>
        </w:tc>
        <w:tc>
          <w:tcPr>
            <w:tcW w:w="0" w:type="auto"/>
            <w:noWrap/>
            <w:vAlign w:val="center"/>
            <w:hideMark/>
          </w:tcPr>
          <w:p w14:paraId="3D2A24C8" w14:textId="3F1535F0" w:rsidR="00BB70F2" w:rsidRPr="00BB70F2" w:rsidRDefault="00BB70F2" w:rsidP="00816863">
            <w:pPr>
              <w:spacing w:before="120" w:after="120"/>
              <w:jc w:val="center"/>
              <w:rPr>
                <w:szCs w:val="21"/>
              </w:rPr>
            </w:pPr>
            <w:r w:rsidRPr="00BB70F2">
              <w:rPr>
                <w:szCs w:val="21"/>
              </w:rPr>
              <w:t>0.91634</w:t>
            </w:r>
          </w:p>
        </w:tc>
      </w:tr>
      <w:tr w:rsidR="00BB70F2" w:rsidRPr="00061939" w14:paraId="10B7EBAB" w14:textId="77777777" w:rsidTr="00061939">
        <w:trPr>
          <w:trHeight w:val="466"/>
          <w:jc w:val="center"/>
        </w:trPr>
        <w:tc>
          <w:tcPr>
            <w:tcW w:w="0" w:type="auto"/>
            <w:noWrap/>
            <w:vAlign w:val="center"/>
            <w:hideMark/>
          </w:tcPr>
          <w:p w14:paraId="526D945A" w14:textId="77777777" w:rsidR="00BB70F2" w:rsidRPr="00BB70F2" w:rsidRDefault="00BB70F2" w:rsidP="00816863">
            <w:pPr>
              <w:spacing w:before="120" w:after="120"/>
              <w:jc w:val="center"/>
              <w:rPr>
                <w:szCs w:val="21"/>
              </w:rPr>
            </w:pPr>
            <w:r w:rsidRPr="00BB70F2">
              <w:rPr>
                <w:szCs w:val="21"/>
              </w:rPr>
              <w:t>F9</w:t>
            </w:r>
          </w:p>
        </w:tc>
        <w:tc>
          <w:tcPr>
            <w:tcW w:w="0" w:type="auto"/>
            <w:noWrap/>
            <w:vAlign w:val="center"/>
            <w:hideMark/>
          </w:tcPr>
          <w:p w14:paraId="50E12A32" w14:textId="2BC30FC8" w:rsidR="00BB70F2" w:rsidRPr="00BB70F2" w:rsidRDefault="00BB70F2" w:rsidP="00816863">
            <w:pPr>
              <w:spacing w:before="120" w:after="120"/>
              <w:jc w:val="center"/>
              <w:rPr>
                <w:szCs w:val="21"/>
              </w:rPr>
            </w:pPr>
            <w:r w:rsidRPr="00BB70F2">
              <w:rPr>
                <w:szCs w:val="21"/>
              </w:rPr>
              <w:t>0.00037</w:t>
            </w:r>
          </w:p>
        </w:tc>
        <w:tc>
          <w:tcPr>
            <w:tcW w:w="0" w:type="auto"/>
            <w:noWrap/>
            <w:vAlign w:val="center"/>
            <w:hideMark/>
          </w:tcPr>
          <w:p w14:paraId="691C9069" w14:textId="75412C17" w:rsidR="00BB70F2" w:rsidRPr="00BB70F2" w:rsidRDefault="00BB70F2" w:rsidP="00816863">
            <w:pPr>
              <w:spacing w:before="120" w:after="120"/>
              <w:jc w:val="center"/>
              <w:rPr>
                <w:szCs w:val="21"/>
              </w:rPr>
            </w:pPr>
            <w:r w:rsidRPr="00BB70F2">
              <w:rPr>
                <w:szCs w:val="21"/>
              </w:rPr>
              <w:t>0.06765</w:t>
            </w:r>
          </w:p>
        </w:tc>
        <w:tc>
          <w:tcPr>
            <w:tcW w:w="0" w:type="auto"/>
            <w:noWrap/>
            <w:vAlign w:val="center"/>
            <w:hideMark/>
          </w:tcPr>
          <w:p w14:paraId="07DCFA98" w14:textId="604576A6" w:rsidR="00BB70F2" w:rsidRPr="00BB70F2" w:rsidRDefault="00BB70F2" w:rsidP="00816863">
            <w:pPr>
              <w:spacing w:before="120" w:after="120"/>
              <w:jc w:val="center"/>
              <w:rPr>
                <w:szCs w:val="21"/>
              </w:rPr>
            </w:pPr>
            <w:r w:rsidRPr="00BB70F2">
              <w:rPr>
                <w:szCs w:val="21"/>
              </w:rPr>
              <w:t>0.00704</w:t>
            </w:r>
          </w:p>
        </w:tc>
        <w:tc>
          <w:tcPr>
            <w:tcW w:w="0" w:type="auto"/>
            <w:noWrap/>
            <w:vAlign w:val="center"/>
            <w:hideMark/>
          </w:tcPr>
          <w:p w14:paraId="438642A7" w14:textId="63E5A7BA" w:rsidR="00BB70F2" w:rsidRPr="00BB70F2" w:rsidRDefault="00BB70F2" w:rsidP="00816863">
            <w:pPr>
              <w:spacing w:before="120" w:after="120"/>
              <w:jc w:val="center"/>
              <w:rPr>
                <w:szCs w:val="21"/>
              </w:rPr>
            </w:pPr>
            <w:r w:rsidRPr="00BB70F2">
              <w:rPr>
                <w:szCs w:val="21"/>
              </w:rPr>
              <w:t>0.08366</w:t>
            </w:r>
          </w:p>
        </w:tc>
      </w:tr>
      <w:tr w:rsidR="00BB70F2" w:rsidRPr="00061939" w14:paraId="6D094288" w14:textId="77777777" w:rsidTr="00061939">
        <w:trPr>
          <w:trHeight w:val="466"/>
          <w:jc w:val="center"/>
        </w:trPr>
        <w:tc>
          <w:tcPr>
            <w:tcW w:w="0" w:type="auto"/>
            <w:noWrap/>
            <w:vAlign w:val="center"/>
            <w:hideMark/>
          </w:tcPr>
          <w:p w14:paraId="7AD8C148" w14:textId="77777777" w:rsidR="00BB70F2" w:rsidRPr="00BB70F2" w:rsidRDefault="00BB70F2" w:rsidP="00816863">
            <w:pPr>
              <w:spacing w:before="120" w:after="120"/>
              <w:jc w:val="center"/>
              <w:rPr>
                <w:szCs w:val="21"/>
              </w:rPr>
            </w:pPr>
            <w:r w:rsidRPr="00BB70F2">
              <w:rPr>
                <w:szCs w:val="21"/>
              </w:rPr>
              <w:t>F10</w:t>
            </w:r>
          </w:p>
        </w:tc>
        <w:tc>
          <w:tcPr>
            <w:tcW w:w="0" w:type="auto"/>
            <w:noWrap/>
            <w:vAlign w:val="center"/>
            <w:hideMark/>
          </w:tcPr>
          <w:p w14:paraId="687BCFE7" w14:textId="7C607A36" w:rsidR="00BB70F2" w:rsidRPr="00BB70F2" w:rsidRDefault="00BB70F2" w:rsidP="00816863">
            <w:pPr>
              <w:spacing w:before="120" w:after="120"/>
              <w:jc w:val="center"/>
              <w:rPr>
                <w:szCs w:val="21"/>
              </w:rPr>
            </w:pPr>
            <w:r w:rsidRPr="00BB70F2">
              <w:rPr>
                <w:szCs w:val="21"/>
              </w:rPr>
              <w:t>0.00818</w:t>
            </w:r>
          </w:p>
        </w:tc>
        <w:tc>
          <w:tcPr>
            <w:tcW w:w="0" w:type="auto"/>
            <w:noWrap/>
            <w:vAlign w:val="center"/>
            <w:hideMark/>
          </w:tcPr>
          <w:p w14:paraId="70E3CEB8" w14:textId="1C3D5C2F" w:rsidR="00BB70F2" w:rsidRPr="00BB70F2" w:rsidRDefault="00BB70F2" w:rsidP="00816863">
            <w:pPr>
              <w:spacing w:before="120" w:after="120"/>
              <w:jc w:val="center"/>
              <w:rPr>
                <w:szCs w:val="21"/>
              </w:rPr>
            </w:pPr>
            <w:r w:rsidRPr="00BB70F2">
              <w:rPr>
                <w:szCs w:val="21"/>
              </w:rPr>
              <w:t>0.09237</w:t>
            </w:r>
          </w:p>
        </w:tc>
        <w:tc>
          <w:tcPr>
            <w:tcW w:w="0" w:type="auto"/>
            <w:noWrap/>
            <w:vAlign w:val="center"/>
            <w:hideMark/>
          </w:tcPr>
          <w:p w14:paraId="6E7E6812" w14:textId="79064692" w:rsidR="00BB70F2" w:rsidRPr="00BB70F2" w:rsidRDefault="00BB70F2" w:rsidP="00816863">
            <w:pPr>
              <w:spacing w:before="120" w:after="120"/>
              <w:jc w:val="center"/>
              <w:rPr>
                <w:szCs w:val="21"/>
              </w:rPr>
            </w:pPr>
            <w:r w:rsidRPr="00BB70F2">
              <w:rPr>
                <w:szCs w:val="21"/>
              </w:rPr>
              <w:t>0.03848</w:t>
            </w:r>
          </w:p>
        </w:tc>
        <w:tc>
          <w:tcPr>
            <w:tcW w:w="0" w:type="auto"/>
            <w:noWrap/>
            <w:vAlign w:val="center"/>
            <w:hideMark/>
          </w:tcPr>
          <w:p w14:paraId="026B64DE" w14:textId="00CE4488" w:rsidR="00BB70F2" w:rsidRPr="00BB70F2" w:rsidRDefault="00BB70F2" w:rsidP="00816863">
            <w:pPr>
              <w:spacing w:before="120" w:after="120"/>
              <w:jc w:val="center"/>
              <w:rPr>
                <w:szCs w:val="21"/>
              </w:rPr>
            </w:pPr>
            <w:r w:rsidRPr="00BB70F2">
              <w:rPr>
                <w:szCs w:val="21"/>
              </w:rPr>
              <w:t>0.28345</w:t>
            </w:r>
          </w:p>
        </w:tc>
      </w:tr>
      <w:tr w:rsidR="00BB70F2" w:rsidRPr="00061939" w14:paraId="5B588140" w14:textId="77777777" w:rsidTr="00061939">
        <w:trPr>
          <w:trHeight w:val="466"/>
          <w:jc w:val="center"/>
        </w:trPr>
        <w:tc>
          <w:tcPr>
            <w:tcW w:w="0" w:type="auto"/>
            <w:noWrap/>
            <w:vAlign w:val="center"/>
            <w:hideMark/>
          </w:tcPr>
          <w:p w14:paraId="174A49DB" w14:textId="77777777" w:rsidR="00BB70F2" w:rsidRPr="00BB70F2" w:rsidRDefault="00BB70F2" w:rsidP="00816863">
            <w:pPr>
              <w:spacing w:before="120" w:after="120"/>
              <w:jc w:val="center"/>
              <w:rPr>
                <w:szCs w:val="21"/>
              </w:rPr>
            </w:pPr>
            <w:r w:rsidRPr="00BB70F2">
              <w:rPr>
                <w:szCs w:val="21"/>
              </w:rPr>
              <w:t>F11</w:t>
            </w:r>
          </w:p>
        </w:tc>
        <w:tc>
          <w:tcPr>
            <w:tcW w:w="0" w:type="auto"/>
            <w:noWrap/>
            <w:vAlign w:val="center"/>
            <w:hideMark/>
          </w:tcPr>
          <w:p w14:paraId="18001713" w14:textId="0427C1B1" w:rsidR="00BB70F2" w:rsidRPr="00BB70F2" w:rsidRDefault="00BB70F2" w:rsidP="00816863">
            <w:pPr>
              <w:spacing w:before="120" w:after="120"/>
              <w:jc w:val="center"/>
              <w:rPr>
                <w:szCs w:val="21"/>
              </w:rPr>
            </w:pPr>
            <w:r w:rsidRPr="00BB70F2">
              <w:rPr>
                <w:szCs w:val="21"/>
              </w:rPr>
              <w:t>0.07478</w:t>
            </w:r>
          </w:p>
        </w:tc>
        <w:tc>
          <w:tcPr>
            <w:tcW w:w="0" w:type="auto"/>
            <w:noWrap/>
            <w:vAlign w:val="center"/>
            <w:hideMark/>
          </w:tcPr>
          <w:p w14:paraId="5681F670" w14:textId="043E6432" w:rsidR="00BB70F2" w:rsidRPr="00BB70F2" w:rsidRDefault="00BB70F2" w:rsidP="00816863">
            <w:pPr>
              <w:spacing w:before="120" w:after="120"/>
              <w:jc w:val="center"/>
              <w:rPr>
                <w:szCs w:val="21"/>
              </w:rPr>
            </w:pPr>
            <w:r w:rsidRPr="00BB70F2">
              <w:rPr>
                <w:szCs w:val="21"/>
              </w:rPr>
              <w:t>0.06456</w:t>
            </w:r>
          </w:p>
        </w:tc>
        <w:tc>
          <w:tcPr>
            <w:tcW w:w="0" w:type="auto"/>
            <w:noWrap/>
            <w:vAlign w:val="center"/>
            <w:hideMark/>
          </w:tcPr>
          <w:p w14:paraId="52D80BEA" w14:textId="6896764F" w:rsidR="00BB70F2" w:rsidRPr="00BB70F2" w:rsidRDefault="00BB70F2" w:rsidP="00816863">
            <w:pPr>
              <w:spacing w:before="120" w:after="120"/>
              <w:jc w:val="center"/>
              <w:rPr>
                <w:szCs w:val="21"/>
              </w:rPr>
            </w:pPr>
            <w:r w:rsidRPr="00BB70F2">
              <w:rPr>
                <w:szCs w:val="21"/>
              </w:rPr>
              <w:t>0.09729</w:t>
            </w:r>
          </w:p>
        </w:tc>
        <w:tc>
          <w:tcPr>
            <w:tcW w:w="0" w:type="auto"/>
            <w:noWrap/>
            <w:vAlign w:val="center"/>
            <w:hideMark/>
          </w:tcPr>
          <w:p w14:paraId="454DF90F" w14:textId="6F45B2B4" w:rsidR="00BB70F2" w:rsidRPr="00BB70F2" w:rsidRDefault="00BB70F2" w:rsidP="00816863">
            <w:pPr>
              <w:spacing w:before="120" w:after="120"/>
              <w:jc w:val="center"/>
              <w:rPr>
                <w:szCs w:val="21"/>
              </w:rPr>
            </w:pPr>
            <w:r w:rsidRPr="00BB70F2">
              <w:rPr>
                <w:szCs w:val="21"/>
              </w:rPr>
              <w:t>0.71655</w:t>
            </w:r>
          </w:p>
        </w:tc>
      </w:tr>
      <w:tr w:rsidR="00BB70F2" w:rsidRPr="00061939" w14:paraId="4AB8C2CD" w14:textId="77777777" w:rsidTr="00061939">
        <w:trPr>
          <w:trHeight w:val="466"/>
          <w:jc w:val="center"/>
        </w:trPr>
        <w:tc>
          <w:tcPr>
            <w:tcW w:w="0" w:type="auto"/>
            <w:noWrap/>
            <w:vAlign w:val="center"/>
            <w:hideMark/>
          </w:tcPr>
          <w:p w14:paraId="6D63550E" w14:textId="77777777" w:rsidR="00BB70F2" w:rsidRPr="00BB70F2" w:rsidRDefault="00BB70F2" w:rsidP="00816863">
            <w:pPr>
              <w:spacing w:before="120" w:after="120"/>
              <w:jc w:val="center"/>
              <w:rPr>
                <w:szCs w:val="21"/>
              </w:rPr>
            </w:pPr>
            <w:r w:rsidRPr="00BB70F2">
              <w:rPr>
                <w:szCs w:val="21"/>
              </w:rPr>
              <w:t>F12</w:t>
            </w:r>
          </w:p>
        </w:tc>
        <w:tc>
          <w:tcPr>
            <w:tcW w:w="0" w:type="auto"/>
            <w:noWrap/>
            <w:vAlign w:val="center"/>
            <w:hideMark/>
          </w:tcPr>
          <w:p w14:paraId="16C2EE01" w14:textId="5FE59162" w:rsidR="00BB70F2" w:rsidRPr="00BB70F2" w:rsidRDefault="00BB70F2" w:rsidP="00816863">
            <w:pPr>
              <w:spacing w:before="120" w:after="120"/>
              <w:jc w:val="center"/>
              <w:rPr>
                <w:szCs w:val="21"/>
              </w:rPr>
            </w:pPr>
            <w:r w:rsidRPr="00BB70F2">
              <w:rPr>
                <w:szCs w:val="21"/>
              </w:rPr>
              <w:t>0.16405</w:t>
            </w:r>
          </w:p>
        </w:tc>
        <w:tc>
          <w:tcPr>
            <w:tcW w:w="0" w:type="auto"/>
            <w:noWrap/>
            <w:vAlign w:val="center"/>
            <w:hideMark/>
          </w:tcPr>
          <w:p w14:paraId="4F314FD7" w14:textId="05074F52" w:rsidR="00BB70F2" w:rsidRPr="00BB70F2" w:rsidRDefault="00BB70F2" w:rsidP="00816863">
            <w:pPr>
              <w:spacing w:before="120" w:after="120"/>
              <w:jc w:val="center"/>
              <w:rPr>
                <w:szCs w:val="21"/>
              </w:rPr>
            </w:pPr>
            <w:r w:rsidRPr="00BB70F2">
              <w:rPr>
                <w:szCs w:val="21"/>
              </w:rPr>
              <w:t>0.06147</w:t>
            </w:r>
          </w:p>
        </w:tc>
        <w:tc>
          <w:tcPr>
            <w:tcW w:w="0" w:type="auto"/>
            <w:noWrap/>
            <w:vAlign w:val="center"/>
            <w:hideMark/>
          </w:tcPr>
          <w:p w14:paraId="31D0BCC7" w14:textId="047AB3CA" w:rsidR="00BB70F2" w:rsidRPr="00BB70F2" w:rsidRDefault="00BB70F2" w:rsidP="00816863">
            <w:pPr>
              <w:spacing w:before="120" w:after="120"/>
              <w:jc w:val="center"/>
              <w:rPr>
                <w:szCs w:val="21"/>
              </w:rPr>
            </w:pPr>
            <w:r w:rsidRPr="00BB70F2">
              <w:rPr>
                <w:szCs w:val="21"/>
              </w:rPr>
              <w:t>0.14061</w:t>
            </w:r>
          </w:p>
        </w:tc>
        <w:tc>
          <w:tcPr>
            <w:tcW w:w="0" w:type="auto"/>
            <w:noWrap/>
            <w:vAlign w:val="center"/>
            <w:hideMark/>
          </w:tcPr>
          <w:p w14:paraId="2FE6F7AF" w14:textId="72500C4B" w:rsidR="00BB70F2" w:rsidRPr="00BB70F2" w:rsidRDefault="00BB70F2" w:rsidP="00816863">
            <w:pPr>
              <w:spacing w:before="120" w:after="120"/>
              <w:jc w:val="center"/>
              <w:rPr>
                <w:szCs w:val="21"/>
              </w:rPr>
            </w:pPr>
            <w:r w:rsidRPr="00BB70F2">
              <w:rPr>
                <w:szCs w:val="21"/>
              </w:rPr>
              <w:t>0.43911</w:t>
            </w:r>
          </w:p>
        </w:tc>
      </w:tr>
      <w:tr w:rsidR="00BB70F2" w:rsidRPr="00061939" w14:paraId="4F16F8BB" w14:textId="77777777" w:rsidTr="00061939">
        <w:trPr>
          <w:trHeight w:val="466"/>
          <w:jc w:val="center"/>
        </w:trPr>
        <w:tc>
          <w:tcPr>
            <w:tcW w:w="0" w:type="auto"/>
            <w:noWrap/>
            <w:vAlign w:val="center"/>
            <w:hideMark/>
          </w:tcPr>
          <w:p w14:paraId="2D15FE3A" w14:textId="77777777" w:rsidR="00BB70F2" w:rsidRPr="00BB70F2" w:rsidRDefault="00BB70F2" w:rsidP="00816863">
            <w:pPr>
              <w:spacing w:before="120" w:after="120"/>
              <w:jc w:val="center"/>
              <w:rPr>
                <w:szCs w:val="21"/>
              </w:rPr>
            </w:pPr>
            <w:r w:rsidRPr="00BB70F2">
              <w:rPr>
                <w:szCs w:val="21"/>
              </w:rPr>
              <w:t>F13</w:t>
            </w:r>
          </w:p>
        </w:tc>
        <w:tc>
          <w:tcPr>
            <w:tcW w:w="0" w:type="auto"/>
            <w:noWrap/>
            <w:vAlign w:val="center"/>
            <w:hideMark/>
          </w:tcPr>
          <w:p w14:paraId="3FC6C30C" w14:textId="03F49721" w:rsidR="00BB70F2" w:rsidRPr="00BB70F2" w:rsidRDefault="00BB70F2" w:rsidP="00816863">
            <w:pPr>
              <w:spacing w:before="120" w:after="120"/>
              <w:jc w:val="center"/>
              <w:rPr>
                <w:szCs w:val="21"/>
              </w:rPr>
            </w:pPr>
            <w:r w:rsidRPr="00BB70F2">
              <w:rPr>
                <w:szCs w:val="21"/>
              </w:rPr>
              <w:t>0.28184</w:t>
            </w:r>
          </w:p>
        </w:tc>
        <w:tc>
          <w:tcPr>
            <w:tcW w:w="0" w:type="auto"/>
            <w:noWrap/>
            <w:vAlign w:val="center"/>
            <w:hideMark/>
          </w:tcPr>
          <w:p w14:paraId="4735843E" w14:textId="59568675" w:rsidR="00BB70F2" w:rsidRPr="00BB70F2" w:rsidRDefault="00BB70F2" w:rsidP="00816863">
            <w:pPr>
              <w:spacing w:before="120" w:after="120"/>
              <w:jc w:val="center"/>
              <w:rPr>
                <w:szCs w:val="21"/>
              </w:rPr>
            </w:pPr>
            <w:r w:rsidRPr="00BB70F2">
              <w:rPr>
                <w:szCs w:val="21"/>
              </w:rPr>
              <w:t>0.05838</w:t>
            </w:r>
          </w:p>
        </w:tc>
        <w:tc>
          <w:tcPr>
            <w:tcW w:w="0" w:type="auto"/>
            <w:noWrap/>
            <w:vAlign w:val="center"/>
            <w:hideMark/>
          </w:tcPr>
          <w:p w14:paraId="6B1F130A" w14:textId="67711C8E" w:rsidR="00BB70F2" w:rsidRPr="00BB70F2" w:rsidRDefault="00BB70F2" w:rsidP="00816863">
            <w:pPr>
              <w:spacing w:before="120" w:after="120"/>
              <w:jc w:val="center"/>
              <w:rPr>
                <w:szCs w:val="21"/>
              </w:rPr>
            </w:pPr>
            <w:r w:rsidRPr="00BB70F2">
              <w:rPr>
                <w:szCs w:val="21"/>
              </w:rPr>
              <w:t>0.17960</w:t>
            </w:r>
          </w:p>
        </w:tc>
        <w:tc>
          <w:tcPr>
            <w:tcW w:w="0" w:type="auto"/>
            <w:noWrap/>
            <w:vAlign w:val="center"/>
            <w:hideMark/>
          </w:tcPr>
          <w:p w14:paraId="222A62A4" w14:textId="79615C8F" w:rsidR="00BB70F2" w:rsidRPr="00BB70F2" w:rsidRDefault="00BB70F2" w:rsidP="00816863">
            <w:pPr>
              <w:spacing w:before="120" w:after="120"/>
              <w:jc w:val="center"/>
              <w:rPr>
                <w:szCs w:val="21"/>
              </w:rPr>
            </w:pPr>
            <w:r w:rsidRPr="00BB70F2">
              <w:rPr>
                <w:szCs w:val="21"/>
              </w:rPr>
              <w:t>0.56089</w:t>
            </w:r>
          </w:p>
        </w:tc>
      </w:tr>
    </w:tbl>
    <w:p w14:paraId="1EDC3090" w14:textId="6D745CA6" w:rsidR="00107D40" w:rsidRDefault="00107D40" w:rsidP="00AB0B03">
      <w:pPr>
        <w:spacing w:line="360" w:lineRule="auto"/>
        <w:rPr>
          <w:b/>
          <w:bCs/>
          <w:szCs w:val="21"/>
        </w:rPr>
      </w:pPr>
    </w:p>
    <w:p w14:paraId="15F6909B" w14:textId="616143BF" w:rsidR="00240A53" w:rsidRPr="00AB0B03" w:rsidRDefault="00240A53" w:rsidP="00F64D37">
      <w:pPr>
        <w:pStyle w:val="Heading3"/>
      </w:pPr>
      <w:bookmarkStart w:id="51" w:name="_Toc166684249"/>
      <w:r>
        <w:rPr>
          <w:rFonts w:hint="eastAsia"/>
        </w:rPr>
        <w:t>2.6.3 评分计算</w:t>
      </w:r>
      <w:bookmarkEnd w:id="51"/>
    </w:p>
    <w:p w14:paraId="16A46021" w14:textId="7EBE5C2A" w:rsidR="002C5388" w:rsidRDefault="002C5388" w:rsidP="00AD177D">
      <w:pPr>
        <w:spacing w:line="400" w:lineRule="exact"/>
        <w:jc w:val="both"/>
        <w:rPr>
          <w:sz w:val="24"/>
          <w:szCs w:val="22"/>
        </w:rPr>
      </w:pPr>
      <w:r w:rsidRPr="00692658">
        <w:rPr>
          <w:sz w:val="24"/>
          <w:szCs w:val="22"/>
        </w:rPr>
        <w:tab/>
      </w:r>
      <w:r w:rsidRPr="00692658">
        <w:rPr>
          <w:rFonts w:hint="eastAsia"/>
          <w:sz w:val="24"/>
          <w:szCs w:val="22"/>
        </w:rPr>
        <w:t>数据评分矩阵</w:t>
      </w:r>
      <w:r w:rsidR="000F1A37">
        <w:rPr>
          <w:rFonts w:hint="eastAsia"/>
          <w:sz w:val="24"/>
          <w:szCs w:val="22"/>
        </w:rPr>
        <w:t>转置后</w:t>
      </w:r>
      <w:r w:rsidRPr="00692658">
        <w:rPr>
          <w:rFonts w:hint="eastAsia"/>
          <w:sz w:val="24"/>
          <w:szCs w:val="22"/>
        </w:rPr>
        <w:t>与权重列向量相乘得到调节质量总评分</w:t>
      </w:r>
      <w:r w:rsidR="00D81E77" w:rsidRPr="00692658">
        <w:rPr>
          <w:rFonts w:hint="eastAsia"/>
          <w:sz w:val="24"/>
          <w:szCs w:val="22"/>
        </w:rPr>
        <w:t>，同维指标评分</w:t>
      </w:r>
      <w:r w:rsidR="000F1A37">
        <w:rPr>
          <w:rFonts w:hint="eastAsia"/>
          <w:sz w:val="24"/>
          <w:szCs w:val="22"/>
        </w:rPr>
        <w:t>转置后</w:t>
      </w:r>
      <w:r w:rsidR="00D81E77" w:rsidRPr="00692658">
        <w:rPr>
          <w:rFonts w:hint="eastAsia"/>
          <w:sz w:val="24"/>
          <w:szCs w:val="22"/>
        </w:rPr>
        <w:t>与</w:t>
      </w:r>
      <w:r w:rsidR="0071317C">
        <w:rPr>
          <w:rFonts w:hint="eastAsia"/>
          <w:sz w:val="24"/>
          <w:szCs w:val="22"/>
        </w:rPr>
        <w:t>维度</w:t>
      </w:r>
      <w:r w:rsidR="00D81E77" w:rsidRPr="00692658">
        <w:rPr>
          <w:rFonts w:hint="eastAsia"/>
          <w:sz w:val="24"/>
          <w:szCs w:val="22"/>
        </w:rPr>
        <w:t>权重相乘得到</w:t>
      </w:r>
      <w:r w:rsidR="00692658" w:rsidRPr="00692658">
        <w:rPr>
          <w:rFonts w:hint="eastAsia"/>
          <w:sz w:val="24"/>
          <w:szCs w:val="22"/>
        </w:rPr>
        <w:t>维度评分</w:t>
      </w:r>
      <w:r w:rsidR="003F56AA">
        <w:rPr>
          <w:rFonts w:hint="eastAsia"/>
          <w:sz w:val="24"/>
          <w:szCs w:val="22"/>
        </w:rPr>
        <w:t>，或者称为特性评分</w:t>
      </w:r>
      <w:r w:rsidR="00692658" w:rsidRPr="00692658">
        <w:rPr>
          <w:rFonts w:hint="eastAsia"/>
          <w:sz w:val="24"/>
          <w:szCs w:val="22"/>
        </w:rPr>
        <w:t>：</w:t>
      </w:r>
    </w:p>
    <w:p w14:paraId="669E9635" w14:textId="33DB621E" w:rsidR="00E05C97" w:rsidRPr="00E0733E" w:rsidRDefault="00E05C97" w:rsidP="001915CD">
      <w:pPr>
        <w:spacing w:before="120" w:after="120"/>
        <w:jc w:val="center"/>
        <w:rPr>
          <w:b/>
          <w:bCs/>
          <w:szCs w:val="21"/>
        </w:rPr>
      </w:pPr>
      <w:r w:rsidRPr="00E0733E">
        <w:rPr>
          <w:rFonts w:hint="eastAsia"/>
          <w:b/>
          <w:bCs/>
          <w:szCs w:val="21"/>
        </w:rPr>
        <w:t>表</w:t>
      </w:r>
      <w:r w:rsidRPr="00E0733E">
        <w:rPr>
          <w:rFonts w:hint="eastAsia"/>
          <w:b/>
          <w:bCs/>
          <w:szCs w:val="21"/>
        </w:rPr>
        <w:t xml:space="preserve">2-5 </w:t>
      </w:r>
      <w:r w:rsidRPr="00E0733E">
        <w:rPr>
          <w:rFonts w:hint="eastAsia"/>
          <w:b/>
          <w:bCs/>
          <w:szCs w:val="21"/>
        </w:rPr>
        <w:t>维度评分</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6"/>
        <w:gridCol w:w="846"/>
        <w:gridCol w:w="846"/>
        <w:gridCol w:w="846"/>
        <w:gridCol w:w="846"/>
        <w:gridCol w:w="846"/>
      </w:tblGrid>
      <w:tr w:rsidR="007326B0" w:rsidRPr="00E0733E" w14:paraId="447A9BCB" w14:textId="77777777" w:rsidTr="00E0733E">
        <w:trPr>
          <w:trHeight w:val="460"/>
          <w:jc w:val="center"/>
        </w:trPr>
        <w:tc>
          <w:tcPr>
            <w:tcW w:w="0" w:type="auto"/>
            <w:tcBorders>
              <w:top w:val="single" w:sz="12" w:space="0" w:color="auto"/>
              <w:bottom w:val="single" w:sz="6" w:space="0" w:color="auto"/>
            </w:tcBorders>
            <w:noWrap/>
            <w:vAlign w:val="center"/>
            <w:hideMark/>
          </w:tcPr>
          <w:p w14:paraId="2F196182" w14:textId="5831D585" w:rsidR="007326B0" w:rsidRPr="007326B0" w:rsidRDefault="00EC2F0D" w:rsidP="00E0733E">
            <w:pPr>
              <w:spacing w:before="120" w:after="120"/>
              <w:jc w:val="center"/>
              <w:rPr>
                <w:szCs w:val="21"/>
              </w:rPr>
            </w:pPr>
            <w:r>
              <w:rPr>
                <w:rFonts w:hint="eastAsia"/>
                <w:szCs w:val="21"/>
              </w:rPr>
              <w:t>评价对象</w:t>
            </w:r>
          </w:p>
        </w:tc>
        <w:tc>
          <w:tcPr>
            <w:tcW w:w="0" w:type="auto"/>
            <w:tcBorders>
              <w:top w:val="single" w:sz="12" w:space="0" w:color="auto"/>
              <w:bottom w:val="single" w:sz="6" w:space="0" w:color="auto"/>
            </w:tcBorders>
            <w:noWrap/>
            <w:vAlign w:val="center"/>
            <w:hideMark/>
          </w:tcPr>
          <w:p w14:paraId="7BBE7A29" w14:textId="77777777" w:rsidR="007326B0" w:rsidRPr="007326B0" w:rsidRDefault="007326B0" w:rsidP="00E0733E">
            <w:pPr>
              <w:spacing w:before="120" w:after="120"/>
              <w:jc w:val="center"/>
              <w:rPr>
                <w:szCs w:val="21"/>
              </w:rPr>
            </w:pPr>
            <w:r w:rsidRPr="007326B0">
              <w:rPr>
                <w:szCs w:val="21"/>
              </w:rPr>
              <w:t>灵活性</w:t>
            </w:r>
          </w:p>
        </w:tc>
        <w:tc>
          <w:tcPr>
            <w:tcW w:w="0" w:type="auto"/>
            <w:tcBorders>
              <w:top w:val="single" w:sz="12" w:space="0" w:color="auto"/>
              <w:bottom w:val="single" w:sz="6" w:space="0" w:color="auto"/>
            </w:tcBorders>
            <w:noWrap/>
            <w:vAlign w:val="center"/>
            <w:hideMark/>
          </w:tcPr>
          <w:p w14:paraId="5561711A" w14:textId="77777777" w:rsidR="007326B0" w:rsidRPr="007326B0" w:rsidRDefault="007326B0" w:rsidP="00E0733E">
            <w:pPr>
              <w:spacing w:before="120" w:after="120"/>
              <w:jc w:val="center"/>
              <w:rPr>
                <w:szCs w:val="21"/>
              </w:rPr>
            </w:pPr>
            <w:r w:rsidRPr="007326B0">
              <w:rPr>
                <w:szCs w:val="21"/>
              </w:rPr>
              <w:t>可靠性</w:t>
            </w:r>
          </w:p>
        </w:tc>
        <w:tc>
          <w:tcPr>
            <w:tcW w:w="0" w:type="auto"/>
            <w:tcBorders>
              <w:top w:val="single" w:sz="12" w:space="0" w:color="auto"/>
              <w:bottom w:val="single" w:sz="6" w:space="0" w:color="auto"/>
            </w:tcBorders>
            <w:noWrap/>
            <w:vAlign w:val="center"/>
            <w:hideMark/>
          </w:tcPr>
          <w:p w14:paraId="163CD62E" w14:textId="77777777" w:rsidR="007326B0" w:rsidRPr="007326B0" w:rsidRDefault="007326B0" w:rsidP="00E0733E">
            <w:pPr>
              <w:spacing w:before="120" w:after="120"/>
              <w:jc w:val="center"/>
              <w:rPr>
                <w:szCs w:val="21"/>
              </w:rPr>
            </w:pPr>
            <w:r w:rsidRPr="007326B0">
              <w:rPr>
                <w:szCs w:val="21"/>
              </w:rPr>
              <w:t>稳定性</w:t>
            </w:r>
          </w:p>
        </w:tc>
        <w:tc>
          <w:tcPr>
            <w:tcW w:w="0" w:type="auto"/>
            <w:tcBorders>
              <w:top w:val="single" w:sz="12" w:space="0" w:color="auto"/>
              <w:bottom w:val="single" w:sz="6" w:space="0" w:color="auto"/>
            </w:tcBorders>
            <w:noWrap/>
            <w:vAlign w:val="center"/>
            <w:hideMark/>
          </w:tcPr>
          <w:p w14:paraId="36F14D1F" w14:textId="77777777" w:rsidR="007326B0" w:rsidRPr="007326B0" w:rsidRDefault="007326B0" w:rsidP="00E0733E">
            <w:pPr>
              <w:spacing w:before="120" w:after="120"/>
              <w:jc w:val="center"/>
              <w:rPr>
                <w:szCs w:val="21"/>
              </w:rPr>
            </w:pPr>
            <w:r w:rsidRPr="007326B0">
              <w:rPr>
                <w:szCs w:val="21"/>
              </w:rPr>
              <w:t>经济性</w:t>
            </w:r>
          </w:p>
        </w:tc>
        <w:tc>
          <w:tcPr>
            <w:tcW w:w="0" w:type="auto"/>
            <w:tcBorders>
              <w:top w:val="single" w:sz="12" w:space="0" w:color="auto"/>
              <w:bottom w:val="single" w:sz="6" w:space="0" w:color="auto"/>
            </w:tcBorders>
            <w:noWrap/>
            <w:vAlign w:val="center"/>
            <w:hideMark/>
          </w:tcPr>
          <w:p w14:paraId="622870C2" w14:textId="77777777" w:rsidR="007326B0" w:rsidRPr="007326B0" w:rsidRDefault="007326B0" w:rsidP="00E0733E">
            <w:pPr>
              <w:spacing w:before="120" w:after="120"/>
              <w:jc w:val="center"/>
              <w:rPr>
                <w:szCs w:val="21"/>
              </w:rPr>
            </w:pPr>
            <w:r w:rsidRPr="007326B0">
              <w:rPr>
                <w:szCs w:val="21"/>
              </w:rPr>
              <w:t>环保性</w:t>
            </w:r>
          </w:p>
        </w:tc>
      </w:tr>
      <w:tr w:rsidR="007326B0" w:rsidRPr="00E0733E" w14:paraId="65C0BCE2" w14:textId="77777777" w:rsidTr="00E0733E">
        <w:trPr>
          <w:trHeight w:val="460"/>
          <w:jc w:val="center"/>
        </w:trPr>
        <w:tc>
          <w:tcPr>
            <w:tcW w:w="0" w:type="auto"/>
            <w:tcBorders>
              <w:top w:val="single" w:sz="6" w:space="0" w:color="auto"/>
            </w:tcBorders>
            <w:noWrap/>
            <w:vAlign w:val="center"/>
            <w:hideMark/>
          </w:tcPr>
          <w:p w14:paraId="2EB78201" w14:textId="77777777" w:rsidR="007326B0" w:rsidRPr="007326B0" w:rsidRDefault="007326B0" w:rsidP="00E0733E">
            <w:pPr>
              <w:spacing w:before="120" w:after="120"/>
              <w:jc w:val="center"/>
              <w:rPr>
                <w:szCs w:val="21"/>
              </w:rPr>
            </w:pPr>
            <w:r w:rsidRPr="007326B0">
              <w:rPr>
                <w:szCs w:val="21"/>
              </w:rPr>
              <w:t>光伏</w:t>
            </w:r>
          </w:p>
        </w:tc>
        <w:tc>
          <w:tcPr>
            <w:tcW w:w="0" w:type="auto"/>
            <w:tcBorders>
              <w:top w:val="single" w:sz="6" w:space="0" w:color="auto"/>
            </w:tcBorders>
            <w:noWrap/>
            <w:vAlign w:val="center"/>
            <w:hideMark/>
          </w:tcPr>
          <w:p w14:paraId="5103303C" w14:textId="77777777" w:rsidR="007326B0" w:rsidRPr="007326B0" w:rsidRDefault="007326B0" w:rsidP="00E0733E">
            <w:pPr>
              <w:spacing w:before="120" w:after="120"/>
              <w:jc w:val="center"/>
              <w:rPr>
                <w:szCs w:val="21"/>
              </w:rPr>
            </w:pPr>
            <w:r w:rsidRPr="007326B0">
              <w:rPr>
                <w:szCs w:val="21"/>
              </w:rPr>
              <w:t>0.5709</w:t>
            </w:r>
          </w:p>
        </w:tc>
        <w:tc>
          <w:tcPr>
            <w:tcW w:w="0" w:type="auto"/>
            <w:tcBorders>
              <w:top w:val="single" w:sz="6" w:space="0" w:color="auto"/>
            </w:tcBorders>
            <w:noWrap/>
            <w:vAlign w:val="center"/>
            <w:hideMark/>
          </w:tcPr>
          <w:p w14:paraId="025E5FC4" w14:textId="77777777" w:rsidR="007326B0" w:rsidRPr="007326B0" w:rsidRDefault="007326B0" w:rsidP="00E0733E">
            <w:pPr>
              <w:spacing w:before="120" w:after="120"/>
              <w:jc w:val="center"/>
              <w:rPr>
                <w:szCs w:val="21"/>
              </w:rPr>
            </w:pPr>
            <w:r w:rsidRPr="007326B0">
              <w:rPr>
                <w:szCs w:val="21"/>
              </w:rPr>
              <w:t>0.9288</w:t>
            </w:r>
          </w:p>
        </w:tc>
        <w:tc>
          <w:tcPr>
            <w:tcW w:w="0" w:type="auto"/>
            <w:tcBorders>
              <w:top w:val="single" w:sz="6" w:space="0" w:color="auto"/>
            </w:tcBorders>
            <w:noWrap/>
            <w:vAlign w:val="center"/>
            <w:hideMark/>
          </w:tcPr>
          <w:p w14:paraId="798CA03E" w14:textId="77777777" w:rsidR="007326B0" w:rsidRPr="007326B0" w:rsidRDefault="007326B0" w:rsidP="00E0733E">
            <w:pPr>
              <w:spacing w:before="120" w:after="120"/>
              <w:jc w:val="center"/>
              <w:rPr>
                <w:szCs w:val="21"/>
              </w:rPr>
            </w:pPr>
            <w:r w:rsidRPr="007326B0">
              <w:rPr>
                <w:szCs w:val="21"/>
              </w:rPr>
              <w:t>0.3544</w:t>
            </w:r>
          </w:p>
        </w:tc>
        <w:tc>
          <w:tcPr>
            <w:tcW w:w="0" w:type="auto"/>
            <w:tcBorders>
              <w:top w:val="single" w:sz="6" w:space="0" w:color="auto"/>
            </w:tcBorders>
            <w:noWrap/>
            <w:vAlign w:val="center"/>
            <w:hideMark/>
          </w:tcPr>
          <w:p w14:paraId="22EC53A7" w14:textId="77777777" w:rsidR="007326B0" w:rsidRPr="007326B0" w:rsidRDefault="007326B0" w:rsidP="00E0733E">
            <w:pPr>
              <w:spacing w:before="120" w:after="120"/>
              <w:jc w:val="center"/>
              <w:rPr>
                <w:szCs w:val="21"/>
              </w:rPr>
            </w:pPr>
            <w:r w:rsidRPr="007326B0">
              <w:rPr>
                <w:szCs w:val="21"/>
              </w:rPr>
              <w:t>0.3586</w:t>
            </w:r>
          </w:p>
        </w:tc>
        <w:tc>
          <w:tcPr>
            <w:tcW w:w="0" w:type="auto"/>
            <w:tcBorders>
              <w:top w:val="single" w:sz="6" w:space="0" w:color="auto"/>
            </w:tcBorders>
            <w:noWrap/>
            <w:vAlign w:val="center"/>
            <w:hideMark/>
          </w:tcPr>
          <w:p w14:paraId="5F51F213" w14:textId="77777777" w:rsidR="007326B0" w:rsidRPr="007326B0" w:rsidRDefault="007326B0" w:rsidP="00E0733E">
            <w:pPr>
              <w:spacing w:before="120" w:after="120"/>
              <w:jc w:val="center"/>
              <w:rPr>
                <w:szCs w:val="21"/>
              </w:rPr>
            </w:pPr>
            <w:r w:rsidRPr="007326B0">
              <w:rPr>
                <w:szCs w:val="21"/>
              </w:rPr>
              <w:t>0.5304</w:t>
            </w:r>
          </w:p>
        </w:tc>
      </w:tr>
      <w:tr w:rsidR="007326B0" w:rsidRPr="00E0733E" w14:paraId="39607301" w14:textId="77777777" w:rsidTr="00E0733E">
        <w:trPr>
          <w:trHeight w:val="460"/>
          <w:jc w:val="center"/>
        </w:trPr>
        <w:tc>
          <w:tcPr>
            <w:tcW w:w="0" w:type="auto"/>
            <w:noWrap/>
            <w:vAlign w:val="center"/>
            <w:hideMark/>
          </w:tcPr>
          <w:p w14:paraId="2E1B1F37" w14:textId="77777777" w:rsidR="007326B0" w:rsidRPr="007326B0" w:rsidRDefault="007326B0" w:rsidP="00E0733E">
            <w:pPr>
              <w:spacing w:before="120" w:after="120"/>
              <w:jc w:val="center"/>
              <w:rPr>
                <w:szCs w:val="21"/>
              </w:rPr>
            </w:pPr>
            <w:r w:rsidRPr="007326B0">
              <w:rPr>
                <w:szCs w:val="21"/>
              </w:rPr>
              <w:t>风电</w:t>
            </w:r>
          </w:p>
        </w:tc>
        <w:tc>
          <w:tcPr>
            <w:tcW w:w="0" w:type="auto"/>
            <w:noWrap/>
            <w:vAlign w:val="center"/>
            <w:hideMark/>
          </w:tcPr>
          <w:p w14:paraId="61895725" w14:textId="77777777" w:rsidR="007326B0" w:rsidRPr="007326B0" w:rsidRDefault="007326B0" w:rsidP="00E0733E">
            <w:pPr>
              <w:spacing w:before="120" w:after="120"/>
              <w:jc w:val="center"/>
              <w:rPr>
                <w:szCs w:val="21"/>
              </w:rPr>
            </w:pPr>
            <w:r w:rsidRPr="007326B0">
              <w:rPr>
                <w:szCs w:val="21"/>
              </w:rPr>
              <w:t>0.579</w:t>
            </w:r>
          </w:p>
        </w:tc>
        <w:tc>
          <w:tcPr>
            <w:tcW w:w="0" w:type="auto"/>
            <w:noWrap/>
            <w:vAlign w:val="center"/>
            <w:hideMark/>
          </w:tcPr>
          <w:p w14:paraId="6CE1224C" w14:textId="77777777" w:rsidR="007326B0" w:rsidRPr="007326B0" w:rsidRDefault="007326B0" w:rsidP="00E0733E">
            <w:pPr>
              <w:spacing w:before="120" w:after="120"/>
              <w:jc w:val="center"/>
              <w:rPr>
                <w:szCs w:val="21"/>
              </w:rPr>
            </w:pPr>
            <w:r w:rsidRPr="007326B0">
              <w:rPr>
                <w:szCs w:val="21"/>
              </w:rPr>
              <w:t>0.9183</w:t>
            </w:r>
          </w:p>
        </w:tc>
        <w:tc>
          <w:tcPr>
            <w:tcW w:w="0" w:type="auto"/>
            <w:noWrap/>
            <w:vAlign w:val="center"/>
            <w:hideMark/>
          </w:tcPr>
          <w:p w14:paraId="13EDA11E" w14:textId="77777777" w:rsidR="007326B0" w:rsidRPr="007326B0" w:rsidRDefault="007326B0" w:rsidP="00E0733E">
            <w:pPr>
              <w:spacing w:before="120" w:after="120"/>
              <w:jc w:val="center"/>
              <w:rPr>
                <w:szCs w:val="21"/>
              </w:rPr>
            </w:pPr>
            <w:r w:rsidRPr="007326B0">
              <w:rPr>
                <w:szCs w:val="21"/>
              </w:rPr>
              <w:t>0.5335</w:t>
            </w:r>
          </w:p>
        </w:tc>
        <w:tc>
          <w:tcPr>
            <w:tcW w:w="0" w:type="auto"/>
            <w:noWrap/>
            <w:vAlign w:val="center"/>
            <w:hideMark/>
          </w:tcPr>
          <w:p w14:paraId="1E4AB7C5" w14:textId="77777777" w:rsidR="007326B0" w:rsidRPr="007326B0" w:rsidRDefault="007326B0" w:rsidP="00E0733E">
            <w:pPr>
              <w:spacing w:before="120" w:after="120"/>
              <w:jc w:val="center"/>
              <w:rPr>
                <w:szCs w:val="21"/>
              </w:rPr>
            </w:pPr>
            <w:r w:rsidRPr="007326B0">
              <w:rPr>
                <w:szCs w:val="21"/>
              </w:rPr>
              <w:t>0.4303</w:t>
            </w:r>
          </w:p>
        </w:tc>
        <w:tc>
          <w:tcPr>
            <w:tcW w:w="0" w:type="auto"/>
            <w:noWrap/>
            <w:vAlign w:val="center"/>
            <w:hideMark/>
          </w:tcPr>
          <w:p w14:paraId="3378B910" w14:textId="77777777" w:rsidR="007326B0" w:rsidRPr="007326B0" w:rsidRDefault="007326B0" w:rsidP="00E0733E">
            <w:pPr>
              <w:spacing w:before="120" w:after="120"/>
              <w:jc w:val="center"/>
              <w:rPr>
                <w:szCs w:val="21"/>
              </w:rPr>
            </w:pPr>
            <w:r w:rsidRPr="007326B0">
              <w:rPr>
                <w:szCs w:val="21"/>
              </w:rPr>
              <w:t>0.5796</w:t>
            </w:r>
          </w:p>
        </w:tc>
      </w:tr>
      <w:tr w:rsidR="007326B0" w:rsidRPr="00E0733E" w14:paraId="73B83802" w14:textId="77777777" w:rsidTr="00E0733E">
        <w:trPr>
          <w:trHeight w:val="460"/>
          <w:jc w:val="center"/>
        </w:trPr>
        <w:tc>
          <w:tcPr>
            <w:tcW w:w="0" w:type="auto"/>
            <w:noWrap/>
            <w:vAlign w:val="center"/>
            <w:hideMark/>
          </w:tcPr>
          <w:p w14:paraId="4428BF2F" w14:textId="77777777" w:rsidR="007326B0" w:rsidRPr="007326B0" w:rsidRDefault="007326B0" w:rsidP="00E0733E">
            <w:pPr>
              <w:spacing w:before="120" w:after="120"/>
              <w:jc w:val="center"/>
              <w:rPr>
                <w:szCs w:val="21"/>
              </w:rPr>
            </w:pPr>
            <w:r w:rsidRPr="007326B0">
              <w:rPr>
                <w:szCs w:val="21"/>
              </w:rPr>
              <w:t>抽水蓄能</w:t>
            </w:r>
          </w:p>
        </w:tc>
        <w:tc>
          <w:tcPr>
            <w:tcW w:w="0" w:type="auto"/>
            <w:noWrap/>
            <w:vAlign w:val="center"/>
            <w:hideMark/>
          </w:tcPr>
          <w:p w14:paraId="6A3B5566" w14:textId="77777777" w:rsidR="007326B0" w:rsidRPr="007326B0" w:rsidRDefault="007326B0" w:rsidP="00E0733E">
            <w:pPr>
              <w:spacing w:before="120" w:after="120"/>
              <w:jc w:val="center"/>
              <w:rPr>
                <w:szCs w:val="21"/>
              </w:rPr>
            </w:pPr>
            <w:r w:rsidRPr="007326B0">
              <w:rPr>
                <w:szCs w:val="21"/>
              </w:rPr>
              <w:t>0.944</w:t>
            </w:r>
          </w:p>
        </w:tc>
        <w:tc>
          <w:tcPr>
            <w:tcW w:w="0" w:type="auto"/>
            <w:noWrap/>
            <w:vAlign w:val="center"/>
            <w:hideMark/>
          </w:tcPr>
          <w:p w14:paraId="01481668" w14:textId="77777777" w:rsidR="007326B0" w:rsidRPr="007326B0" w:rsidRDefault="007326B0" w:rsidP="00E0733E">
            <w:pPr>
              <w:spacing w:before="120" w:after="120"/>
              <w:jc w:val="center"/>
              <w:rPr>
                <w:szCs w:val="21"/>
              </w:rPr>
            </w:pPr>
            <w:r w:rsidRPr="007326B0">
              <w:rPr>
                <w:szCs w:val="21"/>
              </w:rPr>
              <w:t>0.9814</w:t>
            </w:r>
          </w:p>
        </w:tc>
        <w:tc>
          <w:tcPr>
            <w:tcW w:w="0" w:type="auto"/>
            <w:noWrap/>
            <w:vAlign w:val="center"/>
            <w:hideMark/>
          </w:tcPr>
          <w:p w14:paraId="459039EB" w14:textId="77777777" w:rsidR="007326B0" w:rsidRPr="007326B0" w:rsidRDefault="007326B0" w:rsidP="00E0733E">
            <w:pPr>
              <w:spacing w:before="120" w:after="120"/>
              <w:jc w:val="center"/>
              <w:rPr>
                <w:szCs w:val="21"/>
              </w:rPr>
            </w:pPr>
            <w:r w:rsidRPr="007326B0">
              <w:rPr>
                <w:szCs w:val="21"/>
              </w:rPr>
              <w:t>0.9983</w:t>
            </w:r>
          </w:p>
        </w:tc>
        <w:tc>
          <w:tcPr>
            <w:tcW w:w="0" w:type="auto"/>
            <w:noWrap/>
            <w:vAlign w:val="center"/>
            <w:hideMark/>
          </w:tcPr>
          <w:p w14:paraId="490AD7AB" w14:textId="77777777" w:rsidR="007326B0" w:rsidRPr="007326B0" w:rsidRDefault="007326B0" w:rsidP="00E0733E">
            <w:pPr>
              <w:spacing w:before="120" w:after="120"/>
              <w:jc w:val="center"/>
              <w:rPr>
                <w:szCs w:val="21"/>
              </w:rPr>
            </w:pPr>
            <w:r w:rsidRPr="007326B0">
              <w:rPr>
                <w:szCs w:val="21"/>
              </w:rPr>
              <w:t>0.3597</w:t>
            </w:r>
          </w:p>
        </w:tc>
        <w:tc>
          <w:tcPr>
            <w:tcW w:w="0" w:type="auto"/>
            <w:noWrap/>
            <w:vAlign w:val="center"/>
            <w:hideMark/>
          </w:tcPr>
          <w:p w14:paraId="4000A49F" w14:textId="77777777" w:rsidR="007326B0" w:rsidRPr="007326B0" w:rsidRDefault="007326B0" w:rsidP="00E0733E">
            <w:pPr>
              <w:spacing w:before="120" w:after="120"/>
              <w:jc w:val="center"/>
              <w:rPr>
                <w:szCs w:val="21"/>
              </w:rPr>
            </w:pPr>
            <w:r w:rsidRPr="007326B0">
              <w:rPr>
                <w:szCs w:val="21"/>
              </w:rPr>
              <w:t>0.9439</w:t>
            </w:r>
          </w:p>
        </w:tc>
      </w:tr>
      <w:tr w:rsidR="007326B0" w:rsidRPr="00E0733E" w14:paraId="3AE2FC10" w14:textId="77777777" w:rsidTr="00E0733E">
        <w:trPr>
          <w:trHeight w:val="460"/>
          <w:jc w:val="center"/>
        </w:trPr>
        <w:tc>
          <w:tcPr>
            <w:tcW w:w="0" w:type="auto"/>
            <w:tcBorders>
              <w:bottom w:val="single" w:sz="12" w:space="0" w:color="auto"/>
            </w:tcBorders>
            <w:noWrap/>
            <w:vAlign w:val="center"/>
            <w:hideMark/>
          </w:tcPr>
          <w:p w14:paraId="7D49932B" w14:textId="77777777" w:rsidR="007326B0" w:rsidRPr="007326B0" w:rsidRDefault="007326B0" w:rsidP="00E0733E">
            <w:pPr>
              <w:spacing w:before="120" w:after="120"/>
              <w:jc w:val="center"/>
              <w:rPr>
                <w:szCs w:val="21"/>
              </w:rPr>
            </w:pPr>
            <w:r w:rsidRPr="007326B0">
              <w:rPr>
                <w:szCs w:val="21"/>
              </w:rPr>
              <w:t>蓄电池</w:t>
            </w:r>
          </w:p>
        </w:tc>
        <w:tc>
          <w:tcPr>
            <w:tcW w:w="0" w:type="auto"/>
            <w:tcBorders>
              <w:bottom w:val="single" w:sz="12" w:space="0" w:color="auto"/>
            </w:tcBorders>
            <w:noWrap/>
            <w:vAlign w:val="center"/>
            <w:hideMark/>
          </w:tcPr>
          <w:p w14:paraId="0A9FCEF0" w14:textId="77777777" w:rsidR="007326B0" w:rsidRPr="007326B0" w:rsidRDefault="007326B0" w:rsidP="00E0733E">
            <w:pPr>
              <w:spacing w:before="120" w:after="120"/>
              <w:jc w:val="center"/>
              <w:rPr>
                <w:szCs w:val="21"/>
              </w:rPr>
            </w:pPr>
            <w:r w:rsidRPr="007326B0">
              <w:rPr>
                <w:szCs w:val="21"/>
              </w:rPr>
              <w:t>0.944</w:t>
            </w:r>
          </w:p>
        </w:tc>
        <w:tc>
          <w:tcPr>
            <w:tcW w:w="0" w:type="auto"/>
            <w:tcBorders>
              <w:bottom w:val="single" w:sz="12" w:space="0" w:color="auto"/>
            </w:tcBorders>
            <w:noWrap/>
            <w:vAlign w:val="center"/>
            <w:hideMark/>
          </w:tcPr>
          <w:p w14:paraId="2FD27979" w14:textId="77777777" w:rsidR="007326B0" w:rsidRPr="007326B0" w:rsidRDefault="007326B0" w:rsidP="00E0733E">
            <w:pPr>
              <w:spacing w:before="120" w:after="120"/>
              <w:jc w:val="center"/>
              <w:rPr>
                <w:szCs w:val="21"/>
              </w:rPr>
            </w:pPr>
            <w:r w:rsidRPr="007326B0">
              <w:rPr>
                <w:szCs w:val="21"/>
              </w:rPr>
              <w:t>0.9814</w:t>
            </w:r>
          </w:p>
        </w:tc>
        <w:tc>
          <w:tcPr>
            <w:tcW w:w="0" w:type="auto"/>
            <w:tcBorders>
              <w:bottom w:val="single" w:sz="12" w:space="0" w:color="auto"/>
            </w:tcBorders>
            <w:noWrap/>
            <w:vAlign w:val="center"/>
            <w:hideMark/>
          </w:tcPr>
          <w:p w14:paraId="388AD7D9" w14:textId="77777777" w:rsidR="007326B0" w:rsidRPr="007326B0" w:rsidRDefault="007326B0" w:rsidP="00E0733E">
            <w:pPr>
              <w:spacing w:before="120" w:after="120"/>
              <w:jc w:val="center"/>
              <w:rPr>
                <w:szCs w:val="21"/>
              </w:rPr>
            </w:pPr>
            <w:r w:rsidRPr="007326B0">
              <w:rPr>
                <w:szCs w:val="21"/>
              </w:rPr>
              <w:t>0.9983</w:t>
            </w:r>
          </w:p>
        </w:tc>
        <w:tc>
          <w:tcPr>
            <w:tcW w:w="0" w:type="auto"/>
            <w:tcBorders>
              <w:bottom w:val="single" w:sz="12" w:space="0" w:color="auto"/>
            </w:tcBorders>
            <w:noWrap/>
            <w:vAlign w:val="center"/>
            <w:hideMark/>
          </w:tcPr>
          <w:p w14:paraId="41875ED9" w14:textId="77777777" w:rsidR="007326B0" w:rsidRPr="007326B0" w:rsidRDefault="007326B0" w:rsidP="00E0733E">
            <w:pPr>
              <w:spacing w:before="120" w:after="120"/>
              <w:jc w:val="center"/>
              <w:rPr>
                <w:szCs w:val="21"/>
              </w:rPr>
            </w:pPr>
            <w:r w:rsidRPr="007326B0">
              <w:rPr>
                <w:szCs w:val="21"/>
              </w:rPr>
              <w:t>0.3565</w:t>
            </w:r>
          </w:p>
        </w:tc>
        <w:tc>
          <w:tcPr>
            <w:tcW w:w="0" w:type="auto"/>
            <w:tcBorders>
              <w:bottom w:val="single" w:sz="12" w:space="0" w:color="auto"/>
            </w:tcBorders>
            <w:noWrap/>
            <w:vAlign w:val="center"/>
            <w:hideMark/>
          </w:tcPr>
          <w:p w14:paraId="014E7B76" w14:textId="77777777" w:rsidR="007326B0" w:rsidRPr="007326B0" w:rsidRDefault="007326B0" w:rsidP="00E0733E">
            <w:pPr>
              <w:spacing w:before="120" w:after="120"/>
              <w:jc w:val="center"/>
              <w:rPr>
                <w:szCs w:val="21"/>
              </w:rPr>
            </w:pPr>
            <w:r w:rsidRPr="007326B0">
              <w:rPr>
                <w:szCs w:val="21"/>
              </w:rPr>
              <w:t>0.9439</w:t>
            </w:r>
          </w:p>
        </w:tc>
      </w:tr>
    </w:tbl>
    <w:p w14:paraId="7A141A00" w14:textId="77777777" w:rsidR="00E0733E" w:rsidRDefault="00E0733E"/>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6"/>
        <w:gridCol w:w="846"/>
        <w:gridCol w:w="846"/>
        <w:gridCol w:w="846"/>
        <w:gridCol w:w="846"/>
        <w:gridCol w:w="846"/>
      </w:tblGrid>
      <w:tr w:rsidR="00E0733E" w:rsidRPr="00E0733E" w14:paraId="65E6EAB0" w14:textId="77777777" w:rsidTr="00E0733E">
        <w:trPr>
          <w:trHeight w:val="460"/>
          <w:jc w:val="center"/>
        </w:trPr>
        <w:tc>
          <w:tcPr>
            <w:tcW w:w="0" w:type="auto"/>
            <w:gridSpan w:val="6"/>
            <w:tcBorders>
              <w:bottom w:val="single" w:sz="12" w:space="0" w:color="auto"/>
            </w:tcBorders>
            <w:noWrap/>
            <w:vAlign w:val="center"/>
          </w:tcPr>
          <w:p w14:paraId="20653675" w14:textId="67126118" w:rsidR="00E0733E" w:rsidRPr="00E0733E" w:rsidRDefault="00E0733E" w:rsidP="00E0733E">
            <w:pPr>
              <w:spacing w:before="120" w:after="120"/>
              <w:rPr>
                <w:b/>
                <w:bCs/>
                <w:szCs w:val="21"/>
              </w:rPr>
            </w:pPr>
            <w:r w:rsidRPr="00E0733E">
              <w:rPr>
                <w:rFonts w:hint="eastAsia"/>
                <w:b/>
                <w:bCs/>
                <w:szCs w:val="21"/>
              </w:rPr>
              <w:lastRenderedPageBreak/>
              <w:t>续表</w:t>
            </w:r>
            <w:r w:rsidRPr="00E0733E">
              <w:rPr>
                <w:rFonts w:hint="eastAsia"/>
                <w:b/>
                <w:bCs/>
                <w:szCs w:val="21"/>
              </w:rPr>
              <w:t>2-5</w:t>
            </w:r>
          </w:p>
        </w:tc>
      </w:tr>
      <w:tr w:rsidR="00E0733E" w:rsidRPr="007326B0" w14:paraId="38941170" w14:textId="77777777" w:rsidTr="00E0733E">
        <w:trPr>
          <w:trHeight w:val="460"/>
          <w:jc w:val="center"/>
        </w:trPr>
        <w:tc>
          <w:tcPr>
            <w:tcW w:w="0" w:type="auto"/>
            <w:tcBorders>
              <w:top w:val="single" w:sz="12" w:space="0" w:color="auto"/>
              <w:bottom w:val="single" w:sz="6" w:space="0" w:color="auto"/>
            </w:tcBorders>
            <w:noWrap/>
            <w:vAlign w:val="center"/>
            <w:hideMark/>
          </w:tcPr>
          <w:p w14:paraId="2C45D90C" w14:textId="77777777" w:rsidR="00E0733E" w:rsidRPr="007326B0" w:rsidRDefault="00E0733E" w:rsidP="00B65FE0">
            <w:pPr>
              <w:spacing w:before="120" w:after="120"/>
              <w:jc w:val="center"/>
              <w:rPr>
                <w:szCs w:val="21"/>
              </w:rPr>
            </w:pPr>
            <w:r>
              <w:rPr>
                <w:rFonts w:hint="eastAsia"/>
                <w:szCs w:val="21"/>
              </w:rPr>
              <w:t>评价对象</w:t>
            </w:r>
          </w:p>
        </w:tc>
        <w:tc>
          <w:tcPr>
            <w:tcW w:w="0" w:type="auto"/>
            <w:tcBorders>
              <w:top w:val="single" w:sz="12" w:space="0" w:color="auto"/>
              <w:bottom w:val="single" w:sz="6" w:space="0" w:color="auto"/>
            </w:tcBorders>
            <w:noWrap/>
            <w:vAlign w:val="center"/>
            <w:hideMark/>
          </w:tcPr>
          <w:p w14:paraId="0EA47A3A" w14:textId="77777777" w:rsidR="00E0733E" w:rsidRPr="007326B0" w:rsidRDefault="00E0733E" w:rsidP="00B65FE0">
            <w:pPr>
              <w:spacing w:before="120" w:after="120"/>
              <w:jc w:val="center"/>
              <w:rPr>
                <w:szCs w:val="21"/>
              </w:rPr>
            </w:pPr>
            <w:r w:rsidRPr="007326B0">
              <w:rPr>
                <w:szCs w:val="21"/>
              </w:rPr>
              <w:t>灵活性</w:t>
            </w:r>
          </w:p>
        </w:tc>
        <w:tc>
          <w:tcPr>
            <w:tcW w:w="0" w:type="auto"/>
            <w:tcBorders>
              <w:top w:val="single" w:sz="12" w:space="0" w:color="auto"/>
              <w:bottom w:val="single" w:sz="6" w:space="0" w:color="auto"/>
            </w:tcBorders>
            <w:noWrap/>
            <w:vAlign w:val="center"/>
            <w:hideMark/>
          </w:tcPr>
          <w:p w14:paraId="56F1C6E1" w14:textId="77777777" w:rsidR="00E0733E" w:rsidRPr="007326B0" w:rsidRDefault="00E0733E" w:rsidP="00B65FE0">
            <w:pPr>
              <w:spacing w:before="120" w:after="120"/>
              <w:jc w:val="center"/>
              <w:rPr>
                <w:szCs w:val="21"/>
              </w:rPr>
            </w:pPr>
            <w:r w:rsidRPr="007326B0">
              <w:rPr>
                <w:szCs w:val="21"/>
              </w:rPr>
              <w:t>可靠性</w:t>
            </w:r>
          </w:p>
        </w:tc>
        <w:tc>
          <w:tcPr>
            <w:tcW w:w="0" w:type="auto"/>
            <w:tcBorders>
              <w:top w:val="single" w:sz="12" w:space="0" w:color="auto"/>
              <w:bottom w:val="single" w:sz="6" w:space="0" w:color="auto"/>
            </w:tcBorders>
            <w:noWrap/>
            <w:vAlign w:val="center"/>
            <w:hideMark/>
          </w:tcPr>
          <w:p w14:paraId="14678E57" w14:textId="77777777" w:rsidR="00E0733E" w:rsidRPr="007326B0" w:rsidRDefault="00E0733E" w:rsidP="00B65FE0">
            <w:pPr>
              <w:spacing w:before="120" w:after="120"/>
              <w:jc w:val="center"/>
              <w:rPr>
                <w:szCs w:val="21"/>
              </w:rPr>
            </w:pPr>
            <w:r w:rsidRPr="007326B0">
              <w:rPr>
                <w:szCs w:val="21"/>
              </w:rPr>
              <w:t>稳定性</w:t>
            </w:r>
          </w:p>
        </w:tc>
        <w:tc>
          <w:tcPr>
            <w:tcW w:w="0" w:type="auto"/>
            <w:tcBorders>
              <w:top w:val="single" w:sz="12" w:space="0" w:color="auto"/>
              <w:bottom w:val="single" w:sz="6" w:space="0" w:color="auto"/>
            </w:tcBorders>
            <w:noWrap/>
            <w:vAlign w:val="center"/>
            <w:hideMark/>
          </w:tcPr>
          <w:p w14:paraId="63CC68F5" w14:textId="77777777" w:rsidR="00E0733E" w:rsidRPr="007326B0" w:rsidRDefault="00E0733E" w:rsidP="00B65FE0">
            <w:pPr>
              <w:spacing w:before="120" w:after="120"/>
              <w:jc w:val="center"/>
              <w:rPr>
                <w:szCs w:val="21"/>
              </w:rPr>
            </w:pPr>
            <w:r w:rsidRPr="007326B0">
              <w:rPr>
                <w:szCs w:val="21"/>
              </w:rPr>
              <w:t>经济性</w:t>
            </w:r>
          </w:p>
        </w:tc>
        <w:tc>
          <w:tcPr>
            <w:tcW w:w="0" w:type="auto"/>
            <w:tcBorders>
              <w:top w:val="single" w:sz="12" w:space="0" w:color="auto"/>
              <w:bottom w:val="single" w:sz="6" w:space="0" w:color="auto"/>
            </w:tcBorders>
            <w:noWrap/>
            <w:vAlign w:val="center"/>
            <w:hideMark/>
          </w:tcPr>
          <w:p w14:paraId="33E3788A" w14:textId="77777777" w:rsidR="00E0733E" w:rsidRPr="007326B0" w:rsidRDefault="00E0733E" w:rsidP="00B65FE0">
            <w:pPr>
              <w:spacing w:before="120" w:after="120"/>
              <w:jc w:val="center"/>
              <w:rPr>
                <w:szCs w:val="21"/>
              </w:rPr>
            </w:pPr>
            <w:r w:rsidRPr="007326B0">
              <w:rPr>
                <w:szCs w:val="21"/>
              </w:rPr>
              <w:t>环保性</w:t>
            </w:r>
          </w:p>
        </w:tc>
      </w:tr>
      <w:tr w:rsidR="007326B0" w:rsidRPr="00E0733E" w14:paraId="04A4E84D" w14:textId="77777777" w:rsidTr="00E0733E">
        <w:trPr>
          <w:trHeight w:val="460"/>
          <w:jc w:val="center"/>
        </w:trPr>
        <w:tc>
          <w:tcPr>
            <w:tcW w:w="0" w:type="auto"/>
            <w:noWrap/>
            <w:vAlign w:val="center"/>
            <w:hideMark/>
          </w:tcPr>
          <w:p w14:paraId="30ECD35F" w14:textId="77777777" w:rsidR="007326B0" w:rsidRPr="007326B0" w:rsidRDefault="007326B0" w:rsidP="00E0733E">
            <w:pPr>
              <w:spacing w:before="120" w:after="120"/>
              <w:jc w:val="center"/>
              <w:rPr>
                <w:szCs w:val="21"/>
              </w:rPr>
            </w:pPr>
            <w:r w:rsidRPr="007326B0">
              <w:rPr>
                <w:szCs w:val="21"/>
              </w:rPr>
              <w:t>燃气轮机</w:t>
            </w:r>
          </w:p>
        </w:tc>
        <w:tc>
          <w:tcPr>
            <w:tcW w:w="0" w:type="auto"/>
            <w:noWrap/>
            <w:vAlign w:val="center"/>
            <w:hideMark/>
          </w:tcPr>
          <w:p w14:paraId="0875B57D" w14:textId="77777777" w:rsidR="007326B0" w:rsidRPr="007326B0" w:rsidRDefault="007326B0" w:rsidP="00E0733E">
            <w:pPr>
              <w:spacing w:before="120" w:after="120"/>
              <w:jc w:val="center"/>
              <w:rPr>
                <w:szCs w:val="21"/>
              </w:rPr>
            </w:pPr>
            <w:r w:rsidRPr="007326B0">
              <w:rPr>
                <w:szCs w:val="21"/>
              </w:rPr>
              <w:t>0.5812</w:t>
            </w:r>
          </w:p>
        </w:tc>
        <w:tc>
          <w:tcPr>
            <w:tcW w:w="0" w:type="auto"/>
            <w:noWrap/>
            <w:vAlign w:val="center"/>
            <w:hideMark/>
          </w:tcPr>
          <w:p w14:paraId="26C024F3" w14:textId="77777777" w:rsidR="007326B0" w:rsidRPr="007326B0" w:rsidRDefault="007326B0" w:rsidP="00E0733E">
            <w:pPr>
              <w:spacing w:before="120" w:after="120"/>
              <w:jc w:val="center"/>
              <w:rPr>
                <w:szCs w:val="21"/>
              </w:rPr>
            </w:pPr>
            <w:r w:rsidRPr="007326B0">
              <w:rPr>
                <w:szCs w:val="21"/>
              </w:rPr>
              <w:t>0.9432</w:t>
            </w:r>
          </w:p>
        </w:tc>
        <w:tc>
          <w:tcPr>
            <w:tcW w:w="0" w:type="auto"/>
            <w:noWrap/>
            <w:vAlign w:val="center"/>
            <w:hideMark/>
          </w:tcPr>
          <w:p w14:paraId="34563C05" w14:textId="1FA79581" w:rsidR="007326B0" w:rsidRPr="007326B0" w:rsidRDefault="007326B0" w:rsidP="00E0733E">
            <w:pPr>
              <w:spacing w:before="120" w:after="120"/>
              <w:jc w:val="center"/>
              <w:rPr>
                <w:szCs w:val="21"/>
              </w:rPr>
            </w:pPr>
            <w:r w:rsidRPr="007326B0">
              <w:rPr>
                <w:szCs w:val="21"/>
              </w:rPr>
              <w:t>0.9</w:t>
            </w:r>
            <w:r w:rsidR="00550800">
              <w:rPr>
                <w:rFonts w:hint="eastAsia"/>
                <w:szCs w:val="21"/>
              </w:rPr>
              <w:t>000</w:t>
            </w:r>
          </w:p>
        </w:tc>
        <w:tc>
          <w:tcPr>
            <w:tcW w:w="0" w:type="auto"/>
            <w:noWrap/>
            <w:vAlign w:val="center"/>
            <w:hideMark/>
          </w:tcPr>
          <w:p w14:paraId="6B495911" w14:textId="77777777" w:rsidR="007326B0" w:rsidRPr="007326B0" w:rsidRDefault="007326B0" w:rsidP="00E0733E">
            <w:pPr>
              <w:spacing w:before="120" w:after="120"/>
              <w:jc w:val="center"/>
              <w:rPr>
                <w:szCs w:val="21"/>
              </w:rPr>
            </w:pPr>
            <w:r w:rsidRPr="007326B0">
              <w:rPr>
                <w:szCs w:val="21"/>
              </w:rPr>
              <w:t>0.2167</w:t>
            </w:r>
          </w:p>
        </w:tc>
        <w:tc>
          <w:tcPr>
            <w:tcW w:w="0" w:type="auto"/>
            <w:noWrap/>
            <w:vAlign w:val="center"/>
            <w:hideMark/>
          </w:tcPr>
          <w:p w14:paraId="77EAC56D" w14:textId="77777777" w:rsidR="007326B0" w:rsidRPr="007326B0" w:rsidRDefault="007326B0" w:rsidP="00E0733E">
            <w:pPr>
              <w:spacing w:before="120" w:after="120"/>
              <w:jc w:val="center"/>
              <w:rPr>
                <w:szCs w:val="21"/>
              </w:rPr>
            </w:pPr>
            <w:r w:rsidRPr="007326B0">
              <w:rPr>
                <w:szCs w:val="21"/>
              </w:rPr>
              <w:t>0.3435</w:t>
            </w:r>
          </w:p>
        </w:tc>
      </w:tr>
      <w:tr w:rsidR="007326B0" w:rsidRPr="00E0733E" w14:paraId="327EA1D7" w14:textId="77777777" w:rsidTr="00E0733E">
        <w:trPr>
          <w:trHeight w:val="460"/>
          <w:jc w:val="center"/>
        </w:trPr>
        <w:tc>
          <w:tcPr>
            <w:tcW w:w="0" w:type="auto"/>
            <w:noWrap/>
            <w:vAlign w:val="center"/>
            <w:hideMark/>
          </w:tcPr>
          <w:p w14:paraId="457095A2" w14:textId="77777777" w:rsidR="007326B0" w:rsidRPr="007326B0" w:rsidRDefault="007326B0" w:rsidP="00E0733E">
            <w:pPr>
              <w:spacing w:before="120" w:after="120"/>
              <w:jc w:val="center"/>
              <w:rPr>
                <w:szCs w:val="21"/>
              </w:rPr>
            </w:pPr>
            <w:r w:rsidRPr="007326B0">
              <w:rPr>
                <w:szCs w:val="21"/>
              </w:rPr>
              <w:t>火电</w:t>
            </w:r>
          </w:p>
        </w:tc>
        <w:tc>
          <w:tcPr>
            <w:tcW w:w="0" w:type="auto"/>
            <w:noWrap/>
            <w:vAlign w:val="center"/>
            <w:hideMark/>
          </w:tcPr>
          <w:p w14:paraId="0B294285" w14:textId="77777777" w:rsidR="007326B0" w:rsidRPr="007326B0" w:rsidRDefault="007326B0" w:rsidP="00E0733E">
            <w:pPr>
              <w:spacing w:before="120" w:after="120"/>
              <w:jc w:val="center"/>
              <w:rPr>
                <w:szCs w:val="21"/>
              </w:rPr>
            </w:pPr>
            <w:r w:rsidRPr="007326B0">
              <w:rPr>
                <w:szCs w:val="21"/>
              </w:rPr>
              <w:t>0.1664</w:t>
            </w:r>
          </w:p>
        </w:tc>
        <w:tc>
          <w:tcPr>
            <w:tcW w:w="0" w:type="auto"/>
            <w:noWrap/>
            <w:vAlign w:val="center"/>
            <w:hideMark/>
          </w:tcPr>
          <w:p w14:paraId="48E9938D" w14:textId="77777777" w:rsidR="007326B0" w:rsidRPr="007326B0" w:rsidRDefault="007326B0" w:rsidP="00E0733E">
            <w:pPr>
              <w:spacing w:before="120" w:after="120"/>
              <w:jc w:val="center"/>
              <w:rPr>
                <w:szCs w:val="21"/>
              </w:rPr>
            </w:pPr>
            <w:r w:rsidRPr="007326B0">
              <w:rPr>
                <w:szCs w:val="21"/>
              </w:rPr>
              <w:t>0.9814</w:t>
            </w:r>
          </w:p>
        </w:tc>
        <w:tc>
          <w:tcPr>
            <w:tcW w:w="0" w:type="auto"/>
            <w:noWrap/>
            <w:vAlign w:val="center"/>
            <w:hideMark/>
          </w:tcPr>
          <w:p w14:paraId="43CE5AA5" w14:textId="77777777" w:rsidR="007326B0" w:rsidRPr="007326B0" w:rsidRDefault="007326B0" w:rsidP="00E0733E">
            <w:pPr>
              <w:spacing w:before="120" w:after="120"/>
              <w:jc w:val="center"/>
              <w:rPr>
                <w:szCs w:val="21"/>
              </w:rPr>
            </w:pPr>
            <w:r w:rsidRPr="007326B0">
              <w:rPr>
                <w:szCs w:val="21"/>
              </w:rPr>
              <w:t>0.9042</w:t>
            </w:r>
          </w:p>
        </w:tc>
        <w:tc>
          <w:tcPr>
            <w:tcW w:w="0" w:type="auto"/>
            <w:noWrap/>
            <w:vAlign w:val="center"/>
            <w:hideMark/>
          </w:tcPr>
          <w:p w14:paraId="5E783E49" w14:textId="77777777" w:rsidR="007326B0" w:rsidRPr="007326B0" w:rsidRDefault="007326B0" w:rsidP="00E0733E">
            <w:pPr>
              <w:spacing w:before="120" w:after="120"/>
              <w:jc w:val="center"/>
              <w:rPr>
                <w:szCs w:val="21"/>
              </w:rPr>
            </w:pPr>
            <w:r w:rsidRPr="007326B0">
              <w:rPr>
                <w:szCs w:val="21"/>
              </w:rPr>
              <w:t>0.5768</w:t>
            </w:r>
          </w:p>
        </w:tc>
        <w:tc>
          <w:tcPr>
            <w:tcW w:w="0" w:type="auto"/>
            <w:noWrap/>
            <w:vAlign w:val="center"/>
            <w:hideMark/>
          </w:tcPr>
          <w:p w14:paraId="45FA6843" w14:textId="77777777" w:rsidR="007326B0" w:rsidRPr="007326B0" w:rsidRDefault="007326B0" w:rsidP="00E0733E">
            <w:pPr>
              <w:spacing w:before="120" w:after="120"/>
              <w:jc w:val="center"/>
              <w:rPr>
                <w:szCs w:val="21"/>
              </w:rPr>
            </w:pPr>
            <w:r w:rsidRPr="007326B0">
              <w:rPr>
                <w:szCs w:val="21"/>
              </w:rPr>
              <w:t>0.0144</w:t>
            </w:r>
          </w:p>
        </w:tc>
      </w:tr>
      <w:tr w:rsidR="007326B0" w:rsidRPr="00E0733E" w14:paraId="140347CB" w14:textId="77777777" w:rsidTr="00E0733E">
        <w:trPr>
          <w:trHeight w:val="460"/>
          <w:jc w:val="center"/>
        </w:trPr>
        <w:tc>
          <w:tcPr>
            <w:tcW w:w="0" w:type="auto"/>
            <w:noWrap/>
            <w:vAlign w:val="center"/>
            <w:hideMark/>
          </w:tcPr>
          <w:p w14:paraId="3F13843B" w14:textId="77777777" w:rsidR="007326B0" w:rsidRPr="007326B0" w:rsidRDefault="007326B0" w:rsidP="00E0733E">
            <w:pPr>
              <w:spacing w:before="120" w:after="120"/>
              <w:jc w:val="center"/>
              <w:rPr>
                <w:szCs w:val="21"/>
              </w:rPr>
            </w:pPr>
            <w:r w:rsidRPr="007326B0">
              <w:rPr>
                <w:szCs w:val="21"/>
              </w:rPr>
              <w:t>水电</w:t>
            </w:r>
          </w:p>
        </w:tc>
        <w:tc>
          <w:tcPr>
            <w:tcW w:w="0" w:type="auto"/>
            <w:noWrap/>
            <w:vAlign w:val="center"/>
            <w:hideMark/>
          </w:tcPr>
          <w:p w14:paraId="6AC49E14" w14:textId="77777777" w:rsidR="007326B0" w:rsidRPr="007326B0" w:rsidRDefault="007326B0" w:rsidP="00E0733E">
            <w:pPr>
              <w:spacing w:before="120" w:after="120"/>
              <w:jc w:val="center"/>
              <w:rPr>
                <w:szCs w:val="21"/>
              </w:rPr>
            </w:pPr>
            <w:r w:rsidRPr="007326B0">
              <w:rPr>
                <w:szCs w:val="21"/>
              </w:rPr>
              <w:t>0.554</w:t>
            </w:r>
          </w:p>
        </w:tc>
        <w:tc>
          <w:tcPr>
            <w:tcW w:w="0" w:type="auto"/>
            <w:noWrap/>
            <w:vAlign w:val="center"/>
            <w:hideMark/>
          </w:tcPr>
          <w:p w14:paraId="13F14C85" w14:textId="77777777" w:rsidR="007326B0" w:rsidRPr="007326B0" w:rsidRDefault="007326B0" w:rsidP="00E0733E">
            <w:pPr>
              <w:spacing w:before="120" w:after="120"/>
              <w:jc w:val="center"/>
              <w:rPr>
                <w:szCs w:val="21"/>
              </w:rPr>
            </w:pPr>
            <w:r w:rsidRPr="007326B0">
              <w:rPr>
                <w:szCs w:val="21"/>
              </w:rPr>
              <w:t>0.9814</w:t>
            </w:r>
          </w:p>
        </w:tc>
        <w:tc>
          <w:tcPr>
            <w:tcW w:w="0" w:type="auto"/>
            <w:noWrap/>
            <w:vAlign w:val="center"/>
            <w:hideMark/>
          </w:tcPr>
          <w:p w14:paraId="2B114955" w14:textId="77777777" w:rsidR="007326B0" w:rsidRPr="007326B0" w:rsidRDefault="007326B0" w:rsidP="00E0733E">
            <w:pPr>
              <w:spacing w:before="120" w:after="120"/>
              <w:jc w:val="center"/>
              <w:rPr>
                <w:szCs w:val="21"/>
              </w:rPr>
            </w:pPr>
            <w:r w:rsidRPr="007326B0">
              <w:rPr>
                <w:szCs w:val="21"/>
              </w:rPr>
              <w:t>0.9042</w:t>
            </w:r>
          </w:p>
        </w:tc>
        <w:tc>
          <w:tcPr>
            <w:tcW w:w="0" w:type="auto"/>
            <w:noWrap/>
            <w:vAlign w:val="center"/>
            <w:hideMark/>
          </w:tcPr>
          <w:p w14:paraId="51371280" w14:textId="77777777" w:rsidR="007326B0" w:rsidRPr="007326B0" w:rsidRDefault="007326B0" w:rsidP="00E0733E">
            <w:pPr>
              <w:spacing w:before="120" w:after="120"/>
              <w:jc w:val="center"/>
              <w:rPr>
                <w:szCs w:val="21"/>
              </w:rPr>
            </w:pPr>
            <w:r w:rsidRPr="007326B0">
              <w:rPr>
                <w:szCs w:val="21"/>
              </w:rPr>
              <w:t>0.4689</w:t>
            </w:r>
          </w:p>
        </w:tc>
        <w:tc>
          <w:tcPr>
            <w:tcW w:w="0" w:type="auto"/>
            <w:noWrap/>
            <w:vAlign w:val="center"/>
            <w:hideMark/>
          </w:tcPr>
          <w:p w14:paraId="48CDA36C" w14:textId="77777777" w:rsidR="007326B0" w:rsidRPr="007326B0" w:rsidRDefault="007326B0" w:rsidP="00E0733E">
            <w:pPr>
              <w:spacing w:before="120" w:after="120"/>
              <w:jc w:val="center"/>
              <w:rPr>
                <w:szCs w:val="21"/>
              </w:rPr>
            </w:pPr>
            <w:r w:rsidRPr="007326B0">
              <w:rPr>
                <w:szCs w:val="21"/>
              </w:rPr>
              <w:t>0.6541</w:t>
            </w:r>
          </w:p>
        </w:tc>
      </w:tr>
      <w:tr w:rsidR="007326B0" w:rsidRPr="00E0733E" w14:paraId="4A152F3F" w14:textId="77777777" w:rsidTr="00E0733E">
        <w:trPr>
          <w:trHeight w:val="460"/>
          <w:jc w:val="center"/>
        </w:trPr>
        <w:tc>
          <w:tcPr>
            <w:tcW w:w="0" w:type="auto"/>
            <w:tcBorders>
              <w:bottom w:val="single" w:sz="12" w:space="0" w:color="auto"/>
            </w:tcBorders>
            <w:noWrap/>
            <w:vAlign w:val="center"/>
            <w:hideMark/>
          </w:tcPr>
          <w:p w14:paraId="5CE5FD41" w14:textId="77777777" w:rsidR="007326B0" w:rsidRPr="007326B0" w:rsidRDefault="007326B0" w:rsidP="00E0733E">
            <w:pPr>
              <w:spacing w:before="120" w:after="120"/>
              <w:jc w:val="center"/>
              <w:rPr>
                <w:szCs w:val="21"/>
              </w:rPr>
            </w:pPr>
            <w:r w:rsidRPr="007326B0">
              <w:rPr>
                <w:szCs w:val="21"/>
              </w:rPr>
              <w:t>核电</w:t>
            </w:r>
          </w:p>
        </w:tc>
        <w:tc>
          <w:tcPr>
            <w:tcW w:w="0" w:type="auto"/>
            <w:tcBorders>
              <w:bottom w:val="single" w:sz="12" w:space="0" w:color="auto"/>
            </w:tcBorders>
            <w:noWrap/>
            <w:vAlign w:val="center"/>
            <w:hideMark/>
          </w:tcPr>
          <w:p w14:paraId="7E317D87" w14:textId="77777777" w:rsidR="007326B0" w:rsidRPr="007326B0" w:rsidRDefault="007326B0" w:rsidP="00E0733E">
            <w:pPr>
              <w:spacing w:before="120" w:after="120"/>
              <w:jc w:val="center"/>
              <w:rPr>
                <w:szCs w:val="21"/>
              </w:rPr>
            </w:pPr>
            <w:r w:rsidRPr="007326B0">
              <w:rPr>
                <w:szCs w:val="21"/>
              </w:rPr>
              <w:t>0.1855</w:t>
            </w:r>
          </w:p>
        </w:tc>
        <w:tc>
          <w:tcPr>
            <w:tcW w:w="0" w:type="auto"/>
            <w:tcBorders>
              <w:bottom w:val="single" w:sz="12" w:space="0" w:color="auto"/>
            </w:tcBorders>
            <w:noWrap/>
            <w:vAlign w:val="center"/>
            <w:hideMark/>
          </w:tcPr>
          <w:p w14:paraId="4BA998DB" w14:textId="77777777" w:rsidR="007326B0" w:rsidRPr="007326B0" w:rsidRDefault="007326B0" w:rsidP="00E0733E">
            <w:pPr>
              <w:spacing w:before="120" w:after="120"/>
              <w:jc w:val="center"/>
              <w:rPr>
                <w:szCs w:val="21"/>
              </w:rPr>
            </w:pPr>
            <w:r w:rsidRPr="007326B0">
              <w:rPr>
                <w:szCs w:val="21"/>
              </w:rPr>
              <w:t>0.9814</w:t>
            </w:r>
          </w:p>
        </w:tc>
        <w:tc>
          <w:tcPr>
            <w:tcW w:w="0" w:type="auto"/>
            <w:tcBorders>
              <w:bottom w:val="single" w:sz="12" w:space="0" w:color="auto"/>
            </w:tcBorders>
            <w:noWrap/>
            <w:vAlign w:val="center"/>
            <w:hideMark/>
          </w:tcPr>
          <w:p w14:paraId="4459EA4B" w14:textId="77777777" w:rsidR="007326B0" w:rsidRPr="007326B0" w:rsidRDefault="007326B0" w:rsidP="00E0733E">
            <w:pPr>
              <w:spacing w:before="120" w:after="120"/>
              <w:jc w:val="center"/>
              <w:rPr>
                <w:szCs w:val="21"/>
              </w:rPr>
            </w:pPr>
            <w:r w:rsidRPr="007326B0">
              <w:rPr>
                <w:szCs w:val="21"/>
              </w:rPr>
              <w:t>0.9042</w:t>
            </w:r>
          </w:p>
        </w:tc>
        <w:tc>
          <w:tcPr>
            <w:tcW w:w="0" w:type="auto"/>
            <w:tcBorders>
              <w:bottom w:val="single" w:sz="12" w:space="0" w:color="auto"/>
            </w:tcBorders>
            <w:noWrap/>
            <w:vAlign w:val="center"/>
            <w:hideMark/>
          </w:tcPr>
          <w:p w14:paraId="487E05D4" w14:textId="77777777" w:rsidR="007326B0" w:rsidRPr="007326B0" w:rsidRDefault="007326B0" w:rsidP="00E0733E">
            <w:pPr>
              <w:spacing w:before="120" w:after="120"/>
              <w:jc w:val="center"/>
              <w:rPr>
                <w:szCs w:val="21"/>
              </w:rPr>
            </w:pPr>
            <w:r w:rsidRPr="007326B0">
              <w:rPr>
                <w:szCs w:val="21"/>
              </w:rPr>
              <w:t>0.3333</w:t>
            </w:r>
          </w:p>
        </w:tc>
        <w:tc>
          <w:tcPr>
            <w:tcW w:w="0" w:type="auto"/>
            <w:tcBorders>
              <w:bottom w:val="single" w:sz="12" w:space="0" w:color="auto"/>
            </w:tcBorders>
            <w:noWrap/>
            <w:vAlign w:val="center"/>
            <w:hideMark/>
          </w:tcPr>
          <w:p w14:paraId="25B273E7" w14:textId="77777777" w:rsidR="007326B0" w:rsidRPr="007326B0" w:rsidRDefault="007326B0" w:rsidP="00E0733E">
            <w:pPr>
              <w:spacing w:before="120" w:after="120"/>
              <w:jc w:val="center"/>
              <w:rPr>
                <w:szCs w:val="21"/>
              </w:rPr>
            </w:pPr>
            <w:r w:rsidRPr="007326B0">
              <w:rPr>
                <w:szCs w:val="21"/>
              </w:rPr>
              <w:t>0.434</w:t>
            </w:r>
          </w:p>
        </w:tc>
      </w:tr>
    </w:tbl>
    <w:p w14:paraId="33C81AEC" w14:textId="77777777" w:rsidR="007326B0" w:rsidRPr="00692658" w:rsidRDefault="007326B0" w:rsidP="007E43E7">
      <w:pPr>
        <w:spacing w:line="400" w:lineRule="exact"/>
        <w:rPr>
          <w:sz w:val="24"/>
          <w:szCs w:val="22"/>
        </w:rPr>
      </w:pPr>
    </w:p>
    <w:p w14:paraId="6580F7F9" w14:textId="1C3BC036" w:rsidR="003A1E0A" w:rsidRDefault="003B41BD" w:rsidP="00987C59">
      <w:pPr>
        <w:spacing w:line="400" w:lineRule="exact"/>
        <w:jc w:val="both"/>
        <w:rPr>
          <w:sz w:val="24"/>
          <w:szCs w:val="22"/>
        </w:rPr>
      </w:pPr>
      <w:r>
        <w:rPr>
          <w:rFonts w:hint="eastAsia"/>
          <w:sz w:val="24"/>
          <w:szCs w:val="22"/>
        </w:rPr>
        <w:t>为后续绘制</w:t>
      </w:r>
      <w:r w:rsidR="00E22619">
        <w:rPr>
          <w:rFonts w:hint="eastAsia"/>
          <w:sz w:val="24"/>
          <w:szCs w:val="22"/>
        </w:rPr>
        <w:t>的雷达图</w:t>
      </w:r>
      <w:r>
        <w:rPr>
          <w:rFonts w:hint="eastAsia"/>
          <w:sz w:val="24"/>
          <w:szCs w:val="22"/>
        </w:rPr>
        <w:t>美观，通过区间化</w:t>
      </w:r>
      <w:r w:rsidR="00E22619">
        <w:rPr>
          <w:rFonts w:hint="eastAsia"/>
          <w:sz w:val="24"/>
          <w:szCs w:val="22"/>
        </w:rPr>
        <w:t>方法</w:t>
      </w:r>
      <w:r w:rsidR="00C85FD1" w:rsidRPr="00C85FD1">
        <w:rPr>
          <w:rFonts w:hint="eastAsia"/>
          <w:sz w:val="24"/>
          <w:szCs w:val="22"/>
        </w:rPr>
        <w:t>将评分</w:t>
      </w:r>
      <w:r w:rsidR="006B4476">
        <w:rPr>
          <w:rFonts w:hint="eastAsia"/>
          <w:sz w:val="24"/>
          <w:szCs w:val="22"/>
        </w:rPr>
        <w:t>极差限制为</w:t>
      </w:r>
      <w:r w:rsidR="00E22619">
        <w:rPr>
          <w:rFonts w:hint="eastAsia"/>
          <w:sz w:val="24"/>
          <w:szCs w:val="22"/>
        </w:rPr>
        <w:t>0.6</w:t>
      </w:r>
      <w:r w:rsidR="00D40150">
        <w:rPr>
          <w:rFonts w:hint="eastAsia"/>
          <w:sz w:val="24"/>
          <w:szCs w:val="22"/>
        </w:rPr>
        <w:t>：</w:t>
      </w:r>
    </w:p>
    <w:p w14:paraId="5BE6AF3A" w14:textId="6CE52495" w:rsidR="00D40150" w:rsidRPr="00E0733E" w:rsidRDefault="00D40150" w:rsidP="00E859F9">
      <w:pPr>
        <w:spacing w:before="120" w:after="120"/>
        <w:jc w:val="center"/>
        <w:rPr>
          <w:b/>
          <w:bCs/>
          <w:szCs w:val="21"/>
        </w:rPr>
      </w:pPr>
      <w:r w:rsidRPr="00E0733E">
        <w:rPr>
          <w:rFonts w:hint="eastAsia"/>
          <w:b/>
          <w:bCs/>
          <w:szCs w:val="21"/>
        </w:rPr>
        <w:t>表</w:t>
      </w:r>
      <w:r w:rsidRPr="00E0733E">
        <w:rPr>
          <w:rFonts w:hint="eastAsia"/>
          <w:b/>
          <w:bCs/>
          <w:szCs w:val="21"/>
        </w:rPr>
        <w:t xml:space="preserve">2-6 </w:t>
      </w:r>
      <w:r w:rsidRPr="00E0733E">
        <w:rPr>
          <w:rFonts w:hint="eastAsia"/>
          <w:b/>
          <w:bCs/>
          <w:szCs w:val="21"/>
        </w:rPr>
        <w:t>区间化后的维度评分</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6"/>
        <w:gridCol w:w="846"/>
        <w:gridCol w:w="846"/>
        <w:gridCol w:w="846"/>
        <w:gridCol w:w="846"/>
        <w:gridCol w:w="846"/>
      </w:tblGrid>
      <w:tr w:rsidR="00D40150" w:rsidRPr="00E0733E" w14:paraId="017A4F1F" w14:textId="77777777" w:rsidTr="00E0733E">
        <w:trPr>
          <w:trHeight w:val="460"/>
          <w:jc w:val="center"/>
        </w:trPr>
        <w:tc>
          <w:tcPr>
            <w:tcW w:w="0" w:type="auto"/>
            <w:tcBorders>
              <w:top w:val="single" w:sz="12" w:space="0" w:color="auto"/>
              <w:bottom w:val="single" w:sz="6" w:space="0" w:color="auto"/>
            </w:tcBorders>
            <w:noWrap/>
            <w:vAlign w:val="center"/>
            <w:hideMark/>
          </w:tcPr>
          <w:p w14:paraId="3BDD32E4" w14:textId="77777777" w:rsidR="00D40150" w:rsidRPr="007326B0" w:rsidRDefault="00D40150" w:rsidP="00E0733E">
            <w:pPr>
              <w:spacing w:before="120" w:after="120"/>
              <w:jc w:val="center"/>
              <w:rPr>
                <w:szCs w:val="21"/>
              </w:rPr>
            </w:pPr>
            <w:r>
              <w:rPr>
                <w:rFonts w:hint="eastAsia"/>
                <w:szCs w:val="21"/>
              </w:rPr>
              <w:t>评价对象</w:t>
            </w:r>
          </w:p>
        </w:tc>
        <w:tc>
          <w:tcPr>
            <w:tcW w:w="0" w:type="auto"/>
            <w:tcBorders>
              <w:top w:val="single" w:sz="12" w:space="0" w:color="auto"/>
              <w:bottom w:val="single" w:sz="6" w:space="0" w:color="auto"/>
            </w:tcBorders>
            <w:noWrap/>
            <w:vAlign w:val="center"/>
            <w:hideMark/>
          </w:tcPr>
          <w:p w14:paraId="2FF6211B" w14:textId="77777777" w:rsidR="00D40150" w:rsidRPr="007326B0" w:rsidRDefault="00D40150" w:rsidP="00E0733E">
            <w:pPr>
              <w:spacing w:before="120" w:after="120"/>
              <w:jc w:val="center"/>
              <w:rPr>
                <w:szCs w:val="21"/>
              </w:rPr>
            </w:pPr>
            <w:r w:rsidRPr="007326B0">
              <w:rPr>
                <w:szCs w:val="21"/>
              </w:rPr>
              <w:t>灵活性</w:t>
            </w:r>
          </w:p>
        </w:tc>
        <w:tc>
          <w:tcPr>
            <w:tcW w:w="0" w:type="auto"/>
            <w:tcBorders>
              <w:top w:val="single" w:sz="12" w:space="0" w:color="auto"/>
              <w:bottom w:val="single" w:sz="6" w:space="0" w:color="auto"/>
            </w:tcBorders>
            <w:noWrap/>
            <w:vAlign w:val="center"/>
            <w:hideMark/>
          </w:tcPr>
          <w:p w14:paraId="1060DF34" w14:textId="77777777" w:rsidR="00D40150" w:rsidRPr="007326B0" w:rsidRDefault="00D40150" w:rsidP="00E0733E">
            <w:pPr>
              <w:spacing w:before="120" w:after="120"/>
              <w:jc w:val="center"/>
              <w:rPr>
                <w:szCs w:val="21"/>
              </w:rPr>
            </w:pPr>
            <w:r w:rsidRPr="007326B0">
              <w:rPr>
                <w:szCs w:val="21"/>
              </w:rPr>
              <w:t>可靠性</w:t>
            </w:r>
          </w:p>
        </w:tc>
        <w:tc>
          <w:tcPr>
            <w:tcW w:w="0" w:type="auto"/>
            <w:tcBorders>
              <w:top w:val="single" w:sz="12" w:space="0" w:color="auto"/>
              <w:bottom w:val="single" w:sz="6" w:space="0" w:color="auto"/>
            </w:tcBorders>
            <w:noWrap/>
            <w:vAlign w:val="center"/>
            <w:hideMark/>
          </w:tcPr>
          <w:p w14:paraId="6F5F91EC" w14:textId="77777777" w:rsidR="00D40150" w:rsidRPr="007326B0" w:rsidRDefault="00D40150" w:rsidP="00E0733E">
            <w:pPr>
              <w:spacing w:before="120" w:after="120"/>
              <w:jc w:val="center"/>
              <w:rPr>
                <w:szCs w:val="21"/>
              </w:rPr>
            </w:pPr>
            <w:r w:rsidRPr="007326B0">
              <w:rPr>
                <w:szCs w:val="21"/>
              </w:rPr>
              <w:t>稳定性</w:t>
            </w:r>
          </w:p>
        </w:tc>
        <w:tc>
          <w:tcPr>
            <w:tcW w:w="0" w:type="auto"/>
            <w:tcBorders>
              <w:top w:val="single" w:sz="12" w:space="0" w:color="auto"/>
              <w:bottom w:val="single" w:sz="6" w:space="0" w:color="auto"/>
            </w:tcBorders>
            <w:noWrap/>
            <w:vAlign w:val="center"/>
            <w:hideMark/>
          </w:tcPr>
          <w:p w14:paraId="406E083D" w14:textId="77777777" w:rsidR="00D40150" w:rsidRPr="007326B0" w:rsidRDefault="00D40150" w:rsidP="00E0733E">
            <w:pPr>
              <w:spacing w:before="120" w:after="120"/>
              <w:jc w:val="center"/>
              <w:rPr>
                <w:szCs w:val="21"/>
              </w:rPr>
            </w:pPr>
            <w:r w:rsidRPr="007326B0">
              <w:rPr>
                <w:szCs w:val="21"/>
              </w:rPr>
              <w:t>经济性</w:t>
            </w:r>
          </w:p>
        </w:tc>
        <w:tc>
          <w:tcPr>
            <w:tcW w:w="0" w:type="auto"/>
            <w:tcBorders>
              <w:top w:val="single" w:sz="12" w:space="0" w:color="auto"/>
              <w:bottom w:val="single" w:sz="6" w:space="0" w:color="auto"/>
            </w:tcBorders>
            <w:noWrap/>
            <w:vAlign w:val="center"/>
            <w:hideMark/>
          </w:tcPr>
          <w:p w14:paraId="583EEF97" w14:textId="77777777" w:rsidR="00D40150" w:rsidRPr="007326B0" w:rsidRDefault="00D40150" w:rsidP="00E0733E">
            <w:pPr>
              <w:spacing w:before="120" w:after="120"/>
              <w:jc w:val="center"/>
              <w:rPr>
                <w:szCs w:val="21"/>
              </w:rPr>
            </w:pPr>
            <w:r w:rsidRPr="007326B0">
              <w:rPr>
                <w:szCs w:val="21"/>
              </w:rPr>
              <w:t>环保性</w:t>
            </w:r>
          </w:p>
        </w:tc>
      </w:tr>
      <w:tr w:rsidR="00662860" w:rsidRPr="00E0733E" w14:paraId="1A3D0801" w14:textId="77777777" w:rsidTr="00E0733E">
        <w:trPr>
          <w:trHeight w:val="460"/>
          <w:jc w:val="center"/>
        </w:trPr>
        <w:tc>
          <w:tcPr>
            <w:tcW w:w="0" w:type="auto"/>
            <w:tcBorders>
              <w:top w:val="single" w:sz="6" w:space="0" w:color="auto"/>
            </w:tcBorders>
            <w:noWrap/>
            <w:vAlign w:val="center"/>
            <w:hideMark/>
          </w:tcPr>
          <w:p w14:paraId="4C3A14E1" w14:textId="77777777" w:rsidR="00662860" w:rsidRPr="007326B0" w:rsidRDefault="00662860" w:rsidP="00E0733E">
            <w:pPr>
              <w:spacing w:before="120" w:after="120"/>
              <w:jc w:val="center"/>
              <w:rPr>
                <w:szCs w:val="21"/>
              </w:rPr>
            </w:pPr>
            <w:r w:rsidRPr="007326B0">
              <w:rPr>
                <w:szCs w:val="21"/>
              </w:rPr>
              <w:t>光伏</w:t>
            </w:r>
          </w:p>
        </w:tc>
        <w:tc>
          <w:tcPr>
            <w:tcW w:w="0" w:type="auto"/>
            <w:tcBorders>
              <w:top w:val="single" w:sz="6" w:space="0" w:color="auto"/>
            </w:tcBorders>
            <w:noWrap/>
            <w:vAlign w:val="center"/>
            <w:hideMark/>
          </w:tcPr>
          <w:p w14:paraId="6B3FD38E" w14:textId="2BA6EE03" w:rsidR="00662860" w:rsidRPr="007326B0" w:rsidRDefault="00662860" w:rsidP="00E0733E">
            <w:pPr>
              <w:spacing w:before="120" w:after="120"/>
              <w:jc w:val="center"/>
              <w:rPr>
                <w:szCs w:val="21"/>
              </w:rPr>
            </w:pPr>
            <w:r w:rsidRPr="00E0733E">
              <w:rPr>
                <w:szCs w:val="21"/>
              </w:rPr>
              <w:t xml:space="preserve">0.6121 </w:t>
            </w:r>
          </w:p>
        </w:tc>
        <w:tc>
          <w:tcPr>
            <w:tcW w:w="0" w:type="auto"/>
            <w:tcBorders>
              <w:top w:val="single" w:sz="6" w:space="0" w:color="auto"/>
            </w:tcBorders>
            <w:noWrap/>
            <w:vAlign w:val="center"/>
            <w:hideMark/>
          </w:tcPr>
          <w:p w14:paraId="0AA3CF66" w14:textId="798AAA61" w:rsidR="00662860" w:rsidRPr="007326B0" w:rsidRDefault="00662860" w:rsidP="00E0733E">
            <w:pPr>
              <w:spacing w:before="120" w:after="120"/>
              <w:jc w:val="center"/>
              <w:rPr>
                <w:szCs w:val="21"/>
              </w:rPr>
            </w:pPr>
            <w:r w:rsidRPr="00E0733E">
              <w:rPr>
                <w:szCs w:val="21"/>
              </w:rPr>
              <w:t xml:space="preserve">0.4000 </w:t>
            </w:r>
          </w:p>
        </w:tc>
        <w:tc>
          <w:tcPr>
            <w:tcW w:w="0" w:type="auto"/>
            <w:tcBorders>
              <w:top w:val="single" w:sz="6" w:space="0" w:color="auto"/>
            </w:tcBorders>
            <w:noWrap/>
            <w:vAlign w:val="center"/>
            <w:hideMark/>
          </w:tcPr>
          <w:p w14:paraId="4958233E" w14:textId="2A4F6868" w:rsidR="00662860" w:rsidRPr="007326B0" w:rsidRDefault="00662860" w:rsidP="00E0733E">
            <w:pPr>
              <w:spacing w:before="120" w:after="120"/>
              <w:jc w:val="center"/>
              <w:rPr>
                <w:szCs w:val="21"/>
              </w:rPr>
            </w:pPr>
            <w:r w:rsidRPr="00E0733E">
              <w:rPr>
                <w:szCs w:val="21"/>
              </w:rPr>
              <w:t xml:space="preserve">0.3000 </w:t>
            </w:r>
          </w:p>
        </w:tc>
        <w:tc>
          <w:tcPr>
            <w:tcW w:w="0" w:type="auto"/>
            <w:tcBorders>
              <w:top w:val="single" w:sz="6" w:space="0" w:color="auto"/>
            </w:tcBorders>
            <w:noWrap/>
            <w:vAlign w:val="center"/>
            <w:hideMark/>
          </w:tcPr>
          <w:p w14:paraId="554CDB49" w14:textId="1C810708" w:rsidR="00662860" w:rsidRPr="007326B0" w:rsidRDefault="00662860" w:rsidP="00E0733E">
            <w:pPr>
              <w:spacing w:before="120" w:after="120"/>
              <w:jc w:val="center"/>
              <w:rPr>
                <w:szCs w:val="21"/>
              </w:rPr>
            </w:pPr>
            <w:r w:rsidRPr="00E0733E">
              <w:rPr>
                <w:szCs w:val="21"/>
              </w:rPr>
              <w:t xml:space="preserve">0.5364 </w:t>
            </w:r>
          </w:p>
        </w:tc>
        <w:tc>
          <w:tcPr>
            <w:tcW w:w="0" w:type="auto"/>
            <w:tcBorders>
              <w:top w:val="single" w:sz="6" w:space="0" w:color="auto"/>
            </w:tcBorders>
            <w:noWrap/>
            <w:vAlign w:val="center"/>
            <w:hideMark/>
          </w:tcPr>
          <w:p w14:paraId="00857097" w14:textId="5E748F5D" w:rsidR="00662860" w:rsidRPr="007326B0" w:rsidRDefault="00662860" w:rsidP="00E0733E">
            <w:pPr>
              <w:spacing w:before="120" w:after="120"/>
              <w:jc w:val="center"/>
              <w:rPr>
                <w:szCs w:val="21"/>
              </w:rPr>
            </w:pPr>
            <w:r w:rsidRPr="00E0733E">
              <w:rPr>
                <w:szCs w:val="21"/>
              </w:rPr>
              <w:t xml:space="preserve">0.6331 </w:t>
            </w:r>
          </w:p>
        </w:tc>
      </w:tr>
      <w:tr w:rsidR="00662860" w:rsidRPr="00E0733E" w14:paraId="290B730E" w14:textId="77777777" w:rsidTr="00E0733E">
        <w:trPr>
          <w:trHeight w:val="460"/>
          <w:jc w:val="center"/>
        </w:trPr>
        <w:tc>
          <w:tcPr>
            <w:tcW w:w="0" w:type="auto"/>
            <w:noWrap/>
            <w:vAlign w:val="center"/>
            <w:hideMark/>
          </w:tcPr>
          <w:p w14:paraId="3268DC37" w14:textId="77777777" w:rsidR="00662860" w:rsidRPr="007326B0" w:rsidRDefault="00662860" w:rsidP="00E0733E">
            <w:pPr>
              <w:spacing w:before="120" w:after="120"/>
              <w:jc w:val="center"/>
              <w:rPr>
                <w:szCs w:val="21"/>
              </w:rPr>
            </w:pPr>
            <w:r w:rsidRPr="007326B0">
              <w:rPr>
                <w:szCs w:val="21"/>
              </w:rPr>
              <w:t>风电</w:t>
            </w:r>
          </w:p>
        </w:tc>
        <w:tc>
          <w:tcPr>
            <w:tcW w:w="0" w:type="auto"/>
            <w:noWrap/>
            <w:vAlign w:val="center"/>
            <w:hideMark/>
          </w:tcPr>
          <w:p w14:paraId="7BD504C1" w14:textId="579BE2F9" w:rsidR="00662860" w:rsidRPr="007326B0" w:rsidRDefault="00662860" w:rsidP="00E0733E">
            <w:pPr>
              <w:spacing w:before="120" w:after="120"/>
              <w:jc w:val="center"/>
              <w:rPr>
                <w:szCs w:val="21"/>
              </w:rPr>
            </w:pPr>
            <w:r w:rsidRPr="00E0733E">
              <w:rPr>
                <w:szCs w:val="21"/>
              </w:rPr>
              <w:t xml:space="preserve">0.6184 </w:t>
            </w:r>
          </w:p>
        </w:tc>
        <w:tc>
          <w:tcPr>
            <w:tcW w:w="0" w:type="auto"/>
            <w:noWrap/>
            <w:vAlign w:val="center"/>
            <w:hideMark/>
          </w:tcPr>
          <w:p w14:paraId="36244F58" w14:textId="6FC85B5E" w:rsidR="00662860" w:rsidRPr="007326B0" w:rsidRDefault="00662860" w:rsidP="00E0733E">
            <w:pPr>
              <w:spacing w:before="120" w:after="120"/>
              <w:jc w:val="center"/>
              <w:rPr>
                <w:szCs w:val="21"/>
              </w:rPr>
            </w:pPr>
            <w:r w:rsidRPr="00E0733E">
              <w:rPr>
                <w:szCs w:val="21"/>
              </w:rPr>
              <w:t xml:space="preserve">0.3000 </w:t>
            </w:r>
          </w:p>
        </w:tc>
        <w:tc>
          <w:tcPr>
            <w:tcW w:w="0" w:type="auto"/>
            <w:noWrap/>
            <w:vAlign w:val="center"/>
            <w:hideMark/>
          </w:tcPr>
          <w:p w14:paraId="2A04C281" w14:textId="0CDC2912" w:rsidR="00662860" w:rsidRPr="007326B0" w:rsidRDefault="00662860" w:rsidP="00E0733E">
            <w:pPr>
              <w:spacing w:before="120" w:after="120"/>
              <w:jc w:val="center"/>
              <w:rPr>
                <w:szCs w:val="21"/>
              </w:rPr>
            </w:pPr>
            <w:r w:rsidRPr="00E0733E">
              <w:rPr>
                <w:szCs w:val="21"/>
              </w:rPr>
              <w:t xml:space="preserve">0.4669 </w:t>
            </w:r>
          </w:p>
        </w:tc>
        <w:tc>
          <w:tcPr>
            <w:tcW w:w="0" w:type="auto"/>
            <w:noWrap/>
            <w:vAlign w:val="center"/>
            <w:hideMark/>
          </w:tcPr>
          <w:p w14:paraId="13A6990C" w14:textId="732FA705" w:rsidR="00662860" w:rsidRPr="007326B0" w:rsidRDefault="00662860" w:rsidP="00E0733E">
            <w:pPr>
              <w:spacing w:before="120" w:after="120"/>
              <w:jc w:val="center"/>
              <w:rPr>
                <w:szCs w:val="21"/>
              </w:rPr>
            </w:pPr>
            <w:r w:rsidRPr="00E0733E">
              <w:rPr>
                <w:szCs w:val="21"/>
              </w:rPr>
              <w:t xml:space="preserve">0.6558 </w:t>
            </w:r>
          </w:p>
        </w:tc>
        <w:tc>
          <w:tcPr>
            <w:tcW w:w="0" w:type="auto"/>
            <w:noWrap/>
            <w:vAlign w:val="center"/>
            <w:hideMark/>
          </w:tcPr>
          <w:p w14:paraId="794A0E17" w14:textId="2DE3175D" w:rsidR="00662860" w:rsidRPr="007326B0" w:rsidRDefault="00662860" w:rsidP="00E0733E">
            <w:pPr>
              <w:spacing w:before="120" w:after="120"/>
              <w:jc w:val="center"/>
              <w:rPr>
                <w:szCs w:val="21"/>
              </w:rPr>
            </w:pPr>
            <w:r w:rsidRPr="00E0733E">
              <w:rPr>
                <w:szCs w:val="21"/>
              </w:rPr>
              <w:t xml:space="preserve">0.6649 </w:t>
            </w:r>
          </w:p>
        </w:tc>
      </w:tr>
      <w:tr w:rsidR="00662860" w:rsidRPr="00E0733E" w14:paraId="4EF3A534" w14:textId="77777777" w:rsidTr="00E0733E">
        <w:trPr>
          <w:trHeight w:val="460"/>
          <w:jc w:val="center"/>
        </w:trPr>
        <w:tc>
          <w:tcPr>
            <w:tcW w:w="0" w:type="auto"/>
            <w:noWrap/>
            <w:vAlign w:val="center"/>
            <w:hideMark/>
          </w:tcPr>
          <w:p w14:paraId="3749ACBD" w14:textId="77777777" w:rsidR="00662860" w:rsidRPr="007326B0" w:rsidRDefault="00662860" w:rsidP="00E0733E">
            <w:pPr>
              <w:spacing w:before="120" w:after="120"/>
              <w:jc w:val="center"/>
              <w:rPr>
                <w:szCs w:val="21"/>
              </w:rPr>
            </w:pPr>
            <w:r w:rsidRPr="007326B0">
              <w:rPr>
                <w:szCs w:val="21"/>
              </w:rPr>
              <w:t>抽水蓄能</w:t>
            </w:r>
          </w:p>
        </w:tc>
        <w:tc>
          <w:tcPr>
            <w:tcW w:w="0" w:type="auto"/>
            <w:noWrap/>
            <w:vAlign w:val="center"/>
            <w:hideMark/>
          </w:tcPr>
          <w:p w14:paraId="2074A188" w14:textId="4285A7C2" w:rsidR="00662860" w:rsidRPr="007326B0" w:rsidRDefault="00662860" w:rsidP="00E0733E">
            <w:pPr>
              <w:spacing w:before="120" w:after="120"/>
              <w:jc w:val="center"/>
              <w:rPr>
                <w:szCs w:val="21"/>
              </w:rPr>
            </w:pPr>
            <w:r w:rsidRPr="00E0733E">
              <w:rPr>
                <w:szCs w:val="21"/>
              </w:rPr>
              <w:t xml:space="preserve">0.9000 </w:t>
            </w:r>
          </w:p>
        </w:tc>
        <w:tc>
          <w:tcPr>
            <w:tcW w:w="0" w:type="auto"/>
            <w:noWrap/>
            <w:vAlign w:val="center"/>
            <w:hideMark/>
          </w:tcPr>
          <w:p w14:paraId="3565B433" w14:textId="33A503F1" w:rsidR="00662860" w:rsidRPr="007326B0" w:rsidRDefault="00662860" w:rsidP="00E0733E">
            <w:pPr>
              <w:spacing w:before="120" w:after="120"/>
              <w:jc w:val="center"/>
              <w:rPr>
                <w:szCs w:val="21"/>
              </w:rPr>
            </w:pPr>
            <w:r w:rsidRPr="00E0733E">
              <w:rPr>
                <w:szCs w:val="21"/>
              </w:rPr>
              <w:t xml:space="preserve">0.9000 </w:t>
            </w:r>
          </w:p>
        </w:tc>
        <w:tc>
          <w:tcPr>
            <w:tcW w:w="0" w:type="auto"/>
            <w:noWrap/>
            <w:vAlign w:val="center"/>
            <w:hideMark/>
          </w:tcPr>
          <w:p w14:paraId="19BEE18B" w14:textId="5CB4EB3E" w:rsidR="00662860" w:rsidRPr="007326B0" w:rsidRDefault="00662860" w:rsidP="00E0733E">
            <w:pPr>
              <w:spacing w:before="120" w:after="120"/>
              <w:jc w:val="center"/>
              <w:rPr>
                <w:szCs w:val="21"/>
              </w:rPr>
            </w:pPr>
            <w:r w:rsidRPr="00E0733E">
              <w:rPr>
                <w:szCs w:val="21"/>
              </w:rPr>
              <w:t xml:space="preserve">0.9000 </w:t>
            </w:r>
          </w:p>
        </w:tc>
        <w:tc>
          <w:tcPr>
            <w:tcW w:w="0" w:type="auto"/>
            <w:noWrap/>
            <w:vAlign w:val="center"/>
            <w:hideMark/>
          </w:tcPr>
          <w:p w14:paraId="4ADF633E" w14:textId="6C0F1832" w:rsidR="00662860" w:rsidRPr="007326B0" w:rsidRDefault="00662860" w:rsidP="00E0733E">
            <w:pPr>
              <w:spacing w:before="120" w:after="120"/>
              <w:jc w:val="center"/>
              <w:rPr>
                <w:szCs w:val="21"/>
              </w:rPr>
            </w:pPr>
            <w:r w:rsidRPr="00E0733E">
              <w:rPr>
                <w:szCs w:val="21"/>
              </w:rPr>
              <w:t xml:space="preserve">0.5382 </w:t>
            </w:r>
          </w:p>
        </w:tc>
        <w:tc>
          <w:tcPr>
            <w:tcW w:w="0" w:type="auto"/>
            <w:noWrap/>
            <w:vAlign w:val="center"/>
            <w:hideMark/>
          </w:tcPr>
          <w:p w14:paraId="76EF21E1" w14:textId="5F8514E5" w:rsidR="00662860" w:rsidRPr="007326B0" w:rsidRDefault="00662860" w:rsidP="00E0733E">
            <w:pPr>
              <w:spacing w:before="120" w:after="120"/>
              <w:jc w:val="center"/>
              <w:rPr>
                <w:szCs w:val="21"/>
              </w:rPr>
            </w:pPr>
            <w:r w:rsidRPr="00E0733E">
              <w:rPr>
                <w:szCs w:val="21"/>
              </w:rPr>
              <w:t xml:space="preserve">0.9000 </w:t>
            </w:r>
          </w:p>
        </w:tc>
      </w:tr>
      <w:tr w:rsidR="00662860" w:rsidRPr="00E0733E" w14:paraId="74100492" w14:textId="77777777" w:rsidTr="00E0733E">
        <w:trPr>
          <w:trHeight w:val="460"/>
          <w:jc w:val="center"/>
        </w:trPr>
        <w:tc>
          <w:tcPr>
            <w:tcW w:w="0" w:type="auto"/>
            <w:noWrap/>
            <w:vAlign w:val="center"/>
            <w:hideMark/>
          </w:tcPr>
          <w:p w14:paraId="7415AE74" w14:textId="77777777" w:rsidR="00662860" w:rsidRPr="007326B0" w:rsidRDefault="00662860" w:rsidP="00E0733E">
            <w:pPr>
              <w:spacing w:before="120" w:after="120"/>
              <w:jc w:val="center"/>
              <w:rPr>
                <w:szCs w:val="21"/>
              </w:rPr>
            </w:pPr>
            <w:r w:rsidRPr="007326B0">
              <w:rPr>
                <w:szCs w:val="21"/>
              </w:rPr>
              <w:t>蓄电池</w:t>
            </w:r>
          </w:p>
        </w:tc>
        <w:tc>
          <w:tcPr>
            <w:tcW w:w="0" w:type="auto"/>
            <w:noWrap/>
            <w:vAlign w:val="center"/>
            <w:hideMark/>
          </w:tcPr>
          <w:p w14:paraId="7ED28DED" w14:textId="2A73CDCF" w:rsidR="00662860" w:rsidRPr="007326B0" w:rsidRDefault="00662860" w:rsidP="00E0733E">
            <w:pPr>
              <w:spacing w:before="120" w:after="120"/>
              <w:jc w:val="center"/>
              <w:rPr>
                <w:szCs w:val="21"/>
              </w:rPr>
            </w:pPr>
            <w:r w:rsidRPr="00E0733E">
              <w:rPr>
                <w:szCs w:val="21"/>
              </w:rPr>
              <w:t xml:space="preserve">0.9000 </w:t>
            </w:r>
          </w:p>
        </w:tc>
        <w:tc>
          <w:tcPr>
            <w:tcW w:w="0" w:type="auto"/>
            <w:noWrap/>
            <w:vAlign w:val="center"/>
            <w:hideMark/>
          </w:tcPr>
          <w:p w14:paraId="6E9BAB9D" w14:textId="3F49D840" w:rsidR="00662860" w:rsidRPr="007326B0" w:rsidRDefault="00662860" w:rsidP="00E0733E">
            <w:pPr>
              <w:spacing w:before="120" w:after="120"/>
              <w:jc w:val="center"/>
              <w:rPr>
                <w:szCs w:val="21"/>
              </w:rPr>
            </w:pPr>
            <w:r w:rsidRPr="00E0733E">
              <w:rPr>
                <w:szCs w:val="21"/>
              </w:rPr>
              <w:t xml:space="preserve">0.9000 </w:t>
            </w:r>
          </w:p>
        </w:tc>
        <w:tc>
          <w:tcPr>
            <w:tcW w:w="0" w:type="auto"/>
            <w:noWrap/>
            <w:vAlign w:val="center"/>
            <w:hideMark/>
          </w:tcPr>
          <w:p w14:paraId="6513A33D" w14:textId="24560A31" w:rsidR="00662860" w:rsidRPr="007326B0" w:rsidRDefault="00662860" w:rsidP="00E0733E">
            <w:pPr>
              <w:spacing w:before="120" w:after="120"/>
              <w:jc w:val="center"/>
              <w:rPr>
                <w:szCs w:val="21"/>
              </w:rPr>
            </w:pPr>
            <w:r w:rsidRPr="00E0733E">
              <w:rPr>
                <w:szCs w:val="21"/>
              </w:rPr>
              <w:t xml:space="preserve">0.9000 </w:t>
            </w:r>
          </w:p>
        </w:tc>
        <w:tc>
          <w:tcPr>
            <w:tcW w:w="0" w:type="auto"/>
            <w:noWrap/>
            <w:vAlign w:val="center"/>
            <w:hideMark/>
          </w:tcPr>
          <w:p w14:paraId="3D6A4915" w14:textId="736EEF39" w:rsidR="00662860" w:rsidRPr="007326B0" w:rsidRDefault="00662860" w:rsidP="00E0733E">
            <w:pPr>
              <w:spacing w:before="120" w:after="120"/>
              <w:jc w:val="center"/>
              <w:rPr>
                <w:szCs w:val="21"/>
              </w:rPr>
            </w:pPr>
            <w:r w:rsidRPr="00E0733E">
              <w:rPr>
                <w:szCs w:val="21"/>
              </w:rPr>
              <w:t xml:space="preserve">0.5329 </w:t>
            </w:r>
          </w:p>
        </w:tc>
        <w:tc>
          <w:tcPr>
            <w:tcW w:w="0" w:type="auto"/>
            <w:noWrap/>
            <w:vAlign w:val="center"/>
            <w:hideMark/>
          </w:tcPr>
          <w:p w14:paraId="31827004" w14:textId="7AEF4949" w:rsidR="00662860" w:rsidRPr="007326B0" w:rsidRDefault="00662860" w:rsidP="00E0733E">
            <w:pPr>
              <w:spacing w:before="120" w:after="120"/>
              <w:jc w:val="center"/>
              <w:rPr>
                <w:szCs w:val="21"/>
              </w:rPr>
            </w:pPr>
            <w:r w:rsidRPr="00E0733E">
              <w:rPr>
                <w:szCs w:val="21"/>
              </w:rPr>
              <w:t xml:space="preserve">0.9000 </w:t>
            </w:r>
          </w:p>
        </w:tc>
      </w:tr>
      <w:tr w:rsidR="00662860" w:rsidRPr="00E0733E" w14:paraId="4B8C4516" w14:textId="77777777" w:rsidTr="00E0733E">
        <w:trPr>
          <w:trHeight w:val="460"/>
          <w:jc w:val="center"/>
        </w:trPr>
        <w:tc>
          <w:tcPr>
            <w:tcW w:w="0" w:type="auto"/>
            <w:noWrap/>
            <w:vAlign w:val="center"/>
            <w:hideMark/>
          </w:tcPr>
          <w:p w14:paraId="258C3AF2" w14:textId="77777777" w:rsidR="00662860" w:rsidRPr="007326B0" w:rsidRDefault="00662860" w:rsidP="00E0733E">
            <w:pPr>
              <w:spacing w:before="120" w:after="120"/>
              <w:jc w:val="center"/>
              <w:rPr>
                <w:szCs w:val="21"/>
              </w:rPr>
            </w:pPr>
            <w:r w:rsidRPr="007326B0">
              <w:rPr>
                <w:szCs w:val="21"/>
              </w:rPr>
              <w:t>燃气轮机</w:t>
            </w:r>
          </w:p>
        </w:tc>
        <w:tc>
          <w:tcPr>
            <w:tcW w:w="0" w:type="auto"/>
            <w:noWrap/>
            <w:vAlign w:val="center"/>
            <w:hideMark/>
          </w:tcPr>
          <w:p w14:paraId="0FBE0A98" w14:textId="26DE3BD9" w:rsidR="00662860" w:rsidRPr="007326B0" w:rsidRDefault="00662860" w:rsidP="00E0733E">
            <w:pPr>
              <w:spacing w:before="120" w:after="120"/>
              <w:jc w:val="center"/>
              <w:rPr>
                <w:szCs w:val="21"/>
              </w:rPr>
            </w:pPr>
            <w:r w:rsidRPr="00E0733E">
              <w:rPr>
                <w:szCs w:val="21"/>
              </w:rPr>
              <w:t xml:space="preserve">0.6201 </w:t>
            </w:r>
          </w:p>
        </w:tc>
        <w:tc>
          <w:tcPr>
            <w:tcW w:w="0" w:type="auto"/>
            <w:noWrap/>
            <w:vAlign w:val="center"/>
            <w:hideMark/>
          </w:tcPr>
          <w:p w14:paraId="08A910EF" w14:textId="4C06B1B0" w:rsidR="00662860" w:rsidRPr="007326B0" w:rsidRDefault="00662860" w:rsidP="00E0733E">
            <w:pPr>
              <w:spacing w:before="120" w:after="120"/>
              <w:jc w:val="center"/>
              <w:rPr>
                <w:szCs w:val="21"/>
              </w:rPr>
            </w:pPr>
            <w:r w:rsidRPr="00E0733E">
              <w:rPr>
                <w:szCs w:val="21"/>
              </w:rPr>
              <w:t xml:space="preserve">0.5370 </w:t>
            </w:r>
          </w:p>
        </w:tc>
        <w:tc>
          <w:tcPr>
            <w:tcW w:w="0" w:type="auto"/>
            <w:noWrap/>
            <w:vAlign w:val="center"/>
            <w:hideMark/>
          </w:tcPr>
          <w:p w14:paraId="58FB5EA4" w14:textId="7F354AC7" w:rsidR="00662860" w:rsidRPr="007326B0" w:rsidRDefault="00662860" w:rsidP="00E0733E">
            <w:pPr>
              <w:spacing w:before="120" w:after="120"/>
              <w:jc w:val="center"/>
              <w:rPr>
                <w:szCs w:val="21"/>
              </w:rPr>
            </w:pPr>
            <w:r w:rsidRPr="00E0733E">
              <w:rPr>
                <w:szCs w:val="21"/>
              </w:rPr>
              <w:t xml:space="preserve">0.8084 </w:t>
            </w:r>
          </w:p>
        </w:tc>
        <w:tc>
          <w:tcPr>
            <w:tcW w:w="0" w:type="auto"/>
            <w:noWrap/>
            <w:vAlign w:val="center"/>
            <w:hideMark/>
          </w:tcPr>
          <w:p w14:paraId="3E6A8DCC" w14:textId="401A42ED" w:rsidR="00662860" w:rsidRPr="007326B0" w:rsidRDefault="00662860" w:rsidP="00E0733E">
            <w:pPr>
              <w:spacing w:before="120" w:after="120"/>
              <w:jc w:val="center"/>
              <w:rPr>
                <w:szCs w:val="21"/>
              </w:rPr>
            </w:pPr>
            <w:r w:rsidRPr="00E0733E">
              <w:rPr>
                <w:szCs w:val="21"/>
              </w:rPr>
              <w:t xml:space="preserve">0.3000 </w:t>
            </w:r>
          </w:p>
        </w:tc>
        <w:tc>
          <w:tcPr>
            <w:tcW w:w="0" w:type="auto"/>
            <w:noWrap/>
            <w:vAlign w:val="center"/>
            <w:hideMark/>
          </w:tcPr>
          <w:p w14:paraId="18CEAB3F" w14:textId="1DDD0FE4" w:rsidR="00662860" w:rsidRPr="007326B0" w:rsidRDefault="00662860" w:rsidP="00E0733E">
            <w:pPr>
              <w:spacing w:before="120" w:after="120"/>
              <w:jc w:val="center"/>
              <w:rPr>
                <w:szCs w:val="21"/>
              </w:rPr>
            </w:pPr>
            <w:r w:rsidRPr="00E0733E">
              <w:rPr>
                <w:szCs w:val="21"/>
              </w:rPr>
              <w:t xml:space="preserve">0.5124 </w:t>
            </w:r>
          </w:p>
        </w:tc>
      </w:tr>
      <w:tr w:rsidR="00662860" w:rsidRPr="00E0733E" w14:paraId="2723F045" w14:textId="77777777" w:rsidTr="00E0733E">
        <w:trPr>
          <w:trHeight w:val="460"/>
          <w:jc w:val="center"/>
        </w:trPr>
        <w:tc>
          <w:tcPr>
            <w:tcW w:w="0" w:type="auto"/>
            <w:noWrap/>
            <w:vAlign w:val="center"/>
            <w:hideMark/>
          </w:tcPr>
          <w:p w14:paraId="5F43357B" w14:textId="77777777" w:rsidR="00662860" w:rsidRPr="007326B0" w:rsidRDefault="00662860" w:rsidP="00E0733E">
            <w:pPr>
              <w:spacing w:before="120" w:after="120"/>
              <w:jc w:val="center"/>
              <w:rPr>
                <w:szCs w:val="21"/>
              </w:rPr>
            </w:pPr>
            <w:r w:rsidRPr="007326B0">
              <w:rPr>
                <w:szCs w:val="21"/>
              </w:rPr>
              <w:t>火电</w:t>
            </w:r>
          </w:p>
        </w:tc>
        <w:tc>
          <w:tcPr>
            <w:tcW w:w="0" w:type="auto"/>
            <w:noWrap/>
            <w:vAlign w:val="center"/>
            <w:hideMark/>
          </w:tcPr>
          <w:p w14:paraId="30679D61" w14:textId="4797506E" w:rsidR="00662860" w:rsidRPr="007326B0" w:rsidRDefault="00662860" w:rsidP="00E0733E">
            <w:pPr>
              <w:spacing w:before="120" w:after="120"/>
              <w:jc w:val="center"/>
              <w:rPr>
                <w:szCs w:val="21"/>
              </w:rPr>
            </w:pPr>
            <w:r w:rsidRPr="00E0733E">
              <w:rPr>
                <w:szCs w:val="21"/>
              </w:rPr>
              <w:t xml:space="preserve">0.3000 </w:t>
            </w:r>
          </w:p>
        </w:tc>
        <w:tc>
          <w:tcPr>
            <w:tcW w:w="0" w:type="auto"/>
            <w:noWrap/>
            <w:vAlign w:val="center"/>
            <w:hideMark/>
          </w:tcPr>
          <w:p w14:paraId="120D6915" w14:textId="6C494FE4" w:rsidR="00662860" w:rsidRPr="007326B0" w:rsidRDefault="00662860" w:rsidP="00E0733E">
            <w:pPr>
              <w:spacing w:before="120" w:after="120"/>
              <w:jc w:val="center"/>
              <w:rPr>
                <w:szCs w:val="21"/>
              </w:rPr>
            </w:pPr>
            <w:r w:rsidRPr="00E0733E">
              <w:rPr>
                <w:szCs w:val="21"/>
              </w:rPr>
              <w:t xml:space="preserve">0.9000 </w:t>
            </w:r>
          </w:p>
        </w:tc>
        <w:tc>
          <w:tcPr>
            <w:tcW w:w="0" w:type="auto"/>
            <w:noWrap/>
            <w:vAlign w:val="center"/>
            <w:hideMark/>
          </w:tcPr>
          <w:p w14:paraId="2785121D" w14:textId="0F66A23F" w:rsidR="00662860" w:rsidRPr="007326B0" w:rsidRDefault="00662860" w:rsidP="00E0733E">
            <w:pPr>
              <w:spacing w:before="120" w:after="120"/>
              <w:jc w:val="center"/>
              <w:rPr>
                <w:szCs w:val="21"/>
              </w:rPr>
            </w:pPr>
            <w:r w:rsidRPr="00E0733E">
              <w:rPr>
                <w:szCs w:val="21"/>
              </w:rPr>
              <w:t xml:space="preserve">0.8123 </w:t>
            </w:r>
          </w:p>
        </w:tc>
        <w:tc>
          <w:tcPr>
            <w:tcW w:w="0" w:type="auto"/>
            <w:noWrap/>
            <w:vAlign w:val="center"/>
            <w:hideMark/>
          </w:tcPr>
          <w:p w14:paraId="3714A0F4" w14:textId="7A647CA6" w:rsidR="00662860" w:rsidRPr="007326B0" w:rsidRDefault="00662860" w:rsidP="00E0733E">
            <w:pPr>
              <w:spacing w:before="120" w:after="120"/>
              <w:jc w:val="center"/>
              <w:rPr>
                <w:szCs w:val="21"/>
              </w:rPr>
            </w:pPr>
            <w:r w:rsidRPr="00E0733E">
              <w:rPr>
                <w:szCs w:val="21"/>
              </w:rPr>
              <w:t xml:space="preserve">0.9000 </w:t>
            </w:r>
          </w:p>
        </w:tc>
        <w:tc>
          <w:tcPr>
            <w:tcW w:w="0" w:type="auto"/>
            <w:noWrap/>
            <w:vAlign w:val="center"/>
            <w:hideMark/>
          </w:tcPr>
          <w:p w14:paraId="2D6F6FE2" w14:textId="60526E7A" w:rsidR="00662860" w:rsidRPr="007326B0" w:rsidRDefault="00662860" w:rsidP="00E0733E">
            <w:pPr>
              <w:spacing w:before="120" w:after="120"/>
              <w:jc w:val="center"/>
              <w:rPr>
                <w:szCs w:val="21"/>
              </w:rPr>
            </w:pPr>
            <w:r w:rsidRPr="00E0733E">
              <w:rPr>
                <w:szCs w:val="21"/>
              </w:rPr>
              <w:t xml:space="preserve">0.3000 </w:t>
            </w:r>
          </w:p>
        </w:tc>
      </w:tr>
      <w:tr w:rsidR="00662860" w:rsidRPr="00E0733E" w14:paraId="4D3F6371" w14:textId="77777777" w:rsidTr="00E0733E">
        <w:trPr>
          <w:trHeight w:val="460"/>
          <w:jc w:val="center"/>
        </w:trPr>
        <w:tc>
          <w:tcPr>
            <w:tcW w:w="0" w:type="auto"/>
            <w:noWrap/>
            <w:vAlign w:val="center"/>
            <w:hideMark/>
          </w:tcPr>
          <w:p w14:paraId="28C53F44" w14:textId="77777777" w:rsidR="00662860" w:rsidRPr="007326B0" w:rsidRDefault="00662860" w:rsidP="00E0733E">
            <w:pPr>
              <w:spacing w:before="120" w:after="120"/>
              <w:jc w:val="center"/>
              <w:rPr>
                <w:szCs w:val="21"/>
              </w:rPr>
            </w:pPr>
            <w:r w:rsidRPr="007326B0">
              <w:rPr>
                <w:szCs w:val="21"/>
              </w:rPr>
              <w:t>水电</w:t>
            </w:r>
          </w:p>
        </w:tc>
        <w:tc>
          <w:tcPr>
            <w:tcW w:w="0" w:type="auto"/>
            <w:noWrap/>
            <w:vAlign w:val="center"/>
            <w:hideMark/>
          </w:tcPr>
          <w:p w14:paraId="3218D006" w14:textId="2439D91A" w:rsidR="00662860" w:rsidRPr="007326B0" w:rsidRDefault="00662860" w:rsidP="00E0733E">
            <w:pPr>
              <w:spacing w:before="120" w:after="120"/>
              <w:jc w:val="center"/>
              <w:rPr>
                <w:szCs w:val="21"/>
              </w:rPr>
            </w:pPr>
            <w:r w:rsidRPr="00E0733E">
              <w:rPr>
                <w:szCs w:val="21"/>
              </w:rPr>
              <w:t xml:space="preserve">0.5991 </w:t>
            </w:r>
          </w:p>
        </w:tc>
        <w:tc>
          <w:tcPr>
            <w:tcW w:w="0" w:type="auto"/>
            <w:noWrap/>
            <w:vAlign w:val="center"/>
            <w:hideMark/>
          </w:tcPr>
          <w:p w14:paraId="7CF1321E" w14:textId="754DBE0F" w:rsidR="00662860" w:rsidRPr="007326B0" w:rsidRDefault="00662860" w:rsidP="00E0733E">
            <w:pPr>
              <w:spacing w:before="120" w:after="120"/>
              <w:jc w:val="center"/>
              <w:rPr>
                <w:szCs w:val="21"/>
              </w:rPr>
            </w:pPr>
            <w:r w:rsidRPr="00E0733E">
              <w:rPr>
                <w:szCs w:val="21"/>
              </w:rPr>
              <w:t xml:space="preserve">0.9000 </w:t>
            </w:r>
          </w:p>
        </w:tc>
        <w:tc>
          <w:tcPr>
            <w:tcW w:w="0" w:type="auto"/>
            <w:noWrap/>
            <w:vAlign w:val="center"/>
            <w:hideMark/>
          </w:tcPr>
          <w:p w14:paraId="4C1CB517" w14:textId="70DED181" w:rsidR="00662860" w:rsidRPr="007326B0" w:rsidRDefault="00662860" w:rsidP="00E0733E">
            <w:pPr>
              <w:spacing w:before="120" w:after="120"/>
              <w:jc w:val="center"/>
              <w:rPr>
                <w:szCs w:val="21"/>
              </w:rPr>
            </w:pPr>
            <w:r w:rsidRPr="00E0733E">
              <w:rPr>
                <w:szCs w:val="21"/>
              </w:rPr>
              <w:t xml:space="preserve">0.8123 </w:t>
            </w:r>
          </w:p>
        </w:tc>
        <w:tc>
          <w:tcPr>
            <w:tcW w:w="0" w:type="auto"/>
            <w:noWrap/>
            <w:vAlign w:val="center"/>
            <w:hideMark/>
          </w:tcPr>
          <w:p w14:paraId="045C0781" w14:textId="4DA05AE5" w:rsidR="00662860" w:rsidRPr="007326B0" w:rsidRDefault="00662860" w:rsidP="00E0733E">
            <w:pPr>
              <w:spacing w:before="120" w:after="120"/>
              <w:jc w:val="center"/>
              <w:rPr>
                <w:szCs w:val="21"/>
              </w:rPr>
            </w:pPr>
            <w:r w:rsidRPr="00E0733E">
              <w:rPr>
                <w:szCs w:val="21"/>
              </w:rPr>
              <w:t xml:space="preserve">0.7202 </w:t>
            </w:r>
          </w:p>
        </w:tc>
        <w:tc>
          <w:tcPr>
            <w:tcW w:w="0" w:type="auto"/>
            <w:noWrap/>
            <w:vAlign w:val="center"/>
            <w:hideMark/>
          </w:tcPr>
          <w:p w14:paraId="599892AA" w14:textId="777DE6FB" w:rsidR="00662860" w:rsidRPr="007326B0" w:rsidRDefault="00662860" w:rsidP="00E0733E">
            <w:pPr>
              <w:spacing w:before="120" w:after="120"/>
              <w:jc w:val="center"/>
              <w:rPr>
                <w:szCs w:val="21"/>
              </w:rPr>
            </w:pPr>
            <w:r w:rsidRPr="00E0733E">
              <w:rPr>
                <w:szCs w:val="21"/>
              </w:rPr>
              <w:t xml:space="preserve">0.7129 </w:t>
            </w:r>
          </w:p>
        </w:tc>
      </w:tr>
      <w:tr w:rsidR="00662860" w:rsidRPr="00E0733E" w14:paraId="6A4BC208" w14:textId="77777777" w:rsidTr="00E0733E">
        <w:trPr>
          <w:trHeight w:val="460"/>
          <w:jc w:val="center"/>
        </w:trPr>
        <w:tc>
          <w:tcPr>
            <w:tcW w:w="0" w:type="auto"/>
            <w:tcBorders>
              <w:bottom w:val="single" w:sz="12" w:space="0" w:color="auto"/>
            </w:tcBorders>
            <w:noWrap/>
            <w:vAlign w:val="center"/>
            <w:hideMark/>
          </w:tcPr>
          <w:p w14:paraId="13D6BE2B" w14:textId="77777777" w:rsidR="00662860" w:rsidRPr="007326B0" w:rsidRDefault="00662860" w:rsidP="00E0733E">
            <w:pPr>
              <w:spacing w:before="120" w:after="120"/>
              <w:jc w:val="center"/>
              <w:rPr>
                <w:szCs w:val="21"/>
              </w:rPr>
            </w:pPr>
            <w:r w:rsidRPr="007326B0">
              <w:rPr>
                <w:szCs w:val="21"/>
              </w:rPr>
              <w:t>核电</w:t>
            </w:r>
          </w:p>
        </w:tc>
        <w:tc>
          <w:tcPr>
            <w:tcW w:w="0" w:type="auto"/>
            <w:tcBorders>
              <w:bottom w:val="single" w:sz="12" w:space="0" w:color="auto"/>
            </w:tcBorders>
            <w:noWrap/>
            <w:vAlign w:val="center"/>
            <w:hideMark/>
          </w:tcPr>
          <w:p w14:paraId="304A427A" w14:textId="5BA2C719" w:rsidR="00662860" w:rsidRPr="007326B0" w:rsidRDefault="00662860" w:rsidP="00E0733E">
            <w:pPr>
              <w:spacing w:before="120" w:after="120"/>
              <w:jc w:val="center"/>
              <w:rPr>
                <w:szCs w:val="21"/>
              </w:rPr>
            </w:pPr>
            <w:r w:rsidRPr="00E0733E">
              <w:rPr>
                <w:szCs w:val="21"/>
              </w:rPr>
              <w:t xml:space="preserve">0.3147 </w:t>
            </w:r>
          </w:p>
        </w:tc>
        <w:tc>
          <w:tcPr>
            <w:tcW w:w="0" w:type="auto"/>
            <w:tcBorders>
              <w:bottom w:val="single" w:sz="12" w:space="0" w:color="auto"/>
            </w:tcBorders>
            <w:noWrap/>
            <w:vAlign w:val="center"/>
            <w:hideMark/>
          </w:tcPr>
          <w:p w14:paraId="2BE50768" w14:textId="7F38C9A3" w:rsidR="00662860" w:rsidRPr="007326B0" w:rsidRDefault="00662860" w:rsidP="00E0733E">
            <w:pPr>
              <w:spacing w:before="120" w:after="120"/>
              <w:jc w:val="center"/>
              <w:rPr>
                <w:szCs w:val="21"/>
              </w:rPr>
            </w:pPr>
            <w:r w:rsidRPr="00E0733E">
              <w:rPr>
                <w:szCs w:val="21"/>
              </w:rPr>
              <w:t xml:space="preserve">0.9000 </w:t>
            </w:r>
          </w:p>
        </w:tc>
        <w:tc>
          <w:tcPr>
            <w:tcW w:w="0" w:type="auto"/>
            <w:tcBorders>
              <w:bottom w:val="single" w:sz="12" w:space="0" w:color="auto"/>
            </w:tcBorders>
            <w:noWrap/>
            <w:vAlign w:val="center"/>
            <w:hideMark/>
          </w:tcPr>
          <w:p w14:paraId="0C59E665" w14:textId="4AFE3A24" w:rsidR="00662860" w:rsidRPr="007326B0" w:rsidRDefault="00662860" w:rsidP="00E0733E">
            <w:pPr>
              <w:spacing w:before="120" w:after="120"/>
              <w:jc w:val="center"/>
              <w:rPr>
                <w:szCs w:val="21"/>
              </w:rPr>
            </w:pPr>
            <w:r w:rsidRPr="00E0733E">
              <w:rPr>
                <w:szCs w:val="21"/>
              </w:rPr>
              <w:t xml:space="preserve">0.8123 </w:t>
            </w:r>
          </w:p>
        </w:tc>
        <w:tc>
          <w:tcPr>
            <w:tcW w:w="0" w:type="auto"/>
            <w:tcBorders>
              <w:bottom w:val="single" w:sz="12" w:space="0" w:color="auto"/>
            </w:tcBorders>
            <w:noWrap/>
            <w:vAlign w:val="center"/>
            <w:hideMark/>
          </w:tcPr>
          <w:p w14:paraId="6FE85A59" w14:textId="7E07BDD3" w:rsidR="00662860" w:rsidRPr="007326B0" w:rsidRDefault="00662860" w:rsidP="00E0733E">
            <w:pPr>
              <w:spacing w:before="120" w:after="120"/>
              <w:jc w:val="center"/>
              <w:rPr>
                <w:szCs w:val="21"/>
              </w:rPr>
            </w:pPr>
            <w:r w:rsidRPr="00E0733E">
              <w:rPr>
                <w:szCs w:val="21"/>
              </w:rPr>
              <w:t xml:space="preserve">0.4943 </w:t>
            </w:r>
          </w:p>
        </w:tc>
        <w:tc>
          <w:tcPr>
            <w:tcW w:w="0" w:type="auto"/>
            <w:tcBorders>
              <w:bottom w:val="single" w:sz="12" w:space="0" w:color="auto"/>
            </w:tcBorders>
            <w:noWrap/>
            <w:vAlign w:val="center"/>
            <w:hideMark/>
          </w:tcPr>
          <w:p w14:paraId="3FDF083C" w14:textId="473CD0B0" w:rsidR="00662860" w:rsidRPr="007326B0" w:rsidRDefault="00662860" w:rsidP="00E0733E">
            <w:pPr>
              <w:spacing w:before="120" w:after="120"/>
              <w:jc w:val="center"/>
              <w:rPr>
                <w:szCs w:val="21"/>
              </w:rPr>
            </w:pPr>
            <w:r w:rsidRPr="00E0733E">
              <w:rPr>
                <w:szCs w:val="21"/>
              </w:rPr>
              <w:t xml:space="preserve">0.5708 </w:t>
            </w:r>
          </w:p>
        </w:tc>
      </w:tr>
    </w:tbl>
    <w:p w14:paraId="385177E3" w14:textId="6BF90C1C" w:rsidR="00F50A75" w:rsidRDefault="00F50A75" w:rsidP="001B3CA4">
      <w:pPr>
        <w:spacing w:line="400" w:lineRule="exact"/>
        <w:jc w:val="both"/>
        <w:rPr>
          <w:sz w:val="24"/>
          <w:szCs w:val="22"/>
        </w:rPr>
      </w:pPr>
    </w:p>
    <w:p w14:paraId="237CC4B8" w14:textId="379B3270" w:rsidR="00F50A75" w:rsidRDefault="00F50A75" w:rsidP="00F50A75">
      <w:pPr>
        <w:pStyle w:val="Heading3"/>
      </w:pPr>
      <w:bookmarkStart w:id="52" w:name="_Toc166684250"/>
      <w:r>
        <w:rPr>
          <w:rFonts w:hint="eastAsia"/>
        </w:rPr>
        <w:t>2.6.4 调节特性对比</w:t>
      </w:r>
      <w:bookmarkEnd w:id="52"/>
    </w:p>
    <w:p w14:paraId="12ECC436" w14:textId="0277C929" w:rsidR="00EB07E1" w:rsidRPr="00EB07E1" w:rsidRDefault="00EB07E1" w:rsidP="00EB07E1">
      <w:pPr>
        <w:spacing w:line="400" w:lineRule="exact"/>
        <w:jc w:val="both"/>
        <w:rPr>
          <w:sz w:val="24"/>
          <w:szCs w:val="22"/>
        </w:rPr>
      </w:pPr>
      <w:r>
        <w:tab/>
      </w:r>
      <w:r>
        <w:rPr>
          <w:rFonts w:hint="eastAsia"/>
          <w:sz w:val="24"/>
          <w:szCs w:val="22"/>
        </w:rPr>
        <w:t>这里模拟一个聚合光伏、风电、蓄电池储能的虚拟电厂，规模为</w:t>
      </w:r>
      <w:r>
        <w:rPr>
          <w:rFonts w:hint="eastAsia"/>
          <w:sz w:val="24"/>
          <w:szCs w:val="22"/>
        </w:rPr>
        <w:t>100kW</w:t>
      </w:r>
      <w:r>
        <w:rPr>
          <w:rFonts w:hint="eastAsia"/>
          <w:sz w:val="24"/>
          <w:szCs w:val="22"/>
        </w:rPr>
        <w:t>。光伏、风电容量占比均为</w:t>
      </w:r>
      <m:oMath>
        <m:r>
          <w:rPr>
            <w:rFonts w:ascii="Cambria Math" w:hAnsi="Cambria Math"/>
            <w:sz w:val="24"/>
            <w:szCs w:val="22"/>
          </w:rPr>
          <m:t>0.1~0.5</m:t>
        </m:r>
      </m:oMath>
      <w:r>
        <w:rPr>
          <w:rFonts w:hint="eastAsia"/>
          <w:sz w:val="24"/>
          <w:szCs w:val="22"/>
        </w:rPr>
        <w:t>，蓄电池容量占比为</w:t>
      </w:r>
      <m:oMath>
        <m:r>
          <w:rPr>
            <w:rFonts w:ascii="Cambria Math" w:hAnsi="Cambria Math"/>
            <w:sz w:val="24"/>
            <w:szCs w:val="22"/>
          </w:rPr>
          <m:t>0.2~0.45</m:t>
        </m:r>
      </m:oMath>
      <w:r>
        <w:rPr>
          <w:rFonts w:hint="eastAsia"/>
          <w:sz w:val="24"/>
          <w:szCs w:val="22"/>
        </w:rPr>
        <w:t>，设定评分极差</w:t>
      </w:r>
      <m:oMath>
        <m:r>
          <w:rPr>
            <w:rFonts w:ascii="Cambria Math" w:hAnsi="Cambria Math"/>
            <w:sz w:val="24"/>
            <w:szCs w:val="22"/>
          </w:rPr>
          <m:t>ε=0.178</m:t>
        </m:r>
      </m:oMath>
      <w:r>
        <w:rPr>
          <w:rFonts w:hint="eastAsia"/>
          <w:sz w:val="24"/>
          <w:szCs w:val="22"/>
        </w:rPr>
        <w:t>（此为解空间非零的最低值）。编写代码并运行，得到优化结果为（</w:t>
      </w:r>
      <w:r>
        <w:rPr>
          <w:rFonts w:hint="eastAsia"/>
          <w:sz w:val="24"/>
          <w:szCs w:val="22"/>
        </w:rPr>
        <w:t>0.34684</w:t>
      </w:r>
      <w:r>
        <w:rPr>
          <w:rFonts w:hint="eastAsia"/>
          <w:sz w:val="24"/>
          <w:szCs w:val="22"/>
        </w:rPr>
        <w:t>，</w:t>
      </w:r>
      <w:r>
        <w:rPr>
          <w:rFonts w:hint="eastAsia"/>
          <w:sz w:val="24"/>
          <w:szCs w:val="22"/>
        </w:rPr>
        <w:t>0.26624</w:t>
      </w:r>
      <w:r>
        <w:rPr>
          <w:rFonts w:hint="eastAsia"/>
          <w:sz w:val="24"/>
          <w:szCs w:val="22"/>
        </w:rPr>
        <w:t>，</w:t>
      </w:r>
      <w:r>
        <w:rPr>
          <w:rFonts w:hint="eastAsia"/>
          <w:sz w:val="24"/>
          <w:szCs w:val="22"/>
        </w:rPr>
        <w:t>0.38692</w:t>
      </w:r>
      <w:r>
        <w:rPr>
          <w:rFonts w:hint="eastAsia"/>
          <w:sz w:val="24"/>
          <w:szCs w:val="22"/>
        </w:rPr>
        <w:t>），分别代表光伏、风电、蓄电池的容量占比，即光伏、风电、蓄电池容量分别为</w:t>
      </w:r>
      <w:r>
        <w:rPr>
          <w:rFonts w:hint="eastAsia"/>
          <w:sz w:val="24"/>
          <w:szCs w:val="22"/>
        </w:rPr>
        <w:t>34684W</w:t>
      </w:r>
      <w:r>
        <w:rPr>
          <w:rFonts w:hint="eastAsia"/>
          <w:sz w:val="24"/>
          <w:szCs w:val="22"/>
        </w:rPr>
        <w:t>、</w:t>
      </w:r>
      <w:r>
        <w:rPr>
          <w:rFonts w:hint="eastAsia"/>
          <w:sz w:val="24"/>
          <w:szCs w:val="22"/>
        </w:rPr>
        <w:t>26624W</w:t>
      </w:r>
      <w:r>
        <w:rPr>
          <w:rFonts w:hint="eastAsia"/>
          <w:sz w:val="24"/>
          <w:szCs w:val="22"/>
        </w:rPr>
        <w:t>、</w:t>
      </w:r>
      <w:r>
        <w:rPr>
          <w:rFonts w:hint="eastAsia"/>
          <w:sz w:val="24"/>
          <w:szCs w:val="22"/>
        </w:rPr>
        <w:t>38692W</w:t>
      </w:r>
      <w:r>
        <w:rPr>
          <w:rFonts w:hint="eastAsia"/>
          <w:sz w:val="24"/>
          <w:szCs w:val="22"/>
        </w:rPr>
        <w:t>，此时的调节质量评分为</w:t>
      </w:r>
      <w:r>
        <w:rPr>
          <w:rFonts w:hint="eastAsia"/>
          <w:sz w:val="24"/>
          <w:szCs w:val="22"/>
        </w:rPr>
        <w:t>0.66656</w:t>
      </w:r>
      <w:r>
        <w:rPr>
          <w:rFonts w:hint="eastAsia"/>
          <w:sz w:val="24"/>
          <w:szCs w:val="22"/>
        </w:rPr>
        <w:t>。</w:t>
      </w:r>
    </w:p>
    <w:p w14:paraId="66241A53" w14:textId="318DAEEF" w:rsidR="00BF075E" w:rsidRDefault="00662860" w:rsidP="00F50A75">
      <w:pPr>
        <w:spacing w:line="400" w:lineRule="exact"/>
        <w:ind w:firstLine="477"/>
        <w:jc w:val="both"/>
        <w:rPr>
          <w:sz w:val="24"/>
          <w:szCs w:val="22"/>
        </w:rPr>
      </w:pPr>
      <w:r>
        <w:rPr>
          <w:rFonts w:hint="eastAsia"/>
          <w:sz w:val="24"/>
          <w:szCs w:val="22"/>
        </w:rPr>
        <w:lastRenderedPageBreak/>
        <w:t>绘制</w:t>
      </w:r>
      <w:r w:rsidR="001B175D">
        <w:rPr>
          <w:rFonts w:hint="eastAsia"/>
          <w:sz w:val="24"/>
          <w:szCs w:val="22"/>
        </w:rPr>
        <w:t>各资源与</w:t>
      </w:r>
      <w:r w:rsidR="006A0E90">
        <w:rPr>
          <w:rFonts w:hint="eastAsia"/>
          <w:sz w:val="24"/>
          <w:szCs w:val="22"/>
        </w:rPr>
        <w:t>此虚拟电厂的调节质量雷达图</w:t>
      </w:r>
      <w:r w:rsidR="001B175D">
        <w:rPr>
          <w:rFonts w:hint="eastAsia"/>
          <w:sz w:val="24"/>
          <w:szCs w:val="22"/>
        </w:rPr>
        <w:t>如图</w:t>
      </w:r>
      <w:r w:rsidR="001B175D">
        <w:rPr>
          <w:rFonts w:hint="eastAsia"/>
          <w:sz w:val="24"/>
          <w:szCs w:val="22"/>
        </w:rPr>
        <w:t>2-2</w:t>
      </w:r>
      <w:r w:rsidR="001B175D">
        <w:rPr>
          <w:rFonts w:hint="eastAsia"/>
          <w:sz w:val="24"/>
          <w:szCs w:val="22"/>
        </w:rPr>
        <w:t>、图</w:t>
      </w:r>
      <w:r w:rsidR="001B175D">
        <w:rPr>
          <w:rFonts w:hint="eastAsia"/>
          <w:sz w:val="24"/>
          <w:szCs w:val="22"/>
        </w:rPr>
        <w:t>2-3</w:t>
      </w:r>
      <w:r w:rsidR="001B175D">
        <w:rPr>
          <w:rFonts w:hint="eastAsia"/>
          <w:sz w:val="24"/>
          <w:szCs w:val="22"/>
        </w:rPr>
        <w:t>所示。</w:t>
      </w:r>
    </w:p>
    <w:p w14:paraId="26AE5C78" w14:textId="40B2357F" w:rsidR="00B85A9A" w:rsidRDefault="00BC6431" w:rsidP="0017772C">
      <w:pPr>
        <w:jc w:val="center"/>
      </w:pPr>
      <w:bookmarkStart w:id="53" w:name="_Toc132220467"/>
      <w:r w:rsidRPr="00BC6431">
        <w:rPr>
          <w:noProof/>
        </w:rPr>
        <w:drawing>
          <wp:inline distT="0" distB="0" distL="0" distR="0" wp14:anchorId="078A483A" wp14:editId="4440B854">
            <wp:extent cx="2519661" cy="1762977"/>
            <wp:effectExtent l="0" t="0" r="0" b="0"/>
            <wp:docPr id="143562185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7">
                      <a:extLst>
                        <a:ext uri="{28A0092B-C50C-407E-A947-70E740481C1C}">
                          <a14:useLocalDpi xmlns:a14="http://schemas.microsoft.com/office/drawing/2010/main" val="0"/>
                        </a:ext>
                      </a:extLst>
                    </a:blip>
                    <a:srcRect t="8793"/>
                    <a:stretch/>
                  </pic:blipFill>
                  <pic:spPr bwMode="auto">
                    <a:xfrm>
                      <a:off x="0" y="0"/>
                      <a:ext cx="2520000" cy="1763214"/>
                    </a:xfrm>
                    <a:prstGeom prst="rect">
                      <a:avLst/>
                    </a:prstGeom>
                    <a:noFill/>
                    <a:ln>
                      <a:noFill/>
                    </a:ln>
                    <a:extLst>
                      <a:ext uri="{53640926-AAD7-44D8-BBD7-CCE9431645EC}">
                        <a14:shadowObscured xmlns:a14="http://schemas.microsoft.com/office/drawing/2010/main"/>
                      </a:ext>
                    </a:extLst>
                  </pic:spPr>
                </pic:pic>
              </a:graphicData>
            </a:graphic>
          </wp:inline>
        </w:drawing>
      </w:r>
      <w:r w:rsidR="00B85A9A" w:rsidRPr="003A0BBF">
        <w:rPr>
          <w:noProof/>
        </w:rPr>
        <w:drawing>
          <wp:inline distT="0" distB="0" distL="0" distR="0" wp14:anchorId="0FBB241A" wp14:editId="5D19BCBD">
            <wp:extent cx="2519661" cy="1735783"/>
            <wp:effectExtent l="0" t="0" r="0" b="0"/>
            <wp:docPr id="110147318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8">
                      <a:extLst>
                        <a:ext uri="{28A0092B-C50C-407E-A947-70E740481C1C}">
                          <a14:useLocalDpi xmlns:a14="http://schemas.microsoft.com/office/drawing/2010/main" val="0"/>
                        </a:ext>
                      </a:extLst>
                    </a:blip>
                    <a:srcRect t="10200"/>
                    <a:stretch/>
                  </pic:blipFill>
                  <pic:spPr bwMode="auto">
                    <a:xfrm>
                      <a:off x="0" y="0"/>
                      <a:ext cx="2520000" cy="1736016"/>
                    </a:xfrm>
                    <a:prstGeom prst="rect">
                      <a:avLst/>
                    </a:prstGeom>
                    <a:noFill/>
                    <a:ln>
                      <a:noFill/>
                    </a:ln>
                    <a:extLst>
                      <a:ext uri="{53640926-AAD7-44D8-BBD7-CCE9431645EC}">
                        <a14:shadowObscured xmlns:a14="http://schemas.microsoft.com/office/drawing/2010/main"/>
                      </a:ext>
                    </a:extLst>
                  </pic:spPr>
                </pic:pic>
              </a:graphicData>
            </a:graphic>
          </wp:inline>
        </w:drawing>
      </w:r>
    </w:p>
    <w:p w14:paraId="2FEC261E" w14:textId="7821716B" w:rsidR="00127B57" w:rsidRDefault="006E1B39" w:rsidP="00F326DB">
      <w:pPr>
        <w:jc w:val="center"/>
      </w:pPr>
      <w:r w:rsidRPr="006E1B39">
        <w:t xml:space="preserve"> </w:t>
      </w:r>
      <w:r w:rsidR="00DA365E" w:rsidRPr="00DA365E">
        <w:rPr>
          <w:noProof/>
        </w:rPr>
        <w:drawing>
          <wp:inline distT="0" distB="0" distL="0" distR="0" wp14:anchorId="60A5D5D6" wp14:editId="2257E746">
            <wp:extent cx="2519045" cy="1745554"/>
            <wp:effectExtent l="0" t="0" r="0" b="0"/>
            <wp:docPr id="161267087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9">
                      <a:extLst>
                        <a:ext uri="{28A0092B-C50C-407E-A947-70E740481C1C}">
                          <a14:useLocalDpi xmlns:a14="http://schemas.microsoft.com/office/drawing/2010/main" val="0"/>
                        </a:ext>
                      </a:extLst>
                    </a:blip>
                    <a:srcRect t="9672"/>
                    <a:stretch/>
                  </pic:blipFill>
                  <pic:spPr bwMode="auto">
                    <a:xfrm>
                      <a:off x="0" y="0"/>
                      <a:ext cx="2520000" cy="1746216"/>
                    </a:xfrm>
                    <a:prstGeom prst="rect">
                      <a:avLst/>
                    </a:prstGeom>
                    <a:noFill/>
                    <a:ln>
                      <a:noFill/>
                    </a:ln>
                    <a:extLst>
                      <a:ext uri="{53640926-AAD7-44D8-BBD7-CCE9431645EC}">
                        <a14:shadowObscured xmlns:a14="http://schemas.microsoft.com/office/drawing/2010/main"/>
                      </a:ext>
                    </a:extLst>
                  </pic:spPr>
                </pic:pic>
              </a:graphicData>
            </a:graphic>
          </wp:inline>
        </w:drawing>
      </w:r>
      <w:r w:rsidR="005871B1" w:rsidRPr="005871B1">
        <w:t xml:space="preserve"> </w:t>
      </w:r>
      <w:r w:rsidR="00E531F4" w:rsidRPr="00E531F4">
        <w:rPr>
          <w:noProof/>
        </w:rPr>
        <w:drawing>
          <wp:inline distT="0" distB="0" distL="0" distR="0" wp14:anchorId="0C641F4C" wp14:editId="47CC2BF9">
            <wp:extent cx="2519661" cy="1725585"/>
            <wp:effectExtent l="0" t="0" r="0" b="0"/>
            <wp:docPr id="3488925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0">
                      <a:extLst>
                        <a:ext uri="{28A0092B-C50C-407E-A947-70E740481C1C}">
                          <a14:useLocalDpi xmlns:a14="http://schemas.microsoft.com/office/drawing/2010/main" val="0"/>
                        </a:ext>
                      </a:extLst>
                    </a:blip>
                    <a:srcRect t="10727"/>
                    <a:stretch/>
                  </pic:blipFill>
                  <pic:spPr bwMode="auto">
                    <a:xfrm>
                      <a:off x="0" y="0"/>
                      <a:ext cx="2520000" cy="1725817"/>
                    </a:xfrm>
                    <a:prstGeom prst="rect">
                      <a:avLst/>
                    </a:prstGeom>
                    <a:noFill/>
                    <a:ln>
                      <a:noFill/>
                    </a:ln>
                    <a:extLst>
                      <a:ext uri="{53640926-AAD7-44D8-BBD7-CCE9431645EC}">
                        <a14:shadowObscured xmlns:a14="http://schemas.microsoft.com/office/drawing/2010/main"/>
                      </a:ext>
                    </a:extLst>
                  </pic:spPr>
                </pic:pic>
              </a:graphicData>
            </a:graphic>
          </wp:inline>
        </w:drawing>
      </w:r>
    </w:p>
    <w:p w14:paraId="0ADD639C" w14:textId="39207840" w:rsidR="00545CB1" w:rsidRDefault="00E86F4D" w:rsidP="00F326DB">
      <w:pPr>
        <w:jc w:val="center"/>
      </w:pPr>
      <w:r w:rsidRPr="00E86F4D">
        <w:rPr>
          <w:noProof/>
        </w:rPr>
        <w:drawing>
          <wp:inline distT="0" distB="0" distL="0" distR="0" wp14:anchorId="69A0CF6A" wp14:editId="5F7F7E8B">
            <wp:extent cx="2519661" cy="1742582"/>
            <wp:effectExtent l="0" t="0" r="0" b="0"/>
            <wp:docPr id="167484823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1">
                      <a:extLst>
                        <a:ext uri="{28A0092B-C50C-407E-A947-70E740481C1C}">
                          <a14:useLocalDpi xmlns:a14="http://schemas.microsoft.com/office/drawing/2010/main" val="0"/>
                        </a:ext>
                      </a:extLst>
                    </a:blip>
                    <a:srcRect t="9848"/>
                    <a:stretch/>
                  </pic:blipFill>
                  <pic:spPr bwMode="auto">
                    <a:xfrm>
                      <a:off x="0" y="0"/>
                      <a:ext cx="2520000" cy="1742816"/>
                    </a:xfrm>
                    <a:prstGeom prst="rect">
                      <a:avLst/>
                    </a:prstGeom>
                    <a:noFill/>
                    <a:ln>
                      <a:noFill/>
                    </a:ln>
                    <a:extLst>
                      <a:ext uri="{53640926-AAD7-44D8-BBD7-CCE9431645EC}">
                        <a14:shadowObscured xmlns:a14="http://schemas.microsoft.com/office/drawing/2010/main"/>
                      </a:ext>
                    </a:extLst>
                  </pic:spPr>
                </pic:pic>
              </a:graphicData>
            </a:graphic>
          </wp:inline>
        </w:drawing>
      </w:r>
      <w:r w:rsidR="00FC04A2" w:rsidRPr="00FC04A2">
        <w:t xml:space="preserve"> </w:t>
      </w:r>
      <w:r w:rsidR="00FC04A2" w:rsidRPr="00FC04A2">
        <w:rPr>
          <w:noProof/>
        </w:rPr>
        <w:drawing>
          <wp:inline distT="0" distB="0" distL="0" distR="0" wp14:anchorId="437A73B4" wp14:editId="3335B575">
            <wp:extent cx="2519661" cy="1759578"/>
            <wp:effectExtent l="0" t="0" r="0" b="0"/>
            <wp:docPr id="30167339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2">
                      <a:extLst>
                        <a:ext uri="{28A0092B-C50C-407E-A947-70E740481C1C}">
                          <a14:useLocalDpi xmlns:a14="http://schemas.microsoft.com/office/drawing/2010/main" val="0"/>
                        </a:ext>
                      </a:extLst>
                    </a:blip>
                    <a:srcRect t="8968"/>
                    <a:stretch/>
                  </pic:blipFill>
                  <pic:spPr bwMode="auto">
                    <a:xfrm>
                      <a:off x="0" y="0"/>
                      <a:ext cx="2520000" cy="1759815"/>
                    </a:xfrm>
                    <a:prstGeom prst="rect">
                      <a:avLst/>
                    </a:prstGeom>
                    <a:noFill/>
                    <a:ln>
                      <a:noFill/>
                    </a:ln>
                    <a:extLst>
                      <a:ext uri="{53640926-AAD7-44D8-BBD7-CCE9431645EC}">
                        <a14:shadowObscured xmlns:a14="http://schemas.microsoft.com/office/drawing/2010/main"/>
                      </a:ext>
                    </a:extLst>
                  </pic:spPr>
                </pic:pic>
              </a:graphicData>
            </a:graphic>
          </wp:inline>
        </w:drawing>
      </w:r>
    </w:p>
    <w:p w14:paraId="51EF58C5" w14:textId="12192E24" w:rsidR="00A30CDA" w:rsidRDefault="00FC04A2" w:rsidP="00F326DB">
      <w:pPr>
        <w:jc w:val="center"/>
      </w:pPr>
      <w:r w:rsidRPr="00FC04A2">
        <w:rPr>
          <w:noProof/>
        </w:rPr>
        <w:drawing>
          <wp:inline distT="0" distB="0" distL="0" distR="0" wp14:anchorId="7D6FEC90" wp14:editId="30D11620">
            <wp:extent cx="2519661" cy="1773174"/>
            <wp:effectExtent l="0" t="0" r="0" b="0"/>
            <wp:docPr id="22507599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3">
                      <a:extLst>
                        <a:ext uri="{28A0092B-C50C-407E-A947-70E740481C1C}">
                          <a14:useLocalDpi xmlns:a14="http://schemas.microsoft.com/office/drawing/2010/main" val="0"/>
                        </a:ext>
                      </a:extLst>
                    </a:blip>
                    <a:srcRect t="8265"/>
                    <a:stretch/>
                  </pic:blipFill>
                  <pic:spPr bwMode="auto">
                    <a:xfrm>
                      <a:off x="0" y="0"/>
                      <a:ext cx="2520000" cy="1773413"/>
                    </a:xfrm>
                    <a:prstGeom prst="rect">
                      <a:avLst/>
                    </a:prstGeom>
                    <a:noFill/>
                    <a:ln>
                      <a:noFill/>
                    </a:ln>
                    <a:extLst>
                      <a:ext uri="{53640926-AAD7-44D8-BBD7-CCE9431645EC}">
                        <a14:shadowObscured xmlns:a14="http://schemas.microsoft.com/office/drawing/2010/main"/>
                      </a:ext>
                    </a:extLst>
                  </pic:spPr>
                </pic:pic>
              </a:graphicData>
            </a:graphic>
          </wp:inline>
        </w:drawing>
      </w:r>
      <w:r w:rsidR="008A429E" w:rsidRPr="008A429E">
        <w:t xml:space="preserve"> </w:t>
      </w:r>
      <w:r w:rsidR="008A429E" w:rsidRPr="008A429E">
        <w:rPr>
          <w:noProof/>
        </w:rPr>
        <w:drawing>
          <wp:inline distT="0" distB="0" distL="0" distR="0" wp14:anchorId="7707E756" wp14:editId="44042AEE">
            <wp:extent cx="2519661" cy="1749380"/>
            <wp:effectExtent l="0" t="0" r="0" b="0"/>
            <wp:docPr id="86962921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4">
                      <a:extLst>
                        <a:ext uri="{28A0092B-C50C-407E-A947-70E740481C1C}">
                          <a14:useLocalDpi xmlns:a14="http://schemas.microsoft.com/office/drawing/2010/main" val="0"/>
                        </a:ext>
                      </a:extLst>
                    </a:blip>
                    <a:srcRect t="9496"/>
                    <a:stretch/>
                  </pic:blipFill>
                  <pic:spPr bwMode="auto">
                    <a:xfrm>
                      <a:off x="0" y="0"/>
                      <a:ext cx="2520000" cy="1749615"/>
                    </a:xfrm>
                    <a:prstGeom prst="rect">
                      <a:avLst/>
                    </a:prstGeom>
                    <a:noFill/>
                    <a:ln>
                      <a:noFill/>
                    </a:ln>
                    <a:extLst>
                      <a:ext uri="{53640926-AAD7-44D8-BBD7-CCE9431645EC}">
                        <a14:shadowObscured xmlns:a14="http://schemas.microsoft.com/office/drawing/2010/main"/>
                      </a:ext>
                    </a:extLst>
                  </pic:spPr>
                </pic:pic>
              </a:graphicData>
            </a:graphic>
          </wp:inline>
        </w:drawing>
      </w:r>
    </w:p>
    <w:p w14:paraId="2550F9AF" w14:textId="24ECDF67" w:rsidR="00932E67" w:rsidRDefault="00932E67" w:rsidP="00E859F9">
      <w:pPr>
        <w:spacing w:before="120" w:after="120"/>
        <w:jc w:val="center"/>
        <w:rPr>
          <w:b/>
          <w:bCs/>
          <w:szCs w:val="21"/>
        </w:rPr>
      </w:pPr>
      <w:r w:rsidRPr="0010602D">
        <w:rPr>
          <w:rFonts w:hint="eastAsia"/>
          <w:b/>
          <w:bCs/>
          <w:szCs w:val="21"/>
        </w:rPr>
        <w:t>图</w:t>
      </w:r>
      <w:r>
        <w:rPr>
          <w:rFonts w:hint="eastAsia"/>
          <w:b/>
          <w:bCs/>
          <w:szCs w:val="21"/>
        </w:rPr>
        <w:t>2</w:t>
      </w:r>
      <w:r w:rsidRPr="0010602D">
        <w:rPr>
          <w:rFonts w:hint="eastAsia"/>
          <w:b/>
          <w:bCs/>
          <w:szCs w:val="21"/>
        </w:rPr>
        <w:t>-</w:t>
      </w:r>
      <w:r w:rsidR="00482789">
        <w:rPr>
          <w:rFonts w:hint="eastAsia"/>
          <w:b/>
          <w:bCs/>
          <w:szCs w:val="21"/>
        </w:rPr>
        <w:t>2</w:t>
      </w:r>
      <w:r>
        <w:rPr>
          <w:rFonts w:hint="eastAsia"/>
          <w:b/>
          <w:bCs/>
          <w:szCs w:val="21"/>
        </w:rPr>
        <w:t xml:space="preserve"> </w:t>
      </w:r>
      <w:r>
        <w:rPr>
          <w:rFonts w:hint="eastAsia"/>
          <w:b/>
          <w:bCs/>
          <w:szCs w:val="21"/>
        </w:rPr>
        <w:t>各资源调节质量五维雷达图</w:t>
      </w:r>
    </w:p>
    <w:p w14:paraId="22F95AB0" w14:textId="6F5515ED" w:rsidR="005871B1" w:rsidRDefault="00932E67" w:rsidP="00E859F9">
      <w:pPr>
        <w:spacing w:before="120" w:after="120"/>
        <w:jc w:val="center"/>
        <w:rPr>
          <w:b/>
          <w:bCs/>
          <w:szCs w:val="21"/>
        </w:rPr>
      </w:pPr>
      <w:r w:rsidRPr="003F7E70">
        <w:rPr>
          <w:b/>
          <w:bCs/>
          <w:szCs w:val="21"/>
        </w:rPr>
        <w:t>Fig</w:t>
      </w:r>
      <w:r>
        <w:rPr>
          <w:rFonts w:hint="eastAsia"/>
          <w:b/>
          <w:bCs/>
          <w:szCs w:val="21"/>
        </w:rPr>
        <w:t>.</w:t>
      </w:r>
      <w:r w:rsidRPr="003F7E70">
        <w:rPr>
          <w:b/>
          <w:bCs/>
          <w:szCs w:val="21"/>
        </w:rPr>
        <w:t>2-</w:t>
      </w:r>
      <w:r w:rsidR="00482789">
        <w:rPr>
          <w:rFonts w:hint="eastAsia"/>
          <w:b/>
          <w:bCs/>
          <w:szCs w:val="21"/>
        </w:rPr>
        <w:t>2</w:t>
      </w:r>
      <w:r w:rsidRPr="003F7E70">
        <w:rPr>
          <w:b/>
          <w:bCs/>
          <w:szCs w:val="21"/>
        </w:rPr>
        <w:t xml:space="preserve"> Five-dimensional radar diagram of resource </w:t>
      </w:r>
      <w:r w:rsidR="004A3503">
        <w:rPr>
          <w:rFonts w:hint="eastAsia"/>
          <w:b/>
          <w:bCs/>
          <w:szCs w:val="21"/>
        </w:rPr>
        <w:t>regulating quality</w:t>
      </w:r>
    </w:p>
    <w:p w14:paraId="5BC4C0C4" w14:textId="77777777" w:rsidR="00482789" w:rsidRDefault="00482789" w:rsidP="00482789">
      <w:pPr>
        <w:jc w:val="center"/>
        <w:rPr>
          <w:sz w:val="24"/>
          <w:szCs w:val="22"/>
        </w:rPr>
      </w:pPr>
      <w:r w:rsidRPr="001B3CA4">
        <w:rPr>
          <w:noProof/>
          <w:sz w:val="24"/>
          <w:szCs w:val="22"/>
        </w:rPr>
        <w:lastRenderedPageBreak/>
        <w:drawing>
          <wp:inline distT="0" distB="0" distL="0" distR="0" wp14:anchorId="3CE43FE3" wp14:editId="1B73B1B9">
            <wp:extent cx="2810094" cy="2151729"/>
            <wp:effectExtent l="0" t="0" r="0" b="0"/>
            <wp:docPr id="150207406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19292" cy="2158772"/>
                    </a:xfrm>
                    <a:prstGeom prst="rect">
                      <a:avLst/>
                    </a:prstGeom>
                    <a:noFill/>
                    <a:ln>
                      <a:noFill/>
                    </a:ln>
                  </pic:spPr>
                </pic:pic>
              </a:graphicData>
            </a:graphic>
          </wp:inline>
        </w:drawing>
      </w:r>
    </w:p>
    <w:p w14:paraId="262416F1" w14:textId="00D3B84F" w:rsidR="00482789" w:rsidRPr="009243B6" w:rsidRDefault="00482789" w:rsidP="00482789">
      <w:pPr>
        <w:spacing w:before="120" w:after="120"/>
        <w:jc w:val="center"/>
        <w:rPr>
          <w:b/>
          <w:bCs/>
          <w:szCs w:val="21"/>
        </w:rPr>
      </w:pPr>
      <w:r w:rsidRPr="009243B6">
        <w:rPr>
          <w:rFonts w:hint="eastAsia"/>
          <w:b/>
          <w:bCs/>
          <w:szCs w:val="21"/>
        </w:rPr>
        <w:t>图</w:t>
      </w:r>
      <w:r w:rsidRPr="009243B6">
        <w:rPr>
          <w:rFonts w:hint="eastAsia"/>
          <w:b/>
          <w:bCs/>
          <w:szCs w:val="21"/>
        </w:rPr>
        <w:t>2-</w:t>
      </w:r>
      <w:r>
        <w:rPr>
          <w:rFonts w:hint="eastAsia"/>
          <w:b/>
          <w:bCs/>
          <w:szCs w:val="21"/>
        </w:rPr>
        <w:t>3</w:t>
      </w:r>
      <w:r w:rsidRPr="009243B6">
        <w:rPr>
          <w:rFonts w:hint="eastAsia"/>
          <w:b/>
          <w:bCs/>
          <w:szCs w:val="21"/>
        </w:rPr>
        <w:t xml:space="preserve"> VPP</w:t>
      </w:r>
      <w:r w:rsidRPr="009243B6">
        <w:rPr>
          <w:rFonts w:hint="eastAsia"/>
          <w:b/>
          <w:bCs/>
          <w:szCs w:val="21"/>
        </w:rPr>
        <w:t>五维雷达图</w:t>
      </w:r>
    </w:p>
    <w:p w14:paraId="69C79528" w14:textId="5FB9D66F" w:rsidR="00482789" w:rsidRPr="009243B6" w:rsidRDefault="00482789" w:rsidP="00482789">
      <w:pPr>
        <w:spacing w:before="120" w:after="120"/>
        <w:jc w:val="center"/>
        <w:rPr>
          <w:b/>
          <w:bCs/>
          <w:szCs w:val="21"/>
        </w:rPr>
      </w:pPr>
      <w:r w:rsidRPr="009243B6">
        <w:rPr>
          <w:b/>
          <w:bCs/>
          <w:szCs w:val="21"/>
        </w:rPr>
        <w:t>Fig</w:t>
      </w:r>
      <w:r w:rsidRPr="009243B6">
        <w:rPr>
          <w:rFonts w:hint="eastAsia"/>
          <w:b/>
          <w:bCs/>
          <w:szCs w:val="21"/>
        </w:rPr>
        <w:t>.</w:t>
      </w:r>
      <w:r w:rsidRPr="009243B6">
        <w:rPr>
          <w:b/>
          <w:bCs/>
          <w:szCs w:val="21"/>
        </w:rPr>
        <w:t>2-</w:t>
      </w:r>
      <w:r>
        <w:rPr>
          <w:rFonts w:hint="eastAsia"/>
          <w:b/>
          <w:bCs/>
          <w:szCs w:val="21"/>
        </w:rPr>
        <w:t>3</w:t>
      </w:r>
      <w:r w:rsidRPr="009243B6">
        <w:rPr>
          <w:b/>
          <w:bCs/>
          <w:szCs w:val="21"/>
        </w:rPr>
        <w:t xml:space="preserve"> VPP five-dimensional radar diagram</w:t>
      </w:r>
    </w:p>
    <w:p w14:paraId="235E0423" w14:textId="2EA798C9" w:rsidR="005871B1" w:rsidRDefault="005871B1" w:rsidP="009047B3">
      <w:pPr>
        <w:spacing w:line="400" w:lineRule="exact"/>
        <w:jc w:val="both"/>
        <w:rPr>
          <w:sz w:val="24"/>
          <w:szCs w:val="22"/>
        </w:rPr>
      </w:pPr>
      <w:r>
        <w:rPr>
          <w:rFonts w:hint="eastAsia"/>
          <w:sz w:val="24"/>
          <w:szCs w:val="22"/>
        </w:rPr>
        <w:t>图中</w:t>
      </w:r>
      <m:oMath>
        <m:r>
          <w:rPr>
            <w:rFonts w:ascii="Cambria Math" w:hAnsi="Cambria Math" w:hint="eastAsia"/>
            <w:sz w:val="24"/>
            <w:szCs w:val="22"/>
          </w:rPr>
          <m:t>D</m:t>
        </m:r>
        <m:r>
          <w:rPr>
            <w:rFonts w:ascii="Cambria Math" w:hAnsi="Cambria Math"/>
            <w:sz w:val="24"/>
            <w:szCs w:val="22"/>
          </w:rPr>
          <m:t>1~</m:t>
        </m:r>
        <m:r>
          <w:rPr>
            <w:rFonts w:ascii="Cambria Math" w:hAnsi="Cambria Math" w:hint="eastAsia"/>
            <w:sz w:val="24"/>
            <w:szCs w:val="22"/>
          </w:rPr>
          <m:t>D</m:t>
        </m:r>
        <m:r>
          <w:rPr>
            <w:rFonts w:ascii="Cambria Math" w:hAnsi="Cambria Math"/>
            <w:sz w:val="24"/>
            <w:szCs w:val="22"/>
          </w:rPr>
          <m:t>5</m:t>
        </m:r>
      </m:oMath>
      <w:r>
        <w:rPr>
          <w:rFonts w:hint="eastAsia"/>
          <w:sz w:val="24"/>
          <w:szCs w:val="22"/>
        </w:rPr>
        <w:t>分别表示灵活性、可靠性、稳定性、</w:t>
      </w:r>
      <w:r w:rsidR="00495AA5">
        <w:rPr>
          <w:rFonts w:hint="eastAsia"/>
          <w:sz w:val="24"/>
          <w:szCs w:val="22"/>
        </w:rPr>
        <w:t>经济性、环保性。</w:t>
      </w:r>
    </w:p>
    <w:p w14:paraId="66B1EC62" w14:textId="26EE7776" w:rsidR="009047B3" w:rsidRDefault="009047B3" w:rsidP="009047B3">
      <w:pPr>
        <w:spacing w:line="400" w:lineRule="exact"/>
        <w:jc w:val="both"/>
        <w:rPr>
          <w:sz w:val="24"/>
          <w:szCs w:val="22"/>
        </w:rPr>
      </w:pPr>
      <w:r>
        <w:rPr>
          <w:sz w:val="24"/>
          <w:szCs w:val="22"/>
        </w:rPr>
        <w:tab/>
      </w:r>
      <w:r>
        <w:rPr>
          <w:rFonts w:hint="eastAsia"/>
          <w:sz w:val="24"/>
          <w:szCs w:val="22"/>
        </w:rPr>
        <w:t>可以看出，在本算例中，此虚拟电厂相对于火电厂、核电厂，在灵活性、环保性上具有优势，而相对于水电厂，仅在灵活性上具有优势；相对的，对比虚拟电厂，火电厂、水电厂则在可靠性、稳定性、经济性上具有优势，核电厂在稳定性上具有优势。虚拟电厂</w:t>
      </w:r>
      <w:r w:rsidRPr="00E753C6">
        <w:rPr>
          <w:rFonts w:hint="eastAsia"/>
          <w:sz w:val="24"/>
          <w:szCs w:val="22"/>
        </w:rPr>
        <w:t>通过资源聚合，在一定程度上弥补内部资源的短板，调节质量各维度均衡发展，成为“五边形战士”</w:t>
      </w:r>
      <w:r>
        <w:rPr>
          <w:rFonts w:hint="eastAsia"/>
          <w:sz w:val="24"/>
          <w:szCs w:val="22"/>
        </w:rPr>
        <w:t>，本文提供了一个可行思路。</w:t>
      </w:r>
    </w:p>
    <w:p w14:paraId="0B30D857" w14:textId="342FEB66" w:rsidR="009047B3" w:rsidRPr="009047B3" w:rsidRDefault="009047B3" w:rsidP="00F64D37">
      <w:pPr>
        <w:pStyle w:val="Heading3"/>
      </w:pPr>
      <w:bookmarkStart w:id="54" w:name="_Toc166684251"/>
      <w:r>
        <w:rPr>
          <w:rFonts w:hint="eastAsia"/>
        </w:rPr>
        <w:t>2.6.4 深入分析</w:t>
      </w:r>
      <w:bookmarkEnd w:id="54"/>
      <w:r>
        <w:rPr>
          <w:rFonts w:hint="eastAsia"/>
        </w:rPr>
        <w:t xml:space="preserve"> </w:t>
      </w:r>
    </w:p>
    <w:p w14:paraId="22C3AE0C" w14:textId="6B6BEC9D" w:rsidR="00E75D94" w:rsidRPr="00B235CC" w:rsidRDefault="00DA5DFD" w:rsidP="00E75D94">
      <w:pPr>
        <w:spacing w:line="400" w:lineRule="exact"/>
        <w:jc w:val="both"/>
        <w:rPr>
          <w:sz w:val="24"/>
          <w:szCs w:val="22"/>
        </w:rPr>
      </w:pPr>
      <w:r>
        <w:rPr>
          <w:sz w:val="24"/>
          <w:szCs w:val="22"/>
        </w:rPr>
        <w:tab/>
      </w:r>
      <w:r w:rsidR="00F96407">
        <w:rPr>
          <w:rFonts w:hint="eastAsia"/>
          <w:sz w:val="24"/>
          <w:szCs w:val="22"/>
        </w:rPr>
        <w:t>若舍弃维度评分均衡性，继续提高评分极差</w:t>
      </w:r>
      <m:oMath>
        <m:r>
          <w:rPr>
            <w:rFonts w:ascii="Cambria Math" w:hAnsi="Cambria Math"/>
            <w:sz w:val="24"/>
            <w:szCs w:val="22"/>
          </w:rPr>
          <m:t>ε</m:t>
        </m:r>
      </m:oMath>
      <w:r w:rsidR="00F96407">
        <w:rPr>
          <w:rFonts w:hint="eastAsia"/>
          <w:sz w:val="24"/>
          <w:szCs w:val="22"/>
        </w:rPr>
        <w:t>，设定其按</w:t>
      </w:r>
      <m:oMath>
        <m:r>
          <w:rPr>
            <w:rFonts w:ascii="Cambria Math" w:hAnsi="Cambria Math"/>
            <w:sz w:val="24"/>
            <w:szCs w:val="22"/>
          </w:rPr>
          <m:t>0.0001</m:t>
        </m:r>
      </m:oMath>
      <w:r w:rsidR="00F96407">
        <w:rPr>
          <w:rFonts w:hint="eastAsia"/>
          <w:sz w:val="24"/>
          <w:szCs w:val="22"/>
        </w:rPr>
        <w:t>的步长从</w:t>
      </w:r>
      <m:oMath>
        <m:r>
          <w:rPr>
            <w:rFonts w:ascii="Cambria Math" w:hAnsi="Cambria Math"/>
            <w:sz w:val="24"/>
            <w:szCs w:val="22"/>
          </w:rPr>
          <m:t>0.178</m:t>
        </m:r>
      </m:oMath>
      <w:r w:rsidR="00F96407">
        <w:rPr>
          <w:rFonts w:hint="eastAsia"/>
          <w:sz w:val="24"/>
          <w:szCs w:val="22"/>
        </w:rPr>
        <w:t>提高到</w:t>
      </w:r>
      <m:oMath>
        <m:r>
          <w:rPr>
            <w:rFonts w:ascii="Cambria Math" w:hAnsi="Cambria Math"/>
            <w:sz w:val="24"/>
            <w:szCs w:val="22"/>
          </w:rPr>
          <m:t>0.198</m:t>
        </m:r>
      </m:oMath>
      <w:r w:rsidR="00F96407">
        <w:rPr>
          <w:rFonts w:hint="eastAsia"/>
          <w:sz w:val="24"/>
          <w:szCs w:val="22"/>
        </w:rPr>
        <w:t>，其调节质量评分仍有提高空间，</w:t>
      </w:r>
      <w:r w:rsidR="00F96407" w:rsidRPr="00763CB8">
        <w:rPr>
          <w:rFonts w:hint="eastAsia"/>
          <w:sz w:val="24"/>
          <w:szCs w:val="22"/>
        </w:rPr>
        <w:t>调节质量</w:t>
      </w:r>
      <w:r w:rsidR="00F96407">
        <w:rPr>
          <w:rFonts w:hint="eastAsia"/>
          <w:sz w:val="24"/>
          <w:szCs w:val="22"/>
        </w:rPr>
        <w:t>与</w:t>
      </w:r>
      <w:r w:rsidR="00F96407" w:rsidRPr="00763CB8">
        <w:rPr>
          <w:rFonts w:hint="eastAsia"/>
          <w:sz w:val="24"/>
          <w:szCs w:val="22"/>
        </w:rPr>
        <w:t>评分极差</w:t>
      </w:r>
      <w:r w:rsidR="00F96407">
        <w:rPr>
          <w:rFonts w:hint="eastAsia"/>
          <w:sz w:val="24"/>
          <w:szCs w:val="22"/>
        </w:rPr>
        <w:t>的关系如</w:t>
      </w:r>
      <w:r w:rsidR="00805CA4">
        <w:rPr>
          <w:rFonts w:hint="eastAsia"/>
          <w:sz w:val="24"/>
          <w:szCs w:val="22"/>
        </w:rPr>
        <w:t>图</w:t>
      </w:r>
      <w:r w:rsidR="008176A2">
        <w:rPr>
          <w:rFonts w:hint="eastAsia"/>
          <w:sz w:val="24"/>
          <w:szCs w:val="22"/>
        </w:rPr>
        <w:t>2-4</w:t>
      </w:r>
      <w:r w:rsidR="00805CA4">
        <w:rPr>
          <w:rFonts w:hint="eastAsia"/>
          <w:sz w:val="24"/>
          <w:szCs w:val="22"/>
        </w:rPr>
        <w:t>所示</w:t>
      </w:r>
      <w:r w:rsidR="008176A2">
        <w:rPr>
          <w:rFonts w:hint="eastAsia"/>
          <w:sz w:val="24"/>
          <w:szCs w:val="22"/>
        </w:rPr>
        <w:t>。</w:t>
      </w:r>
      <w:r w:rsidR="00DB7599">
        <w:rPr>
          <w:rFonts w:hint="eastAsia"/>
          <w:sz w:val="24"/>
          <w:szCs w:val="22"/>
        </w:rPr>
        <w:t>可以看到，</w:t>
      </w:r>
      <w:r w:rsidR="009F7E22">
        <w:rPr>
          <w:rFonts w:hint="eastAsia"/>
          <w:sz w:val="24"/>
          <w:szCs w:val="22"/>
        </w:rPr>
        <w:t>在到达</w:t>
      </w:r>
      <w:r w:rsidR="00331A93">
        <w:rPr>
          <w:rFonts w:hint="eastAsia"/>
          <w:sz w:val="24"/>
          <w:szCs w:val="22"/>
        </w:rPr>
        <w:t>第一个转折点</w:t>
      </w:r>
      <w:r w:rsidR="009F7E22">
        <w:rPr>
          <w:rFonts w:hint="eastAsia"/>
          <w:sz w:val="24"/>
          <w:szCs w:val="22"/>
        </w:rPr>
        <w:t>（</w:t>
      </w:r>
      <w:r w:rsidR="00331A93">
        <w:rPr>
          <w:rFonts w:hint="eastAsia"/>
          <w:sz w:val="24"/>
          <w:szCs w:val="22"/>
        </w:rPr>
        <w:t>0.1824</w:t>
      </w:r>
      <w:r w:rsidR="00331A93">
        <w:rPr>
          <w:rFonts w:hint="eastAsia"/>
          <w:sz w:val="24"/>
          <w:szCs w:val="22"/>
        </w:rPr>
        <w:t>，</w:t>
      </w:r>
      <w:r w:rsidR="00331A93">
        <w:rPr>
          <w:rFonts w:hint="eastAsia"/>
          <w:sz w:val="24"/>
          <w:szCs w:val="22"/>
        </w:rPr>
        <w:t>0.695</w:t>
      </w:r>
      <w:r w:rsidR="009F7E22">
        <w:rPr>
          <w:rFonts w:hint="eastAsia"/>
          <w:sz w:val="24"/>
          <w:szCs w:val="22"/>
        </w:rPr>
        <w:t>）</w:t>
      </w:r>
      <w:r w:rsidR="00331A93">
        <w:rPr>
          <w:rFonts w:hint="eastAsia"/>
          <w:sz w:val="24"/>
          <w:szCs w:val="22"/>
        </w:rPr>
        <w:t>前，</w:t>
      </w:r>
      <m:oMath>
        <m:r>
          <w:rPr>
            <w:rFonts w:ascii="Cambria Math" w:hAnsi="Cambria Math"/>
            <w:sz w:val="24"/>
            <w:szCs w:val="22"/>
          </w:rPr>
          <m:t>Q</m:t>
        </m:r>
      </m:oMath>
      <w:r w:rsidR="00331A93">
        <w:rPr>
          <w:rFonts w:hint="eastAsia"/>
          <w:sz w:val="24"/>
          <w:szCs w:val="22"/>
        </w:rPr>
        <w:t>随</w:t>
      </w:r>
      <m:oMath>
        <m:r>
          <w:rPr>
            <w:rFonts w:ascii="Cambria Math" w:hAnsi="Cambria Math"/>
            <w:sz w:val="24"/>
            <w:szCs w:val="22"/>
          </w:rPr>
          <m:t>ε</m:t>
        </m:r>
      </m:oMath>
      <w:r w:rsidR="00126D65">
        <w:rPr>
          <w:rFonts w:hint="eastAsia"/>
          <w:sz w:val="24"/>
          <w:szCs w:val="22"/>
        </w:rPr>
        <w:t>快速</w:t>
      </w:r>
      <w:r w:rsidR="008A6CC3">
        <w:rPr>
          <w:rFonts w:hint="eastAsia"/>
          <w:sz w:val="24"/>
          <w:szCs w:val="22"/>
        </w:rPr>
        <w:t>升高，之后缓慢增长。</w:t>
      </w:r>
      <w:r w:rsidR="00981FFF">
        <w:rPr>
          <w:rFonts w:hint="eastAsia"/>
          <w:sz w:val="24"/>
          <w:szCs w:val="22"/>
        </w:rPr>
        <w:t>当</w:t>
      </w:r>
      <m:oMath>
        <m:r>
          <w:rPr>
            <w:rFonts w:ascii="Cambria Math" w:hAnsi="Cambria Math"/>
            <w:sz w:val="24"/>
            <w:szCs w:val="22"/>
          </w:rPr>
          <m:t>ε</m:t>
        </m:r>
      </m:oMath>
      <w:r w:rsidR="00981FFF">
        <w:rPr>
          <w:rFonts w:hint="eastAsia"/>
          <w:sz w:val="24"/>
          <w:szCs w:val="22"/>
        </w:rPr>
        <w:t>增大到</w:t>
      </w:r>
      <w:r w:rsidR="004A4607">
        <w:rPr>
          <w:rFonts w:hint="eastAsia"/>
          <w:sz w:val="24"/>
          <w:szCs w:val="22"/>
        </w:rPr>
        <w:t>0.188</w:t>
      </w:r>
      <w:r w:rsidR="004A4607">
        <w:rPr>
          <w:rFonts w:hint="eastAsia"/>
          <w:sz w:val="24"/>
          <w:szCs w:val="22"/>
        </w:rPr>
        <w:t>后，调节质量评分达到最大值</w:t>
      </w:r>
      <w:r w:rsidR="00FF59DE">
        <w:rPr>
          <w:rFonts w:hint="eastAsia"/>
          <w:sz w:val="24"/>
          <w:szCs w:val="22"/>
        </w:rPr>
        <w:t>0.6967</w:t>
      </w:r>
      <w:r w:rsidR="004A4607">
        <w:rPr>
          <w:rFonts w:hint="eastAsia"/>
          <w:sz w:val="24"/>
          <w:szCs w:val="22"/>
        </w:rPr>
        <w:t>不再变化</w:t>
      </w:r>
      <w:r w:rsidR="00FF59DE">
        <w:rPr>
          <w:rFonts w:hint="eastAsia"/>
          <w:sz w:val="24"/>
          <w:szCs w:val="22"/>
        </w:rPr>
        <w:t>，此时</w:t>
      </w:r>
      <w:r w:rsidR="009B7020">
        <w:rPr>
          <w:rFonts w:hint="eastAsia"/>
          <w:sz w:val="24"/>
          <w:szCs w:val="22"/>
        </w:rPr>
        <w:t>各资源占比为</w:t>
      </w:r>
      <w:r w:rsidR="00F86F5B">
        <w:rPr>
          <w:rFonts w:hint="eastAsia"/>
          <w:sz w:val="24"/>
          <w:szCs w:val="22"/>
        </w:rPr>
        <w:t>10%</w:t>
      </w:r>
      <w:r w:rsidR="00F86F5B">
        <w:rPr>
          <w:rFonts w:hint="eastAsia"/>
          <w:sz w:val="24"/>
          <w:szCs w:val="22"/>
        </w:rPr>
        <w:t>光伏、</w:t>
      </w:r>
      <w:r w:rsidR="00F86F5B">
        <w:rPr>
          <w:rFonts w:hint="eastAsia"/>
          <w:sz w:val="24"/>
          <w:szCs w:val="22"/>
        </w:rPr>
        <w:t>45%</w:t>
      </w:r>
      <w:r w:rsidR="00F86F5B">
        <w:rPr>
          <w:rFonts w:hint="eastAsia"/>
          <w:sz w:val="24"/>
          <w:szCs w:val="22"/>
        </w:rPr>
        <w:t>风电，</w:t>
      </w:r>
      <w:r w:rsidR="00F86F5B">
        <w:rPr>
          <w:rFonts w:hint="eastAsia"/>
          <w:sz w:val="24"/>
          <w:szCs w:val="22"/>
        </w:rPr>
        <w:t>45%</w:t>
      </w:r>
      <w:r w:rsidR="00F86F5B">
        <w:rPr>
          <w:rFonts w:hint="eastAsia"/>
          <w:sz w:val="24"/>
          <w:szCs w:val="22"/>
        </w:rPr>
        <w:t>蓄电池储能</w:t>
      </w:r>
      <w:r w:rsidR="00FB1263">
        <w:rPr>
          <w:rFonts w:hint="eastAsia"/>
          <w:sz w:val="24"/>
          <w:szCs w:val="22"/>
        </w:rPr>
        <w:t>，各资源调节质量评分排序</w:t>
      </w:r>
      <w:r w:rsidR="00DB7599">
        <w:rPr>
          <w:rFonts w:hint="eastAsia"/>
          <w:sz w:val="24"/>
          <w:szCs w:val="22"/>
        </w:rPr>
        <w:t>如图</w:t>
      </w:r>
      <w:r w:rsidR="00DB7599">
        <w:rPr>
          <w:rFonts w:hint="eastAsia"/>
          <w:sz w:val="24"/>
          <w:szCs w:val="22"/>
        </w:rPr>
        <w:t>2-</w:t>
      </w:r>
      <w:r w:rsidR="008176A2">
        <w:rPr>
          <w:rFonts w:hint="eastAsia"/>
          <w:sz w:val="24"/>
          <w:szCs w:val="22"/>
        </w:rPr>
        <w:t>5</w:t>
      </w:r>
      <w:r w:rsidR="00DB7599">
        <w:rPr>
          <w:rFonts w:hint="eastAsia"/>
          <w:sz w:val="24"/>
          <w:szCs w:val="22"/>
        </w:rPr>
        <w:t>所示。</w:t>
      </w:r>
      <w:r w:rsidR="00D55196">
        <w:rPr>
          <w:rFonts w:hint="eastAsia"/>
          <w:sz w:val="24"/>
          <w:szCs w:val="22"/>
        </w:rPr>
        <w:t>进一步分析，资源容量比例限制极大地影响了最优点位置，若将容量比例均只限制在</w:t>
      </w:r>
      <m:oMath>
        <m:d>
          <m:dPr>
            <m:begChr m:val="["/>
            <m:endChr m:val="]"/>
            <m:ctrlPr>
              <w:rPr>
                <w:rFonts w:ascii="Cambria Math" w:hAnsi="Cambria Math"/>
                <w:i/>
                <w:sz w:val="24"/>
                <w:szCs w:val="22"/>
              </w:rPr>
            </m:ctrlPr>
          </m:dPr>
          <m:e>
            <m:r>
              <w:rPr>
                <w:rFonts w:ascii="Cambria Math" w:hAnsi="Cambria Math"/>
                <w:sz w:val="24"/>
                <w:szCs w:val="22"/>
              </w:rPr>
              <m:t>0,1</m:t>
            </m:r>
          </m:e>
        </m:d>
      </m:oMath>
      <w:r w:rsidR="00D55196">
        <w:rPr>
          <w:rFonts w:hint="eastAsia"/>
          <w:sz w:val="24"/>
          <w:szCs w:val="22"/>
        </w:rPr>
        <w:t>，即虚拟电厂拟聚合资源容量占比无额外的上下限，再令评分极差</w:t>
      </w:r>
      <m:oMath>
        <m:r>
          <w:rPr>
            <w:rFonts w:ascii="Cambria Math" w:hAnsi="Cambria Math"/>
            <w:sz w:val="24"/>
            <w:szCs w:val="22"/>
          </w:rPr>
          <m:t>ε</m:t>
        </m:r>
      </m:oMath>
      <w:r w:rsidR="00D55196">
        <w:rPr>
          <w:rFonts w:hint="eastAsia"/>
          <w:sz w:val="24"/>
          <w:szCs w:val="22"/>
        </w:rPr>
        <w:t>按</w:t>
      </w:r>
      <m:oMath>
        <m:r>
          <w:rPr>
            <w:rFonts w:ascii="Cambria Math" w:hAnsi="Cambria Math"/>
            <w:sz w:val="24"/>
            <w:szCs w:val="22"/>
          </w:rPr>
          <m:t>0.001</m:t>
        </m:r>
      </m:oMath>
      <w:r w:rsidR="00D55196">
        <w:rPr>
          <w:rFonts w:hint="eastAsia"/>
          <w:sz w:val="24"/>
          <w:szCs w:val="22"/>
        </w:rPr>
        <w:t>的步长从</w:t>
      </w:r>
      <m:oMath>
        <m:r>
          <w:rPr>
            <w:rFonts w:ascii="Cambria Math" w:hAnsi="Cambria Math"/>
            <w:sz w:val="24"/>
            <w:szCs w:val="22"/>
          </w:rPr>
          <m:t>0.17</m:t>
        </m:r>
      </m:oMath>
      <w:r w:rsidR="00D55196">
        <w:rPr>
          <w:rFonts w:hint="eastAsia"/>
          <w:sz w:val="24"/>
          <w:szCs w:val="22"/>
        </w:rPr>
        <w:t>提高到</w:t>
      </w:r>
      <m:oMath>
        <m:r>
          <w:rPr>
            <w:rFonts w:ascii="Cambria Math" w:hAnsi="Cambria Math"/>
            <w:sz w:val="24"/>
            <w:szCs w:val="22"/>
          </w:rPr>
          <m:t>0.38</m:t>
        </m:r>
      </m:oMath>
      <w:r w:rsidR="00D55196">
        <w:rPr>
          <w:rFonts w:hint="eastAsia"/>
          <w:sz w:val="24"/>
          <w:szCs w:val="22"/>
        </w:rPr>
        <w:t>，得到</w:t>
      </w:r>
      <m:oMath>
        <m:r>
          <w:rPr>
            <w:rFonts w:ascii="Cambria Math" w:hAnsi="Cambria Math" w:hint="eastAsia"/>
            <w:sz w:val="24"/>
            <w:szCs w:val="22"/>
          </w:rPr>
          <m:t>Q</m:t>
        </m:r>
        <m:r>
          <w:rPr>
            <w:rFonts w:ascii="Cambria Math" w:hAnsi="Cambria Math"/>
            <w:sz w:val="24"/>
            <w:szCs w:val="22"/>
          </w:rPr>
          <m:t>-ε</m:t>
        </m:r>
      </m:oMath>
      <w:r w:rsidR="00D55196">
        <w:rPr>
          <w:rFonts w:hint="eastAsia"/>
          <w:sz w:val="24"/>
          <w:szCs w:val="22"/>
        </w:rPr>
        <w:t>关系如图</w:t>
      </w:r>
      <w:r w:rsidR="00D55196">
        <w:rPr>
          <w:rFonts w:hint="eastAsia"/>
          <w:sz w:val="24"/>
          <w:szCs w:val="22"/>
        </w:rPr>
        <w:t>2-6</w:t>
      </w:r>
      <w:r w:rsidR="00D55196">
        <w:rPr>
          <w:rFonts w:hint="eastAsia"/>
          <w:sz w:val="24"/>
          <w:szCs w:val="22"/>
        </w:rPr>
        <w:t>所示</w:t>
      </w:r>
      <w:r w:rsidR="00E75D94">
        <w:rPr>
          <w:rFonts w:hint="eastAsia"/>
          <w:sz w:val="24"/>
          <w:szCs w:val="22"/>
        </w:rPr>
        <w:t>，随着评分极差</w:t>
      </w:r>
      <m:oMath>
        <m:r>
          <w:rPr>
            <w:rFonts w:ascii="Cambria Math" w:hAnsi="Cambria Math"/>
            <w:sz w:val="24"/>
            <w:szCs w:val="22"/>
          </w:rPr>
          <m:t>ε</m:t>
        </m:r>
      </m:oMath>
      <w:r w:rsidR="00E75D94">
        <w:rPr>
          <w:rFonts w:hint="eastAsia"/>
          <w:sz w:val="24"/>
          <w:szCs w:val="22"/>
        </w:rPr>
        <w:t>增大，光伏容量快速降低至</w:t>
      </w:r>
      <m:oMath>
        <m:r>
          <w:rPr>
            <w:rFonts w:ascii="Cambria Math" w:hAnsi="Cambria Math"/>
            <w:sz w:val="24"/>
            <w:szCs w:val="22"/>
          </w:rPr>
          <m:t>0</m:t>
        </m:r>
      </m:oMath>
      <w:r w:rsidR="00E75D94">
        <w:rPr>
          <w:rFonts w:hint="eastAsia"/>
          <w:sz w:val="24"/>
          <w:szCs w:val="22"/>
        </w:rPr>
        <w:t>，风电容量在短暂升高后也缓慢降低至</w:t>
      </w:r>
      <m:oMath>
        <m:r>
          <w:rPr>
            <w:rFonts w:ascii="Cambria Math" w:hAnsi="Cambria Math"/>
            <w:sz w:val="24"/>
            <w:szCs w:val="22"/>
          </w:rPr>
          <m:t>0</m:t>
        </m:r>
      </m:oMath>
      <w:r w:rsidR="00E75D94">
        <w:rPr>
          <w:rFonts w:hint="eastAsia"/>
          <w:sz w:val="24"/>
          <w:szCs w:val="22"/>
        </w:rPr>
        <w:t>，而蓄电池容量则逐步上升至</w:t>
      </w:r>
      <m:oMath>
        <m:r>
          <w:rPr>
            <w:rFonts w:ascii="Cambria Math" w:hAnsi="Cambria Math"/>
            <w:sz w:val="24"/>
            <w:szCs w:val="22"/>
          </w:rPr>
          <m:t>1</m:t>
        </m:r>
      </m:oMath>
      <w:r w:rsidR="00E75D94">
        <w:rPr>
          <w:rFonts w:hint="eastAsia"/>
          <w:sz w:val="24"/>
          <w:szCs w:val="22"/>
        </w:rPr>
        <w:t>，这与调节质量评分相对应，高评分资源占比存在上升趋势。</w:t>
      </w:r>
    </w:p>
    <w:p w14:paraId="1F64DBCA" w14:textId="47F8B89B" w:rsidR="00D55196" w:rsidRPr="00E75D94" w:rsidRDefault="00D55196" w:rsidP="00D55196">
      <w:pPr>
        <w:spacing w:line="400" w:lineRule="exact"/>
        <w:jc w:val="both"/>
        <w:rPr>
          <w:sz w:val="24"/>
          <w:szCs w:val="22"/>
        </w:rPr>
      </w:pPr>
    </w:p>
    <w:p w14:paraId="03480C34" w14:textId="77777777" w:rsidR="008176A2" w:rsidRDefault="008176A2" w:rsidP="00B03ACC">
      <w:pPr>
        <w:spacing w:line="360" w:lineRule="auto"/>
        <w:rPr>
          <w:b/>
          <w:bCs/>
          <w:szCs w:val="21"/>
        </w:rPr>
      </w:pPr>
    </w:p>
    <w:p w14:paraId="326E9902" w14:textId="77777777" w:rsidR="00D55196" w:rsidRDefault="00D55196" w:rsidP="00D55196">
      <w:pPr>
        <w:spacing w:line="360" w:lineRule="auto"/>
        <w:jc w:val="center"/>
        <w:rPr>
          <w:sz w:val="24"/>
          <w:szCs w:val="22"/>
        </w:rPr>
      </w:pPr>
      <w:r w:rsidRPr="002A54C0">
        <w:rPr>
          <w:noProof/>
          <w:sz w:val="24"/>
          <w:szCs w:val="22"/>
        </w:rPr>
        <w:lastRenderedPageBreak/>
        <w:drawing>
          <wp:inline distT="0" distB="0" distL="0" distR="0" wp14:anchorId="13C0BBD1" wp14:editId="077F6743">
            <wp:extent cx="3960000" cy="3160800"/>
            <wp:effectExtent l="0" t="0" r="0" b="0"/>
            <wp:docPr id="12544255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6">
                      <a:extLst>
                        <a:ext uri="{28A0092B-C50C-407E-A947-70E740481C1C}">
                          <a14:useLocalDpi xmlns:a14="http://schemas.microsoft.com/office/drawing/2010/main" val="0"/>
                        </a:ext>
                      </a:extLst>
                    </a:blip>
                    <a:srcRect l="5119" t="8315" r="9933" b="3200"/>
                    <a:stretch/>
                  </pic:blipFill>
                  <pic:spPr bwMode="auto">
                    <a:xfrm>
                      <a:off x="0" y="0"/>
                      <a:ext cx="3960000" cy="3160800"/>
                    </a:xfrm>
                    <a:prstGeom prst="rect">
                      <a:avLst/>
                    </a:prstGeom>
                    <a:noFill/>
                    <a:ln>
                      <a:noFill/>
                    </a:ln>
                    <a:extLst>
                      <a:ext uri="{53640926-AAD7-44D8-BBD7-CCE9431645EC}">
                        <a14:shadowObscured xmlns:a14="http://schemas.microsoft.com/office/drawing/2010/main"/>
                      </a:ext>
                    </a:extLst>
                  </pic:spPr>
                </pic:pic>
              </a:graphicData>
            </a:graphic>
          </wp:inline>
        </w:drawing>
      </w:r>
    </w:p>
    <w:p w14:paraId="57F0BAD1" w14:textId="77777777" w:rsidR="00D55196" w:rsidRDefault="00D55196" w:rsidP="00D55196">
      <w:pPr>
        <w:spacing w:before="120" w:after="120"/>
        <w:jc w:val="center"/>
        <w:rPr>
          <w:b/>
          <w:bCs/>
          <w:szCs w:val="21"/>
        </w:rPr>
      </w:pPr>
      <w:r w:rsidRPr="0010602D">
        <w:rPr>
          <w:rFonts w:hint="eastAsia"/>
          <w:b/>
          <w:bCs/>
          <w:szCs w:val="21"/>
        </w:rPr>
        <w:t>图</w:t>
      </w:r>
      <w:r>
        <w:rPr>
          <w:rFonts w:hint="eastAsia"/>
          <w:b/>
          <w:bCs/>
          <w:szCs w:val="21"/>
        </w:rPr>
        <w:t>2</w:t>
      </w:r>
      <w:r w:rsidRPr="0010602D">
        <w:rPr>
          <w:rFonts w:hint="eastAsia"/>
          <w:b/>
          <w:bCs/>
          <w:szCs w:val="21"/>
        </w:rPr>
        <w:t>-</w:t>
      </w:r>
      <w:r>
        <w:rPr>
          <w:rFonts w:hint="eastAsia"/>
          <w:b/>
          <w:bCs/>
          <w:szCs w:val="21"/>
        </w:rPr>
        <w:t>4 VPP</w:t>
      </w:r>
      <w:r>
        <w:rPr>
          <w:rFonts w:hint="eastAsia"/>
          <w:b/>
          <w:bCs/>
          <w:szCs w:val="21"/>
        </w:rPr>
        <w:t>调节质量</w:t>
      </w:r>
      <w:r>
        <w:rPr>
          <w:rFonts w:hint="eastAsia"/>
          <w:b/>
          <w:bCs/>
          <w:szCs w:val="21"/>
        </w:rPr>
        <w:t>-</w:t>
      </w:r>
      <w:r>
        <w:rPr>
          <w:rFonts w:hint="eastAsia"/>
          <w:b/>
          <w:bCs/>
          <w:szCs w:val="21"/>
        </w:rPr>
        <w:t>评分极差（</w:t>
      </w:r>
      <w:bookmarkStart w:id="55" w:name="_Hlk164268757"/>
      <m:oMath>
        <m:r>
          <m:rPr>
            <m:sty m:val="bi"/>
          </m:rPr>
          <w:rPr>
            <w:rFonts w:ascii="Cambria Math" w:hAnsi="Cambria Math" w:hint="eastAsia"/>
            <w:szCs w:val="21"/>
          </w:rPr>
          <m:t>Q</m:t>
        </m:r>
        <m:r>
          <m:rPr>
            <m:sty m:val="b"/>
          </m:rPr>
          <w:rPr>
            <w:rFonts w:ascii="Microsoft YaHei" w:eastAsia="Microsoft YaHei" w:hAnsi="Microsoft YaHei" w:cs="Microsoft YaHei" w:hint="eastAsia"/>
            <w:szCs w:val="21"/>
          </w:rPr>
          <m:t>-</m:t>
        </m:r>
        <m:r>
          <m:rPr>
            <m:sty m:val="bi"/>
          </m:rPr>
          <w:rPr>
            <w:rFonts w:ascii="Cambria Math" w:hAnsi="Cambria Math"/>
            <w:szCs w:val="21"/>
          </w:rPr>
          <m:t>ε</m:t>
        </m:r>
      </m:oMath>
      <w:bookmarkEnd w:id="55"/>
      <w:r>
        <w:rPr>
          <w:rFonts w:hint="eastAsia"/>
          <w:b/>
          <w:bCs/>
          <w:szCs w:val="21"/>
        </w:rPr>
        <w:t>）折线图</w:t>
      </w:r>
    </w:p>
    <w:p w14:paraId="493BBCA4" w14:textId="155104B4" w:rsidR="00D55196" w:rsidRPr="00A80B85" w:rsidRDefault="00D55196" w:rsidP="00D55196">
      <w:pPr>
        <w:spacing w:before="120" w:after="120"/>
        <w:jc w:val="center"/>
        <w:rPr>
          <w:b/>
          <w:bCs/>
          <w:szCs w:val="21"/>
        </w:rPr>
      </w:pPr>
      <w:r w:rsidRPr="009B2D6C">
        <w:rPr>
          <w:b/>
          <w:bCs/>
          <w:szCs w:val="21"/>
        </w:rPr>
        <w:t>Fi</w:t>
      </w:r>
      <w:r>
        <w:rPr>
          <w:rFonts w:hint="eastAsia"/>
          <w:b/>
          <w:bCs/>
          <w:szCs w:val="21"/>
        </w:rPr>
        <w:t>g.</w:t>
      </w:r>
      <w:r w:rsidRPr="009B2D6C">
        <w:rPr>
          <w:b/>
          <w:bCs/>
          <w:szCs w:val="21"/>
        </w:rPr>
        <w:t>2-</w:t>
      </w:r>
      <w:r>
        <w:rPr>
          <w:rFonts w:hint="eastAsia"/>
          <w:b/>
          <w:bCs/>
          <w:szCs w:val="21"/>
        </w:rPr>
        <w:t xml:space="preserve">4 </w:t>
      </w:r>
      <w:r w:rsidRPr="009B2D6C">
        <w:rPr>
          <w:b/>
          <w:bCs/>
          <w:szCs w:val="21"/>
        </w:rPr>
        <w:t xml:space="preserve">VPP </w:t>
      </w:r>
      <w:r w:rsidR="004A3503">
        <w:rPr>
          <w:rFonts w:hint="eastAsia"/>
          <w:b/>
          <w:bCs/>
          <w:szCs w:val="21"/>
        </w:rPr>
        <w:t>regulating quality</w:t>
      </w:r>
      <w:r w:rsidRPr="009B2D6C">
        <w:rPr>
          <w:b/>
          <w:bCs/>
          <w:szCs w:val="21"/>
        </w:rPr>
        <w:t xml:space="preserve"> </w:t>
      </w:r>
      <w:r>
        <w:rPr>
          <w:rFonts w:hint="eastAsia"/>
          <w:b/>
          <w:bCs/>
          <w:szCs w:val="21"/>
        </w:rPr>
        <w:t xml:space="preserve">score </w:t>
      </w:r>
      <w:r w:rsidRPr="009B2D6C">
        <w:rPr>
          <w:b/>
          <w:bCs/>
          <w:szCs w:val="21"/>
        </w:rPr>
        <w:t>-</w:t>
      </w:r>
      <w:r>
        <w:rPr>
          <w:rFonts w:hint="eastAsia"/>
          <w:b/>
          <w:bCs/>
          <w:szCs w:val="21"/>
        </w:rPr>
        <w:t xml:space="preserve"> s</w:t>
      </w:r>
      <w:r w:rsidRPr="009B2D6C">
        <w:rPr>
          <w:b/>
          <w:bCs/>
          <w:szCs w:val="21"/>
        </w:rPr>
        <w:t xml:space="preserve">core </w:t>
      </w:r>
      <w:r>
        <w:rPr>
          <w:rFonts w:hint="eastAsia"/>
          <w:b/>
          <w:bCs/>
          <w:szCs w:val="21"/>
        </w:rPr>
        <w:t>r</w:t>
      </w:r>
      <w:r w:rsidRPr="009B2D6C">
        <w:rPr>
          <w:b/>
          <w:bCs/>
          <w:szCs w:val="21"/>
        </w:rPr>
        <w:t xml:space="preserve">ange </w:t>
      </w:r>
      <w:r>
        <w:rPr>
          <w:rFonts w:hint="eastAsia"/>
          <w:b/>
          <w:bCs/>
          <w:szCs w:val="21"/>
        </w:rPr>
        <w:t>(</w:t>
      </w:r>
      <m:oMath>
        <m:r>
          <m:rPr>
            <m:sty m:val="bi"/>
          </m:rPr>
          <w:rPr>
            <w:rFonts w:ascii="Cambria Math" w:hAnsi="Cambria Math" w:hint="eastAsia"/>
            <w:szCs w:val="21"/>
          </w:rPr>
          <m:t>Q</m:t>
        </m:r>
        <m:r>
          <m:rPr>
            <m:sty m:val="b"/>
          </m:rPr>
          <w:rPr>
            <w:rFonts w:ascii="Microsoft YaHei" w:eastAsia="Microsoft YaHei" w:hAnsi="Microsoft YaHei" w:cs="Microsoft YaHei" w:hint="eastAsia"/>
            <w:szCs w:val="21"/>
          </w:rPr>
          <m:t>-</m:t>
        </m:r>
        <m:r>
          <m:rPr>
            <m:sty m:val="bi"/>
          </m:rPr>
          <w:rPr>
            <w:rFonts w:ascii="Cambria Math" w:hAnsi="Cambria Math"/>
            <w:szCs w:val="21"/>
          </w:rPr>
          <m:t>ε</m:t>
        </m:r>
      </m:oMath>
      <w:r>
        <w:rPr>
          <w:rFonts w:hint="eastAsia"/>
          <w:b/>
          <w:bCs/>
          <w:szCs w:val="21"/>
        </w:rPr>
        <w:t>) l</w:t>
      </w:r>
      <w:proofErr w:type="spellStart"/>
      <w:r w:rsidRPr="009B2D6C">
        <w:rPr>
          <w:b/>
          <w:bCs/>
          <w:szCs w:val="21"/>
        </w:rPr>
        <w:t>ine</w:t>
      </w:r>
      <w:proofErr w:type="spellEnd"/>
      <w:r w:rsidRPr="009B2D6C">
        <w:rPr>
          <w:b/>
          <w:bCs/>
          <w:szCs w:val="21"/>
        </w:rPr>
        <w:t xml:space="preserve"> </w:t>
      </w:r>
      <w:r>
        <w:rPr>
          <w:rFonts w:hint="eastAsia"/>
          <w:b/>
          <w:bCs/>
          <w:szCs w:val="21"/>
        </w:rPr>
        <w:t>chart</w:t>
      </w:r>
    </w:p>
    <w:p w14:paraId="17730408" w14:textId="49209D86" w:rsidR="00FB1263" w:rsidRDefault="00FB1263" w:rsidP="00E75D94">
      <w:pPr>
        <w:spacing w:line="360" w:lineRule="auto"/>
        <w:jc w:val="center"/>
        <w:rPr>
          <w:b/>
          <w:bCs/>
          <w:szCs w:val="21"/>
        </w:rPr>
      </w:pPr>
      <w:r w:rsidRPr="00435544">
        <w:rPr>
          <w:b/>
          <w:bCs/>
          <w:noProof/>
          <w:szCs w:val="21"/>
        </w:rPr>
        <w:drawing>
          <wp:inline distT="0" distB="0" distL="0" distR="0" wp14:anchorId="03492D82" wp14:editId="0F5ABB15">
            <wp:extent cx="3960000" cy="3427200"/>
            <wp:effectExtent l="0" t="0" r="0" b="0"/>
            <wp:docPr id="67450500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7">
                      <a:extLst>
                        <a:ext uri="{28A0092B-C50C-407E-A947-70E740481C1C}">
                          <a14:useLocalDpi xmlns:a14="http://schemas.microsoft.com/office/drawing/2010/main" val="0"/>
                        </a:ext>
                      </a:extLst>
                    </a:blip>
                    <a:srcRect l="6414" t="7829" r="11860"/>
                    <a:stretch/>
                  </pic:blipFill>
                  <pic:spPr bwMode="auto">
                    <a:xfrm>
                      <a:off x="0" y="0"/>
                      <a:ext cx="3960000" cy="3427200"/>
                    </a:xfrm>
                    <a:prstGeom prst="rect">
                      <a:avLst/>
                    </a:prstGeom>
                    <a:noFill/>
                    <a:ln>
                      <a:noFill/>
                    </a:ln>
                    <a:extLst>
                      <a:ext uri="{53640926-AAD7-44D8-BBD7-CCE9431645EC}">
                        <a14:shadowObscured xmlns:a14="http://schemas.microsoft.com/office/drawing/2010/main"/>
                      </a:ext>
                    </a:extLst>
                  </pic:spPr>
                </pic:pic>
              </a:graphicData>
            </a:graphic>
          </wp:inline>
        </w:drawing>
      </w:r>
    </w:p>
    <w:p w14:paraId="326E5F8E" w14:textId="16E70A03" w:rsidR="00FB1263" w:rsidRDefault="00FB1263" w:rsidP="00F8729A">
      <w:pPr>
        <w:spacing w:before="120" w:after="120"/>
        <w:jc w:val="center"/>
        <w:rPr>
          <w:b/>
          <w:bCs/>
          <w:szCs w:val="21"/>
        </w:rPr>
      </w:pPr>
      <w:r w:rsidRPr="0010602D">
        <w:rPr>
          <w:rFonts w:hint="eastAsia"/>
          <w:b/>
          <w:bCs/>
          <w:szCs w:val="21"/>
        </w:rPr>
        <w:t>图</w:t>
      </w:r>
      <w:r>
        <w:rPr>
          <w:rFonts w:hint="eastAsia"/>
          <w:b/>
          <w:bCs/>
          <w:szCs w:val="21"/>
        </w:rPr>
        <w:t>2</w:t>
      </w:r>
      <w:r w:rsidRPr="0010602D">
        <w:rPr>
          <w:rFonts w:hint="eastAsia"/>
          <w:b/>
          <w:bCs/>
          <w:szCs w:val="21"/>
        </w:rPr>
        <w:t>-</w:t>
      </w:r>
      <w:r w:rsidR="009047B3">
        <w:rPr>
          <w:rFonts w:hint="eastAsia"/>
          <w:b/>
          <w:bCs/>
          <w:szCs w:val="21"/>
        </w:rPr>
        <w:t>5</w:t>
      </w:r>
      <w:r w:rsidRPr="0010602D">
        <w:rPr>
          <w:rFonts w:hint="eastAsia"/>
          <w:b/>
          <w:bCs/>
          <w:szCs w:val="21"/>
        </w:rPr>
        <w:t xml:space="preserve"> </w:t>
      </w:r>
      <w:r>
        <w:rPr>
          <w:rFonts w:hint="eastAsia"/>
          <w:b/>
          <w:bCs/>
          <w:szCs w:val="21"/>
        </w:rPr>
        <w:t>各资源调节质量评分排序柱形图</w:t>
      </w:r>
    </w:p>
    <w:p w14:paraId="12FBBC8D" w14:textId="772A3FCC" w:rsidR="00B235CC" w:rsidRDefault="00FB1263" w:rsidP="007846EF">
      <w:pPr>
        <w:spacing w:before="120" w:after="120"/>
        <w:jc w:val="center"/>
        <w:rPr>
          <w:sz w:val="24"/>
          <w:szCs w:val="22"/>
        </w:rPr>
      </w:pPr>
      <w:r>
        <w:rPr>
          <w:rFonts w:hint="eastAsia"/>
          <w:b/>
          <w:bCs/>
          <w:szCs w:val="21"/>
        </w:rPr>
        <w:t>Fig.2-</w:t>
      </w:r>
      <w:r w:rsidR="009047B3">
        <w:rPr>
          <w:rFonts w:hint="eastAsia"/>
          <w:b/>
          <w:bCs/>
          <w:szCs w:val="21"/>
        </w:rPr>
        <w:t>5</w:t>
      </w:r>
      <w:r>
        <w:rPr>
          <w:rFonts w:hint="eastAsia"/>
          <w:b/>
          <w:bCs/>
          <w:szCs w:val="21"/>
        </w:rPr>
        <w:t xml:space="preserve"> </w:t>
      </w:r>
      <w:r w:rsidRPr="008214B3">
        <w:rPr>
          <w:b/>
          <w:bCs/>
          <w:szCs w:val="21"/>
        </w:rPr>
        <w:t xml:space="preserve">Each </w:t>
      </w:r>
      <w:r>
        <w:rPr>
          <w:rFonts w:hint="eastAsia"/>
          <w:b/>
          <w:bCs/>
          <w:szCs w:val="21"/>
        </w:rPr>
        <w:t>r</w:t>
      </w:r>
      <w:r w:rsidRPr="008214B3">
        <w:rPr>
          <w:b/>
          <w:bCs/>
          <w:szCs w:val="21"/>
        </w:rPr>
        <w:t xml:space="preserve">esource </w:t>
      </w:r>
      <w:r w:rsidR="004A3503">
        <w:rPr>
          <w:rFonts w:hint="eastAsia"/>
          <w:b/>
          <w:bCs/>
          <w:szCs w:val="21"/>
        </w:rPr>
        <w:t>regulating quality</w:t>
      </w:r>
      <w:r w:rsidRPr="008214B3">
        <w:rPr>
          <w:b/>
          <w:bCs/>
          <w:szCs w:val="21"/>
        </w:rPr>
        <w:t xml:space="preserve"> </w:t>
      </w:r>
      <w:r>
        <w:rPr>
          <w:rFonts w:hint="eastAsia"/>
          <w:b/>
          <w:bCs/>
          <w:szCs w:val="21"/>
        </w:rPr>
        <w:t>s</w:t>
      </w:r>
      <w:r w:rsidRPr="008214B3">
        <w:rPr>
          <w:b/>
          <w:bCs/>
          <w:szCs w:val="21"/>
        </w:rPr>
        <w:t xml:space="preserve">core </w:t>
      </w:r>
      <w:r>
        <w:rPr>
          <w:rFonts w:hint="eastAsia"/>
          <w:b/>
          <w:bCs/>
          <w:szCs w:val="21"/>
        </w:rPr>
        <w:t>r</w:t>
      </w:r>
      <w:r w:rsidRPr="008214B3">
        <w:rPr>
          <w:b/>
          <w:bCs/>
          <w:szCs w:val="21"/>
        </w:rPr>
        <w:t xml:space="preserve">anking </w:t>
      </w:r>
      <w:r>
        <w:rPr>
          <w:rFonts w:hint="eastAsia"/>
          <w:b/>
          <w:bCs/>
          <w:szCs w:val="21"/>
        </w:rPr>
        <w:t>b</w:t>
      </w:r>
      <w:r w:rsidRPr="008214B3">
        <w:rPr>
          <w:b/>
          <w:bCs/>
          <w:szCs w:val="21"/>
        </w:rPr>
        <w:t>ar Chart</w:t>
      </w:r>
    </w:p>
    <w:p w14:paraId="3518456F" w14:textId="52CB7311" w:rsidR="00D048E6" w:rsidRDefault="00CD7C55" w:rsidP="00AD177D">
      <w:pPr>
        <w:spacing w:line="360" w:lineRule="auto"/>
        <w:jc w:val="center"/>
        <w:rPr>
          <w:sz w:val="24"/>
          <w:szCs w:val="22"/>
        </w:rPr>
      </w:pPr>
      <w:r w:rsidRPr="00CD7C55">
        <w:rPr>
          <w:noProof/>
          <w:sz w:val="24"/>
          <w:szCs w:val="22"/>
        </w:rPr>
        <w:lastRenderedPageBreak/>
        <w:drawing>
          <wp:inline distT="0" distB="0" distL="0" distR="0" wp14:anchorId="2070FC81" wp14:editId="171705B2">
            <wp:extent cx="3960000" cy="2851200"/>
            <wp:effectExtent l="0" t="0" r="2540" b="0"/>
            <wp:docPr id="9877246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8">
                      <a:extLst>
                        <a:ext uri="{28A0092B-C50C-407E-A947-70E740481C1C}">
                          <a14:useLocalDpi xmlns:a14="http://schemas.microsoft.com/office/drawing/2010/main" val="0"/>
                        </a:ext>
                      </a:extLst>
                    </a:blip>
                    <a:srcRect l="7556" t="7065" r="5344" b="3261"/>
                    <a:stretch/>
                  </pic:blipFill>
                  <pic:spPr bwMode="auto">
                    <a:xfrm>
                      <a:off x="0" y="0"/>
                      <a:ext cx="3960000" cy="2851200"/>
                    </a:xfrm>
                    <a:prstGeom prst="rect">
                      <a:avLst/>
                    </a:prstGeom>
                    <a:noFill/>
                    <a:ln>
                      <a:noFill/>
                    </a:ln>
                    <a:extLst>
                      <a:ext uri="{53640926-AAD7-44D8-BBD7-CCE9431645EC}">
                        <a14:shadowObscured xmlns:a14="http://schemas.microsoft.com/office/drawing/2010/main"/>
                      </a:ext>
                    </a:extLst>
                  </pic:spPr>
                </pic:pic>
              </a:graphicData>
            </a:graphic>
          </wp:inline>
        </w:drawing>
      </w:r>
    </w:p>
    <w:p w14:paraId="3756885A" w14:textId="6EADEEF3" w:rsidR="00D048E6" w:rsidRDefault="00D048E6" w:rsidP="00F8729A">
      <w:pPr>
        <w:spacing w:before="120" w:after="120"/>
        <w:jc w:val="center"/>
        <w:rPr>
          <w:b/>
          <w:bCs/>
          <w:szCs w:val="21"/>
        </w:rPr>
      </w:pPr>
      <w:r w:rsidRPr="0010602D">
        <w:rPr>
          <w:rFonts w:hint="eastAsia"/>
          <w:b/>
          <w:bCs/>
          <w:szCs w:val="21"/>
        </w:rPr>
        <w:t>图</w:t>
      </w:r>
      <w:r>
        <w:rPr>
          <w:rFonts w:hint="eastAsia"/>
          <w:b/>
          <w:bCs/>
          <w:szCs w:val="21"/>
        </w:rPr>
        <w:t>2</w:t>
      </w:r>
      <w:r w:rsidRPr="0010602D">
        <w:rPr>
          <w:rFonts w:hint="eastAsia"/>
          <w:b/>
          <w:bCs/>
          <w:szCs w:val="21"/>
        </w:rPr>
        <w:t>-</w:t>
      </w:r>
      <w:r w:rsidR="009047B3">
        <w:rPr>
          <w:rFonts w:hint="eastAsia"/>
          <w:b/>
          <w:bCs/>
          <w:szCs w:val="21"/>
        </w:rPr>
        <w:t>6</w:t>
      </w:r>
      <w:r>
        <w:rPr>
          <w:rFonts w:hint="eastAsia"/>
          <w:b/>
          <w:bCs/>
          <w:szCs w:val="21"/>
        </w:rPr>
        <w:t xml:space="preserve"> </w:t>
      </w:r>
      <w:r>
        <w:rPr>
          <w:rFonts w:hint="eastAsia"/>
          <w:b/>
          <w:bCs/>
          <w:szCs w:val="21"/>
        </w:rPr>
        <w:t>无容量</w:t>
      </w:r>
      <w:r w:rsidR="00B35118">
        <w:rPr>
          <w:rFonts w:hint="eastAsia"/>
          <w:b/>
          <w:bCs/>
          <w:szCs w:val="21"/>
        </w:rPr>
        <w:t>比例</w:t>
      </w:r>
      <w:r>
        <w:rPr>
          <w:rFonts w:hint="eastAsia"/>
          <w:b/>
          <w:bCs/>
          <w:szCs w:val="21"/>
        </w:rPr>
        <w:t>限制</w:t>
      </w:r>
      <w:r w:rsidR="00B35118">
        <w:rPr>
          <w:rFonts w:hint="eastAsia"/>
          <w:b/>
          <w:bCs/>
          <w:szCs w:val="21"/>
        </w:rPr>
        <w:t>VPP</w:t>
      </w:r>
      <w:r w:rsidR="00B35118">
        <w:rPr>
          <w:rFonts w:hint="eastAsia"/>
          <w:b/>
          <w:bCs/>
          <w:szCs w:val="21"/>
        </w:rPr>
        <w:t>调节质量</w:t>
      </w:r>
      <w:r w:rsidR="00B35118">
        <w:rPr>
          <w:rFonts w:hint="eastAsia"/>
          <w:b/>
          <w:bCs/>
          <w:szCs w:val="21"/>
        </w:rPr>
        <w:t>-</w:t>
      </w:r>
      <w:r w:rsidR="00B35118">
        <w:rPr>
          <w:rFonts w:hint="eastAsia"/>
          <w:b/>
          <w:bCs/>
          <w:szCs w:val="21"/>
        </w:rPr>
        <w:t>评分极差（</w:t>
      </w:r>
      <m:oMath>
        <m:r>
          <m:rPr>
            <m:sty m:val="bi"/>
          </m:rPr>
          <w:rPr>
            <w:rFonts w:ascii="Cambria Math" w:hAnsi="Cambria Math" w:hint="eastAsia"/>
            <w:szCs w:val="21"/>
          </w:rPr>
          <m:t>Q</m:t>
        </m:r>
        <m:r>
          <m:rPr>
            <m:sty m:val="b"/>
          </m:rPr>
          <w:rPr>
            <w:rFonts w:ascii="Microsoft YaHei" w:eastAsia="Microsoft YaHei" w:hAnsi="Microsoft YaHei" w:cs="Microsoft YaHei" w:hint="eastAsia"/>
            <w:szCs w:val="21"/>
          </w:rPr>
          <m:t>-</m:t>
        </m:r>
        <m:r>
          <m:rPr>
            <m:sty m:val="bi"/>
          </m:rPr>
          <w:rPr>
            <w:rFonts w:ascii="Cambria Math" w:hAnsi="Cambria Math"/>
            <w:szCs w:val="21"/>
          </w:rPr>
          <m:t>ε</m:t>
        </m:r>
      </m:oMath>
      <w:r w:rsidR="00B35118">
        <w:rPr>
          <w:rFonts w:hint="eastAsia"/>
          <w:b/>
          <w:bCs/>
          <w:szCs w:val="21"/>
        </w:rPr>
        <w:t>）折线图</w:t>
      </w:r>
    </w:p>
    <w:p w14:paraId="38D49D10" w14:textId="1C8914DC" w:rsidR="00B35118" w:rsidRPr="00A80B85" w:rsidRDefault="00ED41F4" w:rsidP="00F8729A">
      <w:pPr>
        <w:spacing w:before="120" w:after="120"/>
        <w:jc w:val="center"/>
        <w:rPr>
          <w:b/>
          <w:bCs/>
          <w:szCs w:val="21"/>
        </w:rPr>
      </w:pPr>
      <w:r w:rsidRPr="00ED41F4">
        <w:rPr>
          <w:b/>
          <w:bCs/>
          <w:szCs w:val="21"/>
        </w:rPr>
        <w:t>Fi</w:t>
      </w:r>
      <w:r>
        <w:rPr>
          <w:rFonts w:hint="eastAsia"/>
          <w:b/>
          <w:bCs/>
          <w:szCs w:val="21"/>
        </w:rPr>
        <w:t>g.</w:t>
      </w:r>
      <w:r w:rsidRPr="00ED41F4">
        <w:rPr>
          <w:b/>
          <w:bCs/>
          <w:szCs w:val="21"/>
        </w:rPr>
        <w:t>2-</w:t>
      </w:r>
      <w:r w:rsidR="009047B3">
        <w:rPr>
          <w:rFonts w:hint="eastAsia"/>
          <w:b/>
          <w:bCs/>
          <w:szCs w:val="21"/>
        </w:rPr>
        <w:t>6</w:t>
      </w:r>
      <w:r w:rsidRPr="00ED41F4">
        <w:rPr>
          <w:b/>
          <w:bCs/>
          <w:szCs w:val="21"/>
        </w:rPr>
        <w:t xml:space="preserve"> Line chart of VPP </w:t>
      </w:r>
      <w:r w:rsidR="004A3503">
        <w:rPr>
          <w:rFonts w:hint="eastAsia"/>
          <w:b/>
          <w:bCs/>
          <w:szCs w:val="21"/>
        </w:rPr>
        <w:t>regulating quality</w:t>
      </w:r>
      <w:r w:rsidRPr="00ED41F4">
        <w:rPr>
          <w:b/>
          <w:bCs/>
          <w:szCs w:val="21"/>
        </w:rPr>
        <w:t>-score range (Q-ε) without capacity ratio restriction</w:t>
      </w:r>
    </w:p>
    <w:p w14:paraId="78D25BF3" w14:textId="5B595055" w:rsidR="00163C18" w:rsidRPr="00163C18" w:rsidRDefault="00934CE4" w:rsidP="00F64D37">
      <w:pPr>
        <w:pStyle w:val="Heading2"/>
      </w:pPr>
      <w:bookmarkStart w:id="56" w:name="_Toc166684252"/>
      <w:r>
        <w:rPr>
          <w:rFonts w:hint="eastAsia"/>
        </w:rPr>
        <w:t>2</w:t>
      </w:r>
      <w:r w:rsidR="00F45CF9" w:rsidRPr="00B92BF4">
        <w:rPr>
          <w:rFonts w:hint="eastAsia"/>
        </w:rPr>
        <w:t>.</w:t>
      </w:r>
      <w:r w:rsidR="00471E68">
        <w:rPr>
          <w:rFonts w:hint="eastAsia"/>
        </w:rPr>
        <w:t>7</w:t>
      </w:r>
      <w:r w:rsidR="00F45CF9" w:rsidRPr="00B92BF4">
        <w:rPr>
          <w:rFonts w:hint="eastAsia"/>
        </w:rPr>
        <w:t xml:space="preserve"> 本章</w:t>
      </w:r>
      <w:r w:rsidR="00D725E5">
        <w:rPr>
          <w:rFonts w:hint="eastAsia"/>
        </w:rPr>
        <w:t>小结</w:t>
      </w:r>
      <w:bookmarkEnd w:id="53"/>
      <w:bookmarkEnd w:id="56"/>
    </w:p>
    <w:p w14:paraId="6E7AAB7C" w14:textId="4908CD98" w:rsidR="00041084" w:rsidRDefault="006A5351" w:rsidP="00AD177D">
      <w:pPr>
        <w:spacing w:line="400" w:lineRule="exact"/>
        <w:jc w:val="both"/>
        <w:rPr>
          <w:sz w:val="24"/>
          <w:szCs w:val="22"/>
        </w:rPr>
      </w:pPr>
      <w:r>
        <w:rPr>
          <w:sz w:val="24"/>
          <w:szCs w:val="22"/>
        </w:rPr>
        <w:tab/>
      </w:r>
      <w:r w:rsidR="00FA14C4" w:rsidRPr="00FA14C4">
        <w:rPr>
          <w:rFonts w:hint="eastAsia"/>
          <w:sz w:val="24"/>
          <w:szCs w:val="22"/>
        </w:rPr>
        <w:t>本章内容逻辑结构图如下：</w:t>
      </w:r>
    </w:p>
    <w:p w14:paraId="02E5DAB1" w14:textId="15BF2F59" w:rsidR="00FA14C4" w:rsidRPr="00FA14C4" w:rsidRDefault="00352182" w:rsidP="00DB19E6">
      <w:pPr>
        <w:spacing w:line="360" w:lineRule="auto"/>
        <w:jc w:val="center"/>
        <w:rPr>
          <w:sz w:val="24"/>
          <w:szCs w:val="22"/>
        </w:rPr>
      </w:pPr>
      <w:r w:rsidRPr="00352182">
        <w:rPr>
          <w:noProof/>
          <w:sz w:val="24"/>
          <w:szCs w:val="22"/>
        </w:rPr>
        <w:drawing>
          <wp:inline distT="0" distB="0" distL="0" distR="0" wp14:anchorId="62882CEA" wp14:editId="280657C9">
            <wp:extent cx="5579110" cy="1133475"/>
            <wp:effectExtent l="0" t="0" r="2540" b="9525"/>
            <wp:docPr id="807761302"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61302" name="图片 1" descr="图示, 示意图&#10;&#10;描述已自动生成"/>
                    <pic:cNvPicPr/>
                  </pic:nvPicPr>
                  <pic:blipFill rotWithShape="1">
                    <a:blip r:embed="rId29"/>
                    <a:srcRect b="5355"/>
                    <a:stretch/>
                  </pic:blipFill>
                  <pic:spPr bwMode="auto">
                    <a:xfrm>
                      <a:off x="0" y="0"/>
                      <a:ext cx="5579110" cy="1133475"/>
                    </a:xfrm>
                    <a:prstGeom prst="rect">
                      <a:avLst/>
                    </a:prstGeom>
                    <a:ln>
                      <a:noFill/>
                    </a:ln>
                    <a:extLst>
                      <a:ext uri="{53640926-AAD7-44D8-BBD7-CCE9431645EC}">
                        <a14:shadowObscured xmlns:a14="http://schemas.microsoft.com/office/drawing/2010/main"/>
                      </a:ext>
                    </a:extLst>
                  </pic:spPr>
                </pic:pic>
              </a:graphicData>
            </a:graphic>
          </wp:inline>
        </w:drawing>
      </w:r>
    </w:p>
    <w:p w14:paraId="4703609D" w14:textId="0072BBA9" w:rsidR="00FA14C4" w:rsidRDefault="00FA14C4" w:rsidP="00AD177D">
      <w:pPr>
        <w:spacing w:before="120" w:after="120"/>
        <w:jc w:val="center"/>
        <w:rPr>
          <w:b/>
          <w:bCs/>
          <w:szCs w:val="21"/>
        </w:rPr>
      </w:pPr>
      <w:r w:rsidRPr="00A12797">
        <w:rPr>
          <w:rFonts w:hint="eastAsia"/>
          <w:b/>
          <w:bCs/>
          <w:szCs w:val="21"/>
        </w:rPr>
        <w:t>图</w:t>
      </w:r>
      <w:r w:rsidR="009377C7">
        <w:rPr>
          <w:rFonts w:hint="eastAsia"/>
          <w:b/>
          <w:bCs/>
          <w:szCs w:val="21"/>
        </w:rPr>
        <w:t>2-</w:t>
      </w:r>
      <w:r w:rsidR="00805CA4">
        <w:rPr>
          <w:rFonts w:hint="eastAsia"/>
          <w:b/>
          <w:bCs/>
          <w:szCs w:val="21"/>
        </w:rPr>
        <w:t>7</w:t>
      </w:r>
      <w:r w:rsidRPr="00A12797">
        <w:rPr>
          <w:rFonts w:hint="eastAsia"/>
          <w:b/>
          <w:bCs/>
          <w:szCs w:val="21"/>
        </w:rPr>
        <w:t xml:space="preserve"> </w:t>
      </w:r>
      <w:r w:rsidR="0089060E">
        <w:rPr>
          <w:rFonts w:hint="eastAsia"/>
          <w:b/>
          <w:bCs/>
          <w:szCs w:val="21"/>
        </w:rPr>
        <w:t>第二章内容</w:t>
      </w:r>
      <w:r w:rsidR="00A12797" w:rsidRPr="00A12797">
        <w:rPr>
          <w:rFonts w:hint="eastAsia"/>
          <w:b/>
          <w:bCs/>
          <w:szCs w:val="21"/>
        </w:rPr>
        <w:t>逻辑</w:t>
      </w:r>
      <w:r w:rsidR="0089060E">
        <w:rPr>
          <w:rFonts w:hint="eastAsia"/>
          <w:b/>
          <w:bCs/>
          <w:szCs w:val="21"/>
        </w:rPr>
        <w:t>结构</w:t>
      </w:r>
      <w:r w:rsidR="00A12797" w:rsidRPr="00A12797">
        <w:rPr>
          <w:rFonts w:hint="eastAsia"/>
          <w:b/>
          <w:bCs/>
          <w:szCs w:val="21"/>
        </w:rPr>
        <w:t>图</w:t>
      </w:r>
    </w:p>
    <w:p w14:paraId="44ABB16E" w14:textId="30908F3E" w:rsidR="002C3D95" w:rsidRPr="00A12797" w:rsidRDefault="002C3D95" w:rsidP="00AD177D">
      <w:pPr>
        <w:spacing w:before="120" w:after="120"/>
        <w:jc w:val="center"/>
        <w:rPr>
          <w:b/>
          <w:bCs/>
          <w:szCs w:val="21"/>
        </w:rPr>
      </w:pPr>
      <w:r w:rsidRPr="002C3D95">
        <w:rPr>
          <w:b/>
          <w:bCs/>
          <w:szCs w:val="21"/>
        </w:rPr>
        <w:t>Fig</w:t>
      </w:r>
      <w:r>
        <w:rPr>
          <w:rFonts w:hint="eastAsia"/>
          <w:b/>
          <w:bCs/>
          <w:szCs w:val="21"/>
        </w:rPr>
        <w:t>.</w:t>
      </w:r>
      <w:r w:rsidRPr="002C3D95">
        <w:rPr>
          <w:b/>
          <w:bCs/>
          <w:szCs w:val="21"/>
        </w:rPr>
        <w:t>2-</w:t>
      </w:r>
      <w:r w:rsidR="00805CA4">
        <w:rPr>
          <w:rFonts w:hint="eastAsia"/>
          <w:b/>
          <w:bCs/>
          <w:szCs w:val="21"/>
        </w:rPr>
        <w:t>7</w:t>
      </w:r>
      <w:r w:rsidRPr="002C3D95">
        <w:rPr>
          <w:b/>
          <w:bCs/>
          <w:szCs w:val="21"/>
        </w:rPr>
        <w:t xml:space="preserve"> </w:t>
      </w:r>
      <w:r w:rsidR="00650E96" w:rsidRPr="00650E96">
        <w:rPr>
          <w:b/>
          <w:bCs/>
          <w:szCs w:val="21"/>
        </w:rPr>
        <w:t>Content logical structure of Chapter 2</w:t>
      </w:r>
    </w:p>
    <w:p w14:paraId="3472E3F8" w14:textId="7FD04C6A" w:rsidR="001C5711" w:rsidRDefault="009C266C" w:rsidP="00E96C02">
      <w:pPr>
        <w:spacing w:line="400" w:lineRule="exact"/>
        <w:jc w:val="both"/>
        <w:rPr>
          <w:sz w:val="24"/>
          <w:szCs w:val="22"/>
        </w:rPr>
      </w:pPr>
      <w:r>
        <w:rPr>
          <w:sz w:val="24"/>
          <w:szCs w:val="22"/>
        </w:rPr>
        <w:tab/>
      </w:r>
      <w:r w:rsidR="00451248">
        <w:rPr>
          <w:rFonts w:hint="eastAsia"/>
          <w:sz w:val="24"/>
          <w:szCs w:val="22"/>
        </w:rPr>
        <w:t>本章</w:t>
      </w:r>
      <w:r w:rsidR="006301F1">
        <w:rPr>
          <w:rFonts w:hint="eastAsia"/>
          <w:sz w:val="24"/>
          <w:szCs w:val="22"/>
        </w:rPr>
        <w:t>构建</w:t>
      </w:r>
      <w:r w:rsidR="00216D49">
        <w:rPr>
          <w:rFonts w:hint="eastAsia"/>
          <w:sz w:val="24"/>
          <w:szCs w:val="22"/>
        </w:rPr>
        <w:t>了</w:t>
      </w:r>
      <w:r w:rsidR="00CB4E04">
        <w:rPr>
          <w:rFonts w:hint="eastAsia"/>
          <w:sz w:val="24"/>
          <w:szCs w:val="22"/>
        </w:rPr>
        <w:t>虚拟电厂和</w:t>
      </w:r>
      <w:r w:rsidR="00846C3C">
        <w:rPr>
          <w:rFonts w:hint="eastAsia"/>
          <w:sz w:val="24"/>
          <w:szCs w:val="22"/>
        </w:rPr>
        <w:t>传统电厂的调节</w:t>
      </w:r>
      <w:r w:rsidR="006301F1">
        <w:rPr>
          <w:rFonts w:hint="eastAsia"/>
          <w:sz w:val="24"/>
          <w:szCs w:val="22"/>
        </w:rPr>
        <w:t>质量评</w:t>
      </w:r>
      <w:r w:rsidR="002F69F6">
        <w:rPr>
          <w:rFonts w:hint="eastAsia"/>
          <w:sz w:val="24"/>
          <w:szCs w:val="22"/>
        </w:rPr>
        <w:t>价</w:t>
      </w:r>
      <w:r w:rsidR="006301F1">
        <w:rPr>
          <w:rFonts w:hint="eastAsia"/>
          <w:sz w:val="24"/>
          <w:szCs w:val="22"/>
        </w:rPr>
        <w:t>体系</w:t>
      </w:r>
      <w:r w:rsidR="00EE2CE0">
        <w:rPr>
          <w:rFonts w:hint="eastAsia"/>
          <w:sz w:val="24"/>
          <w:szCs w:val="22"/>
        </w:rPr>
        <w:t>。</w:t>
      </w:r>
      <w:r w:rsidR="00562684">
        <w:rPr>
          <w:rFonts w:hint="eastAsia"/>
          <w:sz w:val="24"/>
          <w:szCs w:val="22"/>
        </w:rPr>
        <w:t>首先</w:t>
      </w:r>
      <w:r w:rsidR="00EE2CE0">
        <w:rPr>
          <w:rFonts w:hint="eastAsia"/>
          <w:sz w:val="24"/>
          <w:szCs w:val="22"/>
        </w:rPr>
        <w:t>，通过对研究对象的拆解，</w:t>
      </w:r>
      <w:r w:rsidR="00FA14C4" w:rsidRPr="00FA14C4">
        <w:rPr>
          <w:rFonts w:hint="eastAsia"/>
          <w:sz w:val="24"/>
          <w:szCs w:val="22"/>
        </w:rPr>
        <w:t>确立</w:t>
      </w:r>
      <w:r w:rsidR="00FA14C4" w:rsidRPr="00FA14C4">
        <w:rPr>
          <w:rFonts w:hint="eastAsia"/>
          <w:sz w:val="24"/>
          <w:szCs w:val="22"/>
        </w:rPr>
        <w:t>8</w:t>
      </w:r>
      <w:r w:rsidR="00FA14C4" w:rsidRPr="00FA14C4">
        <w:rPr>
          <w:rFonts w:hint="eastAsia"/>
          <w:sz w:val="24"/>
          <w:szCs w:val="22"/>
        </w:rPr>
        <w:t>类</w:t>
      </w:r>
      <w:r w:rsidR="00EE2CE0">
        <w:rPr>
          <w:rFonts w:hint="eastAsia"/>
          <w:sz w:val="24"/>
          <w:szCs w:val="22"/>
        </w:rPr>
        <w:t>待评价资源</w:t>
      </w:r>
      <w:r w:rsidR="001D3625">
        <w:rPr>
          <w:rFonts w:hint="eastAsia"/>
          <w:sz w:val="24"/>
          <w:szCs w:val="22"/>
        </w:rPr>
        <w:t>，虚拟电厂视为资源的集合</w:t>
      </w:r>
      <w:r w:rsidR="00847CB7">
        <w:rPr>
          <w:rFonts w:hint="eastAsia"/>
          <w:sz w:val="24"/>
          <w:szCs w:val="22"/>
        </w:rPr>
        <w:t>，其评分由资源评分按容量加权得到。</w:t>
      </w:r>
      <w:r w:rsidR="008A7D13">
        <w:rPr>
          <w:rFonts w:hint="eastAsia"/>
          <w:sz w:val="24"/>
          <w:szCs w:val="22"/>
        </w:rPr>
        <w:t>其次，对调节质量进行解构，采用多维描述、多指标量化的方法</w:t>
      </w:r>
      <w:r w:rsidR="006640F5">
        <w:rPr>
          <w:rFonts w:hint="eastAsia"/>
          <w:sz w:val="24"/>
          <w:szCs w:val="22"/>
        </w:rPr>
        <w:t>刻画调节质量，设立</w:t>
      </w:r>
      <w:r w:rsidR="006640F5">
        <w:rPr>
          <w:rFonts w:hint="eastAsia"/>
          <w:sz w:val="24"/>
          <w:szCs w:val="22"/>
        </w:rPr>
        <w:t>5</w:t>
      </w:r>
      <w:r w:rsidR="006640F5">
        <w:rPr>
          <w:rFonts w:hint="eastAsia"/>
          <w:sz w:val="24"/>
          <w:szCs w:val="22"/>
        </w:rPr>
        <w:t>个维度、</w:t>
      </w:r>
      <w:r w:rsidR="006640F5">
        <w:rPr>
          <w:rFonts w:hint="eastAsia"/>
          <w:sz w:val="24"/>
          <w:szCs w:val="22"/>
        </w:rPr>
        <w:t>13</w:t>
      </w:r>
      <w:r w:rsidR="006640F5">
        <w:rPr>
          <w:rFonts w:hint="eastAsia"/>
          <w:sz w:val="24"/>
          <w:szCs w:val="22"/>
        </w:rPr>
        <w:t>个指标</w:t>
      </w:r>
      <w:r>
        <w:rPr>
          <w:rFonts w:hint="eastAsia"/>
          <w:sz w:val="24"/>
          <w:szCs w:val="22"/>
        </w:rPr>
        <w:t>，并给出了指标的计算方法</w:t>
      </w:r>
      <w:r w:rsidR="00534208">
        <w:rPr>
          <w:rFonts w:hint="eastAsia"/>
          <w:sz w:val="24"/>
          <w:szCs w:val="22"/>
        </w:rPr>
        <w:t>，</w:t>
      </w:r>
      <w:r w:rsidR="00461C43">
        <w:rPr>
          <w:rFonts w:hint="eastAsia"/>
          <w:sz w:val="24"/>
          <w:szCs w:val="22"/>
        </w:rPr>
        <w:t>根据</w:t>
      </w:r>
      <w:r w:rsidR="00534208">
        <w:rPr>
          <w:rFonts w:hint="eastAsia"/>
          <w:sz w:val="24"/>
          <w:szCs w:val="22"/>
        </w:rPr>
        <w:t>这</w:t>
      </w:r>
      <w:r w:rsidR="00534208">
        <w:rPr>
          <w:rFonts w:hint="eastAsia"/>
          <w:sz w:val="24"/>
          <w:szCs w:val="22"/>
        </w:rPr>
        <w:t>13</w:t>
      </w:r>
      <w:r w:rsidR="00534208">
        <w:rPr>
          <w:rFonts w:hint="eastAsia"/>
          <w:sz w:val="24"/>
          <w:szCs w:val="22"/>
        </w:rPr>
        <w:t>个指标与</w:t>
      </w:r>
      <w:r w:rsidR="00461C43">
        <w:rPr>
          <w:rFonts w:hint="eastAsia"/>
          <w:sz w:val="24"/>
          <w:szCs w:val="22"/>
        </w:rPr>
        <w:t>8</w:t>
      </w:r>
      <w:r w:rsidR="00461C43">
        <w:rPr>
          <w:rFonts w:hint="eastAsia"/>
          <w:sz w:val="24"/>
          <w:szCs w:val="22"/>
        </w:rPr>
        <w:t>类评价对象形成数据矩阵。然后，</w:t>
      </w:r>
      <w:r w:rsidR="00044A3F">
        <w:rPr>
          <w:rFonts w:hint="eastAsia"/>
          <w:sz w:val="24"/>
          <w:szCs w:val="22"/>
        </w:rPr>
        <w:t>综合主、客观赋权法，采用</w:t>
      </w:r>
      <w:r w:rsidR="00044A3F">
        <w:rPr>
          <w:rFonts w:hint="eastAsia"/>
          <w:sz w:val="24"/>
          <w:szCs w:val="22"/>
        </w:rPr>
        <w:t>FAHP-EWM</w:t>
      </w:r>
      <w:r w:rsidR="00044A3F">
        <w:rPr>
          <w:rFonts w:hint="eastAsia"/>
          <w:sz w:val="24"/>
          <w:szCs w:val="22"/>
        </w:rPr>
        <w:t>联合赋权法对</w:t>
      </w:r>
      <w:r w:rsidR="00044A3F">
        <w:rPr>
          <w:rFonts w:hint="eastAsia"/>
          <w:sz w:val="24"/>
          <w:szCs w:val="22"/>
        </w:rPr>
        <w:t>13</w:t>
      </w:r>
      <w:r w:rsidR="00044A3F">
        <w:rPr>
          <w:rFonts w:hint="eastAsia"/>
          <w:sz w:val="24"/>
          <w:szCs w:val="22"/>
        </w:rPr>
        <w:t>个指标赋权</w:t>
      </w:r>
      <w:r w:rsidR="00073603">
        <w:rPr>
          <w:rFonts w:hint="eastAsia"/>
          <w:sz w:val="24"/>
          <w:szCs w:val="22"/>
        </w:rPr>
        <w:t>。之后，</w:t>
      </w:r>
      <w:r w:rsidR="00AC6B70">
        <w:rPr>
          <w:rFonts w:hint="eastAsia"/>
          <w:sz w:val="24"/>
          <w:szCs w:val="22"/>
        </w:rPr>
        <w:t>考虑到维度权重不</w:t>
      </w:r>
      <w:r w:rsidR="00C067C3">
        <w:rPr>
          <w:rFonts w:hint="eastAsia"/>
          <w:sz w:val="24"/>
          <w:szCs w:val="22"/>
        </w:rPr>
        <w:t>同</w:t>
      </w:r>
      <w:r w:rsidR="00C623A9">
        <w:rPr>
          <w:rFonts w:hint="eastAsia"/>
          <w:sz w:val="24"/>
          <w:szCs w:val="22"/>
        </w:rPr>
        <w:t>便</w:t>
      </w:r>
      <w:r w:rsidR="00C067C3">
        <w:rPr>
          <w:rFonts w:hint="eastAsia"/>
          <w:sz w:val="24"/>
          <w:szCs w:val="22"/>
        </w:rPr>
        <w:t>在同维内</w:t>
      </w:r>
      <w:r w:rsidR="0041072C">
        <w:rPr>
          <w:rFonts w:hint="eastAsia"/>
          <w:sz w:val="24"/>
          <w:szCs w:val="22"/>
        </w:rPr>
        <w:t>归一化</w:t>
      </w:r>
      <w:r w:rsidR="00AC6B70">
        <w:rPr>
          <w:rFonts w:hint="eastAsia"/>
          <w:sz w:val="24"/>
          <w:szCs w:val="22"/>
        </w:rPr>
        <w:t>计算维度权重</w:t>
      </w:r>
      <w:r w:rsidR="00073603">
        <w:rPr>
          <w:rFonts w:hint="eastAsia"/>
          <w:sz w:val="24"/>
          <w:szCs w:val="22"/>
        </w:rPr>
        <w:t>，计</w:t>
      </w:r>
      <w:r w:rsidR="00073603">
        <w:rPr>
          <w:rFonts w:hint="eastAsia"/>
          <w:sz w:val="24"/>
          <w:szCs w:val="22"/>
        </w:rPr>
        <w:lastRenderedPageBreak/>
        <w:t>算</w:t>
      </w:r>
      <w:r w:rsidR="00BA3C9B">
        <w:rPr>
          <w:rFonts w:hint="eastAsia"/>
          <w:sz w:val="24"/>
          <w:szCs w:val="22"/>
        </w:rPr>
        <w:t>各资源的调节质量并将评分区间化后绘制雷达图</w:t>
      </w:r>
      <w:r w:rsidR="00C623A9">
        <w:rPr>
          <w:rFonts w:hint="eastAsia"/>
          <w:sz w:val="24"/>
          <w:szCs w:val="22"/>
        </w:rPr>
        <w:t>。</w:t>
      </w:r>
      <w:r w:rsidR="00641C06">
        <w:rPr>
          <w:rFonts w:hint="eastAsia"/>
          <w:sz w:val="24"/>
          <w:szCs w:val="22"/>
        </w:rPr>
        <w:t>之后</w:t>
      </w:r>
      <w:r w:rsidR="002E18EB">
        <w:rPr>
          <w:rFonts w:hint="eastAsia"/>
          <w:sz w:val="24"/>
          <w:szCs w:val="22"/>
        </w:rPr>
        <w:t>，在虚拟电厂</w:t>
      </w:r>
      <w:r w:rsidR="00304802">
        <w:rPr>
          <w:rFonts w:hint="eastAsia"/>
          <w:sz w:val="24"/>
          <w:szCs w:val="22"/>
        </w:rPr>
        <w:t>资源聚合需求背景下提出聚合优化模型，</w:t>
      </w:r>
      <w:r w:rsidR="00E96C02">
        <w:rPr>
          <w:rFonts w:hint="eastAsia"/>
          <w:sz w:val="24"/>
          <w:szCs w:val="22"/>
        </w:rPr>
        <w:t>并分析不同类型资源的选取对调节质量评分的影响</w:t>
      </w:r>
      <w:r w:rsidR="00641C06">
        <w:rPr>
          <w:rFonts w:hint="eastAsia"/>
          <w:sz w:val="24"/>
          <w:szCs w:val="22"/>
        </w:rPr>
        <w:t>。最后，</w:t>
      </w:r>
      <w:r w:rsidR="009052C1">
        <w:rPr>
          <w:rFonts w:hint="eastAsia"/>
          <w:sz w:val="24"/>
          <w:szCs w:val="22"/>
        </w:rPr>
        <w:t>通过一个简单的算例对上述方法进行</w:t>
      </w:r>
      <w:r w:rsidR="007F5B10">
        <w:rPr>
          <w:rFonts w:hint="eastAsia"/>
          <w:sz w:val="24"/>
          <w:szCs w:val="22"/>
        </w:rPr>
        <w:t>实操</w:t>
      </w:r>
      <w:r w:rsidR="00E96C02">
        <w:rPr>
          <w:rFonts w:hint="eastAsia"/>
          <w:sz w:val="24"/>
          <w:szCs w:val="22"/>
        </w:rPr>
        <w:t>。</w:t>
      </w:r>
    </w:p>
    <w:p w14:paraId="51F11DED" w14:textId="5376600F" w:rsidR="00E96C02" w:rsidRDefault="00E96C02" w:rsidP="00E96C02">
      <w:pPr>
        <w:spacing w:line="400" w:lineRule="exact"/>
        <w:jc w:val="both"/>
        <w:rPr>
          <w:sz w:val="24"/>
          <w:szCs w:val="22"/>
        </w:rPr>
      </w:pPr>
      <w:r>
        <w:rPr>
          <w:sz w:val="24"/>
          <w:szCs w:val="22"/>
        </w:rPr>
        <w:tab/>
      </w:r>
    </w:p>
    <w:p w14:paraId="15E6D07F" w14:textId="1D0DC608" w:rsidR="00CA1D86" w:rsidRDefault="00CA1D86" w:rsidP="00AD177D">
      <w:pPr>
        <w:jc w:val="both"/>
        <w:rPr>
          <w:sz w:val="24"/>
          <w:szCs w:val="22"/>
        </w:rPr>
      </w:pPr>
      <w:r>
        <w:rPr>
          <w:sz w:val="24"/>
          <w:szCs w:val="22"/>
        </w:rPr>
        <w:br w:type="page"/>
      </w:r>
    </w:p>
    <w:p w14:paraId="757B0D11" w14:textId="0AC9CBF1" w:rsidR="00CA1D86" w:rsidRDefault="00BA6DAA" w:rsidP="002978FF">
      <w:pPr>
        <w:pStyle w:val="Heading1"/>
      </w:pPr>
      <w:bookmarkStart w:id="57" w:name="_Toc166684253"/>
      <w:r>
        <w:rPr>
          <w:rFonts w:hint="eastAsia"/>
        </w:rPr>
        <w:lastRenderedPageBreak/>
        <w:t xml:space="preserve">第三章 </w:t>
      </w:r>
      <w:r w:rsidR="005A366D">
        <w:rPr>
          <w:rFonts w:hint="eastAsia"/>
        </w:rPr>
        <w:t>计及</w:t>
      </w:r>
      <w:r w:rsidR="00EC2D0D">
        <w:rPr>
          <w:rFonts w:hint="eastAsia"/>
        </w:rPr>
        <w:t>市场主体</w:t>
      </w:r>
      <w:r w:rsidR="00734B40">
        <w:rPr>
          <w:rFonts w:hint="eastAsia"/>
        </w:rPr>
        <w:t>调节</w:t>
      </w:r>
      <w:r w:rsidR="00AE5945">
        <w:rPr>
          <w:rFonts w:hint="eastAsia"/>
        </w:rPr>
        <w:t>质量</w:t>
      </w:r>
      <w:r>
        <w:rPr>
          <w:rFonts w:hint="eastAsia"/>
        </w:rPr>
        <w:t>的</w:t>
      </w:r>
      <w:r w:rsidR="00F6022E">
        <w:rPr>
          <w:rFonts w:hint="eastAsia"/>
        </w:rPr>
        <w:t>调峰出清</w:t>
      </w:r>
      <w:r w:rsidR="00F71800">
        <w:rPr>
          <w:rFonts w:hint="eastAsia"/>
        </w:rPr>
        <w:t>机制</w:t>
      </w:r>
      <w:bookmarkEnd w:id="57"/>
    </w:p>
    <w:p w14:paraId="7E6131C7" w14:textId="3EE000A7" w:rsidR="002D1177" w:rsidRPr="002D1177" w:rsidRDefault="001867A8" w:rsidP="00F64D37">
      <w:pPr>
        <w:pStyle w:val="Heading2"/>
      </w:pPr>
      <w:bookmarkStart w:id="58" w:name="_Toc166684254"/>
      <w:r>
        <w:rPr>
          <w:rFonts w:hint="eastAsia"/>
        </w:rPr>
        <w:t xml:space="preserve">3.1 </w:t>
      </w:r>
      <w:r w:rsidR="00862122">
        <w:rPr>
          <w:rFonts w:hint="eastAsia"/>
        </w:rPr>
        <w:t>出清</w:t>
      </w:r>
      <w:r w:rsidR="000D046C">
        <w:rPr>
          <w:rFonts w:hint="eastAsia"/>
        </w:rPr>
        <w:t>优化</w:t>
      </w:r>
      <w:r w:rsidR="00862122">
        <w:rPr>
          <w:rFonts w:hint="eastAsia"/>
        </w:rPr>
        <w:t>的建模</w:t>
      </w:r>
      <w:bookmarkEnd w:id="58"/>
    </w:p>
    <w:p w14:paraId="68CCE80F" w14:textId="2CFDD2A6" w:rsidR="00F5696A" w:rsidRPr="002E1499" w:rsidRDefault="00F5696A" w:rsidP="00AD177D">
      <w:pPr>
        <w:spacing w:line="400" w:lineRule="exact"/>
        <w:jc w:val="both"/>
      </w:pPr>
      <w:r>
        <w:rPr>
          <w:sz w:val="24"/>
          <w:szCs w:val="22"/>
        </w:rPr>
        <w:tab/>
      </w:r>
      <w:r w:rsidR="00CE177F">
        <w:rPr>
          <w:rFonts w:hint="eastAsia"/>
          <w:sz w:val="24"/>
          <w:szCs w:val="22"/>
        </w:rPr>
        <w:t>调峰</w:t>
      </w:r>
      <w:r w:rsidR="00CE177F" w:rsidRPr="00201841">
        <w:rPr>
          <w:rFonts w:hint="eastAsia"/>
          <w:sz w:val="24"/>
          <w:szCs w:val="22"/>
        </w:rPr>
        <w:t>出清数学模型旨在描述电力市场中</w:t>
      </w:r>
      <w:r w:rsidR="00FA1202">
        <w:rPr>
          <w:rFonts w:hint="eastAsia"/>
          <w:sz w:val="24"/>
          <w:szCs w:val="22"/>
        </w:rPr>
        <w:t>，</w:t>
      </w:r>
      <w:r w:rsidR="00CE177F" w:rsidRPr="00201841">
        <w:rPr>
          <w:rFonts w:hint="eastAsia"/>
          <w:sz w:val="24"/>
          <w:szCs w:val="22"/>
        </w:rPr>
        <w:t>如何通过优化算法确定各</w:t>
      </w:r>
      <w:r w:rsidR="00CE177F">
        <w:rPr>
          <w:rFonts w:hint="eastAsia"/>
          <w:sz w:val="24"/>
          <w:szCs w:val="22"/>
        </w:rPr>
        <w:t>调峰机组</w:t>
      </w:r>
      <w:r w:rsidR="005D651D">
        <w:rPr>
          <w:rFonts w:hint="eastAsia"/>
          <w:sz w:val="24"/>
          <w:szCs w:val="22"/>
        </w:rPr>
        <w:t>在各调峰时段</w:t>
      </w:r>
      <w:r w:rsidR="008B1762">
        <w:rPr>
          <w:rFonts w:hint="eastAsia"/>
          <w:sz w:val="24"/>
          <w:szCs w:val="22"/>
        </w:rPr>
        <w:t>的</w:t>
      </w:r>
      <w:r w:rsidR="00CE177F" w:rsidRPr="00201841">
        <w:rPr>
          <w:rFonts w:hint="eastAsia"/>
          <w:sz w:val="24"/>
          <w:szCs w:val="22"/>
        </w:rPr>
        <w:t>出力</w:t>
      </w:r>
      <w:r w:rsidR="00FA1202">
        <w:rPr>
          <w:rFonts w:hint="eastAsia"/>
          <w:sz w:val="24"/>
          <w:szCs w:val="22"/>
        </w:rPr>
        <w:t>，</w:t>
      </w:r>
      <w:r w:rsidR="00CE177F" w:rsidRPr="00201841">
        <w:rPr>
          <w:rFonts w:hint="eastAsia"/>
          <w:sz w:val="24"/>
          <w:szCs w:val="22"/>
        </w:rPr>
        <w:t>以</w:t>
      </w:r>
      <w:r w:rsidR="00CE177F">
        <w:rPr>
          <w:rFonts w:hint="eastAsia"/>
          <w:sz w:val="24"/>
          <w:szCs w:val="22"/>
        </w:rPr>
        <w:t>满足</w:t>
      </w:r>
      <w:r w:rsidR="00356C40">
        <w:rPr>
          <w:rFonts w:hint="eastAsia"/>
          <w:sz w:val="24"/>
          <w:szCs w:val="22"/>
        </w:rPr>
        <w:t>电力</w:t>
      </w:r>
      <w:r w:rsidR="00CE177F">
        <w:rPr>
          <w:rFonts w:hint="eastAsia"/>
          <w:sz w:val="24"/>
          <w:szCs w:val="22"/>
        </w:rPr>
        <w:t>系统</w:t>
      </w:r>
      <w:r w:rsidR="002D6C2D">
        <w:rPr>
          <w:rFonts w:hint="eastAsia"/>
          <w:sz w:val="24"/>
          <w:szCs w:val="22"/>
        </w:rPr>
        <w:t>调峰</w:t>
      </w:r>
      <w:r w:rsidR="00CE177F">
        <w:rPr>
          <w:rFonts w:hint="eastAsia"/>
          <w:sz w:val="24"/>
          <w:szCs w:val="22"/>
        </w:rPr>
        <w:t>需求，</w:t>
      </w:r>
      <w:r w:rsidR="00CE177F" w:rsidRPr="00201841">
        <w:rPr>
          <w:rFonts w:hint="eastAsia"/>
          <w:sz w:val="24"/>
          <w:szCs w:val="22"/>
        </w:rPr>
        <w:t>同时保证电力市场的经济性和稳定性。</w:t>
      </w:r>
      <w:r w:rsidR="00635C1C">
        <w:rPr>
          <w:rFonts w:hint="eastAsia"/>
          <w:sz w:val="24"/>
          <w:szCs w:val="22"/>
        </w:rPr>
        <w:t>传统调峰出清模型多为以</w:t>
      </w:r>
      <w:r w:rsidR="002D1177">
        <w:rPr>
          <w:rFonts w:hint="eastAsia"/>
          <w:sz w:val="24"/>
          <w:szCs w:val="22"/>
        </w:rPr>
        <w:t>调峰</w:t>
      </w:r>
      <w:r w:rsidR="00635C1C">
        <w:rPr>
          <w:rFonts w:hint="eastAsia"/>
          <w:sz w:val="24"/>
          <w:szCs w:val="22"/>
        </w:rPr>
        <w:t>成本最小等经济性目标作为目标函数的单目标优化</w:t>
      </w:r>
      <w:r w:rsidR="00CE177F">
        <w:rPr>
          <w:rFonts w:hint="eastAsia"/>
          <w:sz w:val="24"/>
          <w:szCs w:val="22"/>
        </w:rPr>
        <w:t>模型</w:t>
      </w:r>
      <w:r w:rsidR="00635C1C">
        <w:rPr>
          <w:rFonts w:hint="eastAsia"/>
          <w:sz w:val="24"/>
          <w:szCs w:val="22"/>
        </w:rPr>
        <w:t>，本</w:t>
      </w:r>
      <w:r w:rsidR="002E1499">
        <w:rPr>
          <w:rFonts w:hint="eastAsia"/>
          <w:sz w:val="24"/>
          <w:szCs w:val="22"/>
        </w:rPr>
        <w:t>节</w:t>
      </w:r>
      <w:r w:rsidR="00635C1C">
        <w:rPr>
          <w:rFonts w:hint="eastAsia"/>
          <w:sz w:val="24"/>
          <w:szCs w:val="22"/>
        </w:rPr>
        <w:t>在其基础上引入调节质量，并采用一种简单的多目标优化方法构建</w:t>
      </w:r>
      <w:r w:rsidR="00AD2ED3">
        <w:rPr>
          <w:rFonts w:hint="eastAsia"/>
          <w:sz w:val="24"/>
          <w:szCs w:val="22"/>
        </w:rPr>
        <w:t>考虑</w:t>
      </w:r>
      <w:r w:rsidR="00635C1C">
        <w:rPr>
          <w:rFonts w:hint="eastAsia"/>
          <w:sz w:val="24"/>
          <w:szCs w:val="22"/>
        </w:rPr>
        <w:t>市场主体调节</w:t>
      </w:r>
      <w:r w:rsidR="005675C2">
        <w:rPr>
          <w:rFonts w:hint="eastAsia"/>
          <w:sz w:val="24"/>
          <w:szCs w:val="22"/>
        </w:rPr>
        <w:t>质量</w:t>
      </w:r>
      <w:r w:rsidR="00635C1C">
        <w:rPr>
          <w:rFonts w:hint="eastAsia"/>
          <w:sz w:val="24"/>
          <w:szCs w:val="22"/>
        </w:rPr>
        <w:t>的调峰出清模型。</w:t>
      </w:r>
      <w:r w:rsidR="000A1F2D">
        <w:rPr>
          <w:rFonts w:hint="eastAsia"/>
          <w:sz w:val="24"/>
          <w:szCs w:val="22"/>
        </w:rPr>
        <w:t>设立两个优化目标</w:t>
      </w:r>
      <w:r w:rsidR="00680D12">
        <w:rPr>
          <w:rFonts w:hint="eastAsia"/>
          <w:sz w:val="24"/>
          <w:szCs w:val="22"/>
        </w:rPr>
        <w:t>：</w:t>
      </w:r>
      <w:r w:rsidR="00AC0069">
        <w:rPr>
          <w:rFonts w:hint="eastAsia"/>
          <w:sz w:val="24"/>
          <w:szCs w:val="22"/>
        </w:rPr>
        <w:t>最小化</w:t>
      </w:r>
      <w:r w:rsidR="007058CD">
        <w:rPr>
          <w:rFonts w:hint="eastAsia"/>
          <w:sz w:val="24"/>
          <w:szCs w:val="22"/>
        </w:rPr>
        <w:t>调峰成本</w:t>
      </w:r>
      <w:r w:rsidR="005D714A">
        <w:rPr>
          <w:rFonts w:hint="eastAsia"/>
          <w:sz w:val="24"/>
          <w:szCs w:val="22"/>
        </w:rPr>
        <w:t>和</w:t>
      </w:r>
      <w:r w:rsidR="00FA02FF">
        <w:rPr>
          <w:rFonts w:hint="eastAsia"/>
          <w:sz w:val="24"/>
          <w:szCs w:val="22"/>
        </w:rPr>
        <w:t>最大化调节质量，</w:t>
      </w:r>
      <w:r w:rsidR="000277C5">
        <w:rPr>
          <w:rFonts w:hint="eastAsia"/>
          <w:sz w:val="24"/>
          <w:szCs w:val="22"/>
        </w:rPr>
        <w:t>将</w:t>
      </w:r>
      <w:r w:rsidR="005D714A">
        <w:rPr>
          <w:rFonts w:hint="eastAsia"/>
          <w:sz w:val="24"/>
          <w:szCs w:val="22"/>
        </w:rPr>
        <w:t>最小化</w:t>
      </w:r>
      <w:r w:rsidR="007058CD">
        <w:rPr>
          <w:rFonts w:hint="eastAsia"/>
          <w:sz w:val="24"/>
          <w:szCs w:val="22"/>
        </w:rPr>
        <w:t>调峰成本</w:t>
      </w:r>
      <w:r w:rsidR="000277C5">
        <w:rPr>
          <w:rFonts w:hint="eastAsia"/>
          <w:sz w:val="24"/>
          <w:szCs w:val="22"/>
        </w:rPr>
        <w:t>设为主要目标，在约束条件中添加调节质量约束。</w:t>
      </w:r>
    </w:p>
    <w:p w14:paraId="2A35EA0D" w14:textId="1AA70D27" w:rsidR="00103600" w:rsidRPr="00F5696A" w:rsidRDefault="006168E8" w:rsidP="00F64D37">
      <w:pPr>
        <w:pStyle w:val="Heading3"/>
      </w:pPr>
      <w:bookmarkStart w:id="59" w:name="_Toc166684255"/>
      <w:r>
        <w:rPr>
          <w:rFonts w:hint="eastAsia"/>
        </w:rPr>
        <w:t>3.1.1 目标函数</w:t>
      </w:r>
      <w:bookmarkEnd w:id="59"/>
    </w:p>
    <w:p w14:paraId="3F487F81" w14:textId="72A25383" w:rsidR="00103600" w:rsidRDefault="00F5696A" w:rsidP="00AD177D">
      <w:pPr>
        <w:spacing w:line="400" w:lineRule="exact"/>
        <w:jc w:val="both"/>
        <w:rPr>
          <w:sz w:val="24"/>
          <w:szCs w:val="22"/>
        </w:rPr>
      </w:pPr>
      <w:r>
        <w:rPr>
          <w:sz w:val="24"/>
          <w:szCs w:val="22"/>
        </w:rPr>
        <w:tab/>
      </w:r>
      <w:r w:rsidR="00715749">
        <w:rPr>
          <w:rFonts w:hint="eastAsia"/>
          <w:sz w:val="24"/>
          <w:szCs w:val="22"/>
        </w:rPr>
        <w:t>最小化</w:t>
      </w:r>
      <w:r w:rsidR="007058CD">
        <w:rPr>
          <w:rFonts w:hint="eastAsia"/>
          <w:sz w:val="24"/>
          <w:szCs w:val="22"/>
        </w:rPr>
        <w:t>调峰成本</w:t>
      </w:r>
      <w:r w:rsidR="00715749">
        <w:rPr>
          <w:rFonts w:hint="eastAsia"/>
          <w:sz w:val="24"/>
          <w:szCs w:val="22"/>
        </w:rPr>
        <w:t>：</w:t>
      </w:r>
    </w:p>
    <w:p w14:paraId="6BD3770F" w14:textId="05C4D00B" w:rsidR="00BA71EB" w:rsidRPr="00BA71EB" w:rsidRDefault="00000000" w:rsidP="005D714A">
      <w:pPr>
        <w:spacing w:line="360" w:lineRule="auto"/>
        <w:jc w:val="both"/>
        <w:rPr>
          <w:sz w:val="24"/>
          <w:szCs w:val="22"/>
        </w:rPr>
      </w:pPr>
      <m:oMathPara>
        <m:oMath>
          <m:eqArr>
            <m:eqArrPr>
              <m:maxDist m:val="1"/>
              <m:ctrlPr>
                <w:rPr>
                  <w:rFonts w:ascii="Cambria Math" w:hAnsi="Cambria Math"/>
                  <w:i/>
                  <w:sz w:val="24"/>
                  <w:szCs w:val="22"/>
                </w:rPr>
              </m:ctrlPr>
            </m:eqArrPr>
            <m:e>
              <m:func>
                <m:funcPr>
                  <m:ctrlPr>
                    <w:rPr>
                      <w:rFonts w:ascii="Cambria Math" w:hAnsi="Cambria Math"/>
                      <w:i/>
                      <w:sz w:val="24"/>
                      <w:szCs w:val="22"/>
                    </w:rPr>
                  </m:ctrlPr>
                </m:funcPr>
                <m:fName>
                  <m:r>
                    <m:rPr>
                      <m:sty m:val="p"/>
                    </m:rPr>
                    <w:rPr>
                      <w:rFonts w:ascii="Cambria Math" w:hAnsi="Cambria Math"/>
                      <w:sz w:val="24"/>
                      <w:szCs w:val="22"/>
                    </w:rPr>
                    <m:t>m</m:t>
                  </m:r>
                  <m:r>
                    <m:rPr>
                      <m:sty m:val="p"/>
                    </m:rPr>
                    <w:rPr>
                      <w:rFonts w:ascii="Cambria Math" w:hAnsi="Cambria Math" w:hint="eastAsia"/>
                      <w:sz w:val="24"/>
                      <w:szCs w:val="22"/>
                    </w:rPr>
                    <m:t>in</m:t>
                  </m:r>
                </m:fName>
                <m:e>
                  <m:d>
                    <m:dPr>
                      <m:ctrlPr>
                        <w:rPr>
                          <w:rFonts w:ascii="Cambria Math" w:hAnsi="Cambria Math"/>
                          <w:i/>
                          <w:sz w:val="24"/>
                          <w:szCs w:val="22"/>
                        </w:rPr>
                      </m:ctrlPr>
                    </m:dPr>
                    <m:e>
                      <m:nary>
                        <m:naryPr>
                          <m:chr m:val="∑"/>
                          <m:limLoc m:val="undOvr"/>
                          <m:ctrlPr>
                            <w:rPr>
                              <w:rFonts w:ascii="Cambria Math" w:hAnsi="Cambria Math"/>
                              <w:i/>
                              <w:sz w:val="24"/>
                              <w:szCs w:val="22"/>
                            </w:rPr>
                          </m:ctrlPr>
                        </m:naryPr>
                        <m:sub>
                          <m:r>
                            <w:rPr>
                              <w:rFonts w:ascii="Cambria Math" w:hAnsi="Cambria Math"/>
                              <w:sz w:val="24"/>
                              <w:szCs w:val="22"/>
                            </w:rPr>
                            <m:t>t=1</m:t>
                          </m:r>
                        </m:sub>
                        <m:sup>
                          <m:r>
                            <w:rPr>
                              <w:rFonts w:ascii="Cambria Math" w:hAnsi="Cambria Math"/>
                              <w:sz w:val="24"/>
                              <w:szCs w:val="22"/>
                            </w:rPr>
                            <m:t>T</m:t>
                          </m:r>
                        </m:sup>
                        <m:e>
                          <m:nary>
                            <m:naryPr>
                              <m:chr m:val="∑"/>
                              <m:limLoc m:val="undOvr"/>
                              <m:ctrlPr>
                                <w:rPr>
                                  <w:rFonts w:ascii="Cambria Math" w:hAnsi="Cambria Math"/>
                                  <w:i/>
                                  <w:sz w:val="24"/>
                                  <w:szCs w:val="22"/>
                                </w:rPr>
                              </m:ctrlPr>
                            </m:naryPr>
                            <m:sub>
                              <m:r>
                                <w:rPr>
                                  <w:rFonts w:ascii="Cambria Math" w:hAnsi="Cambria Math"/>
                                  <w:sz w:val="24"/>
                                  <w:szCs w:val="22"/>
                                </w:rPr>
                                <m:t>n=1</m:t>
                              </m:r>
                            </m:sub>
                            <m:sup>
                              <m:r>
                                <w:rPr>
                                  <w:rFonts w:ascii="Cambria Math" w:hAnsi="Cambria Math"/>
                                  <w:sz w:val="24"/>
                                  <w:szCs w:val="22"/>
                                </w:rPr>
                                <m:t>N</m:t>
                              </m:r>
                            </m:sup>
                            <m:e>
                              <m:nary>
                                <m:naryPr>
                                  <m:chr m:val="∑"/>
                                  <m:limLoc m:val="undOvr"/>
                                  <m:ctrlPr>
                                    <w:rPr>
                                      <w:rFonts w:ascii="Cambria Math" w:hAnsi="Cambria Math"/>
                                      <w:i/>
                                      <w:sz w:val="24"/>
                                      <w:szCs w:val="22"/>
                                    </w:rPr>
                                  </m:ctrlPr>
                                </m:naryPr>
                                <m:sub>
                                  <m:r>
                                    <w:rPr>
                                      <w:rFonts w:ascii="Cambria Math" w:hAnsi="Cambria Math"/>
                                      <w:sz w:val="24"/>
                                      <w:szCs w:val="22"/>
                                    </w:rPr>
                                    <m:t>k=1</m:t>
                                  </m:r>
                                </m:sub>
                                <m:sup>
                                  <m:sSub>
                                    <m:sSubPr>
                                      <m:ctrlPr>
                                        <w:rPr>
                                          <w:rFonts w:ascii="Cambria Math" w:hAnsi="Cambria Math"/>
                                          <w:i/>
                                          <w:sz w:val="24"/>
                                          <w:szCs w:val="22"/>
                                        </w:rPr>
                                      </m:ctrlPr>
                                    </m:sSubPr>
                                    <m:e>
                                      <m:r>
                                        <w:rPr>
                                          <w:rFonts w:ascii="Cambria Math" w:hAnsi="Cambria Math"/>
                                          <w:sz w:val="24"/>
                                          <w:szCs w:val="22"/>
                                        </w:rPr>
                                        <m:t>K</m:t>
                                      </m:r>
                                    </m:e>
                                    <m:sub>
                                      <m:r>
                                        <w:rPr>
                                          <w:rFonts w:ascii="Cambria Math" w:hAnsi="Cambria Math"/>
                                          <w:sz w:val="24"/>
                                          <w:szCs w:val="22"/>
                                        </w:rPr>
                                        <m:t>n</m:t>
                                      </m:r>
                                    </m:sub>
                                  </m:sSub>
                                </m:sup>
                                <m:e>
                                  <m:sSub>
                                    <m:sSubPr>
                                      <m:ctrlPr>
                                        <w:rPr>
                                          <w:rFonts w:ascii="Cambria Math" w:hAnsi="Cambria Math"/>
                                          <w:i/>
                                          <w:sz w:val="24"/>
                                          <w:szCs w:val="22"/>
                                        </w:rPr>
                                      </m:ctrlPr>
                                    </m:sSubPr>
                                    <m:e>
                                      <m:r>
                                        <w:rPr>
                                          <w:rFonts w:ascii="Cambria Math" w:hAnsi="Cambria Math" w:hint="eastAsia"/>
                                          <w:sz w:val="24"/>
                                          <w:szCs w:val="22"/>
                                        </w:rPr>
                                        <m:t>s</m:t>
                                      </m:r>
                                      <m:ctrlPr>
                                        <w:rPr>
                                          <w:rFonts w:ascii="Cambria Math" w:hAnsi="Cambria Math" w:hint="eastAsia"/>
                                          <w:i/>
                                          <w:sz w:val="24"/>
                                          <w:szCs w:val="22"/>
                                        </w:rPr>
                                      </m:ctrlPr>
                                    </m:e>
                                    <m:sub>
                                      <m:r>
                                        <w:rPr>
                                          <w:rFonts w:ascii="Cambria Math" w:hAnsi="Cambria Math"/>
                                          <w:sz w:val="24"/>
                                          <w:szCs w:val="22"/>
                                        </w:rPr>
                                        <m:t>k,n,t</m:t>
                                      </m:r>
                                    </m:sub>
                                  </m:sSub>
                                  <m:sSub>
                                    <m:sSubPr>
                                      <m:ctrlPr>
                                        <w:rPr>
                                          <w:rFonts w:ascii="Cambria Math" w:hAnsi="Cambria Math"/>
                                          <w:i/>
                                          <w:sz w:val="24"/>
                                          <w:szCs w:val="22"/>
                                        </w:rPr>
                                      </m:ctrlPr>
                                    </m:sSubPr>
                                    <m:e>
                                      <m:r>
                                        <w:rPr>
                                          <w:rFonts w:ascii="Cambria Math" w:hAnsi="Cambria Math"/>
                                          <w:sz w:val="24"/>
                                          <w:szCs w:val="22"/>
                                        </w:rPr>
                                        <m:t>C</m:t>
                                      </m:r>
                                    </m:e>
                                    <m:sub>
                                      <m:r>
                                        <w:rPr>
                                          <w:rFonts w:ascii="Cambria Math" w:hAnsi="Cambria Math"/>
                                          <w:sz w:val="24"/>
                                          <w:szCs w:val="22"/>
                                        </w:rPr>
                                        <m:t>k,n,t</m:t>
                                      </m:r>
                                    </m:sub>
                                  </m:sSub>
                                  <m:sSub>
                                    <m:sSubPr>
                                      <m:ctrlPr>
                                        <w:rPr>
                                          <w:rFonts w:ascii="Cambria Math" w:hAnsi="Cambria Math"/>
                                          <w:i/>
                                          <w:sz w:val="24"/>
                                          <w:szCs w:val="22"/>
                                        </w:rPr>
                                      </m:ctrlPr>
                                    </m:sSubPr>
                                    <m:e>
                                      <m:r>
                                        <w:rPr>
                                          <w:rFonts w:ascii="Cambria Math" w:hAnsi="Cambria Math"/>
                                          <w:sz w:val="24"/>
                                          <w:szCs w:val="22"/>
                                        </w:rPr>
                                        <m:t>P</m:t>
                                      </m:r>
                                    </m:e>
                                    <m:sub>
                                      <m:r>
                                        <w:rPr>
                                          <w:rFonts w:ascii="Cambria Math" w:hAnsi="Cambria Math"/>
                                          <w:sz w:val="24"/>
                                          <w:szCs w:val="22"/>
                                        </w:rPr>
                                        <m:t>n,t</m:t>
                                      </m:r>
                                    </m:sub>
                                  </m:sSub>
                                  <m:sSub>
                                    <m:sSubPr>
                                      <m:ctrlPr>
                                        <w:rPr>
                                          <w:rFonts w:ascii="Cambria Math" w:hAnsi="Cambria Math"/>
                                          <w:i/>
                                          <w:sz w:val="24"/>
                                          <w:szCs w:val="22"/>
                                        </w:rPr>
                                      </m:ctrlPr>
                                    </m:sSubPr>
                                    <m:e>
                                      <m:r>
                                        <w:rPr>
                                          <w:rFonts w:ascii="Cambria Math" w:hAnsi="Cambria Math"/>
                                          <w:sz w:val="24"/>
                                          <w:szCs w:val="22"/>
                                        </w:rPr>
                                        <m:t>t</m:t>
                                      </m:r>
                                    </m:e>
                                    <m:sub>
                                      <m:r>
                                        <w:rPr>
                                          <w:rFonts w:ascii="Cambria Math" w:hAnsi="Cambria Math"/>
                                          <w:sz w:val="24"/>
                                          <w:szCs w:val="22"/>
                                        </w:rPr>
                                        <m:t>0</m:t>
                                      </m:r>
                                    </m:sub>
                                  </m:sSub>
                                </m:e>
                              </m:nary>
                            </m:e>
                          </m:nary>
                        </m:e>
                      </m:nary>
                    </m:e>
                  </m:d>
                </m:e>
              </m:func>
              <m:r>
                <w:rPr>
                  <w:rFonts w:ascii="Cambria Math" w:hAnsi="Cambria Math"/>
                  <w:sz w:val="24"/>
                  <w:szCs w:val="22"/>
                </w:rPr>
                <m:t>#</m:t>
              </m:r>
              <m:d>
                <m:dPr>
                  <m:ctrlPr>
                    <w:rPr>
                      <w:rFonts w:ascii="Cambria Math" w:hAnsi="Cambria Math"/>
                      <w:i/>
                      <w:sz w:val="24"/>
                      <w:szCs w:val="22"/>
                    </w:rPr>
                  </m:ctrlPr>
                </m:dPr>
                <m:e>
                  <m:r>
                    <w:rPr>
                      <w:rFonts w:ascii="Cambria Math" w:hAnsi="Cambria Math"/>
                      <w:sz w:val="24"/>
                      <w:szCs w:val="22"/>
                    </w:rPr>
                    <m:t>3-1</m:t>
                  </m:r>
                </m:e>
              </m:d>
            </m:e>
          </m:eqArr>
        </m:oMath>
      </m:oMathPara>
    </w:p>
    <w:p w14:paraId="5C32CCE3" w14:textId="0D1B23D7" w:rsidR="0080335A" w:rsidRPr="00EB4EEE" w:rsidRDefault="00EE185C" w:rsidP="00AD177D">
      <w:pPr>
        <w:spacing w:line="400" w:lineRule="exact"/>
        <w:jc w:val="both"/>
        <w:rPr>
          <w:sz w:val="24"/>
          <w:szCs w:val="22"/>
        </w:rPr>
      </w:pPr>
      <w:r>
        <w:rPr>
          <w:rFonts w:hint="eastAsia"/>
          <w:sz w:val="24"/>
          <w:szCs w:val="22"/>
        </w:rPr>
        <w:t>式中，</w:t>
      </w:r>
      <m:oMath>
        <m:r>
          <w:rPr>
            <w:rFonts w:ascii="Cambria Math" w:hAnsi="Cambria Math"/>
            <w:sz w:val="24"/>
            <w:szCs w:val="22"/>
          </w:rPr>
          <m:t>T</m:t>
        </m:r>
      </m:oMath>
      <w:r w:rsidR="00043860">
        <w:rPr>
          <w:rFonts w:hint="eastAsia"/>
          <w:sz w:val="24"/>
          <w:szCs w:val="22"/>
        </w:rPr>
        <w:t>为出清时段数目，</w:t>
      </w:r>
      <m:oMath>
        <m:r>
          <w:rPr>
            <w:rFonts w:ascii="Cambria Math" w:hAnsi="Cambria Math"/>
            <w:sz w:val="24"/>
            <w:szCs w:val="22"/>
          </w:rPr>
          <m:t>N</m:t>
        </m:r>
      </m:oMath>
      <w:r w:rsidR="00E15CC9">
        <w:rPr>
          <w:rFonts w:hint="eastAsia"/>
          <w:sz w:val="24"/>
          <w:szCs w:val="22"/>
        </w:rPr>
        <w:t>为</w:t>
      </w:r>
      <w:r w:rsidR="00A0662D">
        <w:rPr>
          <w:rFonts w:hint="eastAsia"/>
          <w:sz w:val="24"/>
          <w:szCs w:val="22"/>
        </w:rPr>
        <w:t>调峰机组</w:t>
      </w:r>
      <w:r w:rsidR="00E15CC9">
        <w:rPr>
          <w:rFonts w:hint="eastAsia"/>
          <w:sz w:val="24"/>
          <w:szCs w:val="22"/>
        </w:rPr>
        <w:t>数目，</w:t>
      </w:r>
      <m:oMath>
        <m:sSub>
          <m:sSubPr>
            <m:ctrlPr>
              <w:rPr>
                <w:rFonts w:ascii="Cambria Math" w:hAnsi="Cambria Math"/>
                <w:i/>
                <w:sz w:val="24"/>
                <w:szCs w:val="22"/>
              </w:rPr>
            </m:ctrlPr>
          </m:sSubPr>
          <m:e>
            <m:r>
              <w:rPr>
                <w:rFonts w:ascii="Cambria Math" w:hAnsi="Cambria Math" w:hint="eastAsia"/>
                <w:sz w:val="24"/>
                <w:szCs w:val="22"/>
              </w:rPr>
              <m:t>K</m:t>
            </m:r>
            <m:ctrlPr>
              <w:rPr>
                <w:rFonts w:ascii="Cambria Math" w:hAnsi="Cambria Math" w:hint="eastAsia"/>
                <w:i/>
                <w:sz w:val="24"/>
                <w:szCs w:val="22"/>
              </w:rPr>
            </m:ctrlPr>
          </m:e>
          <m:sub>
            <m:r>
              <w:rPr>
                <w:rFonts w:ascii="Cambria Math" w:hAnsi="Cambria Math"/>
                <w:sz w:val="24"/>
                <w:szCs w:val="22"/>
              </w:rPr>
              <m:t>n</m:t>
            </m:r>
          </m:sub>
        </m:sSub>
      </m:oMath>
      <w:r w:rsidR="00C77939">
        <w:rPr>
          <w:rFonts w:hint="eastAsia"/>
          <w:sz w:val="24"/>
          <w:szCs w:val="22"/>
        </w:rPr>
        <w:t>为</w:t>
      </w:r>
      <w:r w:rsidR="005E6EFA">
        <w:rPr>
          <w:rFonts w:hint="eastAsia"/>
          <w:sz w:val="24"/>
          <w:szCs w:val="22"/>
        </w:rPr>
        <w:t>调峰</w:t>
      </w:r>
      <w:r w:rsidR="005D4DD1">
        <w:rPr>
          <w:rFonts w:hint="eastAsia"/>
          <w:sz w:val="24"/>
          <w:szCs w:val="22"/>
        </w:rPr>
        <w:t>机组</w:t>
      </w:r>
      <m:oMath>
        <m:r>
          <w:rPr>
            <w:rFonts w:ascii="Cambria Math" w:hAnsi="Cambria Math" w:hint="eastAsia"/>
            <w:sz w:val="24"/>
            <w:szCs w:val="22"/>
          </w:rPr>
          <m:t>n</m:t>
        </m:r>
      </m:oMath>
      <w:r w:rsidR="005D4DD1">
        <w:rPr>
          <w:rFonts w:hint="eastAsia"/>
          <w:sz w:val="24"/>
          <w:szCs w:val="22"/>
        </w:rPr>
        <w:t>的</w:t>
      </w:r>
      <w:r w:rsidR="00EB4EEE">
        <w:rPr>
          <w:rFonts w:hint="eastAsia"/>
          <w:sz w:val="24"/>
          <w:szCs w:val="22"/>
        </w:rPr>
        <w:t>申报量价段数，</w:t>
      </w:r>
      <m:oMath>
        <m:sSub>
          <m:sSubPr>
            <m:ctrlPr>
              <w:rPr>
                <w:rFonts w:ascii="Cambria Math" w:hAnsi="Cambria Math"/>
                <w:i/>
                <w:sz w:val="24"/>
                <w:szCs w:val="22"/>
              </w:rPr>
            </m:ctrlPr>
          </m:sSubPr>
          <m:e>
            <m:r>
              <w:rPr>
                <w:rFonts w:ascii="Cambria Math" w:hAnsi="Cambria Math"/>
                <w:sz w:val="24"/>
                <w:szCs w:val="22"/>
              </w:rPr>
              <m:t>t</m:t>
            </m:r>
          </m:e>
          <m:sub>
            <m:r>
              <w:rPr>
                <w:rFonts w:ascii="Cambria Math" w:hAnsi="Cambria Math"/>
                <w:sz w:val="24"/>
                <w:szCs w:val="22"/>
              </w:rPr>
              <m:t>0</m:t>
            </m:r>
          </m:sub>
        </m:sSub>
      </m:oMath>
      <w:r w:rsidR="00F83302">
        <w:rPr>
          <w:rFonts w:hint="eastAsia"/>
          <w:sz w:val="24"/>
          <w:szCs w:val="22"/>
        </w:rPr>
        <w:t>为</w:t>
      </w:r>
      <w:r w:rsidR="0084671A">
        <w:rPr>
          <w:rFonts w:hint="eastAsia"/>
          <w:sz w:val="24"/>
          <w:szCs w:val="22"/>
        </w:rPr>
        <w:t>一个出清时段的时间，</w:t>
      </w:r>
      <m:oMath>
        <m:sSub>
          <m:sSubPr>
            <m:ctrlPr>
              <w:rPr>
                <w:rFonts w:ascii="Cambria Math" w:hAnsi="Cambria Math"/>
                <w:i/>
                <w:sz w:val="24"/>
                <w:szCs w:val="22"/>
              </w:rPr>
            </m:ctrlPr>
          </m:sSubPr>
          <m:e>
            <m:r>
              <w:rPr>
                <w:rFonts w:ascii="Cambria Math" w:hAnsi="Cambria Math" w:hint="eastAsia"/>
                <w:sz w:val="24"/>
                <w:szCs w:val="22"/>
              </w:rPr>
              <m:t>s</m:t>
            </m:r>
            <m:ctrlPr>
              <w:rPr>
                <w:rFonts w:ascii="Cambria Math" w:hAnsi="Cambria Math" w:hint="eastAsia"/>
                <w:i/>
                <w:sz w:val="24"/>
                <w:szCs w:val="22"/>
              </w:rPr>
            </m:ctrlPr>
          </m:e>
          <m:sub>
            <m:r>
              <w:rPr>
                <w:rFonts w:ascii="Cambria Math" w:hAnsi="Cambria Math"/>
                <w:sz w:val="24"/>
                <w:szCs w:val="22"/>
              </w:rPr>
              <m:t>k,n,t</m:t>
            </m:r>
          </m:sub>
        </m:sSub>
        <m:r>
          <w:rPr>
            <w:rFonts w:ascii="Cambria Math" w:hAnsi="Cambria Math"/>
            <w:sz w:val="24"/>
            <w:szCs w:val="22"/>
          </w:rPr>
          <m:t>,</m:t>
        </m:r>
        <m:sSub>
          <m:sSubPr>
            <m:ctrlPr>
              <w:rPr>
                <w:rFonts w:ascii="Cambria Math" w:hAnsi="Cambria Math"/>
                <w:i/>
                <w:sz w:val="24"/>
                <w:szCs w:val="22"/>
              </w:rPr>
            </m:ctrlPr>
          </m:sSubPr>
          <m:e>
            <m:r>
              <w:rPr>
                <w:rFonts w:ascii="Cambria Math" w:hAnsi="Cambria Math"/>
                <w:sz w:val="24"/>
                <w:szCs w:val="22"/>
              </w:rPr>
              <m:t>C</m:t>
            </m:r>
          </m:e>
          <m:sub>
            <m:r>
              <w:rPr>
                <w:rFonts w:ascii="Cambria Math" w:hAnsi="Cambria Math"/>
                <w:sz w:val="24"/>
                <w:szCs w:val="22"/>
              </w:rPr>
              <m:t>k,n,t</m:t>
            </m:r>
          </m:sub>
        </m:sSub>
      </m:oMath>
      <w:r w:rsidR="00E3444F">
        <w:rPr>
          <w:rFonts w:hint="eastAsia"/>
          <w:sz w:val="24"/>
          <w:szCs w:val="22"/>
        </w:rPr>
        <w:t>分别</w:t>
      </w:r>
      <w:r w:rsidR="00982D5D">
        <w:rPr>
          <w:rFonts w:hint="eastAsia"/>
          <w:sz w:val="24"/>
          <w:szCs w:val="22"/>
        </w:rPr>
        <w:t>为</w:t>
      </w:r>
      <w:r w:rsidR="00C9586F">
        <w:rPr>
          <w:rFonts w:hint="eastAsia"/>
          <w:sz w:val="24"/>
          <w:szCs w:val="22"/>
        </w:rPr>
        <w:t>出清时段</w:t>
      </w:r>
      <m:oMath>
        <m:r>
          <w:rPr>
            <w:rFonts w:ascii="Cambria Math" w:hAnsi="Cambria Math" w:hint="eastAsia"/>
            <w:sz w:val="24"/>
            <w:szCs w:val="22"/>
          </w:rPr>
          <m:t>t</m:t>
        </m:r>
      </m:oMath>
      <w:r w:rsidR="00A0662D">
        <w:rPr>
          <w:rFonts w:hint="eastAsia"/>
          <w:sz w:val="24"/>
          <w:szCs w:val="22"/>
        </w:rPr>
        <w:t>调峰机组</w:t>
      </w:r>
      <m:oMath>
        <m:r>
          <w:rPr>
            <w:rFonts w:ascii="Cambria Math" w:hAnsi="Cambria Math"/>
            <w:sz w:val="24"/>
            <w:szCs w:val="22"/>
          </w:rPr>
          <m:t>n</m:t>
        </m:r>
      </m:oMath>
      <w:r w:rsidR="0021536F">
        <w:rPr>
          <w:rFonts w:hint="eastAsia"/>
          <w:sz w:val="24"/>
          <w:szCs w:val="22"/>
        </w:rPr>
        <w:t>第</w:t>
      </w:r>
      <m:oMath>
        <m:r>
          <w:rPr>
            <w:rFonts w:ascii="Cambria Math" w:hAnsi="Cambria Math" w:hint="eastAsia"/>
            <w:sz w:val="24"/>
            <w:szCs w:val="22"/>
          </w:rPr>
          <m:t>k</m:t>
        </m:r>
      </m:oMath>
      <w:r w:rsidR="0021536F">
        <w:rPr>
          <w:rFonts w:hint="eastAsia"/>
          <w:sz w:val="24"/>
          <w:szCs w:val="22"/>
        </w:rPr>
        <w:t>段申报</w:t>
      </w:r>
      <w:r w:rsidR="001039FB">
        <w:rPr>
          <w:rFonts w:hint="eastAsia"/>
          <w:sz w:val="24"/>
          <w:szCs w:val="22"/>
        </w:rPr>
        <w:t>的</w:t>
      </w:r>
      <w:r w:rsidR="00036332">
        <w:rPr>
          <w:rFonts w:hint="eastAsia"/>
          <w:sz w:val="24"/>
          <w:szCs w:val="22"/>
        </w:rPr>
        <w:t>中标状态、</w:t>
      </w:r>
      <w:r w:rsidR="0094322A">
        <w:rPr>
          <w:rFonts w:hint="eastAsia"/>
          <w:sz w:val="24"/>
          <w:szCs w:val="22"/>
        </w:rPr>
        <w:t>申报电价，</w:t>
      </w:r>
      <m:oMath>
        <m:sSub>
          <m:sSubPr>
            <m:ctrlPr>
              <w:rPr>
                <w:rFonts w:ascii="Cambria Math" w:hAnsi="Cambria Math"/>
                <w:i/>
                <w:sz w:val="24"/>
                <w:szCs w:val="22"/>
              </w:rPr>
            </m:ctrlPr>
          </m:sSubPr>
          <m:e>
            <m:r>
              <w:rPr>
                <w:rFonts w:ascii="Cambria Math" w:hAnsi="Cambria Math"/>
                <w:sz w:val="24"/>
                <w:szCs w:val="22"/>
              </w:rPr>
              <m:t>P</m:t>
            </m:r>
          </m:e>
          <m:sub>
            <m:r>
              <w:rPr>
                <w:rFonts w:ascii="Cambria Math" w:hAnsi="Cambria Math"/>
                <w:sz w:val="24"/>
                <w:szCs w:val="22"/>
              </w:rPr>
              <m:t>n,t</m:t>
            </m:r>
          </m:sub>
        </m:sSub>
      </m:oMath>
      <w:r w:rsidR="0094322A">
        <w:rPr>
          <w:rFonts w:hint="eastAsia"/>
          <w:sz w:val="24"/>
          <w:szCs w:val="22"/>
        </w:rPr>
        <w:t>为出清时段</w:t>
      </w:r>
      <m:oMath>
        <m:r>
          <w:rPr>
            <w:rFonts w:ascii="Cambria Math" w:hAnsi="Cambria Math" w:hint="eastAsia"/>
            <w:sz w:val="24"/>
            <w:szCs w:val="22"/>
          </w:rPr>
          <m:t>t</m:t>
        </m:r>
      </m:oMath>
      <w:r w:rsidR="0094322A">
        <w:rPr>
          <w:rFonts w:hint="eastAsia"/>
          <w:sz w:val="24"/>
          <w:szCs w:val="22"/>
        </w:rPr>
        <w:t>调峰机组</w:t>
      </w:r>
      <m:oMath>
        <m:r>
          <w:rPr>
            <w:rFonts w:ascii="Cambria Math" w:hAnsi="Cambria Math"/>
            <w:sz w:val="24"/>
            <w:szCs w:val="22"/>
          </w:rPr>
          <m:t>n</m:t>
        </m:r>
      </m:oMath>
      <w:r w:rsidR="0094322A">
        <w:rPr>
          <w:rFonts w:hint="eastAsia"/>
          <w:sz w:val="24"/>
          <w:szCs w:val="22"/>
        </w:rPr>
        <w:t>的</w:t>
      </w:r>
      <w:r w:rsidR="00DA0890">
        <w:rPr>
          <w:rFonts w:hint="eastAsia"/>
          <w:sz w:val="24"/>
          <w:szCs w:val="22"/>
        </w:rPr>
        <w:t>申报</w:t>
      </w:r>
      <w:r w:rsidR="003C4E2F">
        <w:rPr>
          <w:rFonts w:hint="eastAsia"/>
          <w:sz w:val="24"/>
          <w:szCs w:val="22"/>
        </w:rPr>
        <w:t>最大</w:t>
      </w:r>
      <w:r w:rsidR="00BF24AE">
        <w:rPr>
          <w:rFonts w:hint="eastAsia"/>
          <w:sz w:val="24"/>
          <w:szCs w:val="22"/>
        </w:rPr>
        <w:t>电量</w:t>
      </w:r>
      <w:r w:rsidR="007E3546">
        <w:rPr>
          <w:rFonts w:hint="eastAsia"/>
          <w:sz w:val="24"/>
          <w:szCs w:val="22"/>
        </w:rPr>
        <w:t>。</w:t>
      </w:r>
      <w:r w:rsidR="004F6CA6">
        <w:rPr>
          <w:rFonts w:hint="eastAsia"/>
          <w:sz w:val="24"/>
          <w:szCs w:val="22"/>
        </w:rPr>
        <w:t>中标状态为</w:t>
      </w:r>
      <m:oMath>
        <m:r>
          <w:rPr>
            <w:rFonts w:ascii="Cambria Math" w:hAnsi="Cambria Math"/>
            <w:sz w:val="24"/>
            <w:szCs w:val="22"/>
          </w:rPr>
          <m:t>0~1</m:t>
        </m:r>
      </m:oMath>
      <w:r w:rsidR="004F6CA6">
        <w:rPr>
          <w:rFonts w:hint="eastAsia"/>
          <w:sz w:val="24"/>
          <w:szCs w:val="22"/>
        </w:rPr>
        <w:t>的实数，</w:t>
      </w:r>
      <w:r w:rsidR="004F6CA6">
        <w:rPr>
          <w:rFonts w:hint="eastAsia"/>
          <w:sz w:val="24"/>
          <w:szCs w:val="22"/>
        </w:rPr>
        <w:t>0</w:t>
      </w:r>
      <w:r w:rsidR="004F6CA6">
        <w:rPr>
          <w:rFonts w:hint="eastAsia"/>
          <w:sz w:val="24"/>
          <w:szCs w:val="22"/>
        </w:rPr>
        <w:t>表示未中标，</w:t>
      </w:r>
      <w:r w:rsidR="004F6CA6">
        <w:rPr>
          <w:rFonts w:hint="eastAsia"/>
          <w:sz w:val="24"/>
          <w:szCs w:val="22"/>
        </w:rPr>
        <w:t>1</w:t>
      </w:r>
      <w:r w:rsidR="004F6CA6">
        <w:rPr>
          <w:rFonts w:hint="eastAsia"/>
          <w:sz w:val="24"/>
          <w:szCs w:val="22"/>
        </w:rPr>
        <w:t>表示全部中标，中间值表示部分中标。</w:t>
      </w:r>
    </w:p>
    <w:p w14:paraId="4CE00C1E" w14:textId="3325CC3D" w:rsidR="006168E8" w:rsidRDefault="006168E8" w:rsidP="00F64D37">
      <w:pPr>
        <w:pStyle w:val="Heading3"/>
      </w:pPr>
      <w:bookmarkStart w:id="60" w:name="_Toc166684256"/>
      <w:r>
        <w:rPr>
          <w:rFonts w:hint="eastAsia"/>
        </w:rPr>
        <w:t xml:space="preserve">3.1.2 </w:t>
      </w:r>
      <w:r w:rsidR="00CC518C">
        <w:rPr>
          <w:rFonts w:hint="eastAsia"/>
        </w:rPr>
        <w:t>约束条件</w:t>
      </w:r>
      <w:bookmarkEnd w:id="60"/>
    </w:p>
    <w:p w14:paraId="134E6BB6" w14:textId="4799C49F" w:rsidR="008752C9" w:rsidRDefault="008752C9" w:rsidP="008752C9">
      <w:pPr>
        <w:spacing w:line="400" w:lineRule="exact"/>
        <w:jc w:val="both"/>
        <w:rPr>
          <w:sz w:val="24"/>
          <w:szCs w:val="22"/>
        </w:rPr>
      </w:pPr>
      <w:r w:rsidRPr="008752C9">
        <w:rPr>
          <w:sz w:val="24"/>
          <w:szCs w:val="22"/>
        </w:rPr>
        <w:tab/>
      </w:r>
      <w:r w:rsidRPr="008752C9">
        <w:rPr>
          <w:rFonts w:hint="eastAsia"/>
          <w:sz w:val="24"/>
          <w:szCs w:val="22"/>
        </w:rPr>
        <w:t>（</w:t>
      </w:r>
      <w:r w:rsidRPr="008752C9">
        <w:rPr>
          <w:rFonts w:hint="eastAsia"/>
          <w:sz w:val="24"/>
          <w:szCs w:val="22"/>
        </w:rPr>
        <w:t>1</w:t>
      </w:r>
      <w:r w:rsidRPr="008752C9">
        <w:rPr>
          <w:rFonts w:hint="eastAsia"/>
          <w:sz w:val="24"/>
          <w:szCs w:val="22"/>
        </w:rPr>
        <w:t>）</w:t>
      </w:r>
      <w:r>
        <w:rPr>
          <w:rFonts w:hint="eastAsia"/>
          <w:sz w:val="24"/>
          <w:szCs w:val="22"/>
        </w:rPr>
        <w:t>中标状态约束</w:t>
      </w:r>
    </w:p>
    <w:p w14:paraId="5038E380" w14:textId="4B302BFD" w:rsidR="001F4557" w:rsidRPr="00EF7516" w:rsidRDefault="00000000" w:rsidP="00EF7516">
      <w:pPr>
        <w:spacing w:line="360" w:lineRule="auto"/>
        <w:jc w:val="both"/>
        <w:rPr>
          <w:sz w:val="24"/>
          <w:szCs w:val="22"/>
        </w:rPr>
      </w:pPr>
      <m:oMathPara>
        <m:oMath>
          <m:eqArr>
            <m:eqArrPr>
              <m:maxDist m:val="1"/>
              <m:ctrlPr>
                <w:rPr>
                  <w:rFonts w:ascii="Cambria Math" w:hAnsi="Cambria Math"/>
                  <w:i/>
                  <w:sz w:val="24"/>
                  <w:szCs w:val="22"/>
                </w:rPr>
              </m:ctrlPr>
            </m:eqArrPr>
            <m:e>
              <m:r>
                <w:rPr>
                  <w:rFonts w:ascii="Cambria Math" w:hAnsi="Cambria Math"/>
                  <w:sz w:val="24"/>
                  <w:szCs w:val="22"/>
                </w:rPr>
                <m:t>0≤</m:t>
              </m:r>
              <m:sSub>
                <m:sSubPr>
                  <m:ctrlPr>
                    <w:rPr>
                      <w:rFonts w:ascii="Cambria Math" w:hAnsi="Cambria Math"/>
                      <w:i/>
                      <w:sz w:val="24"/>
                      <w:szCs w:val="22"/>
                    </w:rPr>
                  </m:ctrlPr>
                </m:sSubPr>
                <m:e>
                  <m:r>
                    <w:rPr>
                      <w:rFonts w:ascii="Cambria Math" w:hAnsi="Cambria Math" w:hint="eastAsia"/>
                      <w:sz w:val="24"/>
                      <w:szCs w:val="22"/>
                    </w:rPr>
                    <m:t>s</m:t>
                  </m:r>
                  <m:ctrlPr>
                    <w:rPr>
                      <w:rFonts w:ascii="Cambria Math" w:hAnsi="Cambria Math" w:hint="eastAsia"/>
                      <w:i/>
                      <w:sz w:val="24"/>
                      <w:szCs w:val="22"/>
                    </w:rPr>
                  </m:ctrlPr>
                </m:e>
                <m:sub>
                  <m:r>
                    <w:rPr>
                      <w:rFonts w:ascii="Cambria Math" w:hAnsi="Cambria Math"/>
                      <w:sz w:val="24"/>
                      <w:szCs w:val="22"/>
                    </w:rPr>
                    <m:t>k,n,t</m:t>
                  </m:r>
                </m:sub>
              </m:sSub>
              <m:r>
                <w:rPr>
                  <w:rFonts w:ascii="Cambria Math" w:hAnsi="Cambria Math"/>
                  <w:sz w:val="24"/>
                  <w:szCs w:val="22"/>
                </w:rPr>
                <m:t>≤</m:t>
              </m:r>
              <m:sSubSup>
                <m:sSubSupPr>
                  <m:ctrlPr>
                    <w:rPr>
                      <w:rFonts w:ascii="Cambria Math" w:hAnsi="Cambria Math"/>
                      <w:i/>
                      <w:sz w:val="24"/>
                      <w:szCs w:val="22"/>
                    </w:rPr>
                  </m:ctrlPr>
                </m:sSubSupPr>
                <m:e>
                  <m:r>
                    <w:rPr>
                      <w:rFonts w:ascii="Cambria Math" w:hAnsi="Cambria Math" w:hint="eastAsia"/>
                      <w:sz w:val="24"/>
                      <w:szCs w:val="22"/>
                    </w:rPr>
                    <m:t>s</m:t>
                  </m:r>
                </m:e>
                <m:sub>
                  <m:r>
                    <w:rPr>
                      <w:rFonts w:ascii="Cambria Math" w:hAnsi="Cambria Math"/>
                      <w:sz w:val="24"/>
                      <w:szCs w:val="22"/>
                    </w:rPr>
                    <m:t>k,n,t</m:t>
                  </m:r>
                </m:sub>
                <m:sup>
                  <m:r>
                    <w:rPr>
                      <w:rFonts w:ascii="Cambria Math" w:hAnsi="Cambria Math"/>
                      <w:sz w:val="24"/>
                      <w:szCs w:val="22"/>
                    </w:rPr>
                    <m:t>max</m:t>
                  </m:r>
                </m:sup>
              </m:sSubSup>
              <m:r>
                <w:rPr>
                  <w:rFonts w:ascii="Cambria Math" w:hAnsi="Cambria Math"/>
                  <w:sz w:val="24"/>
                  <w:szCs w:val="22"/>
                </w:rPr>
                <m:t>#</m:t>
              </m:r>
              <m:d>
                <m:dPr>
                  <m:ctrlPr>
                    <w:rPr>
                      <w:rFonts w:ascii="Cambria Math" w:hAnsi="Cambria Math"/>
                      <w:i/>
                      <w:sz w:val="24"/>
                      <w:szCs w:val="22"/>
                    </w:rPr>
                  </m:ctrlPr>
                </m:dPr>
                <m:e>
                  <m:r>
                    <w:rPr>
                      <w:rFonts w:ascii="Cambria Math" w:hAnsi="Cambria Math"/>
                      <w:sz w:val="24"/>
                      <w:szCs w:val="22"/>
                    </w:rPr>
                    <m:t>3-2</m:t>
                  </m:r>
                </m:e>
              </m:d>
            </m:e>
          </m:eqArr>
        </m:oMath>
      </m:oMathPara>
    </w:p>
    <w:p w14:paraId="7FE9E252" w14:textId="63FB3F1F" w:rsidR="00EF7516" w:rsidRPr="00D12DE5" w:rsidRDefault="00000000" w:rsidP="00EF7516">
      <w:pPr>
        <w:spacing w:line="360" w:lineRule="auto"/>
        <w:jc w:val="both"/>
        <w:rPr>
          <w:sz w:val="24"/>
          <w:szCs w:val="22"/>
        </w:rPr>
      </w:pPr>
      <m:oMathPara>
        <m:oMath>
          <m:eqArr>
            <m:eqArrPr>
              <m:maxDist m:val="1"/>
              <m:ctrlPr>
                <w:rPr>
                  <w:rFonts w:ascii="Cambria Math" w:hAnsi="Cambria Math"/>
                  <w:i/>
                  <w:sz w:val="24"/>
                  <w:szCs w:val="22"/>
                </w:rPr>
              </m:ctrlPr>
            </m:eqArrPr>
            <m:e>
              <m:nary>
                <m:naryPr>
                  <m:chr m:val="∑"/>
                  <m:limLoc m:val="undOvr"/>
                  <m:ctrlPr>
                    <w:rPr>
                      <w:rFonts w:ascii="Cambria Math" w:hAnsi="Cambria Math"/>
                      <w:i/>
                      <w:sz w:val="24"/>
                      <w:szCs w:val="22"/>
                    </w:rPr>
                  </m:ctrlPr>
                </m:naryPr>
                <m:sub>
                  <m:r>
                    <w:rPr>
                      <w:rFonts w:ascii="Cambria Math" w:hAnsi="Cambria Math"/>
                      <w:sz w:val="24"/>
                      <w:szCs w:val="22"/>
                    </w:rPr>
                    <m:t>k=1</m:t>
                  </m:r>
                </m:sub>
                <m:sup>
                  <m:sSub>
                    <m:sSubPr>
                      <m:ctrlPr>
                        <w:rPr>
                          <w:rFonts w:ascii="Cambria Math" w:hAnsi="Cambria Math"/>
                          <w:i/>
                          <w:sz w:val="24"/>
                          <w:szCs w:val="22"/>
                        </w:rPr>
                      </m:ctrlPr>
                    </m:sSubPr>
                    <m:e>
                      <m:r>
                        <w:rPr>
                          <w:rFonts w:ascii="Cambria Math" w:hAnsi="Cambria Math"/>
                          <w:sz w:val="24"/>
                          <w:szCs w:val="22"/>
                        </w:rPr>
                        <m:t>K</m:t>
                      </m:r>
                    </m:e>
                    <m:sub>
                      <m:r>
                        <w:rPr>
                          <w:rFonts w:ascii="Cambria Math" w:hAnsi="Cambria Math"/>
                          <w:sz w:val="24"/>
                          <w:szCs w:val="22"/>
                        </w:rPr>
                        <m:t>n</m:t>
                      </m:r>
                    </m:sub>
                  </m:sSub>
                </m:sup>
                <m:e>
                  <m:sSubSup>
                    <m:sSubSupPr>
                      <m:ctrlPr>
                        <w:rPr>
                          <w:rFonts w:ascii="Cambria Math" w:hAnsi="Cambria Math"/>
                          <w:i/>
                          <w:sz w:val="24"/>
                          <w:szCs w:val="22"/>
                        </w:rPr>
                      </m:ctrlPr>
                    </m:sSubSupPr>
                    <m:e>
                      <m:r>
                        <w:rPr>
                          <w:rFonts w:ascii="Cambria Math" w:hAnsi="Cambria Math" w:hint="eastAsia"/>
                          <w:sz w:val="24"/>
                          <w:szCs w:val="22"/>
                        </w:rPr>
                        <m:t>s</m:t>
                      </m:r>
                      <m:ctrlPr>
                        <w:rPr>
                          <w:rFonts w:ascii="Cambria Math" w:hAnsi="Cambria Math" w:hint="eastAsia"/>
                          <w:i/>
                          <w:sz w:val="24"/>
                          <w:szCs w:val="22"/>
                        </w:rPr>
                      </m:ctrlPr>
                    </m:e>
                    <m:sub>
                      <m:r>
                        <w:rPr>
                          <w:rFonts w:ascii="Cambria Math" w:hAnsi="Cambria Math"/>
                          <w:sz w:val="24"/>
                          <w:szCs w:val="22"/>
                        </w:rPr>
                        <m:t>k,n,t</m:t>
                      </m:r>
                    </m:sub>
                    <m:sup>
                      <m:r>
                        <w:rPr>
                          <w:rFonts w:ascii="Cambria Math" w:hAnsi="Cambria Math"/>
                          <w:sz w:val="24"/>
                          <w:szCs w:val="22"/>
                        </w:rPr>
                        <m:t>max</m:t>
                      </m:r>
                    </m:sup>
                  </m:sSubSup>
                </m:e>
              </m:nary>
              <m:r>
                <w:rPr>
                  <w:rFonts w:ascii="Cambria Math" w:hAnsi="Cambria Math"/>
                  <w:sz w:val="24"/>
                  <w:szCs w:val="22"/>
                </w:rPr>
                <m:t>=1#</m:t>
              </m:r>
              <m:d>
                <m:dPr>
                  <m:ctrlPr>
                    <w:rPr>
                      <w:rFonts w:ascii="Cambria Math" w:hAnsi="Cambria Math"/>
                      <w:i/>
                      <w:sz w:val="24"/>
                      <w:szCs w:val="22"/>
                    </w:rPr>
                  </m:ctrlPr>
                </m:dPr>
                <m:e>
                  <m:r>
                    <w:rPr>
                      <w:rFonts w:ascii="Cambria Math" w:hAnsi="Cambria Math"/>
                      <w:sz w:val="24"/>
                      <w:szCs w:val="22"/>
                    </w:rPr>
                    <m:t>3-3</m:t>
                  </m:r>
                </m:e>
              </m:d>
            </m:e>
          </m:eqArr>
        </m:oMath>
      </m:oMathPara>
    </w:p>
    <w:p w14:paraId="208CE143" w14:textId="5F5F24D5" w:rsidR="000F1FFE" w:rsidRPr="000F1FFE" w:rsidRDefault="00000000" w:rsidP="00EF7516">
      <w:pPr>
        <w:spacing w:line="360" w:lineRule="auto"/>
        <w:jc w:val="both"/>
        <w:rPr>
          <w:sz w:val="24"/>
          <w:szCs w:val="22"/>
        </w:rPr>
      </w:pPr>
      <m:oMathPara>
        <m:oMath>
          <m:eqArr>
            <m:eqArrPr>
              <m:maxDist m:val="1"/>
              <m:ctrlPr>
                <w:rPr>
                  <w:rFonts w:ascii="Cambria Math" w:hAnsi="Cambria Math"/>
                  <w:i/>
                  <w:sz w:val="24"/>
                  <w:szCs w:val="22"/>
                </w:rPr>
              </m:ctrlPr>
            </m:eqArrPr>
            <m:e>
              <m:d>
                <m:dPr>
                  <m:ctrlPr>
                    <w:rPr>
                      <w:rFonts w:ascii="Cambria Math" w:hAnsi="Cambria Math"/>
                      <w:i/>
                      <w:sz w:val="24"/>
                      <w:szCs w:val="22"/>
                    </w:rPr>
                  </m:ctrlPr>
                </m:dPr>
                <m:e>
                  <m:sSub>
                    <m:sSubPr>
                      <m:ctrlPr>
                        <w:rPr>
                          <w:rFonts w:ascii="Cambria Math" w:hAnsi="Cambria Math"/>
                          <w:i/>
                          <w:sz w:val="24"/>
                          <w:szCs w:val="22"/>
                        </w:rPr>
                      </m:ctrlPr>
                    </m:sSubPr>
                    <m:e>
                      <m:r>
                        <w:rPr>
                          <w:rFonts w:ascii="Cambria Math" w:hAnsi="Cambria Math" w:hint="eastAsia"/>
                          <w:sz w:val="24"/>
                          <w:szCs w:val="22"/>
                        </w:rPr>
                        <m:t>s</m:t>
                      </m:r>
                      <m:ctrlPr>
                        <w:rPr>
                          <w:rFonts w:ascii="Cambria Math" w:hAnsi="Cambria Math" w:hint="eastAsia"/>
                          <w:i/>
                          <w:sz w:val="24"/>
                          <w:szCs w:val="22"/>
                        </w:rPr>
                      </m:ctrlPr>
                    </m:e>
                    <m:sub>
                      <m:r>
                        <w:rPr>
                          <w:rFonts w:ascii="Cambria Math" w:hAnsi="Cambria Math"/>
                          <w:sz w:val="24"/>
                          <w:szCs w:val="22"/>
                        </w:rPr>
                        <m:t>k,n,t</m:t>
                      </m:r>
                    </m:sub>
                  </m:sSub>
                  <m:r>
                    <w:rPr>
                      <w:rFonts w:ascii="Cambria Math" w:hAnsi="Cambria Math"/>
                      <w:sz w:val="24"/>
                      <w:szCs w:val="22"/>
                    </w:rPr>
                    <m:t>-1</m:t>
                  </m:r>
                </m:e>
              </m:d>
              <m:sSub>
                <m:sSubPr>
                  <m:ctrlPr>
                    <w:rPr>
                      <w:rFonts w:ascii="Cambria Math" w:hAnsi="Cambria Math"/>
                      <w:i/>
                      <w:sz w:val="24"/>
                      <w:szCs w:val="22"/>
                    </w:rPr>
                  </m:ctrlPr>
                </m:sSubPr>
                <m:e>
                  <m:r>
                    <w:rPr>
                      <w:rFonts w:ascii="Cambria Math" w:hAnsi="Cambria Math" w:hint="eastAsia"/>
                      <w:sz w:val="24"/>
                      <w:szCs w:val="22"/>
                    </w:rPr>
                    <m:t>s</m:t>
                  </m:r>
                  <m:ctrlPr>
                    <w:rPr>
                      <w:rFonts w:ascii="Cambria Math" w:hAnsi="Cambria Math" w:hint="eastAsia"/>
                      <w:i/>
                      <w:sz w:val="24"/>
                      <w:szCs w:val="22"/>
                    </w:rPr>
                  </m:ctrlPr>
                </m:e>
                <m:sub>
                  <m:r>
                    <w:rPr>
                      <w:rFonts w:ascii="Cambria Math" w:hAnsi="Cambria Math"/>
                      <w:sz w:val="24"/>
                      <w:szCs w:val="22"/>
                    </w:rPr>
                    <m:t>k+1,n,t</m:t>
                  </m:r>
                </m:sub>
              </m:sSub>
              <m:r>
                <w:rPr>
                  <w:rFonts w:ascii="Cambria Math" w:hAnsi="Cambria Math"/>
                  <w:sz w:val="24"/>
                  <w:szCs w:val="22"/>
                </w:rPr>
                <m:t>=0#</m:t>
              </m:r>
              <m:d>
                <m:dPr>
                  <m:ctrlPr>
                    <w:rPr>
                      <w:rFonts w:ascii="Cambria Math" w:hAnsi="Cambria Math"/>
                      <w:i/>
                      <w:sz w:val="24"/>
                      <w:szCs w:val="22"/>
                    </w:rPr>
                  </m:ctrlPr>
                </m:dPr>
                <m:e>
                  <m:r>
                    <w:rPr>
                      <w:rFonts w:ascii="Cambria Math" w:hAnsi="Cambria Math"/>
                      <w:sz w:val="24"/>
                      <w:szCs w:val="22"/>
                    </w:rPr>
                    <m:t>3-4</m:t>
                  </m:r>
                </m:e>
              </m:d>
            </m:e>
          </m:eqArr>
        </m:oMath>
      </m:oMathPara>
    </w:p>
    <w:p w14:paraId="317E8054" w14:textId="28EA8328" w:rsidR="004F6CA6" w:rsidRPr="000F1FFE" w:rsidRDefault="00EB14A6" w:rsidP="00AD177D">
      <w:pPr>
        <w:spacing w:line="400" w:lineRule="exact"/>
        <w:jc w:val="both"/>
        <w:rPr>
          <w:i/>
          <w:sz w:val="24"/>
          <w:szCs w:val="22"/>
        </w:rPr>
      </w:pPr>
      <w:r>
        <w:rPr>
          <w:rFonts w:hint="eastAsia"/>
          <w:sz w:val="24"/>
          <w:szCs w:val="22"/>
        </w:rPr>
        <w:t>式中</w:t>
      </w:r>
      <w:r w:rsidR="00EB17F6">
        <w:rPr>
          <w:rFonts w:hint="eastAsia"/>
          <w:sz w:val="24"/>
          <w:szCs w:val="22"/>
        </w:rPr>
        <w:t>，</w:t>
      </w:r>
      <m:oMath>
        <m:sSubSup>
          <m:sSubSupPr>
            <m:ctrlPr>
              <w:rPr>
                <w:rFonts w:ascii="Cambria Math" w:hAnsi="Cambria Math"/>
                <w:i/>
                <w:sz w:val="24"/>
                <w:szCs w:val="22"/>
              </w:rPr>
            </m:ctrlPr>
          </m:sSubSupPr>
          <m:e>
            <m:r>
              <w:rPr>
                <w:rFonts w:ascii="Cambria Math" w:hAnsi="Cambria Math" w:hint="eastAsia"/>
                <w:sz w:val="24"/>
                <w:szCs w:val="22"/>
              </w:rPr>
              <m:t>s</m:t>
            </m:r>
          </m:e>
          <m:sub>
            <m:r>
              <w:rPr>
                <w:rFonts w:ascii="Cambria Math" w:hAnsi="Cambria Math"/>
                <w:sz w:val="24"/>
                <w:szCs w:val="22"/>
              </w:rPr>
              <m:t>k,n,t</m:t>
            </m:r>
          </m:sub>
          <m:sup>
            <m:r>
              <w:rPr>
                <w:rFonts w:ascii="Cambria Math" w:hAnsi="Cambria Math"/>
                <w:sz w:val="24"/>
                <w:szCs w:val="22"/>
              </w:rPr>
              <m:t>max</m:t>
            </m:r>
          </m:sup>
        </m:sSubSup>
      </m:oMath>
      <w:r w:rsidR="004F6CA6">
        <w:rPr>
          <w:rFonts w:hint="eastAsia"/>
          <w:sz w:val="24"/>
          <w:szCs w:val="22"/>
        </w:rPr>
        <w:t>为</w:t>
      </w:r>
      <w:r w:rsidR="002C2DB2">
        <w:rPr>
          <w:rFonts w:hint="eastAsia"/>
          <w:sz w:val="24"/>
          <w:szCs w:val="22"/>
        </w:rPr>
        <w:t>出清时段</w:t>
      </w:r>
      <m:oMath>
        <m:r>
          <w:rPr>
            <w:rFonts w:ascii="Cambria Math" w:hAnsi="Cambria Math" w:hint="eastAsia"/>
            <w:sz w:val="24"/>
            <w:szCs w:val="22"/>
          </w:rPr>
          <m:t>t</m:t>
        </m:r>
      </m:oMath>
      <w:r w:rsidR="002C2DB2">
        <w:rPr>
          <w:rFonts w:hint="eastAsia"/>
          <w:sz w:val="24"/>
          <w:szCs w:val="22"/>
        </w:rPr>
        <w:t>调峰机组</w:t>
      </w:r>
      <m:oMath>
        <m:r>
          <w:rPr>
            <w:rFonts w:ascii="Cambria Math" w:hAnsi="Cambria Math"/>
            <w:sz w:val="24"/>
            <w:szCs w:val="22"/>
          </w:rPr>
          <m:t>n</m:t>
        </m:r>
      </m:oMath>
      <w:r w:rsidR="002C2DB2">
        <w:rPr>
          <w:rFonts w:hint="eastAsia"/>
          <w:sz w:val="24"/>
          <w:szCs w:val="22"/>
        </w:rPr>
        <w:t>第</w:t>
      </w:r>
      <m:oMath>
        <m:r>
          <w:rPr>
            <w:rFonts w:ascii="Cambria Math" w:hAnsi="Cambria Math" w:hint="eastAsia"/>
            <w:sz w:val="24"/>
            <w:szCs w:val="22"/>
          </w:rPr>
          <m:t>k</m:t>
        </m:r>
      </m:oMath>
      <w:r w:rsidR="002C2DB2">
        <w:rPr>
          <w:rFonts w:hint="eastAsia"/>
          <w:sz w:val="24"/>
          <w:szCs w:val="22"/>
        </w:rPr>
        <w:t>段申报的中标状态上限值，由调峰机组设置</w:t>
      </w:r>
      <w:r>
        <w:rPr>
          <w:rFonts w:hint="eastAsia"/>
          <w:sz w:val="24"/>
          <w:szCs w:val="22"/>
        </w:rPr>
        <w:t>。</w:t>
      </w:r>
      <w:r w:rsidR="000F1030">
        <w:rPr>
          <w:rFonts w:hint="eastAsia"/>
          <w:sz w:val="24"/>
          <w:szCs w:val="22"/>
        </w:rPr>
        <w:t>所谓中标状态上限，即调峰机组</w:t>
      </w:r>
      <m:oMath>
        <m:r>
          <w:rPr>
            <w:rFonts w:ascii="Cambria Math" w:hAnsi="Cambria Math" w:hint="eastAsia"/>
            <w:sz w:val="24"/>
            <w:szCs w:val="22"/>
          </w:rPr>
          <m:t>n</m:t>
        </m:r>
      </m:oMath>
      <w:r w:rsidR="000F1030">
        <w:rPr>
          <w:rFonts w:hint="eastAsia"/>
          <w:sz w:val="24"/>
          <w:szCs w:val="22"/>
        </w:rPr>
        <w:t>将</w:t>
      </w:r>
      <m:oMath>
        <m:r>
          <w:rPr>
            <w:rFonts w:ascii="Cambria Math" w:hAnsi="Cambria Math" w:hint="eastAsia"/>
            <w:sz w:val="24"/>
            <w:szCs w:val="22"/>
          </w:rPr>
          <m:t>t</m:t>
        </m:r>
      </m:oMath>
      <w:r w:rsidR="005B2744">
        <w:rPr>
          <w:rFonts w:hint="eastAsia"/>
          <w:sz w:val="24"/>
          <w:szCs w:val="22"/>
        </w:rPr>
        <w:t>时段</w:t>
      </w:r>
      <w:r w:rsidR="00041B7B">
        <w:rPr>
          <w:rFonts w:hint="eastAsia"/>
          <w:sz w:val="24"/>
          <w:szCs w:val="22"/>
        </w:rPr>
        <w:t>申报</w:t>
      </w:r>
      <w:r w:rsidR="005B2744">
        <w:rPr>
          <w:rFonts w:hint="eastAsia"/>
          <w:sz w:val="24"/>
          <w:szCs w:val="22"/>
        </w:rPr>
        <w:t>最大电量切分成</w:t>
      </w:r>
      <m:oMath>
        <m:sSub>
          <m:sSubPr>
            <m:ctrlPr>
              <w:rPr>
                <w:rFonts w:ascii="Cambria Math" w:hAnsi="Cambria Math"/>
                <w:i/>
                <w:sz w:val="24"/>
                <w:szCs w:val="22"/>
              </w:rPr>
            </m:ctrlPr>
          </m:sSubPr>
          <m:e>
            <m:r>
              <w:rPr>
                <w:rFonts w:ascii="Cambria Math" w:hAnsi="Cambria Math" w:hint="eastAsia"/>
                <w:sz w:val="24"/>
                <w:szCs w:val="22"/>
              </w:rPr>
              <m:t>K</m:t>
            </m:r>
            <m:ctrlPr>
              <w:rPr>
                <w:rFonts w:ascii="Cambria Math" w:hAnsi="Cambria Math" w:hint="eastAsia"/>
                <w:i/>
                <w:sz w:val="24"/>
                <w:szCs w:val="22"/>
              </w:rPr>
            </m:ctrlPr>
          </m:e>
          <m:sub>
            <m:r>
              <w:rPr>
                <w:rFonts w:ascii="Cambria Math" w:hAnsi="Cambria Math"/>
                <w:sz w:val="24"/>
                <w:szCs w:val="22"/>
              </w:rPr>
              <m:t>n</m:t>
            </m:r>
          </m:sub>
        </m:sSub>
      </m:oMath>
      <w:r w:rsidR="005B2744">
        <w:rPr>
          <w:rFonts w:hint="eastAsia"/>
          <w:sz w:val="24"/>
          <w:szCs w:val="22"/>
        </w:rPr>
        <w:t>段，每一段对应一个电价，</w:t>
      </w:r>
      <w:r w:rsidR="002E7849">
        <w:rPr>
          <w:rFonts w:hint="eastAsia"/>
          <w:sz w:val="24"/>
          <w:szCs w:val="22"/>
        </w:rPr>
        <w:t>第</w:t>
      </w:r>
      <m:oMath>
        <m:r>
          <w:rPr>
            <w:rFonts w:ascii="Cambria Math" w:hAnsi="Cambria Math" w:hint="eastAsia"/>
            <w:sz w:val="24"/>
            <w:szCs w:val="22"/>
          </w:rPr>
          <m:t>k</m:t>
        </m:r>
      </m:oMath>
      <w:r w:rsidR="002E7849">
        <w:rPr>
          <w:rFonts w:hint="eastAsia"/>
          <w:sz w:val="24"/>
          <w:szCs w:val="22"/>
        </w:rPr>
        <w:t>段电量占</w:t>
      </w:r>
      <w:r w:rsidR="003B5FB0">
        <w:rPr>
          <w:rFonts w:hint="eastAsia"/>
          <w:sz w:val="24"/>
          <w:szCs w:val="22"/>
        </w:rPr>
        <w:t>申报最大</w:t>
      </w:r>
      <w:r w:rsidR="002E7849">
        <w:rPr>
          <w:rFonts w:hint="eastAsia"/>
          <w:sz w:val="24"/>
          <w:szCs w:val="22"/>
        </w:rPr>
        <w:t>电量的比例即</w:t>
      </w:r>
      <m:oMath>
        <m:sSubSup>
          <m:sSubSupPr>
            <m:ctrlPr>
              <w:rPr>
                <w:rFonts w:ascii="Cambria Math" w:hAnsi="Cambria Math"/>
                <w:i/>
                <w:sz w:val="24"/>
                <w:szCs w:val="22"/>
              </w:rPr>
            </m:ctrlPr>
          </m:sSubSupPr>
          <m:e>
            <m:r>
              <w:rPr>
                <w:rFonts w:ascii="Cambria Math" w:hAnsi="Cambria Math" w:hint="eastAsia"/>
                <w:sz w:val="24"/>
                <w:szCs w:val="22"/>
              </w:rPr>
              <m:t>s</m:t>
            </m:r>
          </m:e>
          <m:sub>
            <m:r>
              <w:rPr>
                <w:rFonts w:ascii="Cambria Math" w:hAnsi="Cambria Math"/>
                <w:sz w:val="24"/>
                <w:szCs w:val="22"/>
              </w:rPr>
              <m:t>k,n,t</m:t>
            </m:r>
          </m:sub>
          <m:sup>
            <m:r>
              <w:rPr>
                <w:rFonts w:ascii="Cambria Math" w:hAnsi="Cambria Math"/>
                <w:sz w:val="24"/>
                <w:szCs w:val="22"/>
              </w:rPr>
              <m:t>max</m:t>
            </m:r>
          </m:sup>
        </m:sSubSup>
      </m:oMath>
      <w:r w:rsidR="002E7849">
        <w:rPr>
          <w:rFonts w:hint="eastAsia"/>
          <w:sz w:val="24"/>
          <w:szCs w:val="22"/>
        </w:rPr>
        <w:t>，</w:t>
      </w:r>
      <m:oMath>
        <m:sSub>
          <m:sSubPr>
            <m:ctrlPr>
              <w:rPr>
                <w:rFonts w:ascii="Cambria Math" w:hAnsi="Cambria Math"/>
                <w:i/>
                <w:sz w:val="24"/>
                <w:szCs w:val="22"/>
              </w:rPr>
            </m:ctrlPr>
          </m:sSubPr>
          <m:e>
            <m:r>
              <w:rPr>
                <w:rFonts w:ascii="Cambria Math" w:hAnsi="Cambria Math" w:hint="eastAsia"/>
                <w:sz w:val="24"/>
                <w:szCs w:val="22"/>
              </w:rPr>
              <m:t>s</m:t>
            </m:r>
            <m:ctrlPr>
              <w:rPr>
                <w:rFonts w:ascii="Cambria Math" w:hAnsi="Cambria Math" w:hint="eastAsia"/>
                <w:i/>
                <w:sz w:val="24"/>
                <w:szCs w:val="22"/>
              </w:rPr>
            </m:ctrlPr>
          </m:e>
          <m:sub>
            <m:r>
              <w:rPr>
                <w:rFonts w:ascii="Cambria Math" w:hAnsi="Cambria Math"/>
                <w:sz w:val="24"/>
                <w:szCs w:val="22"/>
              </w:rPr>
              <m:t>k,n,t</m:t>
            </m:r>
          </m:sub>
        </m:sSub>
      </m:oMath>
      <w:r w:rsidR="005F7063">
        <w:rPr>
          <w:rFonts w:hint="eastAsia"/>
          <w:sz w:val="24"/>
          <w:szCs w:val="22"/>
        </w:rPr>
        <w:t>则</w:t>
      </w:r>
      <w:r w:rsidR="002E7849">
        <w:rPr>
          <w:rFonts w:hint="eastAsia"/>
          <w:sz w:val="24"/>
          <w:szCs w:val="22"/>
        </w:rPr>
        <w:t>为该段电量的中标状态。</w:t>
      </w:r>
      <w:r w:rsidR="000F1FFE">
        <w:rPr>
          <w:rFonts w:hint="eastAsia"/>
          <w:sz w:val="24"/>
          <w:szCs w:val="22"/>
        </w:rPr>
        <w:t>式</w:t>
      </w:r>
      <m:oMath>
        <m:d>
          <m:dPr>
            <m:ctrlPr>
              <w:rPr>
                <w:rFonts w:ascii="Cambria Math" w:hAnsi="Cambria Math"/>
                <w:i/>
                <w:sz w:val="24"/>
                <w:szCs w:val="22"/>
              </w:rPr>
            </m:ctrlPr>
          </m:dPr>
          <m:e>
            <m:r>
              <w:rPr>
                <w:rFonts w:ascii="Cambria Math" w:hAnsi="Cambria Math"/>
                <w:sz w:val="24"/>
                <w:szCs w:val="22"/>
              </w:rPr>
              <m:t>3-4</m:t>
            </m:r>
          </m:e>
        </m:d>
      </m:oMath>
      <w:r w:rsidR="003B5FB0">
        <w:rPr>
          <w:rFonts w:hint="eastAsia"/>
          <w:sz w:val="24"/>
          <w:szCs w:val="22"/>
        </w:rPr>
        <w:t>约束了相邻中标状态的耦合关系：只有当</w:t>
      </w:r>
      <m:oMath>
        <m:r>
          <w:rPr>
            <w:rFonts w:ascii="Cambria Math" w:hAnsi="Cambria Math" w:hint="eastAsia"/>
            <w:sz w:val="24"/>
            <w:szCs w:val="22"/>
          </w:rPr>
          <m:t>k</m:t>
        </m:r>
      </m:oMath>
      <w:r w:rsidR="008B7DFA">
        <w:rPr>
          <w:rFonts w:hint="eastAsia"/>
          <w:sz w:val="24"/>
          <w:szCs w:val="22"/>
        </w:rPr>
        <w:t>段</w:t>
      </w:r>
      <w:r w:rsidR="00C94988">
        <w:rPr>
          <w:rFonts w:hint="eastAsia"/>
          <w:sz w:val="24"/>
          <w:szCs w:val="22"/>
        </w:rPr>
        <w:t>电量</w:t>
      </w:r>
      <w:r w:rsidR="008B7DFA">
        <w:rPr>
          <w:rFonts w:hint="eastAsia"/>
          <w:sz w:val="24"/>
          <w:szCs w:val="22"/>
        </w:rPr>
        <w:t>中标状态为</w:t>
      </w:r>
      <w:r w:rsidR="008B7DFA">
        <w:rPr>
          <w:rFonts w:hint="eastAsia"/>
          <w:sz w:val="24"/>
          <w:szCs w:val="22"/>
        </w:rPr>
        <w:t>1</w:t>
      </w:r>
      <w:r w:rsidR="008B7DFA">
        <w:rPr>
          <w:rFonts w:hint="eastAsia"/>
          <w:sz w:val="24"/>
          <w:szCs w:val="22"/>
        </w:rPr>
        <w:t>时</w:t>
      </w:r>
      <w:r w:rsidR="00C94988">
        <w:rPr>
          <w:rFonts w:hint="eastAsia"/>
          <w:sz w:val="24"/>
          <w:szCs w:val="22"/>
        </w:rPr>
        <w:t>，</w:t>
      </w:r>
      <m:oMath>
        <m:r>
          <w:rPr>
            <w:rFonts w:ascii="Cambria Math" w:hAnsi="Cambria Math" w:hint="eastAsia"/>
            <w:sz w:val="24"/>
            <w:szCs w:val="22"/>
          </w:rPr>
          <m:t>k</m:t>
        </m:r>
        <m:r>
          <w:rPr>
            <w:rFonts w:ascii="Cambria Math" w:hAnsi="Cambria Math"/>
            <w:sz w:val="24"/>
            <w:szCs w:val="22"/>
          </w:rPr>
          <m:t>+1</m:t>
        </m:r>
      </m:oMath>
      <w:r w:rsidR="00C94988">
        <w:rPr>
          <w:rFonts w:hint="eastAsia"/>
          <w:sz w:val="24"/>
          <w:szCs w:val="22"/>
        </w:rPr>
        <w:t>段电量才能中标</w:t>
      </w:r>
      <w:r w:rsidR="0052781C">
        <w:rPr>
          <w:rFonts w:hint="eastAsia"/>
          <w:sz w:val="24"/>
          <w:szCs w:val="22"/>
        </w:rPr>
        <w:t>。</w:t>
      </w:r>
    </w:p>
    <w:p w14:paraId="02E2FE00" w14:textId="12816E7A" w:rsidR="00AE6D91" w:rsidRDefault="004F6CA6" w:rsidP="00AD177D">
      <w:pPr>
        <w:spacing w:line="400" w:lineRule="exact"/>
        <w:jc w:val="both"/>
        <w:rPr>
          <w:sz w:val="24"/>
          <w:szCs w:val="22"/>
        </w:rPr>
      </w:pPr>
      <w:r>
        <w:rPr>
          <w:sz w:val="24"/>
          <w:szCs w:val="22"/>
        </w:rPr>
        <w:tab/>
      </w:r>
      <w:r w:rsidR="005675C2">
        <w:rPr>
          <w:rFonts w:hint="eastAsia"/>
          <w:sz w:val="24"/>
          <w:szCs w:val="22"/>
        </w:rPr>
        <w:t>（</w:t>
      </w:r>
      <w:r w:rsidR="00EB14A6">
        <w:rPr>
          <w:rFonts w:hint="eastAsia"/>
          <w:sz w:val="24"/>
          <w:szCs w:val="22"/>
        </w:rPr>
        <w:t>2</w:t>
      </w:r>
      <w:r w:rsidR="005675C2">
        <w:rPr>
          <w:rFonts w:hint="eastAsia"/>
          <w:sz w:val="24"/>
          <w:szCs w:val="22"/>
        </w:rPr>
        <w:t>）</w:t>
      </w:r>
      <w:r w:rsidR="00CA5DA0">
        <w:rPr>
          <w:rFonts w:hint="eastAsia"/>
          <w:sz w:val="24"/>
          <w:szCs w:val="22"/>
        </w:rPr>
        <w:t>需求</w:t>
      </w:r>
      <w:r w:rsidR="0011639E">
        <w:rPr>
          <w:rFonts w:hint="eastAsia"/>
          <w:sz w:val="24"/>
          <w:szCs w:val="22"/>
        </w:rPr>
        <w:t>平衡约束</w:t>
      </w:r>
    </w:p>
    <w:p w14:paraId="335B6754" w14:textId="4F5FCBB3" w:rsidR="00CC518C" w:rsidRPr="007E6437" w:rsidRDefault="00AE6D91" w:rsidP="00AD177D">
      <w:pPr>
        <w:spacing w:line="400" w:lineRule="exact"/>
        <w:jc w:val="both"/>
        <w:rPr>
          <w:sz w:val="24"/>
          <w:szCs w:val="22"/>
        </w:rPr>
      </w:pPr>
      <w:r>
        <w:rPr>
          <w:sz w:val="24"/>
          <w:szCs w:val="22"/>
        </w:rPr>
        <w:tab/>
      </w:r>
      <w:r w:rsidR="00355A5E">
        <w:rPr>
          <w:rFonts w:hint="eastAsia"/>
          <w:sz w:val="24"/>
          <w:szCs w:val="22"/>
        </w:rPr>
        <w:t>在</w:t>
      </w:r>
      <w:r w:rsidR="000B2418">
        <w:rPr>
          <w:rFonts w:hint="eastAsia"/>
          <w:sz w:val="24"/>
          <w:szCs w:val="22"/>
        </w:rPr>
        <w:t>每个</w:t>
      </w:r>
      <w:r w:rsidR="004C2B06">
        <w:rPr>
          <w:rFonts w:hint="eastAsia"/>
          <w:sz w:val="24"/>
          <w:szCs w:val="22"/>
        </w:rPr>
        <w:t>调峰</w:t>
      </w:r>
      <w:r w:rsidR="000B2418">
        <w:rPr>
          <w:rFonts w:hint="eastAsia"/>
          <w:sz w:val="24"/>
          <w:szCs w:val="22"/>
        </w:rPr>
        <w:t>时段，</w:t>
      </w:r>
      <w:r w:rsidR="00A0662D">
        <w:rPr>
          <w:rFonts w:hint="eastAsia"/>
          <w:sz w:val="24"/>
          <w:szCs w:val="22"/>
        </w:rPr>
        <w:t>调峰机组</w:t>
      </w:r>
      <w:r>
        <w:rPr>
          <w:rFonts w:hint="eastAsia"/>
          <w:sz w:val="24"/>
          <w:szCs w:val="22"/>
        </w:rPr>
        <w:t>出力</w:t>
      </w:r>
      <w:r w:rsidR="00ED4D35">
        <w:rPr>
          <w:rFonts w:hint="eastAsia"/>
          <w:sz w:val="24"/>
          <w:szCs w:val="22"/>
        </w:rPr>
        <w:t>之</w:t>
      </w:r>
      <w:r>
        <w:rPr>
          <w:rFonts w:hint="eastAsia"/>
          <w:sz w:val="24"/>
          <w:szCs w:val="22"/>
        </w:rPr>
        <w:t>和</w:t>
      </w:r>
      <w:r w:rsidR="00355A5E">
        <w:rPr>
          <w:rFonts w:hint="eastAsia"/>
          <w:sz w:val="24"/>
          <w:szCs w:val="22"/>
        </w:rPr>
        <w:t>均</w:t>
      </w:r>
      <w:r>
        <w:rPr>
          <w:rFonts w:hint="eastAsia"/>
          <w:sz w:val="24"/>
          <w:szCs w:val="22"/>
        </w:rPr>
        <w:t>等于系统</w:t>
      </w:r>
      <w:r w:rsidR="00CC13D0">
        <w:rPr>
          <w:rFonts w:hint="eastAsia"/>
          <w:sz w:val="24"/>
          <w:szCs w:val="22"/>
        </w:rPr>
        <w:t>调峰</w:t>
      </w:r>
      <w:r>
        <w:rPr>
          <w:rFonts w:hint="eastAsia"/>
          <w:sz w:val="24"/>
          <w:szCs w:val="22"/>
        </w:rPr>
        <w:t>需求：</w:t>
      </w:r>
    </w:p>
    <w:p w14:paraId="18A23D59" w14:textId="420EEE85" w:rsidR="009A61C5" w:rsidRPr="00AE6D91" w:rsidRDefault="00000000" w:rsidP="00AD177D">
      <w:pPr>
        <w:spacing w:line="360" w:lineRule="auto"/>
        <w:jc w:val="both"/>
        <w:rPr>
          <w:sz w:val="24"/>
          <w:szCs w:val="22"/>
        </w:rPr>
      </w:pPr>
      <m:oMathPara>
        <m:oMath>
          <m:eqArr>
            <m:eqArrPr>
              <m:maxDist m:val="1"/>
              <m:ctrlPr>
                <w:rPr>
                  <w:rFonts w:ascii="Cambria Math" w:hAnsi="Cambria Math"/>
                  <w:i/>
                  <w:sz w:val="24"/>
                  <w:szCs w:val="22"/>
                </w:rPr>
              </m:ctrlPr>
            </m:eqArrPr>
            <m:e>
              <m:nary>
                <m:naryPr>
                  <m:chr m:val="∑"/>
                  <m:limLoc m:val="undOvr"/>
                  <m:ctrlPr>
                    <w:rPr>
                      <w:rFonts w:ascii="Cambria Math" w:hAnsi="Cambria Math"/>
                      <w:i/>
                      <w:sz w:val="24"/>
                      <w:szCs w:val="22"/>
                    </w:rPr>
                  </m:ctrlPr>
                </m:naryPr>
                <m:sub>
                  <m:r>
                    <w:rPr>
                      <w:rFonts w:ascii="Cambria Math" w:hAnsi="Cambria Math"/>
                      <w:sz w:val="24"/>
                      <w:szCs w:val="22"/>
                    </w:rPr>
                    <m:t>n=1</m:t>
                  </m:r>
                </m:sub>
                <m:sup>
                  <m:r>
                    <w:rPr>
                      <w:rFonts w:ascii="Cambria Math" w:hAnsi="Cambria Math"/>
                      <w:sz w:val="24"/>
                      <w:szCs w:val="22"/>
                    </w:rPr>
                    <m:t>N</m:t>
                  </m:r>
                </m:sup>
                <m:e>
                  <m:nary>
                    <m:naryPr>
                      <m:chr m:val="∑"/>
                      <m:limLoc m:val="undOvr"/>
                      <m:ctrlPr>
                        <w:rPr>
                          <w:rFonts w:ascii="Cambria Math" w:hAnsi="Cambria Math"/>
                          <w:i/>
                          <w:sz w:val="24"/>
                          <w:szCs w:val="22"/>
                        </w:rPr>
                      </m:ctrlPr>
                    </m:naryPr>
                    <m:sub>
                      <m:r>
                        <w:rPr>
                          <w:rFonts w:ascii="Cambria Math" w:hAnsi="Cambria Math"/>
                          <w:sz w:val="24"/>
                          <w:szCs w:val="22"/>
                        </w:rPr>
                        <m:t>k=1</m:t>
                      </m:r>
                    </m:sub>
                    <m:sup>
                      <m:sSub>
                        <m:sSubPr>
                          <m:ctrlPr>
                            <w:rPr>
                              <w:rFonts w:ascii="Cambria Math" w:hAnsi="Cambria Math"/>
                              <w:i/>
                              <w:sz w:val="24"/>
                              <w:szCs w:val="22"/>
                            </w:rPr>
                          </m:ctrlPr>
                        </m:sSubPr>
                        <m:e>
                          <m:r>
                            <w:rPr>
                              <w:rFonts w:ascii="Cambria Math" w:hAnsi="Cambria Math"/>
                              <w:sz w:val="24"/>
                              <w:szCs w:val="22"/>
                            </w:rPr>
                            <m:t>K</m:t>
                          </m:r>
                        </m:e>
                        <m:sub>
                          <m:r>
                            <w:rPr>
                              <w:rFonts w:ascii="Cambria Math" w:hAnsi="Cambria Math"/>
                              <w:sz w:val="24"/>
                              <w:szCs w:val="22"/>
                            </w:rPr>
                            <m:t>n</m:t>
                          </m:r>
                        </m:sub>
                      </m:sSub>
                    </m:sup>
                    <m:e>
                      <m:sSub>
                        <m:sSubPr>
                          <m:ctrlPr>
                            <w:rPr>
                              <w:rFonts w:ascii="Cambria Math" w:hAnsi="Cambria Math"/>
                              <w:i/>
                              <w:sz w:val="24"/>
                              <w:szCs w:val="22"/>
                            </w:rPr>
                          </m:ctrlPr>
                        </m:sSubPr>
                        <m:e>
                          <m:r>
                            <w:rPr>
                              <w:rFonts w:ascii="Cambria Math" w:hAnsi="Cambria Math" w:hint="eastAsia"/>
                              <w:sz w:val="24"/>
                              <w:szCs w:val="22"/>
                            </w:rPr>
                            <m:t>s</m:t>
                          </m:r>
                          <m:ctrlPr>
                            <w:rPr>
                              <w:rFonts w:ascii="Cambria Math" w:hAnsi="Cambria Math" w:hint="eastAsia"/>
                              <w:i/>
                              <w:sz w:val="24"/>
                              <w:szCs w:val="22"/>
                            </w:rPr>
                          </m:ctrlPr>
                        </m:e>
                        <m:sub>
                          <m:r>
                            <w:rPr>
                              <w:rFonts w:ascii="Cambria Math" w:hAnsi="Cambria Math"/>
                              <w:sz w:val="24"/>
                              <w:szCs w:val="22"/>
                            </w:rPr>
                            <m:t>k,n,t</m:t>
                          </m:r>
                        </m:sub>
                      </m:sSub>
                      <m:sSub>
                        <m:sSubPr>
                          <m:ctrlPr>
                            <w:rPr>
                              <w:rFonts w:ascii="Cambria Math" w:hAnsi="Cambria Math"/>
                              <w:i/>
                              <w:sz w:val="24"/>
                              <w:szCs w:val="22"/>
                            </w:rPr>
                          </m:ctrlPr>
                        </m:sSubPr>
                        <m:e>
                          <m:r>
                            <w:rPr>
                              <w:rFonts w:ascii="Cambria Math" w:hAnsi="Cambria Math"/>
                              <w:sz w:val="24"/>
                              <w:szCs w:val="22"/>
                            </w:rPr>
                            <m:t>P</m:t>
                          </m:r>
                        </m:e>
                        <m:sub>
                          <m:r>
                            <w:rPr>
                              <w:rFonts w:ascii="Cambria Math" w:hAnsi="Cambria Math"/>
                              <w:sz w:val="24"/>
                              <w:szCs w:val="22"/>
                            </w:rPr>
                            <m:t>n,t</m:t>
                          </m:r>
                        </m:sub>
                      </m:sSub>
                    </m:e>
                  </m:nary>
                </m:e>
              </m:nary>
              <m:r>
                <w:rPr>
                  <w:rFonts w:ascii="Cambria Math" w:hAnsi="Cambria Math"/>
                  <w:sz w:val="24"/>
                  <w:szCs w:val="22"/>
                </w:rPr>
                <m:t>=</m:t>
              </m:r>
              <m:sSub>
                <m:sSubPr>
                  <m:ctrlPr>
                    <w:rPr>
                      <w:rFonts w:ascii="Cambria Math" w:hAnsi="Cambria Math"/>
                      <w:i/>
                      <w:sz w:val="24"/>
                      <w:szCs w:val="22"/>
                    </w:rPr>
                  </m:ctrlPr>
                </m:sSubPr>
                <m:e>
                  <m:r>
                    <w:rPr>
                      <w:rFonts w:ascii="Cambria Math" w:hAnsi="Cambria Math" w:hint="eastAsia"/>
                      <w:sz w:val="24"/>
                      <w:szCs w:val="22"/>
                    </w:rPr>
                    <m:t>D</m:t>
                  </m:r>
                  <m:ctrlPr>
                    <w:rPr>
                      <w:rFonts w:ascii="Cambria Math" w:hAnsi="Cambria Math" w:hint="eastAsia"/>
                      <w:i/>
                      <w:sz w:val="24"/>
                      <w:szCs w:val="22"/>
                    </w:rPr>
                  </m:ctrlPr>
                </m:e>
                <m:sub>
                  <m:r>
                    <w:rPr>
                      <w:rFonts w:ascii="Cambria Math" w:hAnsi="Cambria Math"/>
                      <w:sz w:val="24"/>
                      <w:szCs w:val="22"/>
                    </w:rPr>
                    <m:t>t</m:t>
                  </m:r>
                </m:sub>
              </m:sSub>
              <m:r>
                <w:rPr>
                  <w:rFonts w:ascii="Cambria Math" w:hAnsi="Cambria Math"/>
                  <w:sz w:val="24"/>
                  <w:szCs w:val="22"/>
                </w:rPr>
                <m:t>#</m:t>
              </m:r>
              <m:d>
                <m:dPr>
                  <m:ctrlPr>
                    <w:rPr>
                      <w:rFonts w:ascii="Cambria Math" w:hAnsi="Cambria Math"/>
                      <w:i/>
                      <w:sz w:val="24"/>
                      <w:szCs w:val="22"/>
                    </w:rPr>
                  </m:ctrlPr>
                </m:dPr>
                <m:e>
                  <m:r>
                    <w:rPr>
                      <w:rFonts w:ascii="Cambria Math" w:hAnsi="Cambria Math"/>
                      <w:sz w:val="24"/>
                      <w:szCs w:val="22"/>
                    </w:rPr>
                    <m:t>3-5</m:t>
                  </m:r>
                </m:e>
              </m:d>
            </m:e>
          </m:eqArr>
        </m:oMath>
      </m:oMathPara>
    </w:p>
    <w:p w14:paraId="39DF9343" w14:textId="6449C6C2" w:rsidR="00457808" w:rsidRPr="00D57C0A" w:rsidRDefault="00457808" w:rsidP="00AD177D">
      <w:pPr>
        <w:spacing w:line="360" w:lineRule="auto"/>
        <w:jc w:val="both"/>
        <w:rPr>
          <w:sz w:val="24"/>
          <w:szCs w:val="22"/>
        </w:rPr>
      </w:pPr>
      <w:r>
        <w:rPr>
          <w:rFonts w:hint="eastAsia"/>
          <w:sz w:val="24"/>
          <w:szCs w:val="22"/>
        </w:rPr>
        <w:t>式中，</w:t>
      </w:r>
      <m:oMath>
        <m:sSub>
          <m:sSubPr>
            <m:ctrlPr>
              <w:rPr>
                <w:rFonts w:ascii="Cambria Math" w:hAnsi="Cambria Math"/>
                <w:i/>
                <w:sz w:val="24"/>
                <w:szCs w:val="22"/>
              </w:rPr>
            </m:ctrlPr>
          </m:sSubPr>
          <m:e>
            <m:r>
              <w:rPr>
                <w:rFonts w:ascii="Cambria Math" w:hAnsi="Cambria Math" w:hint="eastAsia"/>
                <w:sz w:val="24"/>
                <w:szCs w:val="22"/>
              </w:rPr>
              <m:t>D</m:t>
            </m:r>
            <m:ctrlPr>
              <w:rPr>
                <w:rFonts w:ascii="Cambria Math" w:hAnsi="Cambria Math" w:hint="eastAsia"/>
                <w:i/>
                <w:sz w:val="24"/>
                <w:szCs w:val="22"/>
              </w:rPr>
            </m:ctrlPr>
          </m:e>
          <m:sub>
            <m:r>
              <w:rPr>
                <w:rFonts w:ascii="Cambria Math" w:hAnsi="Cambria Math"/>
                <w:sz w:val="24"/>
                <w:szCs w:val="22"/>
              </w:rPr>
              <m:t>t</m:t>
            </m:r>
          </m:sub>
        </m:sSub>
      </m:oMath>
      <w:r w:rsidR="00D57C0A">
        <w:rPr>
          <w:rFonts w:hint="eastAsia"/>
          <w:sz w:val="24"/>
          <w:szCs w:val="22"/>
        </w:rPr>
        <w:t>为</w:t>
      </w:r>
      <w:r w:rsidR="004C2B06">
        <w:rPr>
          <w:rFonts w:hint="eastAsia"/>
          <w:sz w:val="24"/>
          <w:szCs w:val="22"/>
        </w:rPr>
        <w:t>调峰</w:t>
      </w:r>
      <w:r w:rsidR="00F45223">
        <w:rPr>
          <w:rFonts w:hint="eastAsia"/>
          <w:sz w:val="24"/>
          <w:szCs w:val="22"/>
        </w:rPr>
        <w:t>时段</w:t>
      </w:r>
      <m:oMath>
        <m:r>
          <w:rPr>
            <w:rFonts w:ascii="Cambria Math" w:hAnsi="Cambria Math" w:hint="eastAsia"/>
            <w:sz w:val="24"/>
            <w:szCs w:val="22"/>
          </w:rPr>
          <m:t>t</m:t>
        </m:r>
      </m:oMath>
      <w:r w:rsidR="00D57C0A">
        <w:rPr>
          <w:rFonts w:hint="eastAsia"/>
          <w:sz w:val="24"/>
          <w:szCs w:val="22"/>
        </w:rPr>
        <w:t>的</w:t>
      </w:r>
      <w:r w:rsidR="00D23EA3">
        <w:rPr>
          <w:rFonts w:hint="eastAsia"/>
          <w:sz w:val="24"/>
          <w:szCs w:val="22"/>
        </w:rPr>
        <w:t>系统</w:t>
      </w:r>
      <w:r w:rsidR="00CC13D0">
        <w:rPr>
          <w:rFonts w:hint="eastAsia"/>
          <w:sz w:val="24"/>
          <w:szCs w:val="22"/>
        </w:rPr>
        <w:t>调峰</w:t>
      </w:r>
      <w:r w:rsidR="005D714A">
        <w:rPr>
          <w:rFonts w:hint="eastAsia"/>
          <w:sz w:val="24"/>
          <w:szCs w:val="22"/>
        </w:rPr>
        <w:t>需求</w:t>
      </w:r>
      <w:r w:rsidR="00CD79BC">
        <w:rPr>
          <w:rFonts w:hint="eastAsia"/>
          <w:sz w:val="24"/>
          <w:szCs w:val="22"/>
        </w:rPr>
        <w:t>。</w:t>
      </w:r>
    </w:p>
    <w:p w14:paraId="16882A65" w14:textId="308070E5" w:rsidR="00810FB5" w:rsidRDefault="009078F5" w:rsidP="009078F5">
      <w:pPr>
        <w:spacing w:line="400" w:lineRule="exact"/>
        <w:jc w:val="both"/>
        <w:rPr>
          <w:sz w:val="24"/>
          <w:szCs w:val="22"/>
        </w:rPr>
      </w:pPr>
      <w:r>
        <w:rPr>
          <w:sz w:val="24"/>
          <w:szCs w:val="22"/>
        </w:rPr>
        <w:tab/>
      </w:r>
      <w:r w:rsidR="005675C2">
        <w:rPr>
          <w:rFonts w:hint="eastAsia"/>
          <w:sz w:val="24"/>
          <w:szCs w:val="22"/>
        </w:rPr>
        <w:t>（</w:t>
      </w:r>
      <w:r w:rsidR="00EB14A6">
        <w:rPr>
          <w:rFonts w:hint="eastAsia"/>
          <w:sz w:val="24"/>
          <w:szCs w:val="22"/>
        </w:rPr>
        <w:t>3</w:t>
      </w:r>
      <w:r w:rsidR="005675C2">
        <w:rPr>
          <w:rFonts w:hint="eastAsia"/>
          <w:sz w:val="24"/>
          <w:szCs w:val="22"/>
        </w:rPr>
        <w:t>）</w:t>
      </w:r>
      <w:r w:rsidR="00DD36FB">
        <w:rPr>
          <w:rFonts w:hint="eastAsia"/>
          <w:sz w:val="24"/>
          <w:szCs w:val="22"/>
        </w:rPr>
        <w:t>安全约束</w:t>
      </w:r>
    </w:p>
    <w:p w14:paraId="64A5FAC2" w14:textId="03A50D06" w:rsidR="00DD36FB" w:rsidRDefault="00DD36FB" w:rsidP="009078F5">
      <w:pPr>
        <w:spacing w:line="400" w:lineRule="exact"/>
        <w:jc w:val="both"/>
        <w:rPr>
          <w:sz w:val="24"/>
          <w:szCs w:val="22"/>
        </w:rPr>
      </w:pPr>
      <w:r>
        <w:rPr>
          <w:sz w:val="24"/>
          <w:szCs w:val="22"/>
        </w:rPr>
        <w:tab/>
      </w:r>
      <w:r w:rsidR="00071CC8">
        <w:rPr>
          <w:rFonts w:hint="eastAsia"/>
          <w:sz w:val="24"/>
          <w:szCs w:val="22"/>
        </w:rPr>
        <w:t>电力优化模型的安全约束主要为机组安全</w:t>
      </w:r>
      <w:r w:rsidR="003B5FB0">
        <w:rPr>
          <w:rFonts w:hint="eastAsia"/>
          <w:sz w:val="24"/>
          <w:szCs w:val="22"/>
        </w:rPr>
        <w:t>约束</w:t>
      </w:r>
      <w:r w:rsidR="00071CC8">
        <w:rPr>
          <w:rFonts w:hint="eastAsia"/>
          <w:sz w:val="24"/>
          <w:szCs w:val="22"/>
        </w:rPr>
        <w:t>和网络安全</w:t>
      </w:r>
      <w:r w:rsidR="003B5FB0">
        <w:rPr>
          <w:rFonts w:hint="eastAsia"/>
          <w:sz w:val="24"/>
          <w:szCs w:val="22"/>
        </w:rPr>
        <w:t>约束</w:t>
      </w:r>
      <w:r w:rsidR="00071CC8">
        <w:rPr>
          <w:rFonts w:hint="eastAsia"/>
          <w:sz w:val="24"/>
          <w:szCs w:val="22"/>
        </w:rPr>
        <w:t>。</w:t>
      </w:r>
    </w:p>
    <w:p w14:paraId="741D4355" w14:textId="2BCD8CE3" w:rsidR="009078F5" w:rsidRPr="007E6437" w:rsidRDefault="00810FB5" w:rsidP="009078F5">
      <w:pPr>
        <w:spacing w:line="400" w:lineRule="exact"/>
        <w:jc w:val="both"/>
        <w:rPr>
          <w:sz w:val="24"/>
          <w:szCs w:val="22"/>
        </w:rPr>
      </w:pPr>
      <w:r>
        <w:rPr>
          <w:sz w:val="24"/>
          <w:szCs w:val="22"/>
        </w:rPr>
        <w:tab/>
      </w:r>
      <w:r w:rsidR="00A0662D">
        <w:rPr>
          <w:rFonts w:hint="eastAsia"/>
          <w:sz w:val="24"/>
          <w:szCs w:val="22"/>
        </w:rPr>
        <w:t>调峰机组</w:t>
      </w:r>
      <w:r w:rsidR="009078F5" w:rsidRPr="00CF3367">
        <w:rPr>
          <w:rFonts w:hint="eastAsia"/>
          <w:sz w:val="24"/>
          <w:szCs w:val="22"/>
        </w:rPr>
        <w:t>出力</w:t>
      </w:r>
      <w:r w:rsidR="00A75652">
        <w:rPr>
          <w:rFonts w:hint="eastAsia"/>
          <w:sz w:val="24"/>
          <w:szCs w:val="22"/>
        </w:rPr>
        <w:t>满足</w:t>
      </w:r>
      <w:r w:rsidR="0096696F">
        <w:rPr>
          <w:rFonts w:hint="eastAsia"/>
          <w:sz w:val="24"/>
          <w:szCs w:val="22"/>
        </w:rPr>
        <w:t>区间限制</w:t>
      </w:r>
      <w:r w:rsidR="0054381E">
        <w:rPr>
          <w:rFonts w:hint="eastAsia"/>
          <w:sz w:val="24"/>
          <w:szCs w:val="22"/>
        </w:rPr>
        <w:t>：</w:t>
      </w:r>
    </w:p>
    <w:p w14:paraId="2782D7A1" w14:textId="5EE3231B" w:rsidR="004C0C24" w:rsidRPr="00393734" w:rsidRDefault="00000000" w:rsidP="001D63C0">
      <w:pPr>
        <w:spacing w:line="360" w:lineRule="auto"/>
        <w:jc w:val="both"/>
        <w:rPr>
          <w:sz w:val="24"/>
          <w:szCs w:val="22"/>
        </w:rPr>
      </w:pPr>
      <m:oMathPara>
        <m:oMath>
          <m:eqArr>
            <m:eqArrPr>
              <m:maxDist m:val="1"/>
              <m:ctrlPr>
                <w:rPr>
                  <w:rFonts w:ascii="Cambria Math" w:hAnsi="Cambria Math"/>
                  <w:i/>
                  <w:sz w:val="24"/>
                  <w:szCs w:val="22"/>
                </w:rPr>
              </m:ctrlPr>
            </m:eqArrPr>
            <m:e>
              <m:sSubSup>
                <m:sSubSupPr>
                  <m:ctrlPr>
                    <w:rPr>
                      <w:rFonts w:ascii="Cambria Math" w:hAnsi="Cambria Math"/>
                      <w:i/>
                      <w:sz w:val="24"/>
                      <w:szCs w:val="22"/>
                    </w:rPr>
                  </m:ctrlPr>
                </m:sSubSupPr>
                <m:e>
                  <m:r>
                    <w:rPr>
                      <w:rFonts w:ascii="Cambria Math" w:hAnsi="Cambria Math"/>
                      <w:sz w:val="24"/>
                      <w:szCs w:val="22"/>
                    </w:rPr>
                    <m:t>P</m:t>
                  </m:r>
                </m:e>
                <m:sub>
                  <m:r>
                    <w:rPr>
                      <w:rFonts w:ascii="Cambria Math" w:hAnsi="Cambria Math"/>
                      <w:sz w:val="24"/>
                      <w:szCs w:val="22"/>
                    </w:rPr>
                    <m:t>n,t</m:t>
                  </m:r>
                </m:sub>
                <m:sup>
                  <m:r>
                    <w:rPr>
                      <w:rFonts w:ascii="Cambria Math" w:hAnsi="Cambria Math"/>
                      <w:sz w:val="24"/>
                      <w:szCs w:val="22"/>
                    </w:rPr>
                    <m:t>min</m:t>
                  </m:r>
                </m:sup>
              </m:sSubSup>
              <m:r>
                <w:rPr>
                  <w:rFonts w:ascii="Cambria Math" w:hAnsi="Cambria Math"/>
                  <w:sz w:val="24"/>
                  <w:szCs w:val="22"/>
                </w:rPr>
                <m:t>≤</m:t>
              </m:r>
              <m:nary>
                <m:naryPr>
                  <m:chr m:val="∑"/>
                  <m:limLoc m:val="undOvr"/>
                  <m:ctrlPr>
                    <w:rPr>
                      <w:rFonts w:ascii="Cambria Math" w:hAnsi="Cambria Math"/>
                      <w:i/>
                      <w:sz w:val="24"/>
                      <w:szCs w:val="22"/>
                    </w:rPr>
                  </m:ctrlPr>
                </m:naryPr>
                <m:sub>
                  <m:r>
                    <w:rPr>
                      <w:rFonts w:ascii="Cambria Math" w:hAnsi="Cambria Math"/>
                      <w:sz w:val="24"/>
                      <w:szCs w:val="22"/>
                    </w:rPr>
                    <m:t>k=1</m:t>
                  </m:r>
                </m:sub>
                <m:sup>
                  <m:sSub>
                    <m:sSubPr>
                      <m:ctrlPr>
                        <w:rPr>
                          <w:rFonts w:ascii="Cambria Math" w:hAnsi="Cambria Math"/>
                          <w:i/>
                          <w:sz w:val="24"/>
                          <w:szCs w:val="22"/>
                        </w:rPr>
                      </m:ctrlPr>
                    </m:sSubPr>
                    <m:e>
                      <m:r>
                        <w:rPr>
                          <w:rFonts w:ascii="Cambria Math" w:hAnsi="Cambria Math"/>
                          <w:sz w:val="24"/>
                          <w:szCs w:val="22"/>
                        </w:rPr>
                        <m:t>K</m:t>
                      </m:r>
                    </m:e>
                    <m:sub>
                      <m:r>
                        <w:rPr>
                          <w:rFonts w:ascii="Cambria Math" w:hAnsi="Cambria Math"/>
                          <w:sz w:val="24"/>
                          <w:szCs w:val="22"/>
                        </w:rPr>
                        <m:t>n</m:t>
                      </m:r>
                    </m:sub>
                  </m:sSub>
                </m:sup>
                <m:e>
                  <m:sSub>
                    <m:sSubPr>
                      <m:ctrlPr>
                        <w:rPr>
                          <w:rFonts w:ascii="Cambria Math" w:hAnsi="Cambria Math"/>
                          <w:i/>
                          <w:sz w:val="24"/>
                          <w:szCs w:val="22"/>
                        </w:rPr>
                      </m:ctrlPr>
                    </m:sSubPr>
                    <m:e>
                      <m:r>
                        <w:rPr>
                          <w:rFonts w:ascii="Cambria Math" w:hAnsi="Cambria Math" w:hint="eastAsia"/>
                          <w:sz w:val="24"/>
                          <w:szCs w:val="22"/>
                        </w:rPr>
                        <m:t>s</m:t>
                      </m:r>
                      <m:ctrlPr>
                        <w:rPr>
                          <w:rFonts w:ascii="Cambria Math" w:hAnsi="Cambria Math" w:hint="eastAsia"/>
                          <w:i/>
                          <w:sz w:val="24"/>
                          <w:szCs w:val="22"/>
                        </w:rPr>
                      </m:ctrlPr>
                    </m:e>
                    <m:sub>
                      <m:r>
                        <w:rPr>
                          <w:rFonts w:ascii="Cambria Math" w:hAnsi="Cambria Math"/>
                          <w:sz w:val="24"/>
                          <w:szCs w:val="22"/>
                        </w:rPr>
                        <m:t>k,n,t</m:t>
                      </m:r>
                    </m:sub>
                  </m:sSub>
                  <m:sSub>
                    <m:sSubPr>
                      <m:ctrlPr>
                        <w:rPr>
                          <w:rFonts w:ascii="Cambria Math" w:hAnsi="Cambria Math"/>
                          <w:i/>
                          <w:sz w:val="24"/>
                          <w:szCs w:val="22"/>
                        </w:rPr>
                      </m:ctrlPr>
                    </m:sSubPr>
                    <m:e>
                      <m:r>
                        <w:rPr>
                          <w:rFonts w:ascii="Cambria Math" w:hAnsi="Cambria Math"/>
                          <w:sz w:val="24"/>
                          <w:szCs w:val="22"/>
                        </w:rPr>
                        <m:t>P</m:t>
                      </m:r>
                    </m:e>
                    <m:sub>
                      <m:r>
                        <w:rPr>
                          <w:rFonts w:ascii="Cambria Math" w:hAnsi="Cambria Math"/>
                          <w:sz w:val="24"/>
                          <w:szCs w:val="22"/>
                        </w:rPr>
                        <m:t>n,t</m:t>
                      </m:r>
                    </m:sub>
                  </m:sSub>
                </m:e>
              </m:nary>
              <m:r>
                <w:rPr>
                  <w:rFonts w:ascii="Cambria Math" w:hAnsi="Cambria Math"/>
                  <w:sz w:val="24"/>
                  <w:szCs w:val="22"/>
                </w:rPr>
                <m:t>≤</m:t>
              </m:r>
              <m:sSubSup>
                <m:sSubSupPr>
                  <m:ctrlPr>
                    <w:rPr>
                      <w:rFonts w:ascii="Cambria Math" w:hAnsi="Cambria Math"/>
                      <w:i/>
                      <w:sz w:val="24"/>
                      <w:szCs w:val="22"/>
                    </w:rPr>
                  </m:ctrlPr>
                </m:sSubSupPr>
                <m:e>
                  <m:r>
                    <w:rPr>
                      <w:rFonts w:ascii="Cambria Math" w:hAnsi="Cambria Math"/>
                      <w:sz w:val="24"/>
                      <w:szCs w:val="22"/>
                    </w:rPr>
                    <m:t>P</m:t>
                  </m:r>
                </m:e>
                <m:sub>
                  <m:r>
                    <w:rPr>
                      <w:rFonts w:ascii="Cambria Math" w:hAnsi="Cambria Math"/>
                      <w:sz w:val="24"/>
                      <w:szCs w:val="22"/>
                    </w:rPr>
                    <m:t>n,t</m:t>
                  </m:r>
                </m:sub>
                <m:sup>
                  <m:r>
                    <w:rPr>
                      <w:rFonts w:ascii="Cambria Math" w:hAnsi="Cambria Math"/>
                      <w:sz w:val="24"/>
                      <w:szCs w:val="22"/>
                    </w:rPr>
                    <m:t>max</m:t>
                  </m:r>
                </m:sup>
              </m:sSubSup>
              <m:r>
                <w:rPr>
                  <w:rFonts w:ascii="Cambria Math" w:hAnsi="Cambria Math"/>
                  <w:sz w:val="24"/>
                  <w:szCs w:val="22"/>
                </w:rPr>
                <m:t>#</m:t>
              </m:r>
              <m:d>
                <m:dPr>
                  <m:begChr m:val="（"/>
                  <m:endChr m:val="）"/>
                  <m:ctrlPr>
                    <w:rPr>
                      <w:rFonts w:ascii="Cambria Math" w:hAnsi="Cambria Math"/>
                      <w:i/>
                      <w:sz w:val="24"/>
                      <w:szCs w:val="22"/>
                    </w:rPr>
                  </m:ctrlPr>
                </m:dPr>
                <m:e>
                  <m:r>
                    <w:rPr>
                      <w:rFonts w:ascii="Cambria Math" w:hAnsi="Cambria Math"/>
                      <w:sz w:val="24"/>
                      <w:szCs w:val="22"/>
                    </w:rPr>
                    <m:t>3-6</m:t>
                  </m:r>
                </m:e>
              </m:d>
            </m:e>
          </m:eqArr>
        </m:oMath>
      </m:oMathPara>
    </w:p>
    <w:p w14:paraId="5D467651" w14:textId="5BC73080" w:rsidR="00393734" w:rsidRPr="00393734" w:rsidRDefault="00393734" w:rsidP="00F6554E">
      <w:pPr>
        <w:spacing w:line="400" w:lineRule="exact"/>
        <w:jc w:val="both"/>
        <w:rPr>
          <w:i/>
          <w:sz w:val="24"/>
          <w:szCs w:val="22"/>
        </w:rPr>
      </w:pPr>
      <w:r>
        <w:rPr>
          <w:rFonts w:hint="eastAsia"/>
          <w:sz w:val="24"/>
          <w:szCs w:val="22"/>
        </w:rPr>
        <w:t>式中，</w:t>
      </w:r>
      <m:oMath>
        <m:sSubSup>
          <m:sSubSupPr>
            <m:ctrlPr>
              <w:rPr>
                <w:rFonts w:ascii="Cambria Math" w:hAnsi="Cambria Math"/>
                <w:i/>
                <w:sz w:val="24"/>
                <w:szCs w:val="22"/>
              </w:rPr>
            </m:ctrlPr>
          </m:sSubSupPr>
          <m:e>
            <m:r>
              <w:rPr>
                <w:rFonts w:ascii="Cambria Math" w:hAnsi="Cambria Math"/>
                <w:sz w:val="24"/>
                <w:szCs w:val="22"/>
              </w:rPr>
              <m:t>P</m:t>
            </m:r>
          </m:e>
          <m:sub>
            <m:r>
              <w:rPr>
                <w:rFonts w:ascii="Cambria Math" w:hAnsi="Cambria Math"/>
                <w:sz w:val="24"/>
                <w:szCs w:val="22"/>
              </w:rPr>
              <m:t>n,t</m:t>
            </m:r>
          </m:sub>
          <m:sup>
            <m:r>
              <w:rPr>
                <w:rFonts w:ascii="Cambria Math" w:hAnsi="Cambria Math"/>
                <w:sz w:val="24"/>
                <w:szCs w:val="22"/>
              </w:rPr>
              <m:t>max</m:t>
            </m:r>
          </m:sup>
        </m:sSubSup>
        <m:r>
          <w:rPr>
            <w:rFonts w:ascii="Cambria Math" w:hAnsi="Cambria Math"/>
            <w:sz w:val="24"/>
            <w:szCs w:val="22"/>
          </w:rPr>
          <m:t>,</m:t>
        </m:r>
        <m:sSubSup>
          <m:sSubSupPr>
            <m:ctrlPr>
              <w:rPr>
                <w:rFonts w:ascii="Cambria Math" w:hAnsi="Cambria Math"/>
                <w:i/>
                <w:sz w:val="24"/>
                <w:szCs w:val="22"/>
              </w:rPr>
            </m:ctrlPr>
          </m:sSubSupPr>
          <m:e>
            <m:r>
              <w:rPr>
                <w:rFonts w:ascii="Cambria Math" w:hAnsi="Cambria Math"/>
                <w:sz w:val="24"/>
                <w:szCs w:val="22"/>
              </w:rPr>
              <m:t>P</m:t>
            </m:r>
          </m:e>
          <m:sub>
            <m:r>
              <w:rPr>
                <w:rFonts w:ascii="Cambria Math" w:hAnsi="Cambria Math"/>
                <w:sz w:val="24"/>
                <w:szCs w:val="22"/>
              </w:rPr>
              <m:t>n,t</m:t>
            </m:r>
          </m:sub>
          <m:sup>
            <m:r>
              <w:rPr>
                <w:rFonts w:ascii="Cambria Math" w:hAnsi="Cambria Math"/>
                <w:sz w:val="24"/>
                <w:szCs w:val="22"/>
              </w:rPr>
              <m:t>min</m:t>
            </m:r>
          </m:sup>
        </m:sSubSup>
      </m:oMath>
      <w:r>
        <w:rPr>
          <w:rFonts w:hint="eastAsia"/>
          <w:sz w:val="24"/>
          <w:szCs w:val="22"/>
        </w:rPr>
        <w:t>分别为</w:t>
      </w:r>
      <w:r w:rsidR="00875F3A">
        <w:rPr>
          <w:rFonts w:hint="eastAsia"/>
          <w:sz w:val="24"/>
          <w:szCs w:val="22"/>
        </w:rPr>
        <w:t>调峰</w:t>
      </w:r>
      <w:r w:rsidR="00703B4A">
        <w:rPr>
          <w:rFonts w:hint="eastAsia"/>
          <w:sz w:val="24"/>
          <w:szCs w:val="22"/>
        </w:rPr>
        <w:t>时段</w:t>
      </w:r>
      <m:oMath>
        <m:r>
          <w:rPr>
            <w:rFonts w:ascii="Cambria Math" w:hAnsi="Cambria Math" w:hint="eastAsia"/>
            <w:sz w:val="24"/>
            <w:szCs w:val="22"/>
          </w:rPr>
          <m:t>t</m:t>
        </m:r>
      </m:oMath>
      <w:r w:rsidR="00A0662D">
        <w:rPr>
          <w:rFonts w:hint="eastAsia"/>
          <w:sz w:val="24"/>
          <w:szCs w:val="22"/>
        </w:rPr>
        <w:t>调峰机组</w:t>
      </w:r>
      <m:oMath>
        <m:r>
          <w:rPr>
            <w:rFonts w:ascii="Cambria Math" w:hAnsi="Cambria Math"/>
            <w:sz w:val="24"/>
            <w:szCs w:val="22"/>
          </w:rPr>
          <m:t>n</m:t>
        </m:r>
      </m:oMath>
      <w:r w:rsidR="00B27B53">
        <w:rPr>
          <w:rFonts w:hint="eastAsia"/>
          <w:sz w:val="24"/>
          <w:szCs w:val="22"/>
        </w:rPr>
        <w:t>的</w:t>
      </w:r>
      <w:r w:rsidR="00B27B53" w:rsidRPr="00CF3367">
        <w:rPr>
          <w:rFonts w:hint="eastAsia"/>
          <w:sz w:val="24"/>
          <w:szCs w:val="22"/>
        </w:rPr>
        <w:t>出力</w:t>
      </w:r>
      <w:r w:rsidR="00703B4A">
        <w:rPr>
          <w:rFonts w:hint="eastAsia"/>
          <w:sz w:val="24"/>
          <w:szCs w:val="22"/>
        </w:rPr>
        <w:t>上、下</w:t>
      </w:r>
      <w:r w:rsidR="00B27B53">
        <w:rPr>
          <w:rFonts w:hint="eastAsia"/>
          <w:sz w:val="24"/>
          <w:szCs w:val="22"/>
        </w:rPr>
        <w:t>限。</w:t>
      </w:r>
    </w:p>
    <w:p w14:paraId="08865457" w14:textId="4937A75D" w:rsidR="009078F5" w:rsidRDefault="009078F5" w:rsidP="009078F5">
      <w:pPr>
        <w:spacing w:line="400" w:lineRule="exact"/>
        <w:jc w:val="both"/>
        <w:rPr>
          <w:sz w:val="24"/>
          <w:szCs w:val="22"/>
        </w:rPr>
      </w:pPr>
      <w:r>
        <w:rPr>
          <w:sz w:val="24"/>
          <w:szCs w:val="22"/>
        </w:rPr>
        <w:tab/>
      </w:r>
      <w:r w:rsidR="00A0662D">
        <w:rPr>
          <w:rFonts w:hint="eastAsia"/>
          <w:sz w:val="24"/>
          <w:szCs w:val="22"/>
        </w:rPr>
        <w:t>调峰机组</w:t>
      </w:r>
      <w:r w:rsidRPr="00C82905">
        <w:rPr>
          <w:rFonts w:hint="eastAsia"/>
          <w:sz w:val="24"/>
          <w:szCs w:val="22"/>
        </w:rPr>
        <w:t>出力</w:t>
      </w:r>
      <w:r w:rsidR="00A75652">
        <w:rPr>
          <w:rFonts w:hint="eastAsia"/>
          <w:sz w:val="24"/>
          <w:szCs w:val="22"/>
        </w:rPr>
        <w:t>变化满足</w:t>
      </w:r>
      <w:r w:rsidRPr="00C82905">
        <w:rPr>
          <w:rFonts w:hint="eastAsia"/>
          <w:sz w:val="24"/>
          <w:szCs w:val="22"/>
        </w:rPr>
        <w:t>爬坡速率限制</w:t>
      </w:r>
      <w:r w:rsidR="0054381E">
        <w:rPr>
          <w:rFonts w:hint="eastAsia"/>
          <w:sz w:val="24"/>
          <w:szCs w:val="22"/>
        </w:rPr>
        <w:t>：</w:t>
      </w:r>
    </w:p>
    <w:p w14:paraId="69CFBD78" w14:textId="46222A2A" w:rsidR="00797573" w:rsidRPr="004C0C24" w:rsidRDefault="00000000" w:rsidP="001D63C0">
      <w:pPr>
        <w:spacing w:line="360" w:lineRule="auto"/>
        <w:jc w:val="both"/>
        <w:rPr>
          <w:sz w:val="24"/>
          <w:szCs w:val="22"/>
        </w:rPr>
      </w:pPr>
      <m:oMathPara>
        <m:oMath>
          <m:eqArr>
            <m:eqArrPr>
              <m:maxDist m:val="1"/>
              <m:ctrlPr>
                <w:rPr>
                  <w:rFonts w:ascii="Cambria Math" w:hAnsi="Cambria Math"/>
                  <w:i/>
                  <w:sz w:val="24"/>
                  <w:szCs w:val="22"/>
                </w:rPr>
              </m:ctrlPr>
            </m:eqArrPr>
            <m:e>
              <m:sSubSup>
                <m:sSubSupPr>
                  <m:ctrlPr>
                    <w:rPr>
                      <w:rFonts w:ascii="Cambria Math" w:hAnsi="Cambria Math"/>
                      <w:i/>
                      <w:sz w:val="24"/>
                      <w:szCs w:val="22"/>
                    </w:rPr>
                  </m:ctrlPr>
                </m:sSubSupPr>
                <m:e>
                  <m:r>
                    <w:rPr>
                      <w:rFonts w:ascii="Cambria Math" w:hAnsi="Cambria Math"/>
                      <w:sz w:val="24"/>
                      <w:szCs w:val="22"/>
                    </w:rPr>
                    <m:t>R</m:t>
                  </m:r>
                </m:e>
                <m:sub>
                  <m:r>
                    <w:rPr>
                      <w:rFonts w:ascii="Cambria Math" w:hAnsi="Cambria Math" w:hint="eastAsia"/>
                      <w:sz w:val="24"/>
                      <w:szCs w:val="22"/>
                    </w:rPr>
                    <m:t>n</m:t>
                  </m:r>
                  <m:r>
                    <w:rPr>
                      <w:rFonts w:ascii="Cambria Math" w:hAnsi="Cambria Math"/>
                      <w:sz w:val="24"/>
                      <w:szCs w:val="22"/>
                    </w:rPr>
                    <m:t>,t</m:t>
                  </m:r>
                </m:sub>
                <m:sup>
                  <m:r>
                    <w:rPr>
                      <w:rFonts w:ascii="Cambria Math" w:hAnsi="Cambria Math"/>
                      <w:sz w:val="24"/>
                      <w:szCs w:val="22"/>
                    </w:rPr>
                    <m:t>D</m:t>
                  </m:r>
                </m:sup>
              </m:sSubSup>
              <m:r>
                <w:rPr>
                  <w:rFonts w:ascii="Cambria Math" w:hAnsi="Cambria Math"/>
                  <w:sz w:val="24"/>
                  <w:szCs w:val="22"/>
                </w:rPr>
                <m:t>≤</m:t>
              </m:r>
              <m:sSub>
                <m:sSubPr>
                  <m:ctrlPr>
                    <w:rPr>
                      <w:rFonts w:ascii="Cambria Math" w:hAnsi="Cambria Math"/>
                      <w:i/>
                      <w:sz w:val="24"/>
                      <w:szCs w:val="22"/>
                    </w:rPr>
                  </m:ctrlPr>
                </m:sSubPr>
                <m:e>
                  <m:r>
                    <w:rPr>
                      <w:rFonts w:ascii="Cambria Math" w:hAnsi="Cambria Math" w:hint="eastAsia"/>
                      <w:sz w:val="24"/>
                      <w:szCs w:val="22"/>
                    </w:rPr>
                    <m:t>s</m:t>
                  </m:r>
                  <m:ctrlPr>
                    <w:rPr>
                      <w:rFonts w:ascii="Cambria Math" w:hAnsi="Cambria Math" w:hint="eastAsia"/>
                      <w:i/>
                      <w:sz w:val="24"/>
                      <w:szCs w:val="22"/>
                    </w:rPr>
                  </m:ctrlPr>
                </m:e>
                <m:sub>
                  <m:r>
                    <w:rPr>
                      <w:rFonts w:ascii="Cambria Math" w:hAnsi="Cambria Math"/>
                      <w:sz w:val="24"/>
                      <w:szCs w:val="22"/>
                    </w:rPr>
                    <m:t>k,n,t+1</m:t>
                  </m:r>
                </m:sub>
              </m:sSub>
              <m:r>
                <w:rPr>
                  <w:rFonts w:ascii="Cambria Math" w:hAnsi="Cambria Math"/>
                  <w:sz w:val="24"/>
                  <w:szCs w:val="22"/>
                </w:rPr>
                <m:t>-</m:t>
              </m:r>
              <m:sSub>
                <m:sSubPr>
                  <m:ctrlPr>
                    <w:rPr>
                      <w:rFonts w:ascii="Cambria Math" w:hAnsi="Cambria Math"/>
                      <w:i/>
                      <w:sz w:val="24"/>
                      <w:szCs w:val="22"/>
                    </w:rPr>
                  </m:ctrlPr>
                </m:sSubPr>
                <m:e>
                  <m:r>
                    <w:rPr>
                      <w:rFonts w:ascii="Cambria Math" w:hAnsi="Cambria Math" w:hint="eastAsia"/>
                      <w:sz w:val="24"/>
                      <w:szCs w:val="22"/>
                    </w:rPr>
                    <m:t>s</m:t>
                  </m:r>
                  <m:ctrlPr>
                    <w:rPr>
                      <w:rFonts w:ascii="Cambria Math" w:hAnsi="Cambria Math" w:hint="eastAsia"/>
                      <w:i/>
                      <w:sz w:val="24"/>
                      <w:szCs w:val="22"/>
                    </w:rPr>
                  </m:ctrlPr>
                </m:e>
                <m:sub>
                  <m:r>
                    <w:rPr>
                      <w:rFonts w:ascii="Cambria Math" w:hAnsi="Cambria Math"/>
                      <w:sz w:val="24"/>
                      <w:szCs w:val="22"/>
                    </w:rPr>
                    <m:t>k,n,t</m:t>
                  </m:r>
                </m:sub>
              </m:sSub>
              <m:r>
                <w:rPr>
                  <w:rFonts w:ascii="Cambria Math" w:hAnsi="Cambria Math"/>
                  <w:sz w:val="24"/>
                  <w:szCs w:val="22"/>
                </w:rPr>
                <m:t>≤</m:t>
              </m:r>
              <m:sSubSup>
                <m:sSubSupPr>
                  <m:ctrlPr>
                    <w:rPr>
                      <w:rFonts w:ascii="Cambria Math" w:hAnsi="Cambria Math"/>
                      <w:i/>
                      <w:sz w:val="24"/>
                      <w:szCs w:val="22"/>
                    </w:rPr>
                  </m:ctrlPr>
                </m:sSubSupPr>
                <m:e>
                  <m:r>
                    <w:rPr>
                      <w:rFonts w:ascii="Cambria Math" w:hAnsi="Cambria Math"/>
                      <w:sz w:val="24"/>
                      <w:szCs w:val="22"/>
                    </w:rPr>
                    <m:t>R</m:t>
                  </m:r>
                </m:e>
                <m:sub>
                  <m:r>
                    <w:rPr>
                      <w:rFonts w:ascii="Cambria Math" w:hAnsi="Cambria Math" w:hint="eastAsia"/>
                      <w:sz w:val="24"/>
                      <w:szCs w:val="22"/>
                    </w:rPr>
                    <m:t>n</m:t>
                  </m:r>
                  <m:r>
                    <w:rPr>
                      <w:rFonts w:ascii="Cambria Math" w:hAnsi="Cambria Math"/>
                      <w:sz w:val="24"/>
                      <w:szCs w:val="22"/>
                    </w:rPr>
                    <m:t>,t</m:t>
                  </m:r>
                </m:sub>
                <m:sup>
                  <m:r>
                    <w:rPr>
                      <w:rFonts w:ascii="Cambria Math" w:hAnsi="Cambria Math"/>
                      <w:sz w:val="24"/>
                      <w:szCs w:val="22"/>
                    </w:rPr>
                    <m:t>U</m:t>
                  </m:r>
                </m:sup>
              </m:sSubSup>
              <m:r>
                <w:rPr>
                  <w:rFonts w:ascii="Cambria Math" w:hAnsi="Cambria Math"/>
                  <w:sz w:val="24"/>
                  <w:szCs w:val="22"/>
                </w:rPr>
                <m:t>#</m:t>
              </m:r>
              <m:d>
                <m:dPr>
                  <m:begChr m:val="（"/>
                  <m:endChr m:val="）"/>
                  <m:ctrlPr>
                    <w:rPr>
                      <w:rFonts w:ascii="Cambria Math" w:hAnsi="Cambria Math"/>
                      <w:i/>
                      <w:sz w:val="24"/>
                      <w:szCs w:val="22"/>
                    </w:rPr>
                  </m:ctrlPr>
                </m:dPr>
                <m:e>
                  <m:r>
                    <w:rPr>
                      <w:rFonts w:ascii="Cambria Math" w:hAnsi="Cambria Math"/>
                      <w:sz w:val="24"/>
                      <w:szCs w:val="22"/>
                    </w:rPr>
                    <m:t>3-7</m:t>
                  </m:r>
                </m:e>
              </m:d>
            </m:e>
          </m:eqArr>
        </m:oMath>
      </m:oMathPara>
    </w:p>
    <w:p w14:paraId="1D9EDB68" w14:textId="50B9D23B" w:rsidR="00496217" w:rsidRDefault="009078F5" w:rsidP="009078F5">
      <w:pPr>
        <w:spacing w:line="400" w:lineRule="exact"/>
        <w:jc w:val="both"/>
        <w:rPr>
          <w:sz w:val="24"/>
          <w:szCs w:val="22"/>
        </w:rPr>
      </w:pPr>
      <w:r>
        <w:rPr>
          <w:rFonts w:hint="eastAsia"/>
          <w:sz w:val="24"/>
          <w:szCs w:val="22"/>
        </w:rPr>
        <w:t>式中，</w:t>
      </w:r>
      <m:oMath>
        <m:sSubSup>
          <m:sSubSupPr>
            <m:ctrlPr>
              <w:rPr>
                <w:rFonts w:ascii="Cambria Math" w:hAnsi="Cambria Math"/>
                <w:i/>
                <w:sz w:val="24"/>
                <w:szCs w:val="22"/>
              </w:rPr>
            </m:ctrlPr>
          </m:sSubSupPr>
          <m:e>
            <m:r>
              <w:rPr>
                <w:rFonts w:ascii="Cambria Math" w:hAnsi="Cambria Math"/>
                <w:sz w:val="24"/>
                <w:szCs w:val="22"/>
              </w:rPr>
              <m:t>R</m:t>
            </m:r>
          </m:e>
          <m:sub>
            <m:r>
              <w:rPr>
                <w:rFonts w:ascii="Cambria Math" w:hAnsi="Cambria Math"/>
                <w:sz w:val="24"/>
                <w:szCs w:val="22"/>
              </w:rPr>
              <m:t>n,t</m:t>
            </m:r>
          </m:sub>
          <m:sup>
            <m:r>
              <w:rPr>
                <w:rFonts w:ascii="Cambria Math" w:hAnsi="Cambria Math"/>
                <w:sz w:val="24"/>
                <w:szCs w:val="22"/>
              </w:rPr>
              <m:t>U</m:t>
            </m:r>
          </m:sup>
        </m:sSubSup>
        <m:r>
          <w:rPr>
            <w:rFonts w:ascii="Cambria Math" w:hAnsi="Cambria Math"/>
            <w:sz w:val="24"/>
            <w:szCs w:val="22"/>
          </w:rPr>
          <m:t>,</m:t>
        </m:r>
        <m:sSubSup>
          <m:sSubSupPr>
            <m:ctrlPr>
              <w:rPr>
                <w:rFonts w:ascii="Cambria Math" w:hAnsi="Cambria Math"/>
                <w:i/>
                <w:sz w:val="24"/>
                <w:szCs w:val="22"/>
              </w:rPr>
            </m:ctrlPr>
          </m:sSubSupPr>
          <m:e>
            <m:r>
              <w:rPr>
                <w:rFonts w:ascii="Cambria Math" w:hAnsi="Cambria Math"/>
                <w:sz w:val="24"/>
                <w:szCs w:val="22"/>
              </w:rPr>
              <m:t>R</m:t>
            </m:r>
          </m:e>
          <m:sub>
            <m:r>
              <w:rPr>
                <w:rFonts w:ascii="Cambria Math" w:hAnsi="Cambria Math" w:hint="eastAsia"/>
                <w:sz w:val="24"/>
                <w:szCs w:val="22"/>
              </w:rPr>
              <m:t>n</m:t>
            </m:r>
            <m:r>
              <w:rPr>
                <w:rFonts w:ascii="Cambria Math" w:hAnsi="Cambria Math"/>
                <w:sz w:val="24"/>
                <w:szCs w:val="22"/>
              </w:rPr>
              <m:t>,t</m:t>
            </m:r>
          </m:sub>
          <m:sup>
            <m:r>
              <w:rPr>
                <w:rFonts w:ascii="Cambria Math" w:hAnsi="Cambria Math"/>
                <w:sz w:val="24"/>
                <w:szCs w:val="22"/>
              </w:rPr>
              <m:t>D</m:t>
            </m:r>
          </m:sup>
        </m:sSubSup>
      </m:oMath>
      <w:r w:rsidR="0096696F">
        <w:rPr>
          <w:rFonts w:hint="eastAsia"/>
          <w:sz w:val="24"/>
          <w:szCs w:val="22"/>
        </w:rPr>
        <w:t>分别</w:t>
      </w:r>
      <w:r>
        <w:rPr>
          <w:rFonts w:hint="eastAsia"/>
          <w:sz w:val="24"/>
          <w:szCs w:val="22"/>
        </w:rPr>
        <w:t>为</w:t>
      </w:r>
      <w:r w:rsidR="00875F3A">
        <w:rPr>
          <w:rFonts w:hint="eastAsia"/>
          <w:sz w:val="24"/>
          <w:szCs w:val="22"/>
        </w:rPr>
        <w:t>调峰</w:t>
      </w:r>
      <w:r w:rsidR="00703B4A">
        <w:rPr>
          <w:rFonts w:hint="eastAsia"/>
          <w:sz w:val="24"/>
          <w:szCs w:val="22"/>
        </w:rPr>
        <w:t>时段</w:t>
      </w:r>
      <m:oMath>
        <m:r>
          <w:rPr>
            <w:rFonts w:ascii="Cambria Math" w:hAnsi="Cambria Math" w:hint="eastAsia"/>
            <w:sz w:val="24"/>
            <w:szCs w:val="22"/>
          </w:rPr>
          <m:t>t</m:t>
        </m:r>
      </m:oMath>
      <w:r w:rsidR="00A0662D">
        <w:rPr>
          <w:rFonts w:hint="eastAsia"/>
          <w:sz w:val="24"/>
          <w:szCs w:val="22"/>
        </w:rPr>
        <w:t>调峰机组</w:t>
      </w:r>
      <m:oMath>
        <m:r>
          <w:rPr>
            <w:rFonts w:ascii="Cambria Math" w:hAnsi="Cambria Math" w:hint="eastAsia"/>
            <w:sz w:val="24"/>
            <w:szCs w:val="22"/>
          </w:rPr>
          <m:t>n</m:t>
        </m:r>
      </m:oMath>
      <w:r w:rsidR="005C42B5">
        <w:rPr>
          <w:rFonts w:hint="eastAsia"/>
          <w:sz w:val="24"/>
          <w:szCs w:val="22"/>
        </w:rPr>
        <w:t>向上、向下</w:t>
      </w:r>
      <w:r>
        <w:rPr>
          <w:rFonts w:hint="eastAsia"/>
          <w:sz w:val="24"/>
          <w:szCs w:val="22"/>
        </w:rPr>
        <w:t>最大爬坡速率。</w:t>
      </w:r>
    </w:p>
    <w:p w14:paraId="307643B5" w14:textId="62E0A4C1" w:rsidR="009078F5" w:rsidRDefault="005512EF" w:rsidP="00AD177D">
      <w:pPr>
        <w:spacing w:line="360" w:lineRule="auto"/>
        <w:jc w:val="both"/>
        <w:rPr>
          <w:sz w:val="24"/>
          <w:szCs w:val="22"/>
        </w:rPr>
      </w:pPr>
      <w:r>
        <w:rPr>
          <w:sz w:val="24"/>
          <w:szCs w:val="22"/>
        </w:rPr>
        <w:tab/>
      </w:r>
      <w:r w:rsidRPr="005512EF">
        <w:rPr>
          <w:rFonts w:hint="eastAsia"/>
          <w:sz w:val="24"/>
          <w:szCs w:val="22"/>
        </w:rPr>
        <w:t>电力传输</w:t>
      </w:r>
      <w:r w:rsidR="00AB1AF0">
        <w:rPr>
          <w:rFonts w:hint="eastAsia"/>
          <w:sz w:val="24"/>
          <w:szCs w:val="22"/>
        </w:rPr>
        <w:t>线</w:t>
      </w:r>
      <w:r w:rsidRPr="005512EF">
        <w:rPr>
          <w:rFonts w:hint="eastAsia"/>
          <w:sz w:val="24"/>
          <w:szCs w:val="22"/>
        </w:rPr>
        <w:t>满足线路容量限制</w:t>
      </w:r>
      <w:r w:rsidR="0054381E">
        <w:rPr>
          <w:rFonts w:hint="eastAsia"/>
          <w:sz w:val="24"/>
          <w:szCs w:val="22"/>
        </w:rPr>
        <w:t>：</w:t>
      </w:r>
    </w:p>
    <w:p w14:paraId="728A7283" w14:textId="7A15C3DF" w:rsidR="004C0C24" w:rsidRPr="004C0C24" w:rsidRDefault="00000000" w:rsidP="00AD177D">
      <w:pPr>
        <w:spacing w:line="360" w:lineRule="auto"/>
        <w:jc w:val="both"/>
        <w:rPr>
          <w:sz w:val="24"/>
          <w:szCs w:val="22"/>
        </w:rPr>
      </w:pPr>
      <m:oMathPara>
        <m:oMath>
          <m:eqArr>
            <m:eqArrPr>
              <m:maxDist m:val="1"/>
              <m:ctrlPr>
                <w:rPr>
                  <w:rFonts w:ascii="Cambria Math" w:hAnsi="Cambria Math"/>
                  <w:i/>
                  <w:sz w:val="24"/>
                  <w:szCs w:val="22"/>
                </w:rPr>
              </m:ctrlPr>
            </m:eqArrPr>
            <m:e>
              <m:d>
                <m:dPr>
                  <m:begChr m:val="|"/>
                  <m:endChr m:val="|"/>
                  <m:ctrlPr>
                    <w:rPr>
                      <w:rFonts w:ascii="Cambria Math" w:hAnsi="Cambria Math"/>
                      <w:i/>
                      <w:sz w:val="24"/>
                      <w:szCs w:val="22"/>
                    </w:rPr>
                  </m:ctrlPr>
                </m:dPr>
                <m:e>
                  <m:nary>
                    <m:naryPr>
                      <m:chr m:val="∑"/>
                      <m:limLoc m:val="undOvr"/>
                      <m:supHide m:val="1"/>
                      <m:ctrlPr>
                        <w:rPr>
                          <w:rFonts w:ascii="Cambria Math" w:hAnsi="Cambria Math"/>
                          <w:i/>
                          <w:sz w:val="24"/>
                          <w:szCs w:val="22"/>
                        </w:rPr>
                      </m:ctrlPr>
                    </m:naryPr>
                    <m:sub>
                      <m:r>
                        <w:rPr>
                          <w:rFonts w:ascii="Cambria Math" w:hAnsi="Cambria Math"/>
                          <w:sz w:val="24"/>
                          <w:szCs w:val="22"/>
                        </w:rPr>
                        <m:t>n⊆</m:t>
                      </m:r>
                      <m:sSub>
                        <m:sSubPr>
                          <m:ctrlPr>
                            <w:rPr>
                              <w:rFonts w:ascii="Cambria Math" w:hAnsi="Cambria Math"/>
                              <w:i/>
                              <w:sz w:val="24"/>
                              <w:szCs w:val="22"/>
                            </w:rPr>
                          </m:ctrlPr>
                        </m:sSubPr>
                        <m:e>
                          <m:r>
                            <w:rPr>
                              <w:rFonts w:ascii="Cambria Math" w:hAnsi="Cambria Math"/>
                              <w:sz w:val="24"/>
                              <w:szCs w:val="22"/>
                            </w:rPr>
                            <m:t>G</m:t>
                          </m:r>
                        </m:e>
                        <m:sub>
                          <m:r>
                            <w:rPr>
                              <w:rFonts w:ascii="Cambria Math" w:hAnsi="Cambria Math" w:hint="eastAsia"/>
                              <w:sz w:val="24"/>
                              <w:szCs w:val="22"/>
                            </w:rPr>
                            <m:t>l</m:t>
                          </m:r>
                        </m:sub>
                      </m:sSub>
                    </m:sub>
                    <m:sup/>
                    <m:e>
                      <m:nary>
                        <m:naryPr>
                          <m:chr m:val="∑"/>
                          <m:limLoc m:val="undOvr"/>
                          <m:ctrlPr>
                            <w:rPr>
                              <w:rFonts w:ascii="Cambria Math" w:hAnsi="Cambria Math"/>
                              <w:i/>
                              <w:sz w:val="24"/>
                              <w:szCs w:val="22"/>
                            </w:rPr>
                          </m:ctrlPr>
                        </m:naryPr>
                        <m:sub>
                          <m:r>
                            <w:rPr>
                              <w:rFonts w:ascii="Cambria Math" w:hAnsi="Cambria Math"/>
                              <w:sz w:val="24"/>
                              <w:szCs w:val="22"/>
                            </w:rPr>
                            <m:t>k=1</m:t>
                          </m:r>
                        </m:sub>
                        <m:sup>
                          <m:sSub>
                            <m:sSubPr>
                              <m:ctrlPr>
                                <w:rPr>
                                  <w:rFonts w:ascii="Cambria Math" w:hAnsi="Cambria Math"/>
                                  <w:i/>
                                  <w:sz w:val="24"/>
                                  <w:szCs w:val="22"/>
                                </w:rPr>
                              </m:ctrlPr>
                            </m:sSubPr>
                            <m:e>
                              <m:r>
                                <w:rPr>
                                  <w:rFonts w:ascii="Cambria Math" w:hAnsi="Cambria Math"/>
                                  <w:sz w:val="24"/>
                                  <w:szCs w:val="22"/>
                                </w:rPr>
                                <m:t>K</m:t>
                              </m:r>
                            </m:e>
                            <m:sub>
                              <m:r>
                                <w:rPr>
                                  <w:rFonts w:ascii="Cambria Math" w:hAnsi="Cambria Math"/>
                                  <w:sz w:val="24"/>
                                  <w:szCs w:val="22"/>
                                </w:rPr>
                                <m:t>n</m:t>
                              </m:r>
                            </m:sub>
                          </m:sSub>
                        </m:sup>
                        <m:e>
                          <m:sSub>
                            <m:sSubPr>
                              <m:ctrlPr>
                                <w:rPr>
                                  <w:rFonts w:ascii="Cambria Math" w:hAnsi="Cambria Math"/>
                                  <w:i/>
                                  <w:sz w:val="24"/>
                                  <w:szCs w:val="22"/>
                                </w:rPr>
                              </m:ctrlPr>
                            </m:sSubPr>
                            <m:e>
                              <m:r>
                                <w:rPr>
                                  <w:rFonts w:ascii="Cambria Math" w:hAnsi="Cambria Math" w:hint="eastAsia"/>
                                  <w:sz w:val="24"/>
                                  <w:szCs w:val="22"/>
                                </w:rPr>
                                <m:t>s</m:t>
                              </m:r>
                              <m:ctrlPr>
                                <w:rPr>
                                  <w:rFonts w:ascii="Cambria Math" w:hAnsi="Cambria Math" w:hint="eastAsia"/>
                                  <w:i/>
                                  <w:sz w:val="24"/>
                                  <w:szCs w:val="22"/>
                                </w:rPr>
                              </m:ctrlPr>
                            </m:e>
                            <m:sub>
                              <m:r>
                                <w:rPr>
                                  <w:rFonts w:ascii="Cambria Math" w:hAnsi="Cambria Math"/>
                                  <w:sz w:val="24"/>
                                  <w:szCs w:val="22"/>
                                </w:rPr>
                                <m:t>k,n,t</m:t>
                              </m:r>
                            </m:sub>
                          </m:sSub>
                          <m:sSub>
                            <m:sSubPr>
                              <m:ctrlPr>
                                <w:rPr>
                                  <w:rFonts w:ascii="Cambria Math" w:hAnsi="Cambria Math"/>
                                  <w:i/>
                                  <w:sz w:val="24"/>
                                  <w:szCs w:val="22"/>
                                </w:rPr>
                              </m:ctrlPr>
                            </m:sSubPr>
                            <m:e>
                              <m:r>
                                <w:rPr>
                                  <w:rFonts w:ascii="Cambria Math" w:hAnsi="Cambria Math"/>
                                  <w:sz w:val="24"/>
                                  <w:szCs w:val="22"/>
                                </w:rPr>
                                <m:t>P</m:t>
                              </m:r>
                            </m:e>
                            <m:sub>
                              <m:r>
                                <w:rPr>
                                  <w:rFonts w:ascii="Cambria Math" w:hAnsi="Cambria Math"/>
                                  <w:sz w:val="24"/>
                                  <w:szCs w:val="22"/>
                                </w:rPr>
                                <m:t>n,t</m:t>
                              </m:r>
                            </m:sub>
                          </m:sSub>
                        </m:e>
                      </m:nary>
                    </m:e>
                  </m:nary>
                  <m:r>
                    <w:rPr>
                      <w:rFonts w:ascii="Cambria Math" w:hAnsi="Cambria Math"/>
                      <w:sz w:val="24"/>
                      <w:szCs w:val="22"/>
                    </w:rPr>
                    <m:t>-</m:t>
                  </m:r>
                  <m:nary>
                    <m:naryPr>
                      <m:chr m:val="∑"/>
                      <m:limLoc m:val="undOvr"/>
                      <m:supHide m:val="1"/>
                      <m:ctrlPr>
                        <w:rPr>
                          <w:rFonts w:ascii="Cambria Math" w:hAnsi="Cambria Math"/>
                          <w:i/>
                          <w:sz w:val="24"/>
                          <w:szCs w:val="22"/>
                        </w:rPr>
                      </m:ctrlPr>
                    </m:naryPr>
                    <m:sub>
                      <m:r>
                        <w:rPr>
                          <w:rFonts w:ascii="Cambria Math" w:hAnsi="Cambria Math"/>
                          <w:sz w:val="24"/>
                          <w:szCs w:val="22"/>
                        </w:rPr>
                        <m:t>j⊆</m:t>
                      </m:r>
                      <m:sSub>
                        <m:sSubPr>
                          <m:ctrlPr>
                            <w:rPr>
                              <w:rFonts w:ascii="Cambria Math" w:hAnsi="Cambria Math"/>
                              <w:i/>
                              <w:sz w:val="24"/>
                              <w:szCs w:val="22"/>
                            </w:rPr>
                          </m:ctrlPr>
                        </m:sSubPr>
                        <m:e>
                          <m:r>
                            <w:rPr>
                              <w:rFonts w:ascii="Cambria Math" w:hAnsi="Cambria Math" w:hint="eastAsia"/>
                              <w:sz w:val="24"/>
                              <w:szCs w:val="22"/>
                            </w:rPr>
                            <m:t>L</m:t>
                          </m:r>
                        </m:e>
                        <m:sub>
                          <m:r>
                            <w:rPr>
                              <w:rFonts w:ascii="Cambria Math" w:hAnsi="Cambria Math"/>
                              <w:sz w:val="24"/>
                              <w:szCs w:val="22"/>
                            </w:rPr>
                            <m:t>l</m:t>
                          </m:r>
                        </m:sub>
                      </m:sSub>
                    </m:sub>
                    <m:sup/>
                    <m:e>
                      <m:sSub>
                        <m:sSubPr>
                          <m:ctrlPr>
                            <w:rPr>
                              <w:rFonts w:ascii="Cambria Math" w:hAnsi="Cambria Math"/>
                              <w:i/>
                              <w:sz w:val="24"/>
                              <w:szCs w:val="22"/>
                            </w:rPr>
                          </m:ctrlPr>
                        </m:sSubPr>
                        <m:e>
                          <m:r>
                            <w:rPr>
                              <w:rFonts w:ascii="Cambria Math" w:hAnsi="Cambria Math" w:hint="eastAsia"/>
                              <w:sz w:val="24"/>
                              <w:szCs w:val="22"/>
                            </w:rPr>
                            <m:t>D</m:t>
                          </m:r>
                          <m:ctrlPr>
                            <w:rPr>
                              <w:rFonts w:ascii="Cambria Math" w:hAnsi="Cambria Math" w:hint="eastAsia"/>
                              <w:i/>
                              <w:sz w:val="24"/>
                              <w:szCs w:val="22"/>
                            </w:rPr>
                          </m:ctrlPr>
                        </m:e>
                        <m:sub>
                          <m:r>
                            <w:rPr>
                              <w:rFonts w:ascii="Cambria Math" w:hAnsi="Cambria Math"/>
                              <w:sz w:val="24"/>
                              <w:szCs w:val="22"/>
                            </w:rPr>
                            <m:t>j,</m:t>
                          </m:r>
                          <m:r>
                            <w:rPr>
                              <w:rFonts w:ascii="Cambria Math" w:hAnsi="Cambria Math" w:hint="eastAsia"/>
                              <w:sz w:val="24"/>
                              <w:szCs w:val="22"/>
                            </w:rPr>
                            <m:t>t</m:t>
                          </m:r>
                        </m:sub>
                      </m:sSub>
                    </m:e>
                  </m:nary>
                </m:e>
              </m:d>
              <m:r>
                <w:rPr>
                  <w:rFonts w:ascii="Cambria Math" w:hAnsi="Cambria Math"/>
                  <w:sz w:val="24"/>
                  <w:szCs w:val="22"/>
                </w:rPr>
                <m:t>≤</m:t>
              </m:r>
              <m:sSub>
                <m:sSubPr>
                  <m:ctrlPr>
                    <w:rPr>
                      <w:rFonts w:ascii="Cambria Math" w:hAnsi="Cambria Math"/>
                      <w:i/>
                      <w:sz w:val="24"/>
                      <w:szCs w:val="22"/>
                    </w:rPr>
                  </m:ctrlPr>
                </m:sSubPr>
                <m:e>
                  <m:r>
                    <w:rPr>
                      <w:rFonts w:ascii="Cambria Math" w:hAnsi="Cambria Math"/>
                      <w:sz w:val="24"/>
                      <w:szCs w:val="22"/>
                    </w:rPr>
                    <m:t>F</m:t>
                  </m:r>
                </m:e>
                <m:sub>
                  <m:r>
                    <w:rPr>
                      <w:rFonts w:ascii="Cambria Math" w:hAnsi="Cambria Math" w:hint="eastAsia"/>
                      <w:sz w:val="24"/>
                      <w:szCs w:val="22"/>
                    </w:rPr>
                    <m:t>l</m:t>
                  </m:r>
                </m:sub>
              </m:sSub>
              <m:r>
                <w:rPr>
                  <w:rFonts w:ascii="Cambria Math" w:hAnsi="Cambria Math"/>
                  <w:sz w:val="24"/>
                  <w:szCs w:val="22"/>
                </w:rPr>
                <m:t>#</m:t>
              </m:r>
              <m:d>
                <m:dPr>
                  <m:begChr m:val="（"/>
                  <m:endChr m:val="）"/>
                  <m:ctrlPr>
                    <w:rPr>
                      <w:rFonts w:ascii="Cambria Math" w:hAnsi="Cambria Math"/>
                      <w:i/>
                      <w:sz w:val="24"/>
                      <w:szCs w:val="22"/>
                    </w:rPr>
                  </m:ctrlPr>
                </m:dPr>
                <m:e>
                  <m:r>
                    <w:rPr>
                      <w:rFonts w:ascii="Cambria Math" w:hAnsi="Cambria Math"/>
                      <w:sz w:val="24"/>
                      <w:szCs w:val="22"/>
                    </w:rPr>
                    <m:t>3-8</m:t>
                  </m:r>
                </m:e>
              </m:d>
            </m:e>
          </m:eqArr>
        </m:oMath>
      </m:oMathPara>
    </w:p>
    <w:p w14:paraId="76B07183" w14:textId="4F42E2C5" w:rsidR="00984125" w:rsidRPr="00D3276D" w:rsidRDefault="001D63C0" w:rsidP="00655B02">
      <w:pPr>
        <w:spacing w:line="400" w:lineRule="exact"/>
        <w:jc w:val="both"/>
        <w:rPr>
          <w:rFonts w:ascii="Cambria Math" w:hAnsi="Cambria Math"/>
          <w:iCs/>
          <w:sz w:val="24"/>
          <w:szCs w:val="22"/>
        </w:rPr>
      </w:pPr>
      <w:r>
        <w:rPr>
          <w:rFonts w:hint="eastAsia"/>
          <w:sz w:val="24"/>
          <w:szCs w:val="22"/>
        </w:rPr>
        <w:t>式中，</w:t>
      </w:r>
      <m:oMath>
        <m:sSub>
          <m:sSubPr>
            <m:ctrlPr>
              <w:rPr>
                <w:rFonts w:ascii="Cambria Math" w:hAnsi="Cambria Math"/>
                <w:i/>
                <w:sz w:val="24"/>
                <w:szCs w:val="22"/>
              </w:rPr>
            </m:ctrlPr>
          </m:sSubPr>
          <m:e>
            <m:r>
              <w:rPr>
                <w:rFonts w:ascii="Cambria Math" w:hAnsi="Cambria Math" w:hint="eastAsia"/>
                <w:sz w:val="24"/>
                <w:szCs w:val="22"/>
              </w:rPr>
              <m:t>F</m:t>
            </m:r>
            <m:ctrlPr>
              <w:rPr>
                <w:rFonts w:ascii="Cambria Math" w:hAnsi="Cambria Math" w:hint="eastAsia"/>
                <w:i/>
                <w:sz w:val="24"/>
                <w:szCs w:val="22"/>
              </w:rPr>
            </m:ctrlPr>
          </m:e>
          <m:sub>
            <m:r>
              <w:rPr>
                <w:rFonts w:ascii="Cambria Math" w:hAnsi="Cambria Math"/>
                <w:sz w:val="24"/>
                <w:szCs w:val="22"/>
              </w:rPr>
              <m:t>l</m:t>
            </m:r>
          </m:sub>
        </m:sSub>
      </m:oMath>
      <w:r>
        <w:rPr>
          <w:rFonts w:hint="eastAsia"/>
          <w:sz w:val="24"/>
          <w:szCs w:val="22"/>
        </w:rPr>
        <w:t>为线路</w:t>
      </w:r>
      <m:oMath>
        <m:r>
          <w:rPr>
            <w:rFonts w:ascii="Cambria Math" w:hAnsi="Cambria Math"/>
            <w:sz w:val="24"/>
            <w:szCs w:val="22"/>
          </w:rPr>
          <m:t>l</m:t>
        </m:r>
      </m:oMath>
      <w:r w:rsidR="002F411C">
        <w:rPr>
          <w:rFonts w:hint="eastAsia"/>
          <w:sz w:val="24"/>
          <w:szCs w:val="22"/>
        </w:rPr>
        <w:t>的传输容量，</w:t>
      </w:r>
      <m:oMath>
        <m:sSub>
          <m:sSubPr>
            <m:ctrlPr>
              <w:rPr>
                <w:rFonts w:ascii="Cambria Math" w:hAnsi="Cambria Math"/>
                <w:i/>
                <w:sz w:val="24"/>
                <w:szCs w:val="22"/>
              </w:rPr>
            </m:ctrlPr>
          </m:sSubPr>
          <m:e>
            <m:r>
              <w:rPr>
                <w:rFonts w:ascii="Cambria Math" w:hAnsi="Cambria Math"/>
                <w:sz w:val="24"/>
                <w:szCs w:val="22"/>
              </w:rPr>
              <m:t>G</m:t>
            </m:r>
          </m:e>
          <m:sub>
            <m:r>
              <w:rPr>
                <w:rFonts w:ascii="Cambria Math" w:hAnsi="Cambria Math"/>
                <w:sz w:val="24"/>
                <w:szCs w:val="22"/>
              </w:rPr>
              <m:t>l</m:t>
            </m:r>
          </m:sub>
        </m:sSub>
        <m:r>
          <w:rPr>
            <w:rFonts w:ascii="Cambria Math" w:hAnsi="Cambria Math"/>
            <w:sz w:val="24"/>
            <w:szCs w:val="22"/>
          </w:rPr>
          <m:t>,</m:t>
        </m:r>
        <m:sSub>
          <m:sSubPr>
            <m:ctrlPr>
              <w:rPr>
                <w:rFonts w:ascii="Cambria Math" w:hAnsi="Cambria Math"/>
                <w:i/>
                <w:sz w:val="24"/>
                <w:szCs w:val="22"/>
              </w:rPr>
            </m:ctrlPr>
          </m:sSubPr>
          <m:e>
            <m:r>
              <w:rPr>
                <w:rFonts w:ascii="Cambria Math" w:hAnsi="Cambria Math" w:hint="eastAsia"/>
                <w:sz w:val="24"/>
                <w:szCs w:val="22"/>
              </w:rPr>
              <m:t>L</m:t>
            </m:r>
          </m:e>
          <m:sub>
            <m:r>
              <w:rPr>
                <w:rFonts w:ascii="Cambria Math" w:hAnsi="Cambria Math"/>
                <w:sz w:val="24"/>
                <w:szCs w:val="22"/>
              </w:rPr>
              <m:t>l</m:t>
            </m:r>
          </m:sub>
        </m:sSub>
      </m:oMath>
      <w:r w:rsidR="002F411C">
        <w:rPr>
          <w:rFonts w:hint="eastAsia"/>
          <w:sz w:val="24"/>
          <w:szCs w:val="22"/>
        </w:rPr>
        <w:t>分别为连接</w:t>
      </w:r>
      <w:r w:rsidR="002E496F">
        <w:rPr>
          <w:rFonts w:hint="eastAsia"/>
          <w:sz w:val="24"/>
          <w:szCs w:val="22"/>
        </w:rPr>
        <w:t>在</w:t>
      </w:r>
      <w:r w:rsidR="002F411C">
        <w:rPr>
          <w:rFonts w:hint="eastAsia"/>
          <w:sz w:val="24"/>
          <w:szCs w:val="22"/>
        </w:rPr>
        <w:t>线路</w:t>
      </w:r>
      <m:oMath>
        <m:r>
          <w:rPr>
            <w:rFonts w:ascii="Cambria Math" w:hAnsi="Cambria Math"/>
            <w:sz w:val="24"/>
            <w:szCs w:val="22"/>
          </w:rPr>
          <m:t>l</m:t>
        </m:r>
      </m:oMath>
      <w:r w:rsidR="002E496F">
        <w:rPr>
          <w:rFonts w:hint="eastAsia"/>
          <w:sz w:val="24"/>
          <w:szCs w:val="22"/>
        </w:rPr>
        <w:t>上</w:t>
      </w:r>
      <w:r w:rsidR="002F411C">
        <w:rPr>
          <w:rFonts w:hint="eastAsia"/>
          <w:sz w:val="24"/>
          <w:szCs w:val="22"/>
        </w:rPr>
        <w:t>的</w:t>
      </w:r>
      <w:r w:rsidR="00A0662D">
        <w:rPr>
          <w:rFonts w:hint="eastAsia"/>
          <w:sz w:val="24"/>
          <w:szCs w:val="22"/>
        </w:rPr>
        <w:t>调峰机组</w:t>
      </w:r>
      <w:r w:rsidR="00C40270">
        <w:rPr>
          <w:rFonts w:hint="eastAsia"/>
          <w:sz w:val="24"/>
          <w:szCs w:val="22"/>
        </w:rPr>
        <w:t>、用电设备</w:t>
      </w:r>
      <w:r w:rsidR="002F411C">
        <w:rPr>
          <w:rFonts w:hint="eastAsia"/>
          <w:sz w:val="24"/>
          <w:szCs w:val="22"/>
        </w:rPr>
        <w:t>集合</w:t>
      </w:r>
      <w:r w:rsidR="00BE34D1">
        <w:rPr>
          <w:rFonts w:hint="eastAsia"/>
          <w:sz w:val="24"/>
          <w:szCs w:val="22"/>
        </w:rPr>
        <w:t>,</w:t>
      </w:r>
      <w:r w:rsidR="00BE34D1" w:rsidRPr="00BE34D1">
        <w:rPr>
          <w:rFonts w:ascii="Cambria Math" w:hAnsi="Cambria Math"/>
          <w:i/>
          <w:sz w:val="24"/>
          <w:szCs w:val="22"/>
        </w:rPr>
        <w:t xml:space="preserve"> </w:t>
      </w:r>
      <m:oMath>
        <m:sSub>
          <m:sSubPr>
            <m:ctrlPr>
              <w:rPr>
                <w:rFonts w:ascii="Cambria Math" w:hAnsi="Cambria Math"/>
                <w:i/>
                <w:sz w:val="24"/>
                <w:szCs w:val="22"/>
              </w:rPr>
            </m:ctrlPr>
          </m:sSubPr>
          <m:e>
            <m:r>
              <w:rPr>
                <w:rFonts w:ascii="Cambria Math" w:hAnsi="Cambria Math" w:hint="eastAsia"/>
                <w:sz w:val="24"/>
                <w:szCs w:val="22"/>
              </w:rPr>
              <m:t>D</m:t>
            </m:r>
            <m:ctrlPr>
              <w:rPr>
                <w:rFonts w:ascii="Cambria Math" w:hAnsi="Cambria Math" w:hint="eastAsia"/>
                <w:i/>
                <w:sz w:val="24"/>
                <w:szCs w:val="22"/>
              </w:rPr>
            </m:ctrlPr>
          </m:e>
          <m:sub>
            <m:r>
              <w:rPr>
                <w:rFonts w:ascii="Cambria Math" w:hAnsi="Cambria Math"/>
                <w:sz w:val="24"/>
                <w:szCs w:val="22"/>
              </w:rPr>
              <m:t>j,</m:t>
            </m:r>
            <m:r>
              <w:rPr>
                <w:rFonts w:ascii="Cambria Math" w:hAnsi="Cambria Math" w:hint="eastAsia"/>
                <w:sz w:val="24"/>
                <w:szCs w:val="22"/>
              </w:rPr>
              <m:t>t</m:t>
            </m:r>
          </m:sub>
        </m:sSub>
      </m:oMath>
      <w:r w:rsidR="00BE34D1">
        <w:rPr>
          <w:rFonts w:ascii="Cambria Math" w:hAnsi="Cambria Math" w:hint="eastAsia"/>
          <w:iCs/>
          <w:sz w:val="24"/>
          <w:szCs w:val="22"/>
        </w:rPr>
        <w:t>为</w:t>
      </w:r>
      <w:r w:rsidR="00D3276D">
        <w:rPr>
          <w:rFonts w:ascii="Cambria Math" w:hAnsi="Cambria Math" w:hint="eastAsia"/>
          <w:iCs/>
          <w:sz w:val="24"/>
          <w:szCs w:val="22"/>
        </w:rPr>
        <w:t>用电设备</w:t>
      </w:r>
      <m:oMath>
        <m:r>
          <w:rPr>
            <w:rFonts w:ascii="Cambria Math" w:hAnsi="Cambria Math"/>
            <w:sz w:val="24"/>
            <w:szCs w:val="22"/>
          </w:rPr>
          <m:t>j</m:t>
        </m:r>
      </m:oMath>
      <w:r w:rsidR="00D3276D">
        <w:rPr>
          <w:rFonts w:ascii="Cambria Math" w:hAnsi="Cambria Math" w:hint="eastAsia"/>
          <w:iCs/>
          <w:sz w:val="24"/>
          <w:szCs w:val="22"/>
        </w:rPr>
        <w:t>在</w:t>
      </w:r>
      <m:oMath>
        <m:r>
          <w:rPr>
            <w:rFonts w:ascii="Cambria Math" w:hAnsi="Cambria Math" w:hint="eastAsia"/>
            <w:sz w:val="24"/>
            <w:szCs w:val="22"/>
          </w:rPr>
          <m:t>t</m:t>
        </m:r>
      </m:oMath>
      <w:r w:rsidR="00D3276D">
        <w:rPr>
          <w:rFonts w:ascii="Cambria Math" w:hAnsi="Cambria Math" w:hint="eastAsia"/>
          <w:iCs/>
          <w:sz w:val="24"/>
          <w:szCs w:val="22"/>
        </w:rPr>
        <w:t>时段的</w:t>
      </w:r>
      <w:r w:rsidR="00CC13D0">
        <w:rPr>
          <w:rFonts w:ascii="Cambria Math" w:hAnsi="Cambria Math" w:hint="eastAsia"/>
          <w:iCs/>
          <w:sz w:val="24"/>
          <w:szCs w:val="22"/>
        </w:rPr>
        <w:t>调峰</w:t>
      </w:r>
      <w:r w:rsidR="00D3276D">
        <w:rPr>
          <w:rFonts w:ascii="Cambria Math" w:hAnsi="Cambria Math" w:hint="eastAsia"/>
          <w:iCs/>
          <w:sz w:val="24"/>
          <w:szCs w:val="22"/>
        </w:rPr>
        <w:t>需求。</w:t>
      </w:r>
    </w:p>
    <w:p w14:paraId="38CF1081" w14:textId="21DBC779" w:rsidR="00CB3BC8" w:rsidRDefault="00D749C4" w:rsidP="00AD177D">
      <w:pPr>
        <w:spacing w:line="400" w:lineRule="exact"/>
        <w:jc w:val="both"/>
        <w:rPr>
          <w:sz w:val="24"/>
          <w:szCs w:val="22"/>
        </w:rPr>
      </w:pPr>
      <w:r>
        <w:rPr>
          <w:sz w:val="24"/>
          <w:szCs w:val="22"/>
        </w:rPr>
        <w:tab/>
      </w:r>
      <w:r w:rsidR="005675C2">
        <w:rPr>
          <w:rFonts w:hint="eastAsia"/>
          <w:sz w:val="24"/>
          <w:szCs w:val="22"/>
        </w:rPr>
        <w:t>（</w:t>
      </w:r>
      <w:r w:rsidR="00EB14A6">
        <w:rPr>
          <w:rFonts w:hint="eastAsia"/>
          <w:sz w:val="24"/>
          <w:szCs w:val="22"/>
        </w:rPr>
        <w:t>4</w:t>
      </w:r>
      <w:r w:rsidR="005675C2">
        <w:rPr>
          <w:rFonts w:hint="eastAsia"/>
          <w:sz w:val="24"/>
          <w:szCs w:val="22"/>
        </w:rPr>
        <w:t>）</w:t>
      </w:r>
      <w:r w:rsidR="008B1EF4">
        <w:rPr>
          <w:rFonts w:hint="eastAsia"/>
          <w:sz w:val="24"/>
          <w:szCs w:val="22"/>
        </w:rPr>
        <w:t>调节</w:t>
      </w:r>
      <w:r w:rsidR="005E3CD3">
        <w:rPr>
          <w:rFonts w:hint="eastAsia"/>
          <w:sz w:val="24"/>
          <w:szCs w:val="22"/>
        </w:rPr>
        <w:t>质量约束</w:t>
      </w:r>
    </w:p>
    <w:p w14:paraId="5AFD543B" w14:textId="70A1E30C" w:rsidR="005351B5" w:rsidRDefault="00B61925" w:rsidP="00AD177D">
      <w:pPr>
        <w:spacing w:line="400" w:lineRule="exact"/>
        <w:jc w:val="both"/>
        <w:rPr>
          <w:sz w:val="24"/>
          <w:szCs w:val="22"/>
        </w:rPr>
      </w:pPr>
      <w:r>
        <w:rPr>
          <w:sz w:val="24"/>
          <w:szCs w:val="22"/>
        </w:rPr>
        <w:tab/>
      </w:r>
      <w:r w:rsidR="005351B5">
        <w:rPr>
          <w:rFonts w:hint="eastAsia"/>
          <w:sz w:val="24"/>
          <w:szCs w:val="22"/>
        </w:rPr>
        <w:t>在</w:t>
      </w:r>
      <w:r w:rsidR="0015703B">
        <w:rPr>
          <w:rFonts w:hint="eastAsia"/>
          <w:sz w:val="24"/>
          <w:szCs w:val="22"/>
        </w:rPr>
        <w:t>设置</w:t>
      </w:r>
      <w:r w:rsidR="005351B5">
        <w:rPr>
          <w:rFonts w:hint="eastAsia"/>
          <w:sz w:val="24"/>
          <w:szCs w:val="22"/>
        </w:rPr>
        <w:t>调节质量约束前，</w:t>
      </w:r>
      <w:r>
        <w:rPr>
          <w:rFonts w:hint="eastAsia"/>
          <w:sz w:val="24"/>
          <w:szCs w:val="22"/>
        </w:rPr>
        <w:t>先</w:t>
      </w:r>
      <w:r w:rsidR="002A5554">
        <w:rPr>
          <w:rFonts w:hint="eastAsia"/>
          <w:sz w:val="24"/>
          <w:szCs w:val="22"/>
        </w:rPr>
        <w:t>引入</w:t>
      </w:r>
      <w:r w:rsidR="00627D34">
        <w:rPr>
          <w:rFonts w:hint="eastAsia"/>
          <w:sz w:val="24"/>
          <w:szCs w:val="22"/>
        </w:rPr>
        <w:t>调节</w:t>
      </w:r>
      <w:r w:rsidR="00B8039B">
        <w:rPr>
          <w:rFonts w:hint="eastAsia"/>
          <w:sz w:val="24"/>
          <w:szCs w:val="22"/>
        </w:rPr>
        <w:t>质量收益和</w:t>
      </w:r>
      <w:r w:rsidR="00627D34">
        <w:rPr>
          <w:rFonts w:hint="eastAsia"/>
          <w:sz w:val="24"/>
          <w:szCs w:val="22"/>
        </w:rPr>
        <w:t>调节</w:t>
      </w:r>
      <w:r>
        <w:rPr>
          <w:rFonts w:hint="eastAsia"/>
          <w:sz w:val="24"/>
          <w:szCs w:val="22"/>
        </w:rPr>
        <w:t>质量指数</w:t>
      </w:r>
      <w:r w:rsidR="002A5554">
        <w:rPr>
          <w:rFonts w:hint="eastAsia"/>
          <w:sz w:val="24"/>
          <w:szCs w:val="22"/>
        </w:rPr>
        <w:t>的概念</w:t>
      </w:r>
      <w:r w:rsidR="000A12B5">
        <w:rPr>
          <w:rFonts w:hint="eastAsia"/>
          <w:sz w:val="24"/>
          <w:szCs w:val="22"/>
        </w:rPr>
        <w:t>。</w:t>
      </w:r>
    </w:p>
    <w:p w14:paraId="1C4A3676" w14:textId="73448F25" w:rsidR="00B8039B" w:rsidRDefault="004B3103" w:rsidP="00AD177D">
      <w:pPr>
        <w:spacing w:line="400" w:lineRule="exact"/>
        <w:jc w:val="both"/>
        <w:rPr>
          <w:sz w:val="24"/>
          <w:szCs w:val="22"/>
        </w:rPr>
      </w:pPr>
      <w:r>
        <w:rPr>
          <w:sz w:val="24"/>
          <w:szCs w:val="22"/>
        </w:rPr>
        <w:tab/>
      </w:r>
      <w:r w:rsidR="00627D34">
        <w:rPr>
          <w:rFonts w:hint="eastAsia"/>
          <w:sz w:val="24"/>
          <w:szCs w:val="22"/>
        </w:rPr>
        <w:t>调节</w:t>
      </w:r>
      <w:r w:rsidR="00B8039B">
        <w:rPr>
          <w:rFonts w:hint="eastAsia"/>
          <w:sz w:val="24"/>
          <w:szCs w:val="22"/>
        </w:rPr>
        <w:t>质量收益</w:t>
      </w:r>
      <w:r w:rsidR="00044A38">
        <w:rPr>
          <w:rFonts w:hint="eastAsia"/>
          <w:sz w:val="24"/>
          <w:szCs w:val="22"/>
        </w:rPr>
        <w:t>（</w:t>
      </w:r>
      <w:r w:rsidR="00044A38">
        <w:rPr>
          <w:rFonts w:hint="eastAsia"/>
          <w:sz w:val="24"/>
          <w:szCs w:val="22"/>
        </w:rPr>
        <w:t>R</w:t>
      </w:r>
      <w:r w:rsidR="00044A38" w:rsidRPr="00044A38">
        <w:rPr>
          <w:sz w:val="24"/>
          <w:szCs w:val="22"/>
        </w:rPr>
        <w:t>egulat</w:t>
      </w:r>
      <w:r w:rsidR="00703B35">
        <w:rPr>
          <w:rFonts w:hint="eastAsia"/>
          <w:sz w:val="24"/>
          <w:szCs w:val="22"/>
        </w:rPr>
        <w:t>ing</w:t>
      </w:r>
      <w:r w:rsidR="00044A38" w:rsidRPr="00044A38">
        <w:rPr>
          <w:sz w:val="24"/>
          <w:szCs w:val="22"/>
        </w:rPr>
        <w:t xml:space="preserve"> </w:t>
      </w:r>
      <w:r w:rsidR="00044A38">
        <w:rPr>
          <w:rFonts w:hint="eastAsia"/>
          <w:sz w:val="24"/>
          <w:szCs w:val="22"/>
        </w:rPr>
        <w:t>Q</w:t>
      </w:r>
      <w:r w:rsidR="00044A38" w:rsidRPr="00044A38">
        <w:rPr>
          <w:sz w:val="24"/>
          <w:szCs w:val="22"/>
        </w:rPr>
        <w:t xml:space="preserve">uality </w:t>
      </w:r>
      <w:r w:rsidR="00044A38">
        <w:rPr>
          <w:rFonts w:hint="eastAsia"/>
          <w:sz w:val="24"/>
          <w:szCs w:val="22"/>
        </w:rPr>
        <w:t>B</w:t>
      </w:r>
      <w:r w:rsidR="00044A38" w:rsidRPr="00044A38">
        <w:rPr>
          <w:sz w:val="24"/>
          <w:szCs w:val="22"/>
        </w:rPr>
        <w:t>enefit</w:t>
      </w:r>
      <w:r w:rsidR="00044A38">
        <w:rPr>
          <w:rFonts w:hint="eastAsia"/>
          <w:sz w:val="24"/>
          <w:szCs w:val="22"/>
        </w:rPr>
        <w:t>，</w:t>
      </w:r>
      <w:r w:rsidR="00044A38">
        <w:rPr>
          <w:rFonts w:hint="eastAsia"/>
          <w:sz w:val="24"/>
          <w:szCs w:val="22"/>
        </w:rPr>
        <w:t>RQB</w:t>
      </w:r>
      <w:r w:rsidR="00044A38">
        <w:rPr>
          <w:rFonts w:hint="eastAsia"/>
          <w:sz w:val="24"/>
          <w:szCs w:val="22"/>
        </w:rPr>
        <w:t>）</w:t>
      </w:r>
      <w:r w:rsidR="00DB0F47">
        <w:rPr>
          <w:rFonts w:hint="eastAsia"/>
          <w:sz w:val="24"/>
          <w:szCs w:val="22"/>
        </w:rPr>
        <w:t>，</w:t>
      </w:r>
      <w:r w:rsidR="00A82E0A">
        <w:rPr>
          <w:rFonts w:hint="eastAsia"/>
          <w:sz w:val="24"/>
          <w:szCs w:val="22"/>
        </w:rPr>
        <w:t>为中标状态、</w:t>
      </w:r>
      <w:r w:rsidR="00A83F30">
        <w:rPr>
          <w:rFonts w:hint="eastAsia"/>
          <w:sz w:val="24"/>
          <w:szCs w:val="22"/>
        </w:rPr>
        <w:t>最大申报</w:t>
      </w:r>
      <w:r w:rsidR="00A82E0A">
        <w:rPr>
          <w:rFonts w:hint="eastAsia"/>
          <w:sz w:val="24"/>
          <w:szCs w:val="22"/>
        </w:rPr>
        <w:t>电量、调节质量的乘积和，</w:t>
      </w:r>
      <w:r w:rsidR="00943F76">
        <w:rPr>
          <w:rFonts w:hint="eastAsia"/>
          <w:sz w:val="24"/>
          <w:szCs w:val="22"/>
        </w:rPr>
        <w:t>其计算式为：</w:t>
      </w:r>
      <w:r w:rsidR="00943F76">
        <w:rPr>
          <w:sz w:val="24"/>
          <w:szCs w:val="22"/>
        </w:rPr>
        <w:t xml:space="preserve"> </w:t>
      </w:r>
    </w:p>
    <w:p w14:paraId="79C00849" w14:textId="2DC42456" w:rsidR="00542007" w:rsidRPr="004764C6" w:rsidRDefault="00000000" w:rsidP="005E6650">
      <w:pPr>
        <w:spacing w:line="360" w:lineRule="auto"/>
        <w:jc w:val="both"/>
        <w:rPr>
          <w:sz w:val="24"/>
          <w:szCs w:val="22"/>
        </w:rPr>
      </w:pPr>
      <m:oMathPara>
        <m:oMath>
          <m:eqArr>
            <m:eqArrPr>
              <m:maxDist m:val="1"/>
              <m:ctrlPr>
                <w:rPr>
                  <w:rFonts w:ascii="Cambria Math" w:hAnsi="Cambria Math"/>
                  <w:i/>
                  <w:sz w:val="24"/>
                  <w:szCs w:val="22"/>
                </w:rPr>
              </m:ctrlPr>
            </m:eqArrPr>
            <m:e>
              <m:r>
                <w:rPr>
                  <w:rFonts w:ascii="Cambria Math" w:hAnsi="Cambria Math" w:hint="eastAsia"/>
                  <w:sz w:val="24"/>
                  <w:szCs w:val="22"/>
                </w:rPr>
                <m:t>q</m:t>
              </m:r>
              <m:sSub>
                <m:sSubPr>
                  <m:ctrlPr>
                    <w:rPr>
                      <w:rFonts w:ascii="Cambria Math" w:hAnsi="Cambria Math"/>
                      <w:i/>
                      <w:sz w:val="24"/>
                      <w:szCs w:val="22"/>
                    </w:rPr>
                  </m:ctrlPr>
                </m:sSubPr>
                <m:e>
                  <m:r>
                    <w:rPr>
                      <w:rFonts w:ascii="Cambria Math" w:hAnsi="Cambria Math" w:hint="eastAsia"/>
                      <w:sz w:val="24"/>
                      <w:szCs w:val="22"/>
                    </w:rPr>
                    <m:t>b</m:t>
                  </m:r>
                  <m:ctrlPr>
                    <w:rPr>
                      <w:rFonts w:ascii="Cambria Math" w:hAnsi="Cambria Math" w:hint="eastAsia"/>
                      <w:i/>
                      <w:sz w:val="24"/>
                      <w:szCs w:val="22"/>
                    </w:rPr>
                  </m:ctrlPr>
                </m:e>
                <m:sub>
                  <m:r>
                    <w:rPr>
                      <w:rFonts w:ascii="Cambria Math" w:hAnsi="Cambria Math"/>
                      <w:sz w:val="24"/>
                      <w:szCs w:val="22"/>
                    </w:rPr>
                    <m:t>t</m:t>
                  </m:r>
                </m:sub>
              </m:sSub>
              <m:r>
                <w:rPr>
                  <w:rFonts w:ascii="Cambria Math" w:hAnsi="Cambria Math"/>
                  <w:sz w:val="24"/>
                  <w:szCs w:val="22"/>
                </w:rPr>
                <m:t>=</m:t>
              </m:r>
              <m:nary>
                <m:naryPr>
                  <m:chr m:val="∑"/>
                  <m:limLoc m:val="undOvr"/>
                  <m:ctrlPr>
                    <w:rPr>
                      <w:rFonts w:ascii="Cambria Math" w:hAnsi="Cambria Math"/>
                      <w:i/>
                      <w:sz w:val="24"/>
                      <w:szCs w:val="22"/>
                    </w:rPr>
                  </m:ctrlPr>
                </m:naryPr>
                <m:sub>
                  <m:r>
                    <w:rPr>
                      <w:rFonts w:ascii="Cambria Math" w:hAnsi="Cambria Math"/>
                      <w:sz w:val="24"/>
                      <w:szCs w:val="22"/>
                    </w:rPr>
                    <m:t>n=1</m:t>
                  </m:r>
                </m:sub>
                <m:sup>
                  <m:r>
                    <w:rPr>
                      <w:rFonts w:ascii="Cambria Math" w:hAnsi="Cambria Math"/>
                      <w:sz w:val="24"/>
                      <w:szCs w:val="22"/>
                    </w:rPr>
                    <m:t>N</m:t>
                  </m:r>
                </m:sup>
                <m:e>
                  <m:nary>
                    <m:naryPr>
                      <m:chr m:val="∑"/>
                      <m:limLoc m:val="undOvr"/>
                      <m:ctrlPr>
                        <w:rPr>
                          <w:rFonts w:ascii="Cambria Math" w:hAnsi="Cambria Math"/>
                          <w:i/>
                          <w:sz w:val="24"/>
                          <w:szCs w:val="22"/>
                        </w:rPr>
                      </m:ctrlPr>
                    </m:naryPr>
                    <m:sub>
                      <m:r>
                        <w:rPr>
                          <w:rFonts w:ascii="Cambria Math" w:hAnsi="Cambria Math"/>
                          <w:sz w:val="24"/>
                          <w:szCs w:val="22"/>
                        </w:rPr>
                        <m:t>k=1</m:t>
                      </m:r>
                    </m:sub>
                    <m:sup>
                      <m:sSub>
                        <m:sSubPr>
                          <m:ctrlPr>
                            <w:rPr>
                              <w:rFonts w:ascii="Cambria Math" w:hAnsi="Cambria Math"/>
                              <w:i/>
                              <w:sz w:val="24"/>
                              <w:szCs w:val="22"/>
                            </w:rPr>
                          </m:ctrlPr>
                        </m:sSubPr>
                        <m:e>
                          <m:r>
                            <w:rPr>
                              <w:rFonts w:ascii="Cambria Math" w:hAnsi="Cambria Math"/>
                              <w:sz w:val="24"/>
                              <w:szCs w:val="22"/>
                            </w:rPr>
                            <m:t>K</m:t>
                          </m:r>
                        </m:e>
                        <m:sub>
                          <m:r>
                            <w:rPr>
                              <w:rFonts w:ascii="Cambria Math" w:hAnsi="Cambria Math"/>
                              <w:sz w:val="24"/>
                              <w:szCs w:val="22"/>
                            </w:rPr>
                            <m:t>n</m:t>
                          </m:r>
                        </m:sub>
                      </m:sSub>
                    </m:sup>
                    <m:e>
                      <m:sSub>
                        <m:sSubPr>
                          <m:ctrlPr>
                            <w:rPr>
                              <w:rFonts w:ascii="Cambria Math" w:hAnsi="Cambria Math"/>
                              <w:i/>
                              <w:sz w:val="24"/>
                              <w:szCs w:val="22"/>
                            </w:rPr>
                          </m:ctrlPr>
                        </m:sSubPr>
                        <m:e>
                          <m:r>
                            <w:rPr>
                              <w:rFonts w:ascii="Cambria Math" w:hAnsi="Cambria Math" w:hint="eastAsia"/>
                              <w:sz w:val="24"/>
                              <w:szCs w:val="22"/>
                            </w:rPr>
                            <m:t>s</m:t>
                          </m:r>
                          <m:ctrlPr>
                            <w:rPr>
                              <w:rFonts w:ascii="Cambria Math" w:hAnsi="Cambria Math" w:hint="eastAsia"/>
                              <w:i/>
                              <w:sz w:val="24"/>
                              <w:szCs w:val="22"/>
                            </w:rPr>
                          </m:ctrlPr>
                        </m:e>
                        <m:sub>
                          <m:r>
                            <w:rPr>
                              <w:rFonts w:ascii="Cambria Math" w:hAnsi="Cambria Math"/>
                              <w:sz w:val="24"/>
                              <w:szCs w:val="22"/>
                            </w:rPr>
                            <m:t>k,n,t</m:t>
                          </m:r>
                        </m:sub>
                      </m:sSub>
                      <m:sSub>
                        <m:sSubPr>
                          <m:ctrlPr>
                            <w:rPr>
                              <w:rFonts w:ascii="Cambria Math" w:hAnsi="Cambria Math"/>
                              <w:i/>
                              <w:sz w:val="24"/>
                              <w:szCs w:val="22"/>
                            </w:rPr>
                          </m:ctrlPr>
                        </m:sSubPr>
                        <m:e>
                          <m:r>
                            <w:rPr>
                              <w:rFonts w:ascii="Cambria Math" w:hAnsi="Cambria Math" w:hint="eastAsia"/>
                              <w:sz w:val="24"/>
                              <w:szCs w:val="22"/>
                            </w:rPr>
                            <m:t>Q</m:t>
                          </m:r>
                        </m:e>
                        <m:sub>
                          <m:r>
                            <w:rPr>
                              <w:rFonts w:ascii="Cambria Math" w:hAnsi="Cambria Math"/>
                              <w:sz w:val="24"/>
                              <w:szCs w:val="22"/>
                            </w:rPr>
                            <m:t>k,n,t</m:t>
                          </m:r>
                        </m:sub>
                      </m:sSub>
                      <m:sSub>
                        <m:sSubPr>
                          <m:ctrlPr>
                            <w:rPr>
                              <w:rFonts w:ascii="Cambria Math" w:hAnsi="Cambria Math"/>
                              <w:i/>
                              <w:sz w:val="24"/>
                              <w:szCs w:val="22"/>
                            </w:rPr>
                          </m:ctrlPr>
                        </m:sSubPr>
                        <m:e>
                          <m:r>
                            <w:rPr>
                              <w:rFonts w:ascii="Cambria Math" w:hAnsi="Cambria Math"/>
                              <w:sz w:val="24"/>
                              <w:szCs w:val="22"/>
                            </w:rPr>
                            <m:t>P</m:t>
                          </m:r>
                        </m:e>
                        <m:sub>
                          <m:r>
                            <w:rPr>
                              <w:rFonts w:ascii="Cambria Math" w:hAnsi="Cambria Math"/>
                              <w:sz w:val="24"/>
                              <w:szCs w:val="22"/>
                            </w:rPr>
                            <m:t>n,t</m:t>
                          </m:r>
                        </m:sub>
                      </m:sSub>
                    </m:e>
                  </m:nary>
                </m:e>
              </m:nary>
              <m:r>
                <w:rPr>
                  <w:rFonts w:ascii="Cambria Math" w:hAnsi="Cambria Math"/>
                  <w:sz w:val="24"/>
                  <w:szCs w:val="22"/>
                </w:rPr>
                <m:t>#</m:t>
              </m:r>
              <m:d>
                <m:dPr>
                  <m:begChr m:val="（"/>
                  <m:endChr m:val="）"/>
                  <m:ctrlPr>
                    <w:rPr>
                      <w:rFonts w:ascii="Cambria Math" w:hAnsi="Cambria Math"/>
                      <w:i/>
                      <w:sz w:val="24"/>
                      <w:szCs w:val="22"/>
                    </w:rPr>
                  </m:ctrlPr>
                </m:dPr>
                <m:e>
                  <m:r>
                    <w:rPr>
                      <w:rFonts w:ascii="Cambria Math" w:hAnsi="Cambria Math"/>
                      <w:sz w:val="24"/>
                      <w:szCs w:val="22"/>
                    </w:rPr>
                    <m:t>3-9</m:t>
                  </m:r>
                </m:e>
              </m:d>
            </m:e>
          </m:eqArr>
        </m:oMath>
      </m:oMathPara>
    </w:p>
    <w:p w14:paraId="450EA297" w14:textId="4DB68DD1" w:rsidR="00550990" w:rsidRDefault="005E6650" w:rsidP="00AD177D">
      <w:pPr>
        <w:spacing w:line="400" w:lineRule="exact"/>
        <w:jc w:val="both"/>
        <w:rPr>
          <w:sz w:val="24"/>
          <w:szCs w:val="22"/>
        </w:rPr>
      </w:pPr>
      <w:r>
        <w:rPr>
          <w:rFonts w:hint="eastAsia"/>
          <w:sz w:val="24"/>
          <w:szCs w:val="22"/>
        </w:rPr>
        <w:t>式中，</w:t>
      </w:r>
      <m:oMath>
        <m:r>
          <w:rPr>
            <w:rFonts w:ascii="Cambria Math" w:hAnsi="Cambria Math" w:hint="eastAsia"/>
            <w:sz w:val="24"/>
            <w:szCs w:val="22"/>
          </w:rPr>
          <m:t>q</m:t>
        </m:r>
        <m:sSub>
          <m:sSubPr>
            <m:ctrlPr>
              <w:rPr>
                <w:rFonts w:ascii="Cambria Math" w:hAnsi="Cambria Math"/>
                <w:i/>
                <w:sz w:val="24"/>
                <w:szCs w:val="22"/>
              </w:rPr>
            </m:ctrlPr>
          </m:sSubPr>
          <m:e>
            <m:r>
              <w:rPr>
                <w:rFonts w:ascii="Cambria Math" w:hAnsi="Cambria Math" w:hint="eastAsia"/>
                <w:sz w:val="24"/>
                <w:szCs w:val="22"/>
              </w:rPr>
              <m:t>b</m:t>
            </m:r>
            <m:ctrlPr>
              <w:rPr>
                <w:rFonts w:ascii="Cambria Math" w:hAnsi="Cambria Math" w:hint="eastAsia"/>
                <w:i/>
                <w:sz w:val="24"/>
                <w:szCs w:val="22"/>
              </w:rPr>
            </m:ctrlPr>
          </m:e>
          <m:sub>
            <m:r>
              <w:rPr>
                <w:rFonts w:ascii="Cambria Math" w:hAnsi="Cambria Math"/>
                <w:sz w:val="24"/>
                <w:szCs w:val="22"/>
              </w:rPr>
              <m:t>t</m:t>
            </m:r>
          </m:sub>
        </m:sSub>
      </m:oMath>
      <w:r>
        <w:rPr>
          <w:rFonts w:hint="eastAsia"/>
          <w:sz w:val="24"/>
          <w:szCs w:val="22"/>
        </w:rPr>
        <w:t>为调峰时段</w:t>
      </w:r>
      <m:oMath>
        <m:r>
          <w:rPr>
            <w:rFonts w:ascii="Cambria Math" w:hAnsi="Cambria Math" w:hint="eastAsia"/>
            <w:sz w:val="24"/>
            <w:szCs w:val="22"/>
          </w:rPr>
          <m:t>t</m:t>
        </m:r>
      </m:oMath>
      <w:r>
        <w:rPr>
          <w:rFonts w:hint="eastAsia"/>
          <w:sz w:val="24"/>
          <w:szCs w:val="22"/>
        </w:rPr>
        <w:t>的</w:t>
      </w:r>
      <w:r w:rsidR="00627D34">
        <w:rPr>
          <w:rFonts w:hint="eastAsia"/>
          <w:sz w:val="24"/>
          <w:szCs w:val="22"/>
        </w:rPr>
        <w:t>调节</w:t>
      </w:r>
      <w:r>
        <w:rPr>
          <w:rFonts w:hint="eastAsia"/>
          <w:sz w:val="24"/>
          <w:szCs w:val="22"/>
        </w:rPr>
        <w:t>质量收益，</w:t>
      </w:r>
      <m:oMath>
        <m:sSub>
          <m:sSubPr>
            <m:ctrlPr>
              <w:rPr>
                <w:rFonts w:ascii="Cambria Math" w:hAnsi="Cambria Math"/>
                <w:i/>
                <w:sz w:val="24"/>
                <w:szCs w:val="22"/>
              </w:rPr>
            </m:ctrlPr>
          </m:sSubPr>
          <m:e>
            <m:r>
              <w:rPr>
                <w:rFonts w:ascii="Cambria Math" w:hAnsi="Cambria Math" w:hint="eastAsia"/>
                <w:sz w:val="24"/>
                <w:szCs w:val="22"/>
              </w:rPr>
              <m:t>Q</m:t>
            </m:r>
          </m:e>
          <m:sub>
            <m:r>
              <w:rPr>
                <w:rFonts w:ascii="Cambria Math" w:hAnsi="Cambria Math"/>
                <w:sz w:val="24"/>
                <w:szCs w:val="22"/>
              </w:rPr>
              <m:t>k,n,t</m:t>
            </m:r>
          </m:sub>
        </m:sSub>
      </m:oMath>
      <w:r>
        <w:rPr>
          <w:rFonts w:hint="eastAsia"/>
          <w:sz w:val="24"/>
          <w:szCs w:val="22"/>
        </w:rPr>
        <w:t>为调峰时段</w:t>
      </w:r>
      <m:oMath>
        <m:r>
          <w:rPr>
            <w:rFonts w:ascii="Cambria Math" w:hAnsi="Cambria Math" w:hint="eastAsia"/>
            <w:sz w:val="24"/>
            <w:szCs w:val="22"/>
          </w:rPr>
          <m:t>t</m:t>
        </m:r>
      </m:oMath>
      <w:r>
        <w:rPr>
          <w:rFonts w:hint="eastAsia"/>
          <w:sz w:val="24"/>
          <w:szCs w:val="22"/>
        </w:rPr>
        <w:t>调峰机组</w:t>
      </w:r>
      <m:oMath>
        <m:r>
          <w:rPr>
            <w:rFonts w:ascii="Cambria Math" w:hAnsi="Cambria Math" w:hint="eastAsia"/>
            <w:sz w:val="24"/>
            <w:szCs w:val="22"/>
          </w:rPr>
          <m:t>n</m:t>
        </m:r>
      </m:oMath>
      <w:r>
        <w:rPr>
          <w:rFonts w:hint="eastAsia"/>
          <w:sz w:val="24"/>
          <w:szCs w:val="22"/>
        </w:rPr>
        <w:t>第</w:t>
      </w:r>
      <m:oMath>
        <m:r>
          <w:rPr>
            <w:rFonts w:ascii="Cambria Math" w:hAnsi="Cambria Math" w:hint="eastAsia"/>
            <w:sz w:val="24"/>
            <w:szCs w:val="22"/>
          </w:rPr>
          <m:t>k</m:t>
        </m:r>
      </m:oMath>
      <w:r>
        <w:rPr>
          <w:rFonts w:hint="eastAsia"/>
          <w:sz w:val="24"/>
          <w:szCs w:val="22"/>
        </w:rPr>
        <w:t>段申报的资源</w:t>
      </w:r>
      <w:r w:rsidR="00627D34">
        <w:rPr>
          <w:rFonts w:hint="eastAsia"/>
          <w:sz w:val="24"/>
          <w:szCs w:val="22"/>
        </w:rPr>
        <w:t>调节</w:t>
      </w:r>
      <w:r>
        <w:rPr>
          <w:rFonts w:hint="eastAsia"/>
          <w:sz w:val="24"/>
          <w:szCs w:val="22"/>
        </w:rPr>
        <w:t>质量</w:t>
      </w:r>
      <w:r w:rsidR="00476ECB">
        <w:rPr>
          <w:rFonts w:hint="eastAsia"/>
          <w:sz w:val="24"/>
          <w:szCs w:val="22"/>
        </w:rPr>
        <w:t>。</w:t>
      </w:r>
      <w:r w:rsidR="00213903">
        <w:rPr>
          <w:rFonts w:hint="eastAsia"/>
          <w:sz w:val="24"/>
          <w:szCs w:val="22"/>
        </w:rPr>
        <w:t>调峰机组在申报原有量、价基础上，额外附加该时段</w:t>
      </w:r>
      <w:r w:rsidR="00550990">
        <w:rPr>
          <w:rFonts w:hint="eastAsia"/>
          <w:sz w:val="24"/>
          <w:szCs w:val="22"/>
        </w:rPr>
        <w:t>电量</w:t>
      </w:r>
      <w:r w:rsidR="00213903">
        <w:rPr>
          <w:rFonts w:hint="eastAsia"/>
          <w:sz w:val="24"/>
          <w:szCs w:val="22"/>
        </w:rPr>
        <w:t>的调节质量评</w:t>
      </w:r>
      <w:r w:rsidR="00213903">
        <w:rPr>
          <w:rFonts w:hint="eastAsia"/>
          <w:sz w:val="24"/>
          <w:szCs w:val="22"/>
        </w:rPr>
        <w:lastRenderedPageBreak/>
        <w:t>分，即报量、报价、报质。如在光伏大发阶段，内部包含大量光伏机组的虚拟电厂主体申报的质量数据将更接近光伏调节质量评分。</w:t>
      </w:r>
    </w:p>
    <w:p w14:paraId="40E91AC7" w14:textId="59E9BB54" w:rsidR="00B8039B" w:rsidRDefault="00550990" w:rsidP="00AD177D">
      <w:pPr>
        <w:spacing w:line="400" w:lineRule="exact"/>
        <w:jc w:val="both"/>
        <w:rPr>
          <w:sz w:val="24"/>
          <w:szCs w:val="22"/>
        </w:rPr>
      </w:pPr>
      <w:r>
        <w:rPr>
          <w:sz w:val="24"/>
          <w:szCs w:val="22"/>
        </w:rPr>
        <w:tab/>
      </w:r>
      <w:r>
        <w:rPr>
          <w:rFonts w:hint="eastAsia"/>
          <w:sz w:val="24"/>
          <w:szCs w:val="22"/>
        </w:rPr>
        <w:t>调节</w:t>
      </w:r>
      <w:r w:rsidR="00D413E9">
        <w:rPr>
          <w:rFonts w:hint="eastAsia"/>
          <w:sz w:val="24"/>
          <w:szCs w:val="22"/>
        </w:rPr>
        <w:t>质量指数</w:t>
      </w:r>
      <w:r w:rsidR="008A2FAC">
        <w:rPr>
          <w:rFonts w:hint="eastAsia"/>
          <w:sz w:val="24"/>
          <w:szCs w:val="22"/>
        </w:rPr>
        <w:t>（</w:t>
      </w:r>
      <w:r w:rsidR="008A2FAC">
        <w:rPr>
          <w:rFonts w:hint="eastAsia"/>
          <w:sz w:val="24"/>
          <w:szCs w:val="22"/>
        </w:rPr>
        <w:t>R</w:t>
      </w:r>
      <w:r w:rsidR="008A2FAC" w:rsidRPr="008A2FAC">
        <w:rPr>
          <w:sz w:val="24"/>
          <w:szCs w:val="22"/>
        </w:rPr>
        <w:t>egulati</w:t>
      </w:r>
      <w:r w:rsidR="00703B35">
        <w:rPr>
          <w:rFonts w:hint="eastAsia"/>
          <w:sz w:val="24"/>
          <w:szCs w:val="22"/>
        </w:rPr>
        <w:t>ng</w:t>
      </w:r>
      <w:r w:rsidR="008A2FAC" w:rsidRPr="008A2FAC">
        <w:rPr>
          <w:sz w:val="24"/>
          <w:szCs w:val="22"/>
        </w:rPr>
        <w:t xml:space="preserve"> </w:t>
      </w:r>
      <w:r w:rsidR="008A2FAC">
        <w:rPr>
          <w:rFonts w:hint="eastAsia"/>
          <w:sz w:val="24"/>
          <w:szCs w:val="22"/>
        </w:rPr>
        <w:t>Q</w:t>
      </w:r>
      <w:r w:rsidR="008A2FAC" w:rsidRPr="008A2FAC">
        <w:rPr>
          <w:sz w:val="24"/>
          <w:szCs w:val="22"/>
        </w:rPr>
        <w:t xml:space="preserve">uality </w:t>
      </w:r>
      <w:r w:rsidR="008A2FAC">
        <w:rPr>
          <w:rFonts w:hint="eastAsia"/>
          <w:sz w:val="24"/>
          <w:szCs w:val="22"/>
        </w:rPr>
        <w:t>I</w:t>
      </w:r>
      <w:r w:rsidR="008A2FAC" w:rsidRPr="008A2FAC">
        <w:rPr>
          <w:sz w:val="24"/>
          <w:szCs w:val="22"/>
        </w:rPr>
        <w:t>ndex</w:t>
      </w:r>
      <w:r w:rsidR="008A2FAC">
        <w:rPr>
          <w:rFonts w:hint="eastAsia"/>
          <w:sz w:val="24"/>
          <w:szCs w:val="22"/>
        </w:rPr>
        <w:t>，</w:t>
      </w:r>
      <w:r w:rsidR="008A2FAC">
        <w:rPr>
          <w:rFonts w:hint="eastAsia"/>
          <w:sz w:val="24"/>
          <w:szCs w:val="22"/>
        </w:rPr>
        <w:t>RQI</w:t>
      </w:r>
      <w:r w:rsidR="008A2FAC">
        <w:rPr>
          <w:rFonts w:hint="eastAsia"/>
          <w:sz w:val="24"/>
          <w:szCs w:val="22"/>
        </w:rPr>
        <w:t>）</w:t>
      </w:r>
      <w:r w:rsidR="00DB0F47">
        <w:rPr>
          <w:rFonts w:hint="eastAsia"/>
          <w:sz w:val="24"/>
          <w:szCs w:val="22"/>
        </w:rPr>
        <w:t>，为</w:t>
      </w:r>
      <w:r w:rsidR="00482F2B">
        <w:rPr>
          <w:rFonts w:hint="eastAsia"/>
          <w:sz w:val="24"/>
          <w:szCs w:val="22"/>
        </w:rPr>
        <w:t>质量收益与出清</w:t>
      </w:r>
      <w:r w:rsidR="008729A1">
        <w:rPr>
          <w:rFonts w:hint="eastAsia"/>
          <w:sz w:val="24"/>
          <w:szCs w:val="22"/>
        </w:rPr>
        <w:t>电量</w:t>
      </w:r>
      <w:r w:rsidR="00482F2B">
        <w:rPr>
          <w:rFonts w:hint="eastAsia"/>
          <w:sz w:val="24"/>
          <w:szCs w:val="22"/>
        </w:rPr>
        <w:t>的比值，</w:t>
      </w:r>
      <w:r w:rsidR="00530619">
        <w:rPr>
          <w:rFonts w:hint="eastAsia"/>
          <w:sz w:val="24"/>
          <w:szCs w:val="22"/>
        </w:rPr>
        <w:t>用于表征该时段出清电</w:t>
      </w:r>
      <w:r w:rsidR="00375D57">
        <w:rPr>
          <w:rFonts w:hint="eastAsia"/>
          <w:sz w:val="24"/>
          <w:szCs w:val="22"/>
        </w:rPr>
        <w:t>量</w:t>
      </w:r>
      <w:r w:rsidR="00530619">
        <w:rPr>
          <w:rFonts w:hint="eastAsia"/>
          <w:sz w:val="24"/>
          <w:szCs w:val="22"/>
        </w:rPr>
        <w:t>的</w:t>
      </w:r>
      <w:r w:rsidR="00375D57">
        <w:rPr>
          <w:rFonts w:hint="eastAsia"/>
          <w:sz w:val="24"/>
          <w:szCs w:val="22"/>
        </w:rPr>
        <w:t>调节</w:t>
      </w:r>
      <w:r w:rsidR="00530619">
        <w:rPr>
          <w:rFonts w:hint="eastAsia"/>
          <w:sz w:val="24"/>
          <w:szCs w:val="22"/>
        </w:rPr>
        <w:t>质量</w:t>
      </w:r>
      <w:r w:rsidR="00482F2B">
        <w:rPr>
          <w:rFonts w:hint="eastAsia"/>
          <w:sz w:val="24"/>
          <w:szCs w:val="22"/>
        </w:rPr>
        <w:t>效益</w:t>
      </w:r>
      <w:r w:rsidR="00530619">
        <w:rPr>
          <w:rFonts w:hint="eastAsia"/>
          <w:sz w:val="24"/>
          <w:szCs w:val="22"/>
        </w:rPr>
        <w:t>，</w:t>
      </w:r>
      <w:r w:rsidR="00B2589E">
        <w:rPr>
          <w:rFonts w:hint="eastAsia"/>
          <w:sz w:val="24"/>
          <w:szCs w:val="22"/>
        </w:rPr>
        <w:t>其计算式为：</w:t>
      </w:r>
    </w:p>
    <w:p w14:paraId="6DDD4B81" w14:textId="4A1773D4" w:rsidR="00B2589E" w:rsidRPr="00B2589E" w:rsidRDefault="00000000" w:rsidP="00B2589E">
      <w:pPr>
        <w:spacing w:line="360" w:lineRule="auto"/>
        <w:jc w:val="both"/>
        <w:rPr>
          <w:sz w:val="24"/>
          <w:szCs w:val="22"/>
        </w:rPr>
      </w:pPr>
      <m:oMathPara>
        <m:oMath>
          <m:eqArr>
            <m:eqArrPr>
              <m:maxDist m:val="1"/>
              <m:ctrlPr>
                <w:rPr>
                  <w:rFonts w:ascii="Cambria Math" w:hAnsi="Cambria Math"/>
                  <w:i/>
                  <w:sz w:val="24"/>
                  <w:szCs w:val="22"/>
                </w:rPr>
              </m:ctrlPr>
            </m:eqArrPr>
            <m:e>
              <m:r>
                <w:rPr>
                  <w:rFonts w:ascii="Cambria Math" w:hAnsi="Cambria Math" w:hint="eastAsia"/>
                  <w:sz w:val="24"/>
                  <w:szCs w:val="22"/>
                </w:rPr>
                <m:t>q</m:t>
              </m:r>
              <m:sSub>
                <m:sSubPr>
                  <m:ctrlPr>
                    <w:rPr>
                      <w:rFonts w:ascii="Cambria Math" w:hAnsi="Cambria Math"/>
                      <w:i/>
                      <w:sz w:val="24"/>
                      <w:szCs w:val="22"/>
                    </w:rPr>
                  </m:ctrlPr>
                </m:sSubPr>
                <m:e>
                  <m:r>
                    <w:rPr>
                      <w:rFonts w:ascii="Cambria Math" w:hAnsi="Cambria Math"/>
                      <w:sz w:val="24"/>
                      <w:szCs w:val="22"/>
                    </w:rPr>
                    <m:t>i</m:t>
                  </m:r>
                </m:e>
                <m:sub>
                  <m:r>
                    <w:rPr>
                      <w:rFonts w:ascii="Cambria Math" w:hAnsi="Cambria Math"/>
                      <w:sz w:val="24"/>
                      <w:szCs w:val="22"/>
                    </w:rPr>
                    <m:t>t</m:t>
                  </m:r>
                </m:sub>
              </m:sSub>
              <m:r>
                <w:rPr>
                  <w:rFonts w:ascii="Cambria Math" w:hAnsi="Cambria Math"/>
                  <w:sz w:val="24"/>
                  <w:szCs w:val="22"/>
                </w:rPr>
                <m:t>=</m:t>
              </m:r>
              <m:f>
                <m:fPr>
                  <m:ctrlPr>
                    <w:rPr>
                      <w:rFonts w:ascii="Cambria Math" w:hAnsi="Cambria Math"/>
                      <w:i/>
                      <w:sz w:val="24"/>
                      <w:szCs w:val="22"/>
                    </w:rPr>
                  </m:ctrlPr>
                </m:fPr>
                <m:num>
                  <m:r>
                    <w:rPr>
                      <w:rFonts w:ascii="Cambria Math" w:hAnsi="Cambria Math" w:hint="eastAsia"/>
                      <w:sz w:val="24"/>
                      <w:szCs w:val="22"/>
                    </w:rPr>
                    <m:t>q</m:t>
                  </m:r>
                  <m:sSub>
                    <m:sSubPr>
                      <m:ctrlPr>
                        <w:rPr>
                          <w:rFonts w:ascii="Cambria Math" w:hAnsi="Cambria Math"/>
                          <w:i/>
                          <w:sz w:val="24"/>
                          <w:szCs w:val="22"/>
                        </w:rPr>
                      </m:ctrlPr>
                    </m:sSubPr>
                    <m:e>
                      <m:r>
                        <w:rPr>
                          <w:rFonts w:ascii="Cambria Math" w:hAnsi="Cambria Math" w:hint="eastAsia"/>
                          <w:sz w:val="24"/>
                          <w:szCs w:val="22"/>
                        </w:rPr>
                        <m:t>b</m:t>
                      </m:r>
                      <m:ctrlPr>
                        <w:rPr>
                          <w:rFonts w:ascii="Cambria Math" w:hAnsi="Cambria Math" w:hint="eastAsia"/>
                          <w:i/>
                          <w:sz w:val="24"/>
                          <w:szCs w:val="22"/>
                        </w:rPr>
                      </m:ctrlPr>
                    </m:e>
                    <m:sub>
                      <m:r>
                        <w:rPr>
                          <w:rFonts w:ascii="Cambria Math" w:hAnsi="Cambria Math"/>
                          <w:sz w:val="24"/>
                          <w:szCs w:val="22"/>
                        </w:rPr>
                        <m:t>t</m:t>
                      </m:r>
                    </m:sub>
                  </m:sSub>
                </m:num>
                <m:den>
                  <m:nary>
                    <m:naryPr>
                      <m:chr m:val="∑"/>
                      <m:limLoc m:val="undOvr"/>
                      <m:ctrlPr>
                        <w:rPr>
                          <w:rFonts w:ascii="Cambria Math" w:hAnsi="Cambria Math"/>
                          <w:i/>
                          <w:sz w:val="24"/>
                          <w:szCs w:val="22"/>
                        </w:rPr>
                      </m:ctrlPr>
                    </m:naryPr>
                    <m:sub>
                      <m:r>
                        <w:rPr>
                          <w:rFonts w:ascii="Cambria Math" w:hAnsi="Cambria Math"/>
                          <w:sz w:val="24"/>
                          <w:szCs w:val="22"/>
                        </w:rPr>
                        <m:t>n=1</m:t>
                      </m:r>
                    </m:sub>
                    <m:sup>
                      <m:r>
                        <w:rPr>
                          <w:rFonts w:ascii="Cambria Math" w:hAnsi="Cambria Math"/>
                          <w:sz w:val="24"/>
                          <w:szCs w:val="22"/>
                        </w:rPr>
                        <m:t>N</m:t>
                      </m:r>
                    </m:sup>
                    <m:e>
                      <m:nary>
                        <m:naryPr>
                          <m:chr m:val="∑"/>
                          <m:limLoc m:val="undOvr"/>
                          <m:ctrlPr>
                            <w:rPr>
                              <w:rFonts w:ascii="Cambria Math" w:hAnsi="Cambria Math"/>
                              <w:i/>
                              <w:sz w:val="24"/>
                              <w:szCs w:val="22"/>
                            </w:rPr>
                          </m:ctrlPr>
                        </m:naryPr>
                        <m:sub>
                          <m:r>
                            <w:rPr>
                              <w:rFonts w:ascii="Cambria Math" w:hAnsi="Cambria Math"/>
                              <w:sz w:val="24"/>
                              <w:szCs w:val="22"/>
                            </w:rPr>
                            <m:t>k=1</m:t>
                          </m:r>
                        </m:sub>
                        <m:sup>
                          <m:sSub>
                            <m:sSubPr>
                              <m:ctrlPr>
                                <w:rPr>
                                  <w:rFonts w:ascii="Cambria Math" w:hAnsi="Cambria Math"/>
                                  <w:i/>
                                  <w:sz w:val="24"/>
                                  <w:szCs w:val="22"/>
                                </w:rPr>
                              </m:ctrlPr>
                            </m:sSubPr>
                            <m:e>
                              <m:r>
                                <w:rPr>
                                  <w:rFonts w:ascii="Cambria Math" w:hAnsi="Cambria Math"/>
                                  <w:sz w:val="24"/>
                                  <w:szCs w:val="22"/>
                                </w:rPr>
                                <m:t>K</m:t>
                              </m:r>
                            </m:e>
                            <m:sub>
                              <m:r>
                                <w:rPr>
                                  <w:rFonts w:ascii="Cambria Math" w:hAnsi="Cambria Math"/>
                                  <w:sz w:val="24"/>
                                  <w:szCs w:val="22"/>
                                </w:rPr>
                                <m:t>n</m:t>
                              </m:r>
                            </m:sub>
                          </m:sSub>
                        </m:sup>
                        <m:e>
                          <m:sSub>
                            <m:sSubPr>
                              <m:ctrlPr>
                                <w:rPr>
                                  <w:rFonts w:ascii="Cambria Math" w:hAnsi="Cambria Math"/>
                                  <w:i/>
                                  <w:sz w:val="24"/>
                                  <w:szCs w:val="22"/>
                                </w:rPr>
                              </m:ctrlPr>
                            </m:sSubPr>
                            <m:e>
                              <m:r>
                                <w:rPr>
                                  <w:rFonts w:ascii="Cambria Math" w:hAnsi="Cambria Math" w:hint="eastAsia"/>
                                  <w:sz w:val="24"/>
                                  <w:szCs w:val="22"/>
                                </w:rPr>
                                <m:t>s</m:t>
                              </m:r>
                              <m:ctrlPr>
                                <w:rPr>
                                  <w:rFonts w:ascii="Cambria Math" w:hAnsi="Cambria Math" w:hint="eastAsia"/>
                                  <w:i/>
                                  <w:sz w:val="24"/>
                                  <w:szCs w:val="22"/>
                                </w:rPr>
                              </m:ctrlPr>
                            </m:e>
                            <m:sub>
                              <m:r>
                                <w:rPr>
                                  <w:rFonts w:ascii="Cambria Math" w:hAnsi="Cambria Math"/>
                                  <w:sz w:val="24"/>
                                  <w:szCs w:val="22"/>
                                </w:rPr>
                                <m:t>k,n,t</m:t>
                              </m:r>
                            </m:sub>
                          </m:sSub>
                          <m:sSub>
                            <m:sSubPr>
                              <m:ctrlPr>
                                <w:rPr>
                                  <w:rFonts w:ascii="Cambria Math" w:hAnsi="Cambria Math"/>
                                  <w:i/>
                                  <w:sz w:val="24"/>
                                  <w:szCs w:val="22"/>
                                </w:rPr>
                              </m:ctrlPr>
                            </m:sSubPr>
                            <m:e>
                              <m:r>
                                <w:rPr>
                                  <w:rFonts w:ascii="Cambria Math" w:hAnsi="Cambria Math"/>
                                  <w:sz w:val="24"/>
                                  <w:szCs w:val="22"/>
                                </w:rPr>
                                <m:t>P</m:t>
                              </m:r>
                            </m:e>
                            <m:sub>
                              <m:r>
                                <w:rPr>
                                  <w:rFonts w:ascii="Cambria Math" w:hAnsi="Cambria Math"/>
                                  <w:sz w:val="24"/>
                                  <w:szCs w:val="22"/>
                                </w:rPr>
                                <m:t>n,t</m:t>
                              </m:r>
                            </m:sub>
                          </m:sSub>
                        </m:e>
                      </m:nary>
                    </m:e>
                  </m:nary>
                </m:den>
              </m:f>
              <m:r>
                <w:rPr>
                  <w:rFonts w:ascii="Cambria Math" w:hAnsi="Cambria Math"/>
                  <w:sz w:val="24"/>
                  <w:szCs w:val="22"/>
                </w:rPr>
                <m:t>#</m:t>
              </m:r>
              <m:d>
                <m:dPr>
                  <m:begChr m:val="（"/>
                  <m:endChr m:val="）"/>
                  <m:ctrlPr>
                    <w:rPr>
                      <w:rFonts w:ascii="Cambria Math" w:hAnsi="Cambria Math"/>
                      <w:i/>
                      <w:sz w:val="24"/>
                      <w:szCs w:val="22"/>
                    </w:rPr>
                  </m:ctrlPr>
                </m:dPr>
                <m:e>
                  <m:r>
                    <w:rPr>
                      <w:rFonts w:ascii="Cambria Math" w:hAnsi="Cambria Math"/>
                      <w:sz w:val="24"/>
                      <w:szCs w:val="22"/>
                    </w:rPr>
                    <m:t>3-10</m:t>
                  </m:r>
                </m:e>
              </m:d>
            </m:e>
          </m:eqArr>
        </m:oMath>
      </m:oMathPara>
    </w:p>
    <w:p w14:paraId="49C9D517" w14:textId="77777777" w:rsidR="003B76EE" w:rsidRDefault="008729A1" w:rsidP="00213903">
      <w:pPr>
        <w:spacing w:line="400" w:lineRule="exact"/>
        <w:jc w:val="both"/>
        <w:rPr>
          <w:sz w:val="24"/>
          <w:szCs w:val="22"/>
        </w:rPr>
      </w:pPr>
      <w:r>
        <w:rPr>
          <w:rFonts w:hint="eastAsia"/>
          <w:sz w:val="24"/>
          <w:szCs w:val="22"/>
        </w:rPr>
        <w:t>式中，</w:t>
      </w:r>
      <m:oMath>
        <m:r>
          <w:rPr>
            <w:rFonts w:ascii="Cambria Math" w:hAnsi="Cambria Math" w:hint="eastAsia"/>
            <w:sz w:val="24"/>
            <w:szCs w:val="22"/>
          </w:rPr>
          <m:t>q</m:t>
        </m:r>
        <m:sSub>
          <m:sSubPr>
            <m:ctrlPr>
              <w:rPr>
                <w:rFonts w:ascii="Cambria Math" w:hAnsi="Cambria Math"/>
                <w:i/>
                <w:sz w:val="24"/>
                <w:szCs w:val="22"/>
              </w:rPr>
            </m:ctrlPr>
          </m:sSubPr>
          <m:e>
            <m:r>
              <w:rPr>
                <w:rFonts w:ascii="Cambria Math" w:hAnsi="Cambria Math"/>
                <w:sz w:val="24"/>
                <w:szCs w:val="22"/>
              </w:rPr>
              <m:t>i</m:t>
            </m:r>
          </m:e>
          <m:sub>
            <m:r>
              <w:rPr>
                <w:rFonts w:ascii="Cambria Math" w:hAnsi="Cambria Math"/>
                <w:sz w:val="24"/>
                <w:szCs w:val="22"/>
              </w:rPr>
              <m:t>t</m:t>
            </m:r>
          </m:sub>
        </m:sSub>
      </m:oMath>
      <w:r>
        <w:rPr>
          <w:rFonts w:hint="eastAsia"/>
          <w:sz w:val="24"/>
          <w:szCs w:val="22"/>
        </w:rPr>
        <w:t>为调峰时段</w:t>
      </w:r>
      <m:oMath>
        <m:r>
          <w:rPr>
            <w:rFonts w:ascii="Cambria Math" w:hAnsi="Cambria Math" w:hint="eastAsia"/>
            <w:sz w:val="24"/>
            <w:szCs w:val="22"/>
          </w:rPr>
          <m:t>t</m:t>
        </m:r>
      </m:oMath>
      <w:r w:rsidR="00763908">
        <w:rPr>
          <w:rFonts w:hint="eastAsia"/>
          <w:sz w:val="24"/>
          <w:szCs w:val="22"/>
        </w:rPr>
        <w:t>的</w:t>
      </w:r>
      <w:r w:rsidR="003B76EE">
        <w:rPr>
          <w:rFonts w:hint="eastAsia"/>
          <w:sz w:val="24"/>
          <w:szCs w:val="22"/>
        </w:rPr>
        <w:t>调节</w:t>
      </w:r>
      <w:r>
        <w:rPr>
          <w:rFonts w:hint="eastAsia"/>
          <w:sz w:val="24"/>
          <w:szCs w:val="22"/>
        </w:rPr>
        <w:t>质量指数。</w:t>
      </w:r>
    </w:p>
    <w:p w14:paraId="1326ABA7" w14:textId="5EF968C7" w:rsidR="00CC2B80" w:rsidRDefault="003B76EE" w:rsidP="00213903">
      <w:pPr>
        <w:spacing w:line="400" w:lineRule="exact"/>
        <w:jc w:val="both"/>
        <w:rPr>
          <w:sz w:val="24"/>
          <w:szCs w:val="22"/>
        </w:rPr>
      </w:pPr>
      <w:r>
        <w:rPr>
          <w:sz w:val="24"/>
          <w:szCs w:val="22"/>
        </w:rPr>
        <w:tab/>
      </w:r>
      <w:r w:rsidR="008729A1">
        <w:rPr>
          <w:rFonts w:hint="eastAsia"/>
          <w:sz w:val="24"/>
          <w:szCs w:val="22"/>
        </w:rPr>
        <w:t>调节质量约束</w:t>
      </w:r>
      <w:r w:rsidR="0015703B">
        <w:rPr>
          <w:rFonts w:hint="eastAsia"/>
          <w:sz w:val="24"/>
          <w:szCs w:val="22"/>
        </w:rPr>
        <w:t>设置</w:t>
      </w:r>
      <w:r w:rsidR="00E80350">
        <w:rPr>
          <w:rFonts w:hint="eastAsia"/>
          <w:sz w:val="24"/>
          <w:szCs w:val="22"/>
        </w:rPr>
        <w:t>为</w:t>
      </w:r>
      <w:r>
        <w:rPr>
          <w:rFonts w:hint="eastAsia"/>
          <w:sz w:val="24"/>
          <w:szCs w:val="22"/>
        </w:rPr>
        <w:t>调节</w:t>
      </w:r>
      <w:r w:rsidR="00213903">
        <w:rPr>
          <w:rFonts w:hint="eastAsia"/>
          <w:sz w:val="24"/>
          <w:szCs w:val="22"/>
        </w:rPr>
        <w:t>质量指数</w:t>
      </w:r>
      <w:r w:rsidR="00A12C45">
        <w:rPr>
          <w:rFonts w:hint="eastAsia"/>
          <w:sz w:val="24"/>
          <w:szCs w:val="22"/>
        </w:rPr>
        <w:t>不低于</w:t>
      </w:r>
      <w:r w:rsidR="0015703B">
        <w:rPr>
          <w:rFonts w:hint="eastAsia"/>
          <w:sz w:val="24"/>
          <w:szCs w:val="22"/>
        </w:rPr>
        <w:t>设定的</w:t>
      </w:r>
      <w:r w:rsidR="00A12C45">
        <w:rPr>
          <w:rFonts w:hint="eastAsia"/>
          <w:sz w:val="24"/>
          <w:szCs w:val="22"/>
        </w:rPr>
        <w:t>下限值</w:t>
      </w:r>
      <w:r w:rsidR="00213903">
        <w:rPr>
          <w:rFonts w:hint="eastAsia"/>
          <w:sz w:val="24"/>
          <w:szCs w:val="22"/>
        </w:rPr>
        <w:t>：</w:t>
      </w:r>
      <w:r w:rsidR="00213903">
        <w:rPr>
          <w:sz w:val="24"/>
          <w:szCs w:val="22"/>
        </w:rPr>
        <w:t xml:space="preserve"> </w:t>
      </w:r>
    </w:p>
    <w:p w14:paraId="6F9142E0" w14:textId="4F1C54BA" w:rsidR="006E49C2" w:rsidRPr="006E49C2" w:rsidRDefault="00000000" w:rsidP="00AD177D">
      <w:pPr>
        <w:spacing w:line="360" w:lineRule="auto"/>
        <w:jc w:val="both"/>
        <w:rPr>
          <w:sz w:val="24"/>
          <w:szCs w:val="22"/>
        </w:rPr>
      </w:pPr>
      <m:oMathPara>
        <m:oMath>
          <m:eqArr>
            <m:eqArrPr>
              <m:maxDist m:val="1"/>
              <m:ctrlPr>
                <w:rPr>
                  <w:rFonts w:ascii="Cambria Math" w:hAnsi="Cambria Math"/>
                  <w:i/>
                  <w:sz w:val="24"/>
                  <w:szCs w:val="22"/>
                </w:rPr>
              </m:ctrlPr>
            </m:eqArrPr>
            <m:e>
              <m:r>
                <w:rPr>
                  <w:rFonts w:ascii="Cambria Math" w:hAnsi="Cambria Math" w:hint="eastAsia"/>
                  <w:sz w:val="24"/>
                  <w:szCs w:val="22"/>
                </w:rPr>
                <m:t>q</m:t>
              </m:r>
              <m:sSub>
                <m:sSubPr>
                  <m:ctrlPr>
                    <w:rPr>
                      <w:rFonts w:ascii="Cambria Math" w:hAnsi="Cambria Math"/>
                      <w:i/>
                      <w:sz w:val="24"/>
                      <w:szCs w:val="22"/>
                    </w:rPr>
                  </m:ctrlPr>
                </m:sSubPr>
                <m:e>
                  <m:r>
                    <w:rPr>
                      <w:rFonts w:ascii="Cambria Math" w:hAnsi="Cambria Math"/>
                      <w:sz w:val="24"/>
                      <w:szCs w:val="22"/>
                    </w:rPr>
                    <m:t>i</m:t>
                  </m:r>
                </m:e>
                <m:sub>
                  <m:r>
                    <w:rPr>
                      <w:rFonts w:ascii="Cambria Math" w:hAnsi="Cambria Math"/>
                      <w:sz w:val="24"/>
                      <w:szCs w:val="22"/>
                    </w:rPr>
                    <m:t>t</m:t>
                  </m:r>
                </m:sub>
              </m:sSub>
              <m:r>
                <w:rPr>
                  <w:rFonts w:ascii="Cambria Math" w:hAnsi="Cambria Math"/>
                  <w:sz w:val="24"/>
                  <w:szCs w:val="22"/>
                </w:rPr>
                <m:t>≥</m:t>
              </m:r>
              <m:sSub>
                <m:sSubPr>
                  <m:ctrlPr>
                    <w:rPr>
                      <w:rFonts w:ascii="Cambria Math" w:hAnsi="Cambria Math"/>
                      <w:i/>
                      <w:sz w:val="24"/>
                      <w:szCs w:val="22"/>
                    </w:rPr>
                  </m:ctrlPr>
                </m:sSubPr>
                <m:e>
                  <m:r>
                    <w:rPr>
                      <w:rFonts w:ascii="Cambria Math" w:hAnsi="Cambria Math"/>
                      <w:sz w:val="24"/>
                      <w:szCs w:val="22"/>
                    </w:rPr>
                    <m:t>ε</m:t>
                  </m:r>
                </m:e>
                <m:sub>
                  <m:r>
                    <w:rPr>
                      <w:rFonts w:ascii="Cambria Math" w:hAnsi="Cambria Math"/>
                      <w:sz w:val="24"/>
                      <w:szCs w:val="22"/>
                    </w:rPr>
                    <m:t>t</m:t>
                  </m:r>
                </m:sub>
              </m:sSub>
              <m:r>
                <w:rPr>
                  <w:rFonts w:ascii="Cambria Math" w:hAnsi="Cambria Math"/>
                  <w:sz w:val="24"/>
                  <w:szCs w:val="22"/>
                </w:rPr>
                <m:t>#</m:t>
              </m:r>
              <m:d>
                <m:dPr>
                  <m:ctrlPr>
                    <w:rPr>
                      <w:rFonts w:ascii="Cambria Math" w:hAnsi="Cambria Math"/>
                      <w:i/>
                      <w:sz w:val="24"/>
                      <w:szCs w:val="22"/>
                    </w:rPr>
                  </m:ctrlPr>
                </m:dPr>
                <m:e>
                  <m:r>
                    <w:rPr>
                      <w:rFonts w:ascii="Cambria Math" w:hAnsi="Cambria Math"/>
                      <w:sz w:val="24"/>
                      <w:szCs w:val="22"/>
                    </w:rPr>
                    <m:t>3-11</m:t>
                  </m:r>
                </m:e>
              </m:d>
            </m:e>
          </m:eqArr>
        </m:oMath>
      </m:oMathPara>
    </w:p>
    <w:p w14:paraId="7C0B62DB" w14:textId="63E27EA0" w:rsidR="005E3CD3" w:rsidRDefault="002A5554" w:rsidP="00AD177D">
      <w:pPr>
        <w:spacing w:line="400" w:lineRule="exact"/>
        <w:jc w:val="both"/>
        <w:rPr>
          <w:sz w:val="24"/>
          <w:szCs w:val="22"/>
        </w:rPr>
      </w:pPr>
      <w:r>
        <w:rPr>
          <w:rFonts w:hint="eastAsia"/>
          <w:sz w:val="24"/>
          <w:szCs w:val="22"/>
        </w:rPr>
        <w:t>式中，</w:t>
      </w:r>
      <m:oMath>
        <m:sSub>
          <m:sSubPr>
            <m:ctrlPr>
              <w:rPr>
                <w:rFonts w:ascii="Cambria Math" w:hAnsi="Cambria Math"/>
                <w:i/>
                <w:sz w:val="24"/>
                <w:szCs w:val="22"/>
              </w:rPr>
            </m:ctrlPr>
          </m:sSubPr>
          <m:e>
            <m:r>
              <w:rPr>
                <w:rFonts w:ascii="Cambria Math" w:hAnsi="Cambria Math"/>
                <w:sz w:val="24"/>
                <w:szCs w:val="22"/>
              </w:rPr>
              <m:t>ε</m:t>
            </m:r>
          </m:e>
          <m:sub>
            <m:r>
              <w:rPr>
                <w:rFonts w:ascii="Cambria Math" w:hAnsi="Cambria Math"/>
                <w:sz w:val="24"/>
                <w:szCs w:val="22"/>
              </w:rPr>
              <m:t>t</m:t>
            </m:r>
          </m:sub>
        </m:sSub>
      </m:oMath>
      <w:r w:rsidR="00CC2B80">
        <w:rPr>
          <w:rFonts w:hint="eastAsia"/>
          <w:sz w:val="24"/>
          <w:szCs w:val="22"/>
        </w:rPr>
        <w:t>为</w:t>
      </w:r>
      <w:r w:rsidR="00213903">
        <w:rPr>
          <w:rFonts w:hint="eastAsia"/>
          <w:sz w:val="24"/>
          <w:szCs w:val="22"/>
        </w:rPr>
        <w:t>调峰时段</w:t>
      </w:r>
      <m:oMath>
        <m:r>
          <w:rPr>
            <w:rFonts w:ascii="Cambria Math" w:hAnsi="Cambria Math" w:hint="eastAsia"/>
            <w:sz w:val="24"/>
            <w:szCs w:val="22"/>
          </w:rPr>
          <m:t>t</m:t>
        </m:r>
      </m:oMath>
      <w:r w:rsidR="0078784A">
        <w:rPr>
          <w:rFonts w:hint="eastAsia"/>
          <w:sz w:val="24"/>
          <w:szCs w:val="22"/>
        </w:rPr>
        <w:t>的</w:t>
      </w:r>
      <w:r w:rsidR="00813232">
        <w:rPr>
          <w:rFonts w:hint="eastAsia"/>
          <w:sz w:val="24"/>
          <w:szCs w:val="22"/>
        </w:rPr>
        <w:t>调节</w:t>
      </w:r>
      <w:r w:rsidR="00213903">
        <w:rPr>
          <w:rFonts w:hint="eastAsia"/>
          <w:sz w:val="24"/>
          <w:szCs w:val="22"/>
        </w:rPr>
        <w:t>质量指数</w:t>
      </w:r>
      <w:r w:rsidR="00CC2B80">
        <w:rPr>
          <w:rFonts w:hint="eastAsia"/>
          <w:sz w:val="24"/>
          <w:szCs w:val="22"/>
        </w:rPr>
        <w:t>下限</w:t>
      </w:r>
      <w:r w:rsidR="002D761A">
        <w:rPr>
          <w:rFonts w:hint="eastAsia"/>
          <w:sz w:val="24"/>
          <w:szCs w:val="22"/>
        </w:rPr>
        <w:t>。</w:t>
      </w:r>
      <m:oMath>
        <m:sSub>
          <m:sSubPr>
            <m:ctrlPr>
              <w:rPr>
                <w:rFonts w:ascii="Cambria Math" w:hAnsi="Cambria Math"/>
                <w:i/>
                <w:sz w:val="24"/>
                <w:szCs w:val="22"/>
              </w:rPr>
            </m:ctrlPr>
          </m:sSubPr>
          <m:e>
            <m:r>
              <w:rPr>
                <w:rFonts w:ascii="Cambria Math" w:hAnsi="Cambria Math"/>
                <w:sz w:val="24"/>
                <w:szCs w:val="22"/>
              </w:rPr>
              <m:t>ε</m:t>
            </m:r>
          </m:e>
          <m:sub>
            <m:r>
              <w:rPr>
                <w:rFonts w:ascii="Cambria Math" w:hAnsi="Cambria Math"/>
                <w:sz w:val="24"/>
                <w:szCs w:val="22"/>
              </w:rPr>
              <m:t>t</m:t>
            </m:r>
          </m:sub>
        </m:sSub>
      </m:oMath>
      <w:r w:rsidR="00391C1F">
        <w:rPr>
          <w:rFonts w:hint="eastAsia"/>
          <w:sz w:val="24"/>
          <w:szCs w:val="22"/>
        </w:rPr>
        <w:t>越高代表调节质量要求越</w:t>
      </w:r>
      <w:r w:rsidR="00840837">
        <w:rPr>
          <w:rFonts w:hint="eastAsia"/>
          <w:sz w:val="24"/>
          <w:szCs w:val="22"/>
        </w:rPr>
        <w:t>高，调峰出清条件越苛刻，可以预见</w:t>
      </w:r>
      <w:r w:rsidR="00312EB2">
        <w:rPr>
          <w:rFonts w:hint="eastAsia"/>
          <w:sz w:val="24"/>
          <w:szCs w:val="22"/>
        </w:rPr>
        <w:t>这种情况下</w:t>
      </w:r>
      <w:r w:rsidR="00FE1B66">
        <w:rPr>
          <w:rFonts w:hint="eastAsia"/>
          <w:sz w:val="24"/>
          <w:szCs w:val="22"/>
        </w:rPr>
        <w:t>具有高调节质量资源的市场主体将会达到</w:t>
      </w:r>
      <w:r w:rsidR="00B0087E">
        <w:rPr>
          <w:rFonts w:hint="eastAsia"/>
          <w:sz w:val="24"/>
          <w:szCs w:val="22"/>
        </w:rPr>
        <w:t>更高的收益水平。</w:t>
      </w:r>
    </w:p>
    <w:p w14:paraId="4A9CA1AA" w14:textId="6483E13E" w:rsidR="00E87DB5" w:rsidRDefault="00E87DB5" w:rsidP="00F64D37">
      <w:pPr>
        <w:pStyle w:val="Heading2"/>
      </w:pPr>
      <w:bookmarkStart w:id="61" w:name="_Toc166684257"/>
      <w:r>
        <w:rPr>
          <w:rFonts w:hint="eastAsia"/>
        </w:rPr>
        <w:t>3.</w:t>
      </w:r>
      <w:r w:rsidR="00624370">
        <w:rPr>
          <w:rFonts w:hint="eastAsia"/>
        </w:rPr>
        <w:t>2</w:t>
      </w:r>
      <w:r>
        <w:rPr>
          <w:rFonts w:hint="eastAsia"/>
        </w:rPr>
        <w:t xml:space="preserve"> 解空间</w:t>
      </w:r>
      <w:r w:rsidR="00C94778">
        <w:rPr>
          <w:rFonts w:hint="eastAsia"/>
        </w:rPr>
        <w:t>的</w:t>
      </w:r>
      <w:r>
        <w:rPr>
          <w:rFonts w:hint="eastAsia"/>
        </w:rPr>
        <w:t>评价</w:t>
      </w:r>
      <w:bookmarkEnd w:id="61"/>
    </w:p>
    <w:p w14:paraId="37B9BAF3" w14:textId="1EBBDB65" w:rsidR="00984177" w:rsidRPr="00984177" w:rsidRDefault="00984177" w:rsidP="00984177">
      <w:pPr>
        <w:rPr>
          <w:sz w:val="24"/>
          <w:szCs w:val="22"/>
        </w:rPr>
      </w:pPr>
      <w:r w:rsidRPr="00984177">
        <w:rPr>
          <w:sz w:val="24"/>
          <w:szCs w:val="22"/>
        </w:rPr>
        <w:tab/>
      </w:r>
      <w:r w:rsidR="006F5B61">
        <w:rPr>
          <w:rFonts w:hint="eastAsia"/>
          <w:sz w:val="24"/>
          <w:szCs w:val="22"/>
        </w:rPr>
        <w:t>在</w:t>
      </w:r>
      <w:r w:rsidRPr="00984177">
        <w:rPr>
          <w:rFonts w:hint="eastAsia"/>
          <w:sz w:val="24"/>
          <w:szCs w:val="22"/>
        </w:rPr>
        <w:t>进行解空间</w:t>
      </w:r>
      <w:r>
        <w:rPr>
          <w:rFonts w:hint="eastAsia"/>
          <w:sz w:val="24"/>
          <w:szCs w:val="22"/>
        </w:rPr>
        <w:t>评价前，先</w:t>
      </w:r>
      <w:r w:rsidR="00492CE6">
        <w:rPr>
          <w:rFonts w:hint="eastAsia"/>
          <w:sz w:val="24"/>
          <w:szCs w:val="22"/>
        </w:rPr>
        <w:t>引入</w:t>
      </w:r>
      <w:r w:rsidR="00751156">
        <w:rPr>
          <w:rFonts w:hint="eastAsia"/>
          <w:sz w:val="24"/>
          <w:szCs w:val="22"/>
        </w:rPr>
        <w:t>调节质量浮动区间和最</w:t>
      </w:r>
      <w:r w:rsidR="00EF76B9">
        <w:rPr>
          <w:rFonts w:hint="eastAsia"/>
          <w:sz w:val="24"/>
          <w:szCs w:val="22"/>
        </w:rPr>
        <w:t>大</w:t>
      </w:r>
      <w:r w:rsidR="00751156">
        <w:rPr>
          <w:rFonts w:hint="eastAsia"/>
          <w:sz w:val="24"/>
          <w:szCs w:val="22"/>
        </w:rPr>
        <w:t>调节质量下限的概念。</w:t>
      </w:r>
    </w:p>
    <w:p w14:paraId="15894573" w14:textId="5406B812" w:rsidR="00984177" w:rsidRDefault="00711676" w:rsidP="00AD177D">
      <w:pPr>
        <w:spacing w:line="400" w:lineRule="exact"/>
        <w:jc w:val="both"/>
        <w:rPr>
          <w:sz w:val="24"/>
          <w:szCs w:val="22"/>
        </w:rPr>
      </w:pPr>
      <w:r>
        <w:rPr>
          <w:sz w:val="24"/>
          <w:szCs w:val="22"/>
        </w:rPr>
        <w:tab/>
      </w:r>
      <m:oMath>
        <m:r>
          <w:rPr>
            <w:rFonts w:ascii="Cambria Math" w:hAnsi="Cambria Math"/>
            <w:sz w:val="24"/>
            <w:szCs w:val="22"/>
          </w:rPr>
          <m:t>N</m:t>
        </m:r>
      </m:oMath>
      <w:r w:rsidR="00F17E0D">
        <w:rPr>
          <w:rFonts w:hint="eastAsia"/>
          <w:sz w:val="24"/>
          <w:szCs w:val="22"/>
        </w:rPr>
        <w:t>个</w:t>
      </w:r>
      <w:r w:rsidR="00D1720D">
        <w:rPr>
          <w:rFonts w:hint="eastAsia"/>
          <w:sz w:val="24"/>
          <w:szCs w:val="22"/>
        </w:rPr>
        <w:t>市场主体，</w:t>
      </w:r>
      <w:r w:rsidR="006C4F45">
        <w:rPr>
          <w:rFonts w:hint="eastAsia"/>
          <w:sz w:val="24"/>
          <w:szCs w:val="22"/>
        </w:rPr>
        <w:t>每个市场主体报价</w:t>
      </w:r>
      <m:oMath>
        <m:sSub>
          <m:sSubPr>
            <m:ctrlPr>
              <w:rPr>
                <w:rFonts w:ascii="Cambria Math" w:hAnsi="Cambria Math"/>
                <w:i/>
                <w:sz w:val="24"/>
                <w:szCs w:val="22"/>
              </w:rPr>
            </m:ctrlPr>
          </m:sSubPr>
          <m:e>
            <m:r>
              <w:rPr>
                <w:rFonts w:ascii="Cambria Math" w:hAnsi="Cambria Math" w:hint="eastAsia"/>
                <w:sz w:val="24"/>
                <w:szCs w:val="22"/>
              </w:rPr>
              <m:t>K</m:t>
            </m:r>
            <m:ctrlPr>
              <w:rPr>
                <w:rFonts w:ascii="Cambria Math" w:hAnsi="Cambria Math" w:hint="eastAsia"/>
                <w:i/>
                <w:sz w:val="24"/>
                <w:szCs w:val="22"/>
              </w:rPr>
            </m:ctrlPr>
          </m:e>
          <m:sub>
            <m:r>
              <w:rPr>
                <w:rFonts w:ascii="Cambria Math" w:hAnsi="Cambria Math" w:hint="eastAsia"/>
                <w:sz w:val="24"/>
                <w:szCs w:val="22"/>
              </w:rPr>
              <m:t>n</m:t>
            </m:r>
          </m:sub>
        </m:sSub>
      </m:oMath>
      <w:r w:rsidR="006C4F45">
        <w:rPr>
          <w:rFonts w:hint="eastAsia"/>
          <w:sz w:val="24"/>
          <w:szCs w:val="22"/>
        </w:rPr>
        <w:t>段，</w:t>
      </w:r>
      <m:oMath>
        <m:r>
          <w:rPr>
            <w:rFonts w:ascii="Cambria Math" w:hAnsi="Cambria Math"/>
            <w:sz w:val="24"/>
            <w:szCs w:val="22"/>
          </w:rPr>
          <m:t>T</m:t>
        </m:r>
      </m:oMath>
      <w:r w:rsidR="00D1720D">
        <w:rPr>
          <w:rFonts w:hint="eastAsia"/>
          <w:sz w:val="24"/>
          <w:szCs w:val="22"/>
        </w:rPr>
        <w:t>个出清时段，</w:t>
      </w:r>
      <w:r w:rsidR="00F17E0D">
        <w:rPr>
          <w:rFonts w:hint="eastAsia"/>
          <w:sz w:val="24"/>
          <w:szCs w:val="22"/>
        </w:rPr>
        <w:t>共</w:t>
      </w:r>
      <m:oMath>
        <m:r>
          <w:rPr>
            <w:rFonts w:ascii="Cambria Math" w:hAnsi="Cambria Math"/>
            <w:sz w:val="24"/>
            <w:szCs w:val="22"/>
          </w:rPr>
          <m:t>S=</m:t>
        </m:r>
        <m:nary>
          <m:naryPr>
            <m:chr m:val="∑"/>
            <m:limLoc m:val="undOvr"/>
            <m:ctrlPr>
              <w:rPr>
                <w:rFonts w:ascii="Cambria Math" w:hAnsi="Cambria Math"/>
                <w:i/>
                <w:sz w:val="24"/>
                <w:szCs w:val="22"/>
              </w:rPr>
            </m:ctrlPr>
          </m:naryPr>
          <m:sub>
            <m:r>
              <w:rPr>
                <w:rFonts w:ascii="Cambria Math" w:hAnsi="Cambria Math"/>
                <w:sz w:val="24"/>
                <w:szCs w:val="22"/>
              </w:rPr>
              <m:t>n=1</m:t>
            </m:r>
          </m:sub>
          <m:sup>
            <m:r>
              <w:rPr>
                <w:rFonts w:ascii="Cambria Math" w:hAnsi="Cambria Math"/>
                <w:sz w:val="24"/>
                <w:szCs w:val="22"/>
              </w:rPr>
              <m:t>N</m:t>
            </m:r>
          </m:sup>
          <m:e>
            <m:sSub>
              <m:sSubPr>
                <m:ctrlPr>
                  <w:rPr>
                    <w:rFonts w:ascii="Cambria Math" w:hAnsi="Cambria Math"/>
                    <w:i/>
                    <w:sz w:val="24"/>
                    <w:szCs w:val="22"/>
                  </w:rPr>
                </m:ctrlPr>
              </m:sSubPr>
              <m:e>
                <m:r>
                  <w:rPr>
                    <w:rFonts w:ascii="Cambria Math" w:hAnsi="Cambria Math" w:hint="eastAsia"/>
                    <w:sz w:val="24"/>
                    <w:szCs w:val="22"/>
                  </w:rPr>
                  <m:t>K</m:t>
                </m:r>
                <m:ctrlPr>
                  <w:rPr>
                    <w:rFonts w:ascii="Cambria Math" w:hAnsi="Cambria Math" w:hint="eastAsia"/>
                    <w:i/>
                    <w:sz w:val="24"/>
                    <w:szCs w:val="22"/>
                  </w:rPr>
                </m:ctrlPr>
              </m:e>
              <m:sub>
                <m:r>
                  <w:rPr>
                    <w:rFonts w:ascii="Cambria Math" w:hAnsi="Cambria Math"/>
                    <w:sz w:val="24"/>
                    <w:szCs w:val="22"/>
                  </w:rPr>
                  <m:t>n</m:t>
                </m:r>
              </m:sub>
            </m:sSub>
          </m:e>
        </m:nary>
        <m:r>
          <w:rPr>
            <w:rFonts w:ascii="Cambria Math" w:hAnsi="Cambria Math"/>
            <w:sz w:val="24"/>
            <w:szCs w:val="22"/>
          </w:rPr>
          <m:t>T</m:t>
        </m:r>
      </m:oMath>
      <w:r w:rsidR="00F17E0D">
        <w:rPr>
          <w:rFonts w:hint="eastAsia"/>
          <w:sz w:val="24"/>
          <w:szCs w:val="22"/>
        </w:rPr>
        <w:t>个中标状态构成出清程序的解空间</w:t>
      </w:r>
      <w:r w:rsidR="00D1720D">
        <w:rPr>
          <w:rFonts w:hint="eastAsia"/>
          <w:sz w:val="24"/>
          <w:szCs w:val="22"/>
        </w:rPr>
        <w:t>。</w:t>
      </w:r>
      <w:r w:rsidR="00E135AF">
        <w:rPr>
          <w:rFonts w:hint="eastAsia"/>
          <w:sz w:val="24"/>
          <w:szCs w:val="22"/>
        </w:rPr>
        <w:t>由于</w:t>
      </w:r>
      <w:r w:rsidR="00ED2150">
        <w:rPr>
          <w:rFonts w:hint="eastAsia"/>
          <w:sz w:val="24"/>
          <w:szCs w:val="22"/>
        </w:rPr>
        <w:t>调节</w:t>
      </w:r>
      <w:r w:rsidR="00E135AF">
        <w:rPr>
          <w:rFonts w:hint="eastAsia"/>
          <w:sz w:val="24"/>
          <w:szCs w:val="22"/>
        </w:rPr>
        <w:t>质量约束的存在，</w:t>
      </w:r>
      <w:r w:rsidR="009C0C3E">
        <w:rPr>
          <w:rFonts w:hint="eastAsia"/>
          <w:sz w:val="24"/>
          <w:szCs w:val="22"/>
        </w:rPr>
        <w:t>并非</w:t>
      </w:r>
      <w:r w:rsidR="007A3426">
        <w:rPr>
          <w:rFonts w:hint="eastAsia"/>
          <w:sz w:val="24"/>
          <w:szCs w:val="22"/>
        </w:rPr>
        <w:t>在任何下限</w:t>
      </w:r>
      <w:r w:rsidR="003F26AC">
        <w:rPr>
          <w:rFonts w:hint="eastAsia"/>
          <w:sz w:val="24"/>
          <w:szCs w:val="22"/>
        </w:rPr>
        <w:t>值</w:t>
      </w:r>
      <m:oMath>
        <m:sSub>
          <m:sSubPr>
            <m:ctrlPr>
              <w:rPr>
                <w:rFonts w:ascii="Cambria Math" w:hAnsi="Cambria Math"/>
                <w:i/>
                <w:sz w:val="24"/>
                <w:szCs w:val="22"/>
              </w:rPr>
            </m:ctrlPr>
          </m:sSubPr>
          <m:e>
            <m:r>
              <w:rPr>
                <w:rFonts w:ascii="Cambria Math" w:hAnsi="Cambria Math"/>
                <w:sz w:val="24"/>
                <w:szCs w:val="22"/>
              </w:rPr>
              <m:t>ε</m:t>
            </m:r>
          </m:e>
          <m:sub>
            <m:r>
              <w:rPr>
                <w:rFonts w:ascii="Cambria Math" w:hAnsi="Cambria Math"/>
                <w:sz w:val="24"/>
                <w:szCs w:val="22"/>
              </w:rPr>
              <m:t>t</m:t>
            </m:r>
          </m:sub>
        </m:sSub>
      </m:oMath>
      <w:r w:rsidR="007A3426">
        <w:rPr>
          <w:rFonts w:hint="eastAsia"/>
          <w:sz w:val="24"/>
          <w:szCs w:val="22"/>
        </w:rPr>
        <w:t>下</w:t>
      </w:r>
      <w:r w:rsidR="003F26AC">
        <w:rPr>
          <w:rFonts w:hint="eastAsia"/>
          <w:sz w:val="24"/>
          <w:szCs w:val="22"/>
        </w:rPr>
        <w:t>解空间</w:t>
      </w:r>
      <w:r w:rsidR="00016D27">
        <w:rPr>
          <w:rFonts w:hint="eastAsia"/>
          <w:sz w:val="24"/>
          <w:szCs w:val="22"/>
        </w:rPr>
        <w:t>的每个</w:t>
      </w:r>
      <w:r w:rsidR="007A3426">
        <w:rPr>
          <w:rFonts w:hint="eastAsia"/>
          <w:sz w:val="24"/>
          <w:szCs w:val="22"/>
        </w:rPr>
        <w:t>出清时段均有非零解，</w:t>
      </w:r>
      <w:r w:rsidR="003F26AC">
        <w:rPr>
          <w:rFonts w:hint="eastAsia"/>
          <w:sz w:val="24"/>
          <w:szCs w:val="22"/>
        </w:rPr>
        <w:t>故</w:t>
      </w:r>
      <w:r w:rsidR="00BD1528">
        <w:rPr>
          <w:rFonts w:hint="eastAsia"/>
          <w:sz w:val="24"/>
          <w:szCs w:val="22"/>
        </w:rPr>
        <w:t>需</w:t>
      </w:r>
      <w:r w:rsidR="00D64A11">
        <w:rPr>
          <w:rFonts w:hint="eastAsia"/>
          <w:sz w:val="24"/>
          <w:szCs w:val="22"/>
        </w:rPr>
        <w:t>每个时段</w:t>
      </w:r>
      <w:r w:rsidR="009D638B">
        <w:rPr>
          <w:rFonts w:hint="eastAsia"/>
          <w:sz w:val="24"/>
          <w:szCs w:val="22"/>
        </w:rPr>
        <w:t>从</w:t>
      </w:r>
      <m:oMath>
        <m:sSub>
          <m:sSubPr>
            <m:ctrlPr>
              <w:rPr>
                <w:rFonts w:ascii="Cambria Math" w:hAnsi="Cambria Math"/>
                <w:i/>
                <w:sz w:val="24"/>
                <w:szCs w:val="22"/>
              </w:rPr>
            </m:ctrlPr>
          </m:sSubPr>
          <m:e>
            <m:r>
              <w:rPr>
                <w:rFonts w:ascii="Cambria Math" w:hAnsi="Cambria Math"/>
                <w:sz w:val="24"/>
                <w:szCs w:val="22"/>
              </w:rPr>
              <m:t>ε</m:t>
            </m:r>
          </m:e>
          <m:sub>
            <m:r>
              <w:rPr>
                <w:rFonts w:ascii="Cambria Math" w:hAnsi="Cambria Math"/>
                <w:sz w:val="24"/>
                <w:szCs w:val="22"/>
              </w:rPr>
              <m:t>t</m:t>
            </m:r>
          </m:sub>
        </m:sSub>
        <m:r>
          <w:rPr>
            <w:rFonts w:ascii="Cambria Math" w:hAnsi="Cambria Math"/>
            <w:sz w:val="24"/>
            <w:szCs w:val="22"/>
          </w:rPr>
          <m:t>=0</m:t>
        </m:r>
      </m:oMath>
      <w:r w:rsidR="009D638B">
        <w:rPr>
          <w:rFonts w:hint="eastAsia"/>
          <w:sz w:val="24"/>
          <w:szCs w:val="22"/>
        </w:rPr>
        <w:t>开始，</w:t>
      </w:r>
      <w:r w:rsidR="009A1FF7">
        <w:rPr>
          <w:rFonts w:hint="eastAsia"/>
          <w:sz w:val="24"/>
          <w:szCs w:val="22"/>
        </w:rPr>
        <w:t>按一定步长</w:t>
      </w:r>
      <w:r w:rsidR="009D638B">
        <w:rPr>
          <w:rFonts w:hint="eastAsia"/>
          <w:sz w:val="24"/>
          <w:szCs w:val="22"/>
        </w:rPr>
        <w:t>提高</w:t>
      </w:r>
      <w:r w:rsidR="00051E40">
        <w:rPr>
          <w:rFonts w:hint="eastAsia"/>
          <w:sz w:val="24"/>
          <w:szCs w:val="22"/>
        </w:rPr>
        <w:t>至</w:t>
      </w:r>
      <m:oMath>
        <m:sSubSup>
          <m:sSubSupPr>
            <m:ctrlPr>
              <w:rPr>
                <w:rFonts w:ascii="Cambria Math" w:hAnsi="Cambria Math"/>
                <w:i/>
                <w:sz w:val="24"/>
                <w:szCs w:val="22"/>
              </w:rPr>
            </m:ctrlPr>
          </m:sSubSupPr>
          <m:e>
            <m:r>
              <w:rPr>
                <w:rFonts w:ascii="Cambria Math" w:hAnsi="Cambria Math"/>
                <w:sz w:val="24"/>
                <w:szCs w:val="22"/>
              </w:rPr>
              <m:t>ε</m:t>
            </m:r>
          </m:e>
          <m:sub>
            <m:r>
              <w:rPr>
                <w:rFonts w:ascii="Cambria Math" w:hAnsi="Cambria Math"/>
                <w:sz w:val="24"/>
                <w:szCs w:val="22"/>
              </w:rPr>
              <m:t>t</m:t>
            </m:r>
          </m:sub>
          <m:sup>
            <m:r>
              <w:rPr>
                <w:rFonts w:ascii="Cambria Math" w:hAnsi="Cambria Math"/>
                <w:sz w:val="24"/>
                <w:szCs w:val="22"/>
              </w:rPr>
              <m:t>max</m:t>
            </m:r>
          </m:sup>
        </m:sSubSup>
      </m:oMath>
      <w:r w:rsidR="009D638B">
        <w:rPr>
          <w:rFonts w:hint="eastAsia"/>
          <w:sz w:val="24"/>
          <w:szCs w:val="22"/>
        </w:rPr>
        <w:t>出现零解，</w:t>
      </w:r>
      <w:r w:rsidR="00622C62">
        <w:rPr>
          <w:rFonts w:hint="eastAsia"/>
          <w:sz w:val="24"/>
          <w:szCs w:val="22"/>
        </w:rPr>
        <w:t>这个使得</w:t>
      </w:r>
      <w:r w:rsidR="00AE4854">
        <w:rPr>
          <w:rFonts w:hint="eastAsia"/>
          <w:sz w:val="24"/>
          <w:szCs w:val="22"/>
        </w:rPr>
        <w:t>该时段</w:t>
      </w:r>
      <w:r w:rsidR="00FF3797">
        <w:rPr>
          <w:rFonts w:hint="eastAsia"/>
          <w:sz w:val="24"/>
          <w:szCs w:val="22"/>
        </w:rPr>
        <w:t>出清结果</w:t>
      </w:r>
      <w:r w:rsidR="00042596">
        <w:rPr>
          <w:rFonts w:hint="eastAsia"/>
          <w:sz w:val="24"/>
          <w:szCs w:val="22"/>
        </w:rPr>
        <w:t>非零</w:t>
      </w:r>
      <w:r w:rsidR="00622C62">
        <w:rPr>
          <w:rFonts w:hint="eastAsia"/>
          <w:sz w:val="24"/>
          <w:szCs w:val="22"/>
        </w:rPr>
        <w:t>的</w:t>
      </w:r>
      <m:oMath>
        <m:r>
          <w:rPr>
            <w:rFonts w:ascii="Cambria Math" w:hAnsi="Cambria Math"/>
            <w:sz w:val="24"/>
            <w:szCs w:val="22"/>
          </w:rPr>
          <m:t>ε</m:t>
        </m:r>
      </m:oMath>
      <w:r w:rsidR="00622C62">
        <w:rPr>
          <w:rFonts w:hint="eastAsia"/>
          <w:sz w:val="24"/>
          <w:szCs w:val="22"/>
        </w:rPr>
        <w:t>区间</w:t>
      </w:r>
      <m:oMath>
        <m:r>
          <w:rPr>
            <w:rFonts w:ascii="Cambria Math" w:hAnsi="Cambria Math"/>
            <w:sz w:val="24"/>
            <w:szCs w:val="22"/>
          </w:rPr>
          <m:t>[0,</m:t>
        </m:r>
        <m:sSubSup>
          <m:sSubSupPr>
            <m:ctrlPr>
              <w:rPr>
                <w:rFonts w:ascii="Cambria Math" w:hAnsi="Cambria Math"/>
                <w:i/>
                <w:sz w:val="24"/>
                <w:szCs w:val="22"/>
              </w:rPr>
            </m:ctrlPr>
          </m:sSubSupPr>
          <m:e>
            <m:r>
              <w:rPr>
                <w:rFonts w:ascii="Cambria Math" w:hAnsi="Cambria Math"/>
                <w:sz w:val="24"/>
                <w:szCs w:val="22"/>
              </w:rPr>
              <m:t>ε</m:t>
            </m:r>
          </m:e>
          <m:sub>
            <m:r>
              <w:rPr>
                <w:rFonts w:ascii="Cambria Math" w:hAnsi="Cambria Math"/>
                <w:sz w:val="24"/>
                <w:szCs w:val="22"/>
              </w:rPr>
              <m:t>t</m:t>
            </m:r>
          </m:sub>
          <m:sup>
            <m:r>
              <w:rPr>
                <w:rFonts w:ascii="Cambria Math" w:hAnsi="Cambria Math"/>
                <w:sz w:val="24"/>
                <w:szCs w:val="22"/>
              </w:rPr>
              <m:t>max</m:t>
            </m:r>
          </m:sup>
        </m:sSubSup>
        <m:r>
          <w:rPr>
            <w:rFonts w:ascii="Cambria Math" w:hAnsi="Cambria Math"/>
            <w:sz w:val="24"/>
            <w:szCs w:val="22"/>
          </w:rPr>
          <m:t>]</m:t>
        </m:r>
      </m:oMath>
      <w:r w:rsidR="00622C62">
        <w:rPr>
          <w:rFonts w:hint="eastAsia"/>
          <w:sz w:val="24"/>
          <w:szCs w:val="22"/>
        </w:rPr>
        <w:t>称为</w:t>
      </w:r>
      <w:r w:rsidR="00AE4854">
        <w:rPr>
          <w:rFonts w:hint="eastAsia"/>
          <w:sz w:val="24"/>
          <w:szCs w:val="22"/>
        </w:rPr>
        <w:t>该时段的</w:t>
      </w:r>
      <w:r w:rsidR="00BC7183">
        <w:rPr>
          <w:rFonts w:hint="eastAsia"/>
          <w:sz w:val="24"/>
          <w:szCs w:val="22"/>
        </w:rPr>
        <w:t>调节</w:t>
      </w:r>
      <w:r w:rsidR="005D776B">
        <w:rPr>
          <w:rFonts w:hint="eastAsia"/>
          <w:sz w:val="24"/>
          <w:szCs w:val="22"/>
        </w:rPr>
        <w:t>质量浮动区间</w:t>
      </w:r>
      <w:r w:rsidR="00D96DF3">
        <w:rPr>
          <w:rFonts w:hint="eastAsia"/>
          <w:sz w:val="24"/>
          <w:szCs w:val="22"/>
        </w:rPr>
        <w:t>（</w:t>
      </w:r>
      <w:r w:rsidR="00D96DF3">
        <w:rPr>
          <w:rFonts w:hint="eastAsia"/>
          <w:sz w:val="24"/>
          <w:szCs w:val="22"/>
        </w:rPr>
        <w:t>Regulat</w:t>
      </w:r>
      <w:r w:rsidR="00703B35">
        <w:rPr>
          <w:rFonts w:hint="eastAsia"/>
          <w:sz w:val="24"/>
          <w:szCs w:val="22"/>
        </w:rPr>
        <w:t>i</w:t>
      </w:r>
      <w:r w:rsidR="00D96DF3">
        <w:rPr>
          <w:rFonts w:hint="eastAsia"/>
          <w:sz w:val="24"/>
          <w:szCs w:val="22"/>
        </w:rPr>
        <w:t>n</w:t>
      </w:r>
      <w:r w:rsidR="00703B35">
        <w:rPr>
          <w:rFonts w:hint="eastAsia"/>
          <w:sz w:val="24"/>
          <w:szCs w:val="22"/>
        </w:rPr>
        <w:t>g</w:t>
      </w:r>
      <w:r w:rsidR="00D96DF3">
        <w:rPr>
          <w:rFonts w:hint="eastAsia"/>
          <w:sz w:val="24"/>
          <w:szCs w:val="22"/>
        </w:rPr>
        <w:t xml:space="preserve"> Quality Floating Interval</w:t>
      </w:r>
      <w:r w:rsidR="00D96DF3">
        <w:rPr>
          <w:rFonts w:hint="eastAsia"/>
          <w:sz w:val="24"/>
          <w:szCs w:val="22"/>
        </w:rPr>
        <w:t>，</w:t>
      </w:r>
      <w:r w:rsidR="00D96DF3">
        <w:rPr>
          <w:rFonts w:hint="eastAsia"/>
          <w:sz w:val="24"/>
          <w:szCs w:val="22"/>
        </w:rPr>
        <w:t>RQFI</w:t>
      </w:r>
      <w:r w:rsidR="00D96DF3">
        <w:rPr>
          <w:rFonts w:hint="eastAsia"/>
          <w:sz w:val="24"/>
          <w:szCs w:val="22"/>
        </w:rPr>
        <w:t>）</w:t>
      </w:r>
      <w:r w:rsidR="005F1DF7">
        <w:rPr>
          <w:rFonts w:hint="eastAsia"/>
          <w:sz w:val="24"/>
          <w:szCs w:val="22"/>
        </w:rPr>
        <w:t>，</w:t>
      </w:r>
      <m:oMath>
        <m:sSubSup>
          <m:sSubSupPr>
            <m:ctrlPr>
              <w:rPr>
                <w:rFonts w:ascii="Cambria Math" w:hAnsi="Cambria Math"/>
                <w:i/>
                <w:sz w:val="24"/>
                <w:szCs w:val="22"/>
              </w:rPr>
            </m:ctrlPr>
          </m:sSubSupPr>
          <m:e>
            <m:r>
              <w:rPr>
                <w:rFonts w:ascii="Cambria Math" w:hAnsi="Cambria Math"/>
                <w:sz w:val="24"/>
                <w:szCs w:val="22"/>
              </w:rPr>
              <m:t>ε</m:t>
            </m:r>
          </m:e>
          <m:sub>
            <m:r>
              <w:rPr>
                <w:rFonts w:ascii="Cambria Math" w:hAnsi="Cambria Math"/>
                <w:sz w:val="24"/>
                <w:szCs w:val="22"/>
              </w:rPr>
              <m:t>t</m:t>
            </m:r>
          </m:sub>
          <m:sup>
            <m:r>
              <w:rPr>
                <w:rFonts w:ascii="Cambria Math" w:hAnsi="Cambria Math"/>
                <w:sz w:val="24"/>
                <w:szCs w:val="22"/>
              </w:rPr>
              <m:t>max</m:t>
            </m:r>
          </m:sup>
        </m:sSubSup>
      </m:oMath>
      <w:r w:rsidR="0010681B">
        <w:rPr>
          <w:rFonts w:hint="eastAsia"/>
          <w:sz w:val="24"/>
          <w:szCs w:val="22"/>
        </w:rPr>
        <w:t>称为</w:t>
      </w:r>
      <w:r w:rsidR="005F1DF7">
        <w:rPr>
          <w:rFonts w:hint="eastAsia"/>
          <w:sz w:val="24"/>
          <w:szCs w:val="22"/>
        </w:rPr>
        <w:t>该时段的</w:t>
      </w:r>
      <w:r w:rsidR="0010681B">
        <w:rPr>
          <w:rFonts w:hint="eastAsia"/>
          <w:sz w:val="24"/>
          <w:szCs w:val="22"/>
        </w:rPr>
        <w:t>最</w:t>
      </w:r>
      <w:r w:rsidR="00EF76B9">
        <w:rPr>
          <w:rFonts w:hint="eastAsia"/>
          <w:sz w:val="24"/>
          <w:szCs w:val="22"/>
        </w:rPr>
        <w:t>大</w:t>
      </w:r>
      <w:r w:rsidR="005F1DF7">
        <w:rPr>
          <w:rFonts w:hint="eastAsia"/>
          <w:sz w:val="24"/>
          <w:szCs w:val="22"/>
        </w:rPr>
        <w:t>调节质量下限</w:t>
      </w:r>
      <w:r w:rsidR="00546DB5">
        <w:rPr>
          <w:rFonts w:hint="eastAsia"/>
          <w:sz w:val="24"/>
          <w:szCs w:val="22"/>
        </w:rPr>
        <w:t>（</w:t>
      </w:r>
      <w:r w:rsidR="00546DB5" w:rsidRPr="00546DB5">
        <w:rPr>
          <w:sz w:val="24"/>
          <w:szCs w:val="22"/>
        </w:rPr>
        <w:t xml:space="preserve">Maximum </w:t>
      </w:r>
      <w:r w:rsidR="00546DB5">
        <w:rPr>
          <w:rFonts w:hint="eastAsia"/>
          <w:sz w:val="24"/>
          <w:szCs w:val="22"/>
        </w:rPr>
        <w:t>Regulatin</w:t>
      </w:r>
      <w:r w:rsidR="00703B35">
        <w:rPr>
          <w:rFonts w:hint="eastAsia"/>
          <w:sz w:val="24"/>
          <w:szCs w:val="22"/>
        </w:rPr>
        <w:t>g</w:t>
      </w:r>
      <w:r w:rsidR="00546DB5" w:rsidRPr="00546DB5">
        <w:rPr>
          <w:sz w:val="24"/>
          <w:szCs w:val="22"/>
        </w:rPr>
        <w:t xml:space="preserve"> </w:t>
      </w:r>
      <w:r w:rsidR="00546DB5">
        <w:rPr>
          <w:rFonts w:hint="eastAsia"/>
          <w:sz w:val="24"/>
          <w:szCs w:val="22"/>
        </w:rPr>
        <w:t>Quality</w:t>
      </w:r>
      <w:r w:rsidR="00546DB5" w:rsidRPr="00546DB5">
        <w:rPr>
          <w:sz w:val="24"/>
          <w:szCs w:val="22"/>
        </w:rPr>
        <w:t xml:space="preserve"> </w:t>
      </w:r>
      <w:r w:rsidR="00546DB5">
        <w:rPr>
          <w:rFonts w:hint="eastAsia"/>
          <w:sz w:val="24"/>
          <w:szCs w:val="22"/>
        </w:rPr>
        <w:t>L</w:t>
      </w:r>
      <w:r w:rsidR="00546DB5" w:rsidRPr="00546DB5">
        <w:rPr>
          <w:sz w:val="24"/>
          <w:szCs w:val="22"/>
        </w:rPr>
        <w:t>ower</w:t>
      </w:r>
      <w:r w:rsidR="00546DB5">
        <w:rPr>
          <w:rFonts w:hint="eastAsia"/>
          <w:sz w:val="24"/>
          <w:szCs w:val="22"/>
        </w:rPr>
        <w:t xml:space="preserve"> L</w:t>
      </w:r>
      <w:r w:rsidR="00546DB5" w:rsidRPr="00546DB5">
        <w:rPr>
          <w:sz w:val="24"/>
          <w:szCs w:val="22"/>
        </w:rPr>
        <w:t>imit</w:t>
      </w:r>
      <w:r w:rsidR="00CD6D9C">
        <w:rPr>
          <w:rFonts w:hint="eastAsia"/>
          <w:sz w:val="24"/>
          <w:szCs w:val="22"/>
        </w:rPr>
        <w:t>，</w:t>
      </w:r>
      <w:r w:rsidR="00CD6D9C">
        <w:rPr>
          <w:rFonts w:hint="eastAsia"/>
          <w:sz w:val="24"/>
          <w:szCs w:val="22"/>
        </w:rPr>
        <w:t>MRQLL</w:t>
      </w:r>
      <w:r w:rsidR="00546DB5">
        <w:rPr>
          <w:rFonts w:hint="eastAsia"/>
          <w:sz w:val="24"/>
          <w:szCs w:val="22"/>
        </w:rPr>
        <w:t>）</w:t>
      </w:r>
      <w:r w:rsidR="006305F5">
        <w:rPr>
          <w:rFonts w:hint="eastAsia"/>
          <w:sz w:val="24"/>
          <w:szCs w:val="22"/>
        </w:rPr>
        <w:t>。</w:t>
      </w:r>
      <m:oMath>
        <m:r>
          <w:rPr>
            <w:rFonts w:ascii="Cambria Math" w:hAnsi="Cambria Math" w:hint="eastAsia"/>
            <w:sz w:val="24"/>
            <w:szCs w:val="22"/>
          </w:rPr>
          <m:t>T</m:t>
        </m:r>
      </m:oMath>
      <w:r w:rsidR="00A10BFC">
        <w:rPr>
          <w:rFonts w:hint="eastAsia"/>
          <w:sz w:val="24"/>
          <w:szCs w:val="22"/>
        </w:rPr>
        <w:t>（</w:t>
      </w:r>
      <w:r w:rsidR="00AA4F9E">
        <w:rPr>
          <w:rFonts w:hint="eastAsia"/>
          <w:sz w:val="24"/>
          <w:szCs w:val="22"/>
        </w:rPr>
        <w:t>出清时段</w:t>
      </w:r>
      <w:r w:rsidR="00A10BFC">
        <w:rPr>
          <w:rFonts w:hint="eastAsia"/>
          <w:sz w:val="24"/>
          <w:szCs w:val="22"/>
        </w:rPr>
        <w:t>数）</w:t>
      </w:r>
      <w:r w:rsidR="003751A0">
        <w:rPr>
          <w:rFonts w:hint="eastAsia"/>
          <w:sz w:val="24"/>
          <w:szCs w:val="22"/>
        </w:rPr>
        <w:t>个</w:t>
      </w:r>
      <m:oMath>
        <m:sSub>
          <m:sSubPr>
            <m:ctrlPr>
              <w:rPr>
                <w:rFonts w:ascii="Cambria Math" w:hAnsi="Cambria Math"/>
                <w:i/>
                <w:sz w:val="24"/>
                <w:szCs w:val="22"/>
              </w:rPr>
            </m:ctrlPr>
          </m:sSubPr>
          <m:e>
            <m:r>
              <w:rPr>
                <w:rFonts w:ascii="Cambria Math" w:hAnsi="Cambria Math"/>
                <w:sz w:val="24"/>
                <w:szCs w:val="22"/>
              </w:rPr>
              <m:t>ε</m:t>
            </m:r>
          </m:e>
          <m:sub>
            <m:r>
              <w:rPr>
                <w:rFonts w:ascii="Cambria Math" w:hAnsi="Cambria Math"/>
                <w:sz w:val="24"/>
                <w:szCs w:val="22"/>
              </w:rPr>
              <m:t>t</m:t>
            </m:r>
          </m:sub>
        </m:sSub>
      </m:oMath>
      <w:r w:rsidR="00AA4F9E">
        <w:rPr>
          <w:rFonts w:hint="eastAsia"/>
          <w:sz w:val="24"/>
          <w:szCs w:val="22"/>
        </w:rPr>
        <w:t>为</w:t>
      </w:r>
      <w:r w:rsidR="006F77AE">
        <w:rPr>
          <w:rFonts w:hint="eastAsia"/>
          <w:sz w:val="24"/>
          <w:szCs w:val="22"/>
        </w:rPr>
        <w:t>一组</w:t>
      </w:r>
      <w:r w:rsidR="00AA4F9E">
        <w:rPr>
          <w:rFonts w:hint="eastAsia"/>
          <w:sz w:val="24"/>
          <w:szCs w:val="22"/>
        </w:rPr>
        <w:t>，</w:t>
      </w:r>
      <w:r w:rsidR="006F77AE">
        <w:rPr>
          <w:rFonts w:hint="eastAsia"/>
          <w:sz w:val="24"/>
          <w:szCs w:val="22"/>
        </w:rPr>
        <w:t>解空间</w:t>
      </w:r>
      <w:r w:rsidR="004A6CFC">
        <w:rPr>
          <w:rFonts w:hint="eastAsia"/>
          <w:sz w:val="24"/>
          <w:szCs w:val="22"/>
        </w:rPr>
        <w:t>与一组</w:t>
      </w:r>
      <m:oMath>
        <m:sSub>
          <m:sSubPr>
            <m:ctrlPr>
              <w:rPr>
                <w:rFonts w:ascii="Cambria Math" w:hAnsi="Cambria Math"/>
                <w:i/>
                <w:sz w:val="24"/>
                <w:szCs w:val="22"/>
              </w:rPr>
            </m:ctrlPr>
          </m:sSubPr>
          <m:e>
            <m:r>
              <w:rPr>
                <w:rFonts w:ascii="Cambria Math" w:hAnsi="Cambria Math"/>
                <w:sz w:val="24"/>
                <w:szCs w:val="22"/>
              </w:rPr>
              <m:t>ε</m:t>
            </m:r>
          </m:e>
          <m:sub>
            <m:r>
              <w:rPr>
                <w:rFonts w:ascii="Cambria Math" w:hAnsi="Cambria Math"/>
                <w:sz w:val="24"/>
                <w:szCs w:val="22"/>
              </w:rPr>
              <m:t>t</m:t>
            </m:r>
          </m:sub>
        </m:sSub>
      </m:oMath>
      <w:r w:rsidR="004A6CFC">
        <w:rPr>
          <w:rFonts w:hint="eastAsia"/>
          <w:sz w:val="24"/>
          <w:szCs w:val="22"/>
        </w:rPr>
        <w:t>一一对应</w:t>
      </w:r>
      <w:r w:rsidR="006F77AE">
        <w:rPr>
          <w:rFonts w:hint="eastAsia"/>
          <w:sz w:val="24"/>
          <w:szCs w:val="22"/>
        </w:rPr>
        <w:t>，</w:t>
      </w:r>
      <m:oMath>
        <m:sSub>
          <m:sSubPr>
            <m:ctrlPr>
              <w:rPr>
                <w:rFonts w:ascii="Cambria Math" w:hAnsi="Cambria Math"/>
                <w:i/>
                <w:sz w:val="24"/>
                <w:szCs w:val="22"/>
              </w:rPr>
            </m:ctrlPr>
          </m:sSubPr>
          <m:e>
            <m:r>
              <w:rPr>
                <w:rFonts w:ascii="Cambria Math" w:hAnsi="Cambria Math"/>
                <w:sz w:val="24"/>
                <w:szCs w:val="22"/>
              </w:rPr>
              <m:t>ε</m:t>
            </m:r>
          </m:e>
          <m:sub>
            <m:r>
              <w:rPr>
                <w:rFonts w:ascii="Cambria Math" w:hAnsi="Cambria Math"/>
                <w:sz w:val="24"/>
                <w:szCs w:val="22"/>
              </w:rPr>
              <m:t>t</m:t>
            </m:r>
          </m:sub>
        </m:sSub>
      </m:oMath>
      <w:r w:rsidR="00362DC7">
        <w:rPr>
          <w:rFonts w:hint="eastAsia"/>
          <w:sz w:val="24"/>
          <w:szCs w:val="22"/>
        </w:rPr>
        <w:t>从</w:t>
      </w:r>
      <w:r w:rsidR="00362DC7">
        <w:rPr>
          <w:rFonts w:hint="eastAsia"/>
          <w:sz w:val="24"/>
          <w:szCs w:val="22"/>
        </w:rPr>
        <w:t>0</w:t>
      </w:r>
      <w:r w:rsidR="00362DC7">
        <w:rPr>
          <w:rFonts w:hint="eastAsia"/>
          <w:sz w:val="24"/>
          <w:szCs w:val="22"/>
        </w:rPr>
        <w:t>走到</w:t>
      </w:r>
      <m:oMath>
        <m:sSubSup>
          <m:sSubSupPr>
            <m:ctrlPr>
              <w:rPr>
                <w:rFonts w:ascii="Cambria Math" w:hAnsi="Cambria Math"/>
                <w:i/>
                <w:sz w:val="24"/>
                <w:szCs w:val="22"/>
              </w:rPr>
            </m:ctrlPr>
          </m:sSubSupPr>
          <m:e>
            <m:r>
              <w:rPr>
                <w:rFonts w:ascii="Cambria Math" w:hAnsi="Cambria Math"/>
                <w:sz w:val="24"/>
                <w:szCs w:val="22"/>
              </w:rPr>
              <m:t>ε</m:t>
            </m:r>
          </m:e>
          <m:sub>
            <m:r>
              <w:rPr>
                <w:rFonts w:ascii="Cambria Math" w:hAnsi="Cambria Math"/>
                <w:sz w:val="24"/>
                <w:szCs w:val="22"/>
              </w:rPr>
              <m:t>t</m:t>
            </m:r>
          </m:sub>
          <m:sup>
            <m:r>
              <w:rPr>
                <w:rFonts w:ascii="Cambria Math" w:hAnsi="Cambria Math"/>
                <w:sz w:val="24"/>
                <w:szCs w:val="22"/>
              </w:rPr>
              <m:t>max</m:t>
            </m:r>
          </m:sup>
        </m:sSubSup>
      </m:oMath>
      <w:r w:rsidR="00362DC7">
        <w:rPr>
          <w:rFonts w:hint="eastAsia"/>
          <w:sz w:val="24"/>
          <w:szCs w:val="22"/>
        </w:rPr>
        <w:t>，解空间也随之变化</w:t>
      </w:r>
      <w:r w:rsidR="00ED6AA4">
        <w:rPr>
          <w:rFonts w:hint="eastAsia"/>
          <w:sz w:val="24"/>
          <w:szCs w:val="22"/>
        </w:rPr>
        <w:t>，此处</w:t>
      </w:r>
      <w:r w:rsidR="0015512B">
        <w:rPr>
          <w:rFonts w:hint="eastAsia"/>
          <w:sz w:val="24"/>
          <w:szCs w:val="22"/>
        </w:rPr>
        <w:t>每个时段的调节质量浮动区间不一，</w:t>
      </w:r>
      <w:r w:rsidR="00DA009C">
        <w:rPr>
          <w:rFonts w:hint="eastAsia"/>
          <w:sz w:val="24"/>
          <w:szCs w:val="22"/>
        </w:rPr>
        <w:t>可以取其交集</w:t>
      </w:r>
      <w:r w:rsidR="00CF0BAC">
        <w:rPr>
          <w:rFonts w:hint="eastAsia"/>
          <w:sz w:val="24"/>
          <w:szCs w:val="22"/>
        </w:rPr>
        <w:t>（即最小的</w:t>
      </w:r>
      <m:oMath>
        <m:sSubSup>
          <m:sSubSupPr>
            <m:ctrlPr>
              <w:rPr>
                <w:rFonts w:ascii="Cambria Math" w:hAnsi="Cambria Math"/>
                <w:i/>
                <w:sz w:val="24"/>
                <w:szCs w:val="22"/>
              </w:rPr>
            </m:ctrlPr>
          </m:sSubSupPr>
          <m:e>
            <m:r>
              <w:rPr>
                <w:rFonts w:ascii="Cambria Math" w:hAnsi="Cambria Math"/>
                <w:sz w:val="24"/>
                <w:szCs w:val="22"/>
              </w:rPr>
              <m:t>ε</m:t>
            </m:r>
          </m:e>
          <m:sub>
            <m:r>
              <w:rPr>
                <w:rFonts w:ascii="Cambria Math" w:hAnsi="Cambria Math"/>
                <w:sz w:val="24"/>
                <w:szCs w:val="22"/>
              </w:rPr>
              <m:t>t</m:t>
            </m:r>
          </m:sub>
          <m:sup>
            <m:r>
              <w:rPr>
                <w:rFonts w:ascii="Cambria Math" w:hAnsi="Cambria Math"/>
                <w:sz w:val="24"/>
                <w:szCs w:val="22"/>
              </w:rPr>
              <m:t>max</m:t>
            </m:r>
          </m:sup>
        </m:sSubSup>
      </m:oMath>
      <w:r w:rsidR="00CF0BAC">
        <w:rPr>
          <w:rFonts w:hint="eastAsia"/>
          <w:sz w:val="24"/>
          <w:szCs w:val="22"/>
        </w:rPr>
        <w:t>）</w:t>
      </w:r>
      <w:r w:rsidR="00DA009C">
        <w:rPr>
          <w:rFonts w:hint="eastAsia"/>
          <w:sz w:val="24"/>
          <w:szCs w:val="22"/>
        </w:rPr>
        <w:t>作为</w:t>
      </w:r>
      <w:r w:rsidR="00DB6082">
        <w:rPr>
          <w:rFonts w:hint="eastAsia"/>
          <w:sz w:val="24"/>
          <w:szCs w:val="22"/>
        </w:rPr>
        <w:t>整体的调节质量浮动区间，或者</w:t>
      </w:r>
      <w:r w:rsidR="000670B5">
        <w:rPr>
          <w:rFonts w:hint="eastAsia"/>
          <w:sz w:val="24"/>
          <w:szCs w:val="22"/>
        </w:rPr>
        <w:t>步数一致但</w:t>
      </w:r>
      <w:r w:rsidR="00492B67">
        <w:rPr>
          <w:rFonts w:hint="eastAsia"/>
          <w:sz w:val="24"/>
          <w:szCs w:val="22"/>
        </w:rPr>
        <w:t>不同</w:t>
      </w:r>
      <w:r w:rsidR="00714F0E">
        <w:rPr>
          <w:rFonts w:hint="eastAsia"/>
          <w:sz w:val="24"/>
          <w:szCs w:val="22"/>
        </w:rPr>
        <w:t>时段设置不同的步长</w:t>
      </w:r>
      <w:r w:rsidR="00584BA9">
        <w:rPr>
          <w:rFonts w:hint="eastAsia"/>
          <w:sz w:val="24"/>
          <w:szCs w:val="22"/>
        </w:rPr>
        <w:t>进行遍历</w:t>
      </w:r>
      <w:r w:rsidR="00CF384A">
        <w:rPr>
          <w:rFonts w:hint="eastAsia"/>
          <w:sz w:val="24"/>
          <w:szCs w:val="22"/>
        </w:rPr>
        <w:t>。</w:t>
      </w:r>
      <w:r w:rsidR="00967232">
        <w:rPr>
          <w:rFonts w:hint="eastAsia"/>
          <w:sz w:val="24"/>
          <w:szCs w:val="22"/>
        </w:rPr>
        <w:t>简便起见，之后的处理</w:t>
      </w:r>
      <w:r w:rsidR="00CF384A">
        <w:rPr>
          <w:rFonts w:hint="eastAsia"/>
          <w:sz w:val="24"/>
          <w:szCs w:val="22"/>
        </w:rPr>
        <w:t>采用前一种方法</w:t>
      </w:r>
      <w:r>
        <w:rPr>
          <w:rFonts w:hint="eastAsia"/>
          <w:sz w:val="24"/>
          <w:szCs w:val="22"/>
        </w:rPr>
        <w:t>。</w:t>
      </w:r>
    </w:p>
    <w:p w14:paraId="490D6083" w14:textId="6558A51C" w:rsidR="00711676" w:rsidRDefault="00984177" w:rsidP="00AD177D">
      <w:pPr>
        <w:spacing w:line="400" w:lineRule="exact"/>
        <w:jc w:val="both"/>
        <w:rPr>
          <w:sz w:val="24"/>
          <w:szCs w:val="22"/>
        </w:rPr>
      </w:pPr>
      <w:r>
        <w:rPr>
          <w:sz w:val="24"/>
          <w:szCs w:val="22"/>
        </w:rPr>
        <w:tab/>
      </w:r>
      <w:r w:rsidR="00076418">
        <w:rPr>
          <w:rFonts w:hint="eastAsia"/>
          <w:sz w:val="24"/>
          <w:szCs w:val="22"/>
        </w:rPr>
        <w:t>解空间随</w:t>
      </w:r>
      <m:oMath>
        <m:sSub>
          <m:sSubPr>
            <m:ctrlPr>
              <w:rPr>
                <w:rFonts w:ascii="Cambria Math" w:hAnsi="Cambria Math"/>
                <w:i/>
                <w:sz w:val="24"/>
                <w:szCs w:val="22"/>
              </w:rPr>
            </m:ctrlPr>
          </m:sSubPr>
          <m:e>
            <m:r>
              <w:rPr>
                <w:rFonts w:ascii="Cambria Math" w:hAnsi="Cambria Math"/>
                <w:sz w:val="24"/>
                <w:szCs w:val="22"/>
              </w:rPr>
              <m:t>ε</m:t>
            </m:r>
          </m:e>
          <m:sub>
            <m:r>
              <w:rPr>
                <w:rFonts w:ascii="Cambria Math" w:hAnsi="Cambria Math"/>
                <w:sz w:val="24"/>
                <w:szCs w:val="22"/>
              </w:rPr>
              <m:t>t</m:t>
            </m:r>
          </m:sub>
        </m:sSub>
      </m:oMath>
      <w:r w:rsidR="00781AB2">
        <w:rPr>
          <w:rFonts w:hint="eastAsia"/>
          <w:sz w:val="24"/>
          <w:szCs w:val="22"/>
        </w:rPr>
        <w:t>变化而</w:t>
      </w:r>
      <w:r w:rsidR="00076418">
        <w:rPr>
          <w:rFonts w:hint="eastAsia"/>
          <w:sz w:val="24"/>
          <w:szCs w:val="22"/>
        </w:rPr>
        <w:t>变化，</w:t>
      </w:r>
      <w:r w:rsidR="00B23CC4">
        <w:rPr>
          <w:rFonts w:hint="eastAsia"/>
          <w:sz w:val="24"/>
          <w:szCs w:val="22"/>
        </w:rPr>
        <w:t>为了对不同的解空间进行对比</w:t>
      </w:r>
      <w:r w:rsidR="001C7EE4">
        <w:rPr>
          <w:rFonts w:hint="eastAsia"/>
          <w:sz w:val="24"/>
          <w:szCs w:val="22"/>
        </w:rPr>
        <w:t>，需要对解空间进行经济性和质量性评价</w:t>
      </w:r>
      <w:r w:rsidR="00F14C78">
        <w:rPr>
          <w:rFonts w:hint="eastAsia"/>
          <w:sz w:val="24"/>
          <w:szCs w:val="22"/>
        </w:rPr>
        <w:t>，此处</w:t>
      </w:r>
      <w:r w:rsidR="00711676">
        <w:rPr>
          <w:rFonts w:hint="eastAsia"/>
          <w:sz w:val="24"/>
          <w:szCs w:val="22"/>
        </w:rPr>
        <w:t>引入</w:t>
      </w:r>
      <w:r w:rsidR="00A30D24">
        <w:rPr>
          <w:rFonts w:hint="eastAsia"/>
          <w:sz w:val="24"/>
          <w:szCs w:val="22"/>
        </w:rPr>
        <w:t>两个指数</w:t>
      </w:r>
      <w:r w:rsidR="004455C6">
        <w:rPr>
          <w:rFonts w:hint="eastAsia"/>
          <w:sz w:val="24"/>
          <w:szCs w:val="22"/>
        </w:rPr>
        <w:t>对其</w:t>
      </w:r>
      <w:r w:rsidR="002A3738">
        <w:rPr>
          <w:rFonts w:hint="eastAsia"/>
          <w:sz w:val="24"/>
          <w:szCs w:val="22"/>
        </w:rPr>
        <w:t>量化</w:t>
      </w:r>
      <w:r w:rsidR="00A30D24">
        <w:rPr>
          <w:rFonts w:hint="eastAsia"/>
          <w:sz w:val="24"/>
          <w:szCs w:val="22"/>
        </w:rPr>
        <w:t>：</w:t>
      </w:r>
      <w:r w:rsidR="00711676">
        <w:rPr>
          <w:rFonts w:hint="eastAsia"/>
          <w:sz w:val="24"/>
          <w:szCs w:val="22"/>
        </w:rPr>
        <w:t>当日经济指数</w:t>
      </w:r>
      <w:r w:rsidR="00710338">
        <w:rPr>
          <w:rFonts w:hint="eastAsia"/>
          <w:sz w:val="24"/>
          <w:szCs w:val="22"/>
        </w:rPr>
        <w:t>（</w:t>
      </w:r>
      <w:r w:rsidR="00710338">
        <w:rPr>
          <w:rFonts w:hint="eastAsia"/>
          <w:sz w:val="24"/>
          <w:szCs w:val="22"/>
        </w:rPr>
        <w:t>Daily Economy Index</w:t>
      </w:r>
      <w:r w:rsidR="00710338">
        <w:rPr>
          <w:rFonts w:hint="eastAsia"/>
          <w:sz w:val="24"/>
          <w:szCs w:val="22"/>
        </w:rPr>
        <w:t>，</w:t>
      </w:r>
      <w:r w:rsidR="00710338">
        <w:rPr>
          <w:rFonts w:hint="eastAsia"/>
          <w:sz w:val="24"/>
          <w:szCs w:val="22"/>
        </w:rPr>
        <w:t>DEI</w:t>
      </w:r>
      <w:r w:rsidR="00710338">
        <w:rPr>
          <w:rFonts w:hint="eastAsia"/>
          <w:sz w:val="24"/>
          <w:szCs w:val="22"/>
        </w:rPr>
        <w:t>）</w:t>
      </w:r>
      <w:r w:rsidR="00711676">
        <w:rPr>
          <w:rFonts w:hint="eastAsia"/>
          <w:sz w:val="24"/>
          <w:szCs w:val="22"/>
        </w:rPr>
        <w:t>和当日质量指数</w:t>
      </w:r>
      <w:r w:rsidR="00710338">
        <w:rPr>
          <w:rFonts w:hint="eastAsia"/>
          <w:sz w:val="24"/>
          <w:szCs w:val="22"/>
        </w:rPr>
        <w:t>（</w:t>
      </w:r>
      <w:r w:rsidR="00710338">
        <w:rPr>
          <w:rFonts w:hint="eastAsia"/>
          <w:sz w:val="24"/>
          <w:szCs w:val="22"/>
        </w:rPr>
        <w:t>Daily Quality Index</w:t>
      </w:r>
      <w:r w:rsidR="00710338">
        <w:rPr>
          <w:rFonts w:hint="eastAsia"/>
          <w:sz w:val="24"/>
          <w:szCs w:val="22"/>
        </w:rPr>
        <w:t>，</w:t>
      </w:r>
      <w:r w:rsidR="00711676">
        <w:rPr>
          <w:rFonts w:hint="eastAsia"/>
          <w:sz w:val="24"/>
          <w:szCs w:val="22"/>
        </w:rPr>
        <w:t>DQI</w:t>
      </w:r>
      <w:r w:rsidR="00710338">
        <w:rPr>
          <w:rFonts w:hint="eastAsia"/>
          <w:sz w:val="24"/>
          <w:szCs w:val="22"/>
        </w:rPr>
        <w:t>）</w:t>
      </w:r>
      <w:r w:rsidR="00711676">
        <w:rPr>
          <w:rFonts w:hint="eastAsia"/>
          <w:sz w:val="24"/>
          <w:szCs w:val="22"/>
        </w:rPr>
        <w:t>，</w:t>
      </w:r>
      <w:r w:rsidR="00814C4B">
        <w:rPr>
          <w:rFonts w:hint="eastAsia"/>
          <w:sz w:val="24"/>
          <w:szCs w:val="22"/>
        </w:rPr>
        <w:t>其</w:t>
      </w:r>
      <w:r w:rsidR="00711676">
        <w:rPr>
          <w:rFonts w:hint="eastAsia"/>
          <w:sz w:val="24"/>
          <w:szCs w:val="22"/>
        </w:rPr>
        <w:t>计算式</w:t>
      </w:r>
      <w:r w:rsidR="00814C4B">
        <w:rPr>
          <w:rFonts w:hint="eastAsia"/>
          <w:sz w:val="24"/>
          <w:szCs w:val="22"/>
        </w:rPr>
        <w:t>为</w:t>
      </w:r>
      <w:r w:rsidR="00711676">
        <w:rPr>
          <w:rFonts w:hint="eastAsia"/>
          <w:sz w:val="24"/>
          <w:szCs w:val="22"/>
        </w:rPr>
        <w:t>：</w:t>
      </w:r>
      <w:r w:rsidR="002E08F0">
        <w:rPr>
          <w:sz w:val="24"/>
          <w:szCs w:val="22"/>
        </w:rPr>
        <w:t xml:space="preserve"> </w:t>
      </w:r>
    </w:p>
    <w:p w14:paraId="66CC46F9" w14:textId="1AA5FB5C" w:rsidR="007438E6" w:rsidRPr="0082467B" w:rsidRDefault="00000000" w:rsidP="00BE30CE">
      <w:pPr>
        <w:spacing w:line="360" w:lineRule="auto"/>
        <w:jc w:val="both"/>
        <w:rPr>
          <w:sz w:val="24"/>
          <w:szCs w:val="22"/>
        </w:rPr>
      </w:pPr>
      <m:oMathPara>
        <m:oMath>
          <m:eqArr>
            <m:eqArrPr>
              <m:maxDist m:val="1"/>
              <m:ctrlPr>
                <w:rPr>
                  <w:rFonts w:ascii="Cambria Math" w:hAnsi="Cambria Math"/>
                  <w:i/>
                  <w:sz w:val="24"/>
                  <w:szCs w:val="22"/>
                </w:rPr>
              </m:ctrlPr>
            </m:eqArrPr>
            <m:e>
              <m:r>
                <w:rPr>
                  <w:rFonts w:ascii="Cambria Math" w:hAnsi="Cambria Math"/>
                  <w:sz w:val="24"/>
                  <w:szCs w:val="22"/>
                </w:rPr>
                <m:t>DEI=</m:t>
              </m:r>
              <m:f>
                <m:fPr>
                  <m:ctrlPr>
                    <w:rPr>
                      <w:rFonts w:ascii="Cambria Math" w:hAnsi="Cambria Math"/>
                      <w:i/>
                      <w:sz w:val="24"/>
                      <w:szCs w:val="22"/>
                    </w:rPr>
                  </m:ctrlPr>
                </m:fPr>
                <m:num>
                  <m:nary>
                    <m:naryPr>
                      <m:chr m:val="∑"/>
                      <m:limLoc m:val="undOvr"/>
                      <m:ctrlPr>
                        <w:rPr>
                          <w:rFonts w:ascii="Cambria Math" w:hAnsi="Cambria Math"/>
                          <w:i/>
                          <w:sz w:val="24"/>
                          <w:szCs w:val="22"/>
                        </w:rPr>
                      </m:ctrlPr>
                    </m:naryPr>
                    <m:sub>
                      <m:r>
                        <w:rPr>
                          <w:rFonts w:ascii="Cambria Math" w:hAnsi="Cambria Math"/>
                          <w:sz w:val="24"/>
                          <w:szCs w:val="22"/>
                        </w:rPr>
                        <m:t>t=1</m:t>
                      </m:r>
                    </m:sub>
                    <m:sup>
                      <m:r>
                        <w:rPr>
                          <w:rFonts w:ascii="Cambria Math" w:hAnsi="Cambria Math" w:hint="eastAsia"/>
                          <w:sz w:val="24"/>
                          <w:szCs w:val="22"/>
                        </w:rPr>
                        <m:t>T</m:t>
                      </m:r>
                    </m:sup>
                    <m:e>
                      <m:nary>
                        <m:naryPr>
                          <m:chr m:val="∑"/>
                          <m:limLoc m:val="undOvr"/>
                          <m:ctrlPr>
                            <w:rPr>
                              <w:rFonts w:ascii="Cambria Math" w:hAnsi="Cambria Math"/>
                              <w:i/>
                              <w:sz w:val="24"/>
                              <w:szCs w:val="22"/>
                            </w:rPr>
                          </m:ctrlPr>
                        </m:naryPr>
                        <m:sub>
                          <m:r>
                            <w:rPr>
                              <w:rFonts w:ascii="Cambria Math" w:hAnsi="Cambria Math"/>
                              <w:sz w:val="24"/>
                              <w:szCs w:val="22"/>
                            </w:rPr>
                            <m:t>n=1</m:t>
                          </m:r>
                        </m:sub>
                        <m:sup>
                          <m:r>
                            <w:rPr>
                              <w:rFonts w:ascii="Cambria Math" w:hAnsi="Cambria Math"/>
                              <w:sz w:val="24"/>
                              <w:szCs w:val="22"/>
                            </w:rPr>
                            <m:t>N</m:t>
                          </m:r>
                        </m:sup>
                        <m:e>
                          <m:nary>
                            <m:naryPr>
                              <m:chr m:val="∑"/>
                              <m:limLoc m:val="undOvr"/>
                              <m:ctrlPr>
                                <w:rPr>
                                  <w:rFonts w:ascii="Cambria Math" w:hAnsi="Cambria Math"/>
                                  <w:i/>
                                  <w:sz w:val="24"/>
                                  <w:szCs w:val="22"/>
                                </w:rPr>
                              </m:ctrlPr>
                            </m:naryPr>
                            <m:sub>
                              <m:r>
                                <w:rPr>
                                  <w:rFonts w:ascii="Cambria Math" w:hAnsi="Cambria Math"/>
                                  <w:sz w:val="24"/>
                                  <w:szCs w:val="22"/>
                                </w:rPr>
                                <m:t>k=1</m:t>
                              </m:r>
                            </m:sub>
                            <m:sup>
                              <m:sSub>
                                <m:sSubPr>
                                  <m:ctrlPr>
                                    <w:rPr>
                                      <w:rFonts w:ascii="Cambria Math" w:hAnsi="Cambria Math"/>
                                      <w:i/>
                                      <w:sz w:val="24"/>
                                      <w:szCs w:val="22"/>
                                    </w:rPr>
                                  </m:ctrlPr>
                                </m:sSubPr>
                                <m:e>
                                  <m:r>
                                    <w:rPr>
                                      <w:rFonts w:ascii="Cambria Math" w:hAnsi="Cambria Math"/>
                                      <w:sz w:val="24"/>
                                      <w:szCs w:val="22"/>
                                    </w:rPr>
                                    <m:t>K</m:t>
                                  </m:r>
                                </m:e>
                                <m:sub>
                                  <m:r>
                                    <w:rPr>
                                      <w:rFonts w:ascii="Cambria Math" w:hAnsi="Cambria Math"/>
                                      <w:sz w:val="24"/>
                                      <w:szCs w:val="22"/>
                                    </w:rPr>
                                    <m:t>n</m:t>
                                  </m:r>
                                </m:sub>
                              </m:sSub>
                            </m:sup>
                            <m:e>
                              <m:sSub>
                                <m:sSubPr>
                                  <m:ctrlPr>
                                    <w:rPr>
                                      <w:rFonts w:ascii="Cambria Math" w:hAnsi="Cambria Math"/>
                                      <w:i/>
                                      <w:sz w:val="24"/>
                                      <w:szCs w:val="22"/>
                                    </w:rPr>
                                  </m:ctrlPr>
                                </m:sSubPr>
                                <m:e>
                                  <m:r>
                                    <w:rPr>
                                      <w:rFonts w:ascii="Cambria Math" w:hAnsi="Cambria Math" w:hint="eastAsia"/>
                                      <w:sz w:val="24"/>
                                      <w:szCs w:val="22"/>
                                    </w:rPr>
                                    <m:t>s</m:t>
                                  </m:r>
                                  <m:ctrlPr>
                                    <w:rPr>
                                      <w:rFonts w:ascii="Cambria Math" w:hAnsi="Cambria Math" w:hint="eastAsia"/>
                                      <w:i/>
                                      <w:sz w:val="24"/>
                                      <w:szCs w:val="22"/>
                                    </w:rPr>
                                  </m:ctrlPr>
                                </m:e>
                                <m:sub>
                                  <m:r>
                                    <w:rPr>
                                      <w:rFonts w:ascii="Cambria Math" w:hAnsi="Cambria Math"/>
                                      <w:sz w:val="24"/>
                                      <w:szCs w:val="22"/>
                                    </w:rPr>
                                    <m:t>k,n,t</m:t>
                                  </m:r>
                                </m:sub>
                              </m:sSub>
                              <m:sSub>
                                <m:sSubPr>
                                  <m:ctrlPr>
                                    <w:rPr>
                                      <w:rFonts w:ascii="Cambria Math" w:hAnsi="Cambria Math"/>
                                      <w:i/>
                                      <w:sz w:val="24"/>
                                      <w:szCs w:val="22"/>
                                    </w:rPr>
                                  </m:ctrlPr>
                                </m:sSubPr>
                                <m:e>
                                  <m:r>
                                    <w:rPr>
                                      <w:rFonts w:ascii="Cambria Math" w:hAnsi="Cambria Math"/>
                                      <w:sz w:val="24"/>
                                      <w:szCs w:val="22"/>
                                    </w:rPr>
                                    <m:t>C</m:t>
                                  </m:r>
                                </m:e>
                                <m:sub>
                                  <m:r>
                                    <w:rPr>
                                      <w:rFonts w:ascii="Cambria Math" w:hAnsi="Cambria Math"/>
                                      <w:sz w:val="24"/>
                                      <w:szCs w:val="22"/>
                                    </w:rPr>
                                    <m:t>k,n,t</m:t>
                                  </m:r>
                                </m:sub>
                              </m:sSub>
                              <m:sSub>
                                <m:sSubPr>
                                  <m:ctrlPr>
                                    <w:rPr>
                                      <w:rFonts w:ascii="Cambria Math" w:hAnsi="Cambria Math"/>
                                      <w:i/>
                                      <w:sz w:val="24"/>
                                      <w:szCs w:val="22"/>
                                    </w:rPr>
                                  </m:ctrlPr>
                                </m:sSubPr>
                                <m:e>
                                  <m:r>
                                    <w:rPr>
                                      <w:rFonts w:ascii="Cambria Math" w:hAnsi="Cambria Math"/>
                                      <w:sz w:val="24"/>
                                      <w:szCs w:val="22"/>
                                    </w:rPr>
                                    <m:t>P</m:t>
                                  </m:r>
                                </m:e>
                                <m:sub>
                                  <m:r>
                                    <w:rPr>
                                      <w:rFonts w:ascii="Cambria Math" w:hAnsi="Cambria Math"/>
                                      <w:sz w:val="24"/>
                                      <w:szCs w:val="22"/>
                                    </w:rPr>
                                    <m:t>n,t</m:t>
                                  </m:r>
                                </m:sub>
                              </m:sSub>
                            </m:e>
                          </m:nary>
                        </m:e>
                      </m:nary>
                    </m:e>
                  </m:nary>
                </m:num>
                <m:den>
                  <m:nary>
                    <m:naryPr>
                      <m:chr m:val="∑"/>
                      <m:limLoc m:val="undOvr"/>
                      <m:ctrlPr>
                        <w:rPr>
                          <w:rFonts w:ascii="Cambria Math" w:hAnsi="Cambria Math"/>
                          <w:i/>
                          <w:sz w:val="24"/>
                          <w:szCs w:val="22"/>
                        </w:rPr>
                      </m:ctrlPr>
                    </m:naryPr>
                    <m:sub>
                      <m:r>
                        <w:rPr>
                          <w:rFonts w:ascii="Cambria Math" w:hAnsi="Cambria Math"/>
                          <w:sz w:val="24"/>
                          <w:szCs w:val="22"/>
                        </w:rPr>
                        <m:t>t=1</m:t>
                      </m:r>
                    </m:sub>
                    <m:sup>
                      <m:r>
                        <w:rPr>
                          <w:rFonts w:ascii="Cambria Math" w:hAnsi="Cambria Math" w:hint="eastAsia"/>
                          <w:sz w:val="24"/>
                          <w:szCs w:val="22"/>
                        </w:rPr>
                        <m:t>T</m:t>
                      </m:r>
                    </m:sup>
                    <m:e>
                      <m:nary>
                        <m:naryPr>
                          <m:chr m:val="∑"/>
                          <m:limLoc m:val="undOvr"/>
                          <m:ctrlPr>
                            <w:rPr>
                              <w:rFonts w:ascii="Cambria Math" w:hAnsi="Cambria Math"/>
                              <w:i/>
                              <w:sz w:val="24"/>
                              <w:szCs w:val="22"/>
                            </w:rPr>
                          </m:ctrlPr>
                        </m:naryPr>
                        <m:sub>
                          <m:r>
                            <w:rPr>
                              <w:rFonts w:ascii="Cambria Math" w:hAnsi="Cambria Math"/>
                              <w:sz w:val="24"/>
                              <w:szCs w:val="22"/>
                            </w:rPr>
                            <m:t>n=1</m:t>
                          </m:r>
                        </m:sub>
                        <m:sup>
                          <m:r>
                            <w:rPr>
                              <w:rFonts w:ascii="Cambria Math" w:hAnsi="Cambria Math"/>
                              <w:sz w:val="24"/>
                              <w:szCs w:val="22"/>
                            </w:rPr>
                            <m:t>N</m:t>
                          </m:r>
                        </m:sup>
                        <m:e>
                          <m:nary>
                            <m:naryPr>
                              <m:chr m:val="∑"/>
                              <m:limLoc m:val="undOvr"/>
                              <m:ctrlPr>
                                <w:rPr>
                                  <w:rFonts w:ascii="Cambria Math" w:hAnsi="Cambria Math"/>
                                  <w:i/>
                                  <w:sz w:val="24"/>
                                  <w:szCs w:val="22"/>
                                </w:rPr>
                              </m:ctrlPr>
                            </m:naryPr>
                            <m:sub>
                              <m:r>
                                <w:rPr>
                                  <w:rFonts w:ascii="Cambria Math" w:hAnsi="Cambria Math"/>
                                  <w:sz w:val="24"/>
                                  <w:szCs w:val="22"/>
                                </w:rPr>
                                <m:t>k=1</m:t>
                              </m:r>
                            </m:sub>
                            <m:sup>
                              <m:sSub>
                                <m:sSubPr>
                                  <m:ctrlPr>
                                    <w:rPr>
                                      <w:rFonts w:ascii="Cambria Math" w:hAnsi="Cambria Math"/>
                                      <w:i/>
                                      <w:sz w:val="24"/>
                                      <w:szCs w:val="22"/>
                                    </w:rPr>
                                  </m:ctrlPr>
                                </m:sSubPr>
                                <m:e>
                                  <m:r>
                                    <w:rPr>
                                      <w:rFonts w:ascii="Cambria Math" w:hAnsi="Cambria Math"/>
                                      <w:sz w:val="24"/>
                                      <w:szCs w:val="22"/>
                                    </w:rPr>
                                    <m:t>K</m:t>
                                  </m:r>
                                </m:e>
                                <m:sub>
                                  <m:r>
                                    <w:rPr>
                                      <w:rFonts w:ascii="Cambria Math" w:hAnsi="Cambria Math"/>
                                      <w:sz w:val="24"/>
                                      <w:szCs w:val="22"/>
                                    </w:rPr>
                                    <m:t>n</m:t>
                                  </m:r>
                                </m:sub>
                              </m:sSub>
                            </m:sup>
                            <m:e>
                              <m:sSub>
                                <m:sSubPr>
                                  <m:ctrlPr>
                                    <w:rPr>
                                      <w:rFonts w:ascii="Cambria Math" w:hAnsi="Cambria Math"/>
                                      <w:i/>
                                      <w:sz w:val="24"/>
                                      <w:szCs w:val="22"/>
                                    </w:rPr>
                                  </m:ctrlPr>
                                </m:sSubPr>
                                <m:e>
                                  <m:r>
                                    <w:rPr>
                                      <w:rFonts w:ascii="Cambria Math" w:hAnsi="Cambria Math" w:hint="eastAsia"/>
                                      <w:sz w:val="24"/>
                                      <w:szCs w:val="22"/>
                                    </w:rPr>
                                    <m:t>s</m:t>
                                  </m:r>
                                  <m:ctrlPr>
                                    <w:rPr>
                                      <w:rFonts w:ascii="Cambria Math" w:hAnsi="Cambria Math" w:hint="eastAsia"/>
                                      <w:i/>
                                      <w:sz w:val="24"/>
                                      <w:szCs w:val="22"/>
                                    </w:rPr>
                                  </m:ctrlPr>
                                </m:e>
                                <m:sub>
                                  <m:r>
                                    <w:rPr>
                                      <w:rFonts w:ascii="Cambria Math" w:hAnsi="Cambria Math"/>
                                      <w:sz w:val="24"/>
                                      <w:szCs w:val="22"/>
                                    </w:rPr>
                                    <m:t>k,n,t</m:t>
                                  </m:r>
                                </m:sub>
                              </m:sSub>
                              <m:sSub>
                                <m:sSubPr>
                                  <m:ctrlPr>
                                    <w:rPr>
                                      <w:rFonts w:ascii="Cambria Math" w:hAnsi="Cambria Math"/>
                                      <w:i/>
                                      <w:sz w:val="24"/>
                                      <w:szCs w:val="22"/>
                                    </w:rPr>
                                  </m:ctrlPr>
                                </m:sSubPr>
                                <m:e>
                                  <m:r>
                                    <w:rPr>
                                      <w:rFonts w:ascii="Cambria Math" w:hAnsi="Cambria Math"/>
                                      <w:sz w:val="24"/>
                                      <w:szCs w:val="22"/>
                                    </w:rPr>
                                    <m:t>P</m:t>
                                  </m:r>
                                </m:e>
                                <m:sub>
                                  <m:r>
                                    <w:rPr>
                                      <w:rFonts w:ascii="Cambria Math" w:hAnsi="Cambria Math"/>
                                      <w:sz w:val="24"/>
                                      <w:szCs w:val="22"/>
                                    </w:rPr>
                                    <m:t>n,t</m:t>
                                  </m:r>
                                </m:sub>
                              </m:sSub>
                            </m:e>
                          </m:nary>
                        </m:e>
                      </m:nary>
                    </m:e>
                  </m:nary>
                </m:den>
              </m:f>
              <m:r>
                <w:rPr>
                  <w:rFonts w:ascii="Cambria Math" w:hAnsi="Cambria Math"/>
                  <w:sz w:val="24"/>
                  <w:szCs w:val="22"/>
                </w:rPr>
                <m:t>#</m:t>
              </m:r>
              <m:d>
                <m:dPr>
                  <m:ctrlPr>
                    <w:rPr>
                      <w:rFonts w:ascii="Cambria Math" w:hAnsi="Cambria Math"/>
                      <w:i/>
                      <w:sz w:val="24"/>
                      <w:szCs w:val="22"/>
                    </w:rPr>
                  </m:ctrlPr>
                </m:dPr>
                <m:e>
                  <m:r>
                    <w:rPr>
                      <w:rFonts w:ascii="Cambria Math" w:hAnsi="Cambria Math"/>
                      <w:sz w:val="24"/>
                      <w:szCs w:val="22"/>
                    </w:rPr>
                    <m:t>3-12</m:t>
                  </m:r>
                </m:e>
              </m:d>
            </m:e>
          </m:eqArr>
        </m:oMath>
      </m:oMathPara>
    </w:p>
    <w:p w14:paraId="154E2E66" w14:textId="1B9B42E0" w:rsidR="007438E6" w:rsidRPr="006E49C2" w:rsidRDefault="00000000" w:rsidP="00CE6868">
      <w:pPr>
        <w:spacing w:line="360" w:lineRule="auto"/>
        <w:jc w:val="both"/>
        <w:rPr>
          <w:sz w:val="24"/>
          <w:szCs w:val="22"/>
        </w:rPr>
      </w:pPr>
      <m:oMathPara>
        <m:oMath>
          <m:eqArr>
            <m:eqArrPr>
              <m:maxDist m:val="1"/>
              <m:ctrlPr>
                <w:rPr>
                  <w:rFonts w:ascii="Cambria Math" w:hAnsi="Cambria Math"/>
                  <w:i/>
                  <w:sz w:val="24"/>
                  <w:szCs w:val="22"/>
                </w:rPr>
              </m:ctrlPr>
            </m:eqArrPr>
            <m:e>
              <m:r>
                <w:rPr>
                  <w:rFonts w:ascii="Cambria Math" w:hAnsi="Cambria Math"/>
                  <w:sz w:val="24"/>
                  <w:szCs w:val="22"/>
                </w:rPr>
                <m:t>DQI=</m:t>
              </m:r>
              <m:f>
                <m:fPr>
                  <m:ctrlPr>
                    <w:rPr>
                      <w:rFonts w:ascii="Cambria Math" w:hAnsi="Cambria Math"/>
                      <w:i/>
                      <w:sz w:val="24"/>
                      <w:szCs w:val="22"/>
                    </w:rPr>
                  </m:ctrlPr>
                </m:fPr>
                <m:num>
                  <m:nary>
                    <m:naryPr>
                      <m:chr m:val="∑"/>
                      <m:limLoc m:val="undOvr"/>
                      <m:ctrlPr>
                        <w:rPr>
                          <w:rFonts w:ascii="Cambria Math" w:hAnsi="Cambria Math"/>
                          <w:i/>
                          <w:sz w:val="24"/>
                          <w:szCs w:val="22"/>
                        </w:rPr>
                      </m:ctrlPr>
                    </m:naryPr>
                    <m:sub>
                      <m:r>
                        <w:rPr>
                          <w:rFonts w:ascii="Cambria Math" w:hAnsi="Cambria Math"/>
                          <w:sz w:val="24"/>
                          <w:szCs w:val="22"/>
                        </w:rPr>
                        <m:t>t=1</m:t>
                      </m:r>
                    </m:sub>
                    <m:sup>
                      <m:r>
                        <w:rPr>
                          <w:rFonts w:ascii="Cambria Math" w:hAnsi="Cambria Math" w:hint="eastAsia"/>
                          <w:sz w:val="24"/>
                          <w:szCs w:val="22"/>
                        </w:rPr>
                        <m:t>T</m:t>
                      </m:r>
                    </m:sup>
                    <m:e>
                      <m:nary>
                        <m:naryPr>
                          <m:chr m:val="∑"/>
                          <m:limLoc m:val="undOvr"/>
                          <m:ctrlPr>
                            <w:rPr>
                              <w:rFonts w:ascii="Cambria Math" w:hAnsi="Cambria Math"/>
                              <w:i/>
                              <w:sz w:val="24"/>
                              <w:szCs w:val="22"/>
                            </w:rPr>
                          </m:ctrlPr>
                        </m:naryPr>
                        <m:sub>
                          <m:r>
                            <w:rPr>
                              <w:rFonts w:ascii="Cambria Math" w:hAnsi="Cambria Math"/>
                              <w:sz w:val="24"/>
                              <w:szCs w:val="22"/>
                            </w:rPr>
                            <m:t>n=1</m:t>
                          </m:r>
                        </m:sub>
                        <m:sup>
                          <m:r>
                            <w:rPr>
                              <w:rFonts w:ascii="Cambria Math" w:hAnsi="Cambria Math"/>
                              <w:sz w:val="24"/>
                              <w:szCs w:val="22"/>
                            </w:rPr>
                            <m:t>N</m:t>
                          </m:r>
                        </m:sup>
                        <m:e>
                          <m:nary>
                            <m:naryPr>
                              <m:chr m:val="∑"/>
                              <m:limLoc m:val="undOvr"/>
                              <m:ctrlPr>
                                <w:rPr>
                                  <w:rFonts w:ascii="Cambria Math" w:hAnsi="Cambria Math"/>
                                  <w:i/>
                                  <w:sz w:val="24"/>
                                  <w:szCs w:val="22"/>
                                </w:rPr>
                              </m:ctrlPr>
                            </m:naryPr>
                            <m:sub>
                              <m:r>
                                <w:rPr>
                                  <w:rFonts w:ascii="Cambria Math" w:hAnsi="Cambria Math"/>
                                  <w:sz w:val="24"/>
                                  <w:szCs w:val="22"/>
                                </w:rPr>
                                <m:t>k=1</m:t>
                              </m:r>
                            </m:sub>
                            <m:sup>
                              <m:sSub>
                                <m:sSubPr>
                                  <m:ctrlPr>
                                    <w:rPr>
                                      <w:rFonts w:ascii="Cambria Math" w:hAnsi="Cambria Math"/>
                                      <w:i/>
                                      <w:sz w:val="24"/>
                                      <w:szCs w:val="22"/>
                                    </w:rPr>
                                  </m:ctrlPr>
                                </m:sSubPr>
                                <m:e>
                                  <m:r>
                                    <w:rPr>
                                      <w:rFonts w:ascii="Cambria Math" w:hAnsi="Cambria Math"/>
                                      <w:sz w:val="24"/>
                                      <w:szCs w:val="22"/>
                                    </w:rPr>
                                    <m:t>K</m:t>
                                  </m:r>
                                </m:e>
                                <m:sub>
                                  <m:r>
                                    <w:rPr>
                                      <w:rFonts w:ascii="Cambria Math" w:hAnsi="Cambria Math"/>
                                      <w:sz w:val="24"/>
                                      <w:szCs w:val="22"/>
                                    </w:rPr>
                                    <m:t>n</m:t>
                                  </m:r>
                                </m:sub>
                              </m:sSub>
                            </m:sup>
                            <m:e>
                              <m:sSub>
                                <m:sSubPr>
                                  <m:ctrlPr>
                                    <w:rPr>
                                      <w:rFonts w:ascii="Cambria Math" w:hAnsi="Cambria Math"/>
                                      <w:i/>
                                      <w:sz w:val="24"/>
                                      <w:szCs w:val="22"/>
                                    </w:rPr>
                                  </m:ctrlPr>
                                </m:sSubPr>
                                <m:e>
                                  <m:r>
                                    <w:rPr>
                                      <w:rFonts w:ascii="Cambria Math" w:hAnsi="Cambria Math" w:hint="eastAsia"/>
                                      <w:sz w:val="24"/>
                                      <w:szCs w:val="22"/>
                                    </w:rPr>
                                    <m:t>s</m:t>
                                  </m:r>
                                  <m:ctrlPr>
                                    <w:rPr>
                                      <w:rFonts w:ascii="Cambria Math" w:hAnsi="Cambria Math" w:hint="eastAsia"/>
                                      <w:i/>
                                      <w:sz w:val="24"/>
                                      <w:szCs w:val="22"/>
                                    </w:rPr>
                                  </m:ctrlPr>
                                </m:e>
                                <m:sub>
                                  <m:r>
                                    <w:rPr>
                                      <w:rFonts w:ascii="Cambria Math" w:hAnsi="Cambria Math"/>
                                      <w:sz w:val="24"/>
                                      <w:szCs w:val="22"/>
                                    </w:rPr>
                                    <m:t>k,n,t</m:t>
                                  </m:r>
                                </m:sub>
                              </m:sSub>
                              <m:sSub>
                                <m:sSubPr>
                                  <m:ctrlPr>
                                    <w:rPr>
                                      <w:rFonts w:ascii="Cambria Math" w:hAnsi="Cambria Math"/>
                                      <w:i/>
                                      <w:sz w:val="24"/>
                                      <w:szCs w:val="22"/>
                                    </w:rPr>
                                  </m:ctrlPr>
                                </m:sSubPr>
                                <m:e>
                                  <m:r>
                                    <w:rPr>
                                      <w:rFonts w:ascii="Cambria Math" w:hAnsi="Cambria Math"/>
                                      <w:sz w:val="24"/>
                                      <w:szCs w:val="22"/>
                                    </w:rPr>
                                    <m:t>Q</m:t>
                                  </m:r>
                                </m:e>
                                <m:sub>
                                  <m:r>
                                    <w:rPr>
                                      <w:rFonts w:ascii="Cambria Math" w:hAnsi="Cambria Math"/>
                                      <w:sz w:val="24"/>
                                      <w:szCs w:val="22"/>
                                    </w:rPr>
                                    <m:t>k,n,t</m:t>
                                  </m:r>
                                </m:sub>
                              </m:sSub>
                              <m:sSub>
                                <m:sSubPr>
                                  <m:ctrlPr>
                                    <w:rPr>
                                      <w:rFonts w:ascii="Cambria Math" w:hAnsi="Cambria Math"/>
                                      <w:i/>
                                      <w:sz w:val="24"/>
                                      <w:szCs w:val="22"/>
                                    </w:rPr>
                                  </m:ctrlPr>
                                </m:sSubPr>
                                <m:e>
                                  <m:r>
                                    <w:rPr>
                                      <w:rFonts w:ascii="Cambria Math" w:hAnsi="Cambria Math"/>
                                      <w:sz w:val="24"/>
                                      <w:szCs w:val="22"/>
                                    </w:rPr>
                                    <m:t>P</m:t>
                                  </m:r>
                                </m:e>
                                <m:sub>
                                  <m:r>
                                    <w:rPr>
                                      <w:rFonts w:ascii="Cambria Math" w:hAnsi="Cambria Math"/>
                                      <w:sz w:val="24"/>
                                      <w:szCs w:val="22"/>
                                    </w:rPr>
                                    <m:t>n,t</m:t>
                                  </m:r>
                                </m:sub>
                              </m:sSub>
                            </m:e>
                          </m:nary>
                        </m:e>
                      </m:nary>
                    </m:e>
                  </m:nary>
                </m:num>
                <m:den>
                  <m:nary>
                    <m:naryPr>
                      <m:chr m:val="∑"/>
                      <m:limLoc m:val="undOvr"/>
                      <m:ctrlPr>
                        <w:rPr>
                          <w:rFonts w:ascii="Cambria Math" w:hAnsi="Cambria Math"/>
                          <w:i/>
                          <w:sz w:val="24"/>
                          <w:szCs w:val="22"/>
                        </w:rPr>
                      </m:ctrlPr>
                    </m:naryPr>
                    <m:sub>
                      <m:r>
                        <w:rPr>
                          <w:rFonts w:ascii="Cambria Math" w:hAnsi="Cambria Math"/>
                          <w:sz w:val="24"/>
                          <w:szCs w:val="22"/>
                        </w:rPr>
                        <m:t>t=1</m:t>
                      </m:r>
                    </m:sub>
                    <m:sup>
                      <m:r>
                        <w:rPr>
                          <w:rFonts w:ascii="Cambria Math" w:hAnsi="Cambria Math" w:hint="eastAsia"/>
                          <w:sz w:val="24"/>
                          <w:szCs w:val="22"/>
                        </w:rPr>
                        <m:t>T</m:t>
                      </m:r>
                    </m:sup>
                    <m:e>
                      <m:nary>
                        <m:naryPr>
                          <m:chr m:val="∑"/>
                          <m:limLoc m:val="undOvr"/>
                          <m:ctrlPr>
                            <w:rPr>
                              <w:rFonts w:ascii="Cambria Math" w:hAnsi="Cambria Math"/>
                              <w:i/>
                              <w:sz w:val="24"/>
                              <w:szCs w:val="22"/>
                            </w:rPr>
                          </m:ctrlPr>
                        </m:naryPr>
                        <m:sub>
                          <m:r>
                            <w:rPr>
                              <w:rFonts w:ascii="Cambria Math" w:hAnsi="Cambria Math"/>
                              <w:sz w:val="24"/>
                              <w:szCs w:val="22"/>
                            </w:rPr>
                            <m:t>n=1</m:t>
                          </m:r>
                        </m:sub>
                        <m:sup>
                          <m:r>
                            <w:rPr>
                              <w:rFonts w:ascii="Cambria Math" w:hAnsi="Cambria Math"/>
                              <w:sz w:val="24"/>
                              <w:szCs w:val="22"/>
                            </w:rPr>
                            <m:t>N</m:t>
                          </m:r>
                        </m:sup>
                        <m:e>
                          <m:nary>
                            <m:naryPr>
                              <m:chr m:val="∑"/>
                              <m:limLoc m:val="undOvr"/>
                              <m:ctrlPr>
                                <w:rPr>
                                  <w:rFonts w:ascii="Cambria Math" w:hAnsi="Cambria Math"/>
                                  <w:i/>
                                  <w:sz w:val="24"/>
                                  <w:szCs w:val="22"/>
                                </w:rPr>
                              </m:ctrlPr>
                            </m:naryPr>
                            <m:sub>
                              <m:r>
                                <w:rPr>
                                  <w:rFonts w:ascii="Cambria Math" w:hAnsi="Cambria Math"/>
                                  <w:sz w:val="24"/>
                                  <w:szCs w:val="22"/>
                                </w:rPr>
                                <m:t>k=1</m:t>
                              </m:r>
                            </m:sub>
                            <m:sup>
                              <m:sSub>
                                <m:sSubPr>
                                  <m:ctrlPr>
                                    <w:rPr>
                                      <w:rFonts w:ascii="Cambria Math" w:hAnsi="Cambria Math"/>
                                      <w:i/>
                                      <w:sz w:val="24"/>
                                      <w:szCs w:val="22"/>
                                    </w:rPr>
                                  </m:ctrlPr>
                                </m:sSubPr>
                                <m:e>
                                  <m:r>
                                    <w:rPr>
                                      <w:rFonts w:ascii="Cambria Math" w:hAnsi="Cambria Math"/>
                                      <w:sz w:val="24"/>
                                      <w:szCs w:val="22"/>
                                    </w:rPr>
                                    <m:t>K</m:t>
                                  </m:r>
                                </m:e>
                                <m:sub>
                                  <m:r>
                                    <w:rPr>
                                      <w:rFonts w:ascii="Cambria Math" w:hAnsi="Cambria Math"/>
                                      <w:sz w:val="24"/>
                                      <w:szCs w:val="22"/>
                                    </w:rPr>
                                    <m:t>n</m:t>
                                  </m:r>
                                </m:sub>
                              </m:sSub>
                            </m:sup>
                            <m:e>
                              <m:sSub>
                                <m:sSubPr>
                                  <m:ctrlPr>
                                    <w:rPr>
                                      <w:rFonts w:ascii="Cambria Math" w:hAnsi="Cambria Math"/>
                                      <w:i/>
                                      <w:sz w:val="24"/>
                                      <w:szCs w:val="22"/>
                                    </w:rPr>
                                  </m:ctrlPr>
                                </m:sSubPr>
                                <m:e>
                                  <m:r>
                                    <w:rPr>
                                      <w:rFonts w:ascii="Cambria Math" w:hAnsi="Cambria Math" w:hint="eastAsia"/>
                                      <w:sz w:val="24"/>
                                      <w:szCs w:val="22"/>
                                    </w:rPr>
                                    <m:t>s</m:t>
                                  </m:r>
                                  <m:ctrlPr>
                                    <w:rPr>
                                      <w:rFonts w:ascii="Cambria Math" w:hAnsi="Cambria Math" w:hint="eastAsia"/>
                                      <w:i/>
                                      <w:sz w:val="24"/>
                                      <w:szCs w:val="22"/>
                                    </w:rPr>
                                  </m:ctrlPr>
                                </m:e>
                                <m:sub>
                                  <m:r>
                                    <w:rPr>
                                      <w:rFonts w:ascii="Cambria Math" w:hAnsi="Cambria Math"/>
                                      <w:sz w:val="24"/>
                                      <w:szCs w:val="22"/>
                                    </w:rPr>
                                    <m:t>k,n,t</m:t>
                                  </m:r>
                                </m:sub>
                              </m:sSub>
                              <m:sSub>
                                <m:sSubPr>
                                  <m:ctrlPr>
                                    <w:rPr>
                                      <w:rFonts w:ascii="Cambria Math" w:hAnsi="Cambria Math"/>
                                      <w:i/>
                                      <w:sz w:val="24"/>
                                      <w:szCs w:val="22"/>
                                    </w:rPr>
                                  </m:ctrlPr>
                                </m:sSubPr>
                                <m:e>
                                  <m:r>
                                    <w:rPr>
                                      <w:rFonts w:ascii="Cambria Math" w:hAnsi="Cambria Math"/>
                                      <w:sz w:val="24"/>
                                      <w:szCs w:val="22"/>
                                    </w:rPr>
                                    <m:t>P</m:t>
                                  </m:r>
                                </m:e>
                                <m:sub>
                                  <m:r>
                                    <w:rPr>
                                      <w:rFonts w:ascii="Cambria Math" w:hAnsi="Cambria Math"/>
                                      <w:sz w:val="24"/>
                                      <w:szCs w:val="22"/>
                                    </w:rPr>
                                    <m:t>n,t</m:t>
                                  </m:r>
                                </m:sub>
                              </m:sSub>
                            </m:e>
                          </m:nary>
                        </m:e>
                      </m:nary>
                    </m:e>
                  </m:nary>
                </m:den>
              </m:f>
              <m:r>
                <w:rPr>
                  <w:rFonts w:ascii="Cambria Math" w:hAnsi="Cambria Math"/>
                  <w:sz w:val="24"/>
                  <w:szCs w:val="22"/>
                </w:rPr>
                <m:t>#</m:t>
              </m:r>
              <m:d>
                <m:dPr>
                  <m:ctrlPr>
                    <w:rPr>
                      <w:rFonts w:ascii="Cambria Math" w:hAnsi="Cambria Math"/>
                      <w:i/>
                      <w:sz w:val="24"/>
                      <w:szCs w:val="22"/>
                    </w:rPr>
                  </m:ctrlPr>
                </m:dPr>
                <m:e>
                  <m:r>
                    <w:rPr>
                      <w:rFonts w:ascii="Cambria Math" w:hAnsi="Cambria Math"/>
                      <w:sz w:val="24"/>
                      <w:szCs w:val="22"/>
                    </w:rPr>
                    <m:t>3-13</m:t>
                  </m:r>
                </m:e>
              </m:d>
            </m:e>
          </m:eqArr>
        </m:oMath>
      </m:oMathPara>
    </w:p>
    <w:p w14:paraId="38796222" w14:textId="3D4E6A7C" w:rsidR="00795F75" w:rsidRPr="00756FA8" w:rsidRDefault="00711676" w:rsidP="00D237ED">
      <w:pPr>
        <w:spacing w:line="400" w:lineRule="exact"/>
        <w:jc w:val="both"/>
        <w:rPr>
          <w:sz w:val="24"/>
          <w:szCs w:val="22"/>
        </w:rPr>
      </w:pPr>
      <w:r>
        <w:rPr>
          <w:rFonts w:hint="eastAsia"/>
          <w:sz w:val="24"/>
          <w:szCs w:val="22"/>
        </w:rPr>
        <w:t>没有直接采用优化目标函数</w:t>
      </w:r>
      <w:r w:rsidR="00B316C9">
        <w:rPr>
          <w:rFonts w:hint="eastAsia"/>
          <w:sz w:val="24"/>
          <w:szCs w:val="22"/>
        </w:rPr>
        <w:t>（</w:t>
      </w:r>
      <w:r w:rsidR="007058CD">
        <w:rPr>
          <w:rFonts w:hint="eastAsia"/>
          <w:sz w:val="24"/>
          <w:szCs w:val="22"/>
        </w:rPr>
        <w:t>调峰成本</w:t>
      </w:r>
      <w:r w:rsidR="00B316C9">
        <w:rPr>
          <w:rFonts w:hint="eastAsia"/>
          <w:sz w:val="24"/>
          <w:szCs w:val="22"/>
        </w:rPr>
        <w:t>）</w:t>
      </w:r>
      <w:r>
        <w:rPr>
          <w:rFonts w:hint="eastAsia"/>
          <w:sz w:val="24"/>
          <w:szCs w:val="22"/>
        </w:rPr>
        <w:t>作为表征解空间经济性的指标，而是引入了当日经济指数</w:t>
      </w:r>
      <w:r>
        <w:rPr>
          <w:rFonts w:hint="eastAsia"/>
          <w:sz w:val="24"/>
          <w:szCs w:val="22"/>
        </w:rPr>
        <w:t>DEI</w:t>
      </w:r>
      <w:r w:rsidR="00F41B41">
        <w:rPr>
          <w:rFonts w:hint="eastAsia"/>
          <w:sz w:val="24"/>
          <w:szCs w:val="22"/>
        </w:rPr>
        <w:t>，是因为其并非单纯地与调峰成本相关，还与出清电量相关，能体现</w:t>
      </w:r>
      <w:r w:rsidR="00007318">
        <w:rPr>
          <w:rFonts w:hint="eastAsia"/>
          <w:sz w:val="24"/>
          <w:szCs w:val="22"/>
        </w:rPr>
        <w:t>单位</w:t>
      </w:r>
      <w:r w:rsidR="00F41B41">
        <w:rPr>
          <w:rFonts w:hint="eastAsia"/>
          <w:sz w:val="24"/>
          <w:szCs w:val="22"/>
        </w:rPr>
        <w:t>电能的经济效益。</w:t>
      </w:r>
      <w:r w:rsidR="00D237ED">
        <w:rPr>
          <w:rFonts w:hint="eastAsia"/>
          <w:sz w:val="24"/>
          <w:szCs w:val="22"/>
        </w:rPr>
        <w:t>表征解空间质量性时，</w:t>
      </w:r>
      <w:r w:rsidR="00007318">
        <w:rPr>
          <w:rFonts w:hint="eastAsia"/>
          <w:sz w:val="24"/>
          <w:szCs w:val="22"/>
        </w:rPr>
        <w:t>同样</w:t>
      </w:r>
      <w:r w:rsidR="00D237ED">
        <w:rPr>
          <w:rFonts w:hint="eastAsia"/>
          <w:sz w:val="24"/>
          <w:szCs w:val="22"/>
        </w:rPr>
        <w:t>采用</w:t>
      </w:r>
      <w:r w:rsidR="00D237ED">
        <w:rPr>
          <w:rFonts w:hint="eastAsia"/>
          <w:sz w:val="24"/>
          <w:szCs w:val="22"/>
        </w:rPr>
        <w:t>DQI</w:t>
      </w:r>
      <w:r w:rsidR="00D237ED">
        <w:rPr>
          <w:rFonts w:hint="eastAsia"/>
          <w:sz w:val="24"/>
          <w:szCs w:val="22"/>
        </w:rPr>
        <w:t>而非</w:t>
      </w:r>
      <w:r w:rsidR="00A30D24">
        <w:rPr>
          <w:rFonts w:hint="eastAsia"/>
          <w:sz w:val="24"/>
          <w:szCs w:val="22"/>
        </w:rPr>
        <w:t>调节</w:t>
      </w:r>
      <w:r w:rsidR="00D237ED">
        <w:rPr>
          <w:rFonts w:hint="eastAsia"/>
          <w:sz w:val="24"/>
          <w:szCs w:val="22"/>
        </w:rPr>
        <w:t>质量收益来体现</w:t>
      </w:r>
      <w:r w:rsidR="00007318">
        <w:rPr>
          <w:rFonts w:hint="eastAsia"/>
          <w:sz w:val="24"/>
          <w:szCs w:val="22"/>
        </w:rPr>
        <w:t>单位</w:t>
      </w:r>
      <w:r w:rsidR="00D237ED">
        <w:rPr>
          <w:rFonts w:hint="eastAsia"/>
          <w:sz w:val="24"/>
          <w:szCs w:val="22"/>
        </w:rPr>
        <w:t>电能的</w:t>
      </w:r>
      <w:r w:rsidR="00007318">
        <w:rPr>
          <w:rFonts w:hint="eastAsia"/>
          <w:sz w:val="24"/>
          <w:szCs w:val="22"/>
        </w:rPr>
        <w:t>调节</w:t>
      </w:r>
      <w:r w:rsidR="00D237ED">
        <w:rPr>
          <w:rFonts w:hint="eastAsia"/>
          <w:sz w:val="24"/>
          <w:szCs w:val="22"/>
        </w:rPr>
        <w:t>质量效益</w:t>
      </w:r>
      <w:r w:rsidR="00C92909">
        <w:rPr>
          <w:rFonts w:hint="eastAsia"/>
          <w:sz w:val="24"/>
          <w:szCs w:val="22"/>
        </w:rPr>
        <w:t>。当日质量指数</w:t>
      </w:r>
      <w:r w:rsidR="00D237ED">
        <w:rPr>
          <w:rFonts w:hint="eastAsia"/>
          <w:sz w:val="24"/>
          <w:szCs w:val="22"/>
        </w:rPr>
        <w:t>DQI</w:t>
      </w:r>
      <w:r w:rsidR="00CB4CA3">
        <w:rPr>
          <w:rFonts w:hint="eastAsia"/>
          <w:sz w:val="24"/>
          <w:szCs w:val="22"/>
        </w:rPr>
        <w:t>与</w:t>
      </w:r>
      <w:r w:rsidR="00D237ED">
        <w:rPr>
          <w:rFonts w:hint="eastAsia"/>
          <w:sz w:val="24"/>
          <w:szCs w:val="22"/>
        </w:rPr>
        <w:t>上文</w:t>
      </w:r>
      <w:r w:rsidR="00C86D14">
        <w:rPr>
          <w:rFonts w:hint="eastAsia"/>
          <w:sz w:val="24"/>
          <w:szCs w:val="22"/>
        </w:rPr>
        <w:t>调节</w:t>
      </w:r>
      <w:r w:rsidR="00D237ED">
        <w:rPr>
          <w:rFonts w:hint="eastAsia"/>
          <w:sz w:val="24"/>
          <w:szCs w:val="22"/>
        </w:rPr>
        <w:t>质量约束中的</w:t>
      </w:r>
      <w:r w:rsidR="00C86D14">
        <w:rPr>
          <w:rFonts w:hint="eastAsia"/>
          <w:sz w:val="24"/>
          <w:szCs w:val="22"/>
        </w:rPr>
        <w:t>调节</w:t>
      </w:r>
      <w:r w:rsidR="00D237ED">
        <w:rPr>
          <w:rFonts w:hint="eastAsia"/>
          <w:sz w:val="24"/>
          <w:szCs w:val="22"/>
        </w:rPr>
        <w:t>质量指数</w:t>
      </w:r>
      <w:r w:rsidR="00C92909">
        <w:rPr>
          <w:rFonts w:hint="eastAsia"/>
          <w:sz w:val="24"/>
          <w:szCs w:val="22"/>
        </w:rPr>
        <w:t>qi</w:t>
      </w:r>
      <w:r w:rsidR="00FC1AA7">
        <w:rPr>
          <w:rFonts w:hint="eastAsia"/>
          <w:sz w:val="24"/>
          <w:szCs w:val="22"/>
        </w:rPr>
        <w:t>在数学含义上类似，但</w:t>
      </w:r>
      <w:r w:rsidR="00CB4CA3">
        <w:rPr>
          <w:rFonts w:hint="eastAsia"/>
          <w:sz w:val="24"/>
          <w:szCs w:val="22"/>
        </w:rPr>
        <w:t>时间尺度不同</w:t>
      </w:r>
      <w:r w:rsidR="00D237ED">
        <w:rPr>
          <w:rFonts w:hint="eastAsia"/>
          <w:sz w:val="24"/>
          <w:szCs w:val="22"/>
        </w:rPr>
        <w:t>，</w:t>
      </w:r>
      <w:r w:rsidR="00C92909">
        <w:rPr>
          <w:rFonts w:hint="eastAsia"/>
          <w:sz w:val="24"/>
          <w:szCs w:val="22"/>
        </w:rPr>
        <w:t>DQI</w:t>
      </w:r>
      <w:r w:rsidR="00C92909">
        <w:rPr>
          <w:rFonts w:hint="eastAsia"/>
          <w:sz w:val="24"/>
          <w:szCs w:val="22"/>
        </w:rPr>
        <w:t>的</w:t>
      </w:r>
      <w:r w:rsidR="00D237ED">
        <w:rPr>
          <w:rFonts w:hint="eastAsia"/>
          <w:sz w:val="24"/>
          <w:szCs w:val="22"/>
        </w:rPr>
        <w:t>时间尺度为一天，</w:t>
      </w:r>
      <w:r w:rsidR="00C92909">
        <w:rPr>
          <w:rFonts w:hint="eastAsia"/>
          <w:sz w:val="24"/>
          <w:szCs w:val="22"/>
        </w:rPr>
        <w:t>qi</w:t>
      </w:r>
      <w:r w:rsidR="00D237ED">
        <w:rPr>
          <w:rFonts w:hint="eastAsia"/>
          <w:sz w:val="24"/>
          <w:szCs w:val="22"/>
        </w:rPr>
        <w:t>的时间尺度为一个出清时段的时间</w:t>
      </w:r>
      <w:r w:rsidR="00CB4CA3">
        <w:rPr>
          <w:rFonts w:hint="eastAsia"/>
          <w:sz w:val="24"/>
          <w:szCs w:val="22"/>
        </w:rPr>
        <w:t>，</w:t>
      </w:r>
      <w:r w:rsidR="000C1E69">
        <w:rPr>
          <w:rFonts w:hint="eastAsia"/>
          <w:sz w:val="24"/>
          <w:szCs w:val="22"/>
        </w:rPr>
        <w:t>其关系并非</w:t>
      </w:r>
      <w:r w:rsidR="00FC1AA7">
        <w:rPr>
          <w:rFonts w:hint="eastAsia"/>
          <w:sz w:val="24"/>
          <w:szCs w:val="22"/>
        </w:rPr>
        <w:t>直接</w:t>
      </w:r>
      <w:r w:rsidR="000C1E69">
        <w:rPr>
          <w:rFonts w:hint="eastAsia"/>
          <w:sz w:val="24"/>
          <w:szCs w:val="22"/>
        </w:rPr>
        <w:t>加和</w:t>
      </w:r>
      <w:r w:rsidR="00D237ED">
        <w:rPr>
          <w:rFonts w:hint="eastAsia"/>
          <w:sz w:val="24"/>
          <w:szCs w:val="22"/>
        </w:rPr>
        <w:t>。</w:t>
      </w:r>
    </w:p>
    <w:p w14:paraId="236E3473" w14:textId="20FFCCA8" w:rsidR="00CD34C9" w:rsidRDefault="006259E4" w:rsidP="00AD177D">
      <w:pPr>
        <w:spacing w:line="400" w:lineRule="exact"/>
        <w:jc w:val="both"/>
        <w:rPr>
          <w:sz w:val="24"/>
          <w:szCs w:val="22"/>
        </w:rPr>
      </w:pPr>
      <w:r>
        <w:rPr>
          <w:sz w:val="24"/>
          <w:szCs w:val="22"/>
        </w:rPr>
        <w:tab/>
      </w:r>
      <w:r w:rsidR="00C524B5">
        <w:rPr>
          <w:rFonts w:hint="eastAsia"/>
          <w:sz w:val="24"/>
          <w:szCs w:val="22"/>
        </w:rPr>
        <w:t>此外，调峰成本与解空间经济性负相关，</w:t>
      </w:r>
      <w:r w:rsidR="00C524B5">
        <w:rPr>
          <w:rFonts w:hint="eastAsia"/>
          <w:sz w:val="24"/>
          <w:szCs w:val="22"/>
        </w:rPr>
        <w:t>DEI</w:t>
      </w:r>
      <w:r w:rsidR="00C524B5">
        <w:rPr>
          <w:rFonts w:hint="eastAsia"/>
          <w:sz w:val="24"/>
          <w:szCs w:val="22"/>
        </w:rPr>
        <w:t>也继承了这一关系，为将</w:t>
      </w:r>
      <w:r w:rsidR="00C524B5">
        <w:rPr>
          <w:rFonts w:hint="eastAsia"/>
          <w:sz w:val="24"/>
          <w:szCs w:val="22"/>
        </w:rPr>
        <w:t>DEI</w:t>
      </w:r>
      <w:r w:rsidR="00C524B5">
        <w:rPr>
          <w:rFonts w:hint="eastAsia"/>
          <w:sz w:val="24"/>
          <w:szCs w:val="22"/>
        </w:rPr>
        <w:t>映射为</w:t>
      </w:r>
      <w:r w:rsidR="001B2FE4">
        <w:rPr>
          <w:rFonts w:hint="eastAsia"/>
          <w:sz w:val="24"/>
          <w:szCs w:val="22"/>
        </w:rPr>
        <w:t>与解空间经济性正相关的值，</w:t>
      </w:r>
      <w:r w:rsidR="00741B6D">
        <w:rPr>
          <w:rFonts w:hint="eastAsia"/>
          <w:sz w:val="24"/>
          <w:szCs w:val="22"/>
        </w:rPr>
        <w:t>此处</w:t>
      </w:r>
      <w:r w:rsidR="001B2FE4">
        <w:rPr>
          <w:rFonts w:hint="eastAsia"/>
          <w:sz w:val="24"/>
          <w:szCs w:val="22"/>
        </w:rPr>
        <w:t>采用量纲化方法中的逆向化</w:t>
      </w:r>
      <w:r w:rsidR="00814C4B">
        <w:rPr>
          <w:rFonts w:hint="eastAsia"/>
          <w:sz w:val="24"/>
          <w:szCs w:val="22"/>
        </w:rPr>
        <w:t>，其计算式为</w:t>
      </w:r>
      <w:r w:rsidR="009C6AB9">
        <w:rPr>
          <w:rFonts w:hint="eastAsia"/>
          <w:sz w:val="24"/>
          <w:szCs w:val="22"/>
        </w:rPr>
        <w:t>：</w:t>
      </w:r>
    </w:p>
    <w:p w14:paraId="789F1A8B" w14:textId="7097A52C" w:rsidR="009C6AB9" w:rsidRPr="0082467B" w:rsidRDefault="00000000" w:rsidP="009C6AB9">
      <w:pPr>
        <w:spacing w:line="360" w:lineRule="auto"/>
        <w:jc w:val="both"/>
        <w:rPr>
          <w:sz w:val="24"/>
          <w:szCs w:val="22"/>
        </w:rPr>
      </w:pPr>
      <m:oMathPara>
        <m:oMath>
          <m:eqArr>
            <m:eqArrPr>
              <m:maxDist m:val="1"/>
              <m:ctrlPr>
                <w:rPr>
                  <w:rFonts w:ascii="Cambria Math" w:hAnsi="Cambria Math"/>
                  <w:i/>
                  <w:sz w:val="24"/>
                  <w:szCs w:val="22"/>
                </w:rPr>
              </m:ctrlPr>
            </m:eqArrPr>
            <m:e>
              <m:r>
                <w:rPr>
                  <w:rFonts w:ascii="Cambria Math" w:hAnsi="Cambria Math"/>
                  <w:sz w:val="24"/>
                  <w:szCs w:val="22"/>
                </w:rPr>
                <m:t>DEI'==</m:t>
              </m:r>
              <m:f>
                <m:fPr>
                  <m:ctrlPr>
                    <w:rPr>
                      <w:rFonts w:ascii="Cambria Math" w:hAnsi="Cambria Math"/>
                      <w:i/>
                      <w:sz w:val="24"/>
                      <w:szCs w:val="22"/>
                    </w:rPr>
                  </m:ctrlPr>
                </m:fPr>
                <m:num>
                  <m:func>
                    <m:funcPr>
                      <m:ctrlPr>
                        <w:rPr>
                          <w:rFonts w:ascii="Cambria Math" w:hAnsi="Cambria Math"/>
                          <w:sz w:val="24"/>
                          <w:szCs w:val="22"/>
                        </w:rPr>
                      </m:ctrlPr>
                    </m:funcPr>
                    <m:fName>
                      <m:r>
                        <m:rPr>
                          <m:sty m:val="p"/>
                        </m:rPr>
                        <w:rPr>
                          <w:rFonts w:ascii="Cambria Math" w:hAnsi="Cambria Math"/>
                          <w:sz w:val="24"/>
                          <w:szCs w:val="22"/>
                        </w:rPr>
                        <m:t>max</m:t>
                      </m:r>
                    </m:fName>
                    <m:e>
                      <m:d>
                        <m:dPr>
                          <m:begChr m:val="{"/>
                          <m:endChr m:val="}"/>
                          <m:ctrlPr>
                            <w:rPr>
                              <w:rFonts w:ascii="Cambria Math" w:hAnsi="Cambria Math"/>
                              <w:i/>
                              <w:sz w:val="24"/>
                              <w:szCs w:val="22"/>
                            </w:rPr>
                          </m:ctrlPr>
                        </m:dPr>
                        <m:e>
                          <m:r>
                            <w:rPr>
                              <w:rFonts w:ascii="Cambria Math" w:hAnsi="Cambria Math" w:hint="eastAsia"/>
                              <w:sz w:val="24"/>
                              <w:szCs w:val="22"/>
                            </w:rPr>
                            <m:t>·</m:t>
                          </m:r>
                        </m:e>
                      </m:d>
                    </m:e>
                  </m:func>
                  <m:r>
                    <w:rPr>
                      <w:rFonts w:ascii="Cambria Math" w:hAnsi="Cambria Math"/>
                      <w:sz w:val="24"/>
                      <w:szCs w:val="22"/>
                    </w:rPr>
                    <m:t>-DEI</m:t>
                  </m:r>
                </m:num>
                <m:den>
                  <m:func>
                    <m:funcPr>
                      <m:ctrlPr>
                        <w:rPr>
                          <w:rFonts w:ascii="Cambria Math" w:hAnsi="Cambria Math"/>
                          <w:sz w:val="24"/>
                          <w:szCs w:val="22"/>
                        </w:rPr>
                      </m:ctrlPr>
                    </m:funcPr>
                    <m:fName>
                      <m:r>
                        <m:rPr>
                          <m:sty m:val="p"/>
                        </m:rPr>
                        <w:rPr>
                          <w:rFonts w:ascii="Cambria Math" w:hAnsi="Cambria Math"/>
                          <w:sz w:val="24"/>
                          <w:szCs w:val="22"/>
                        </w:rPr>
                        <m:t>max</m:t>
                      </m:r>
                    </m:fName>
                    <m:e>
                      <m:d>
                        <m:dPr>
                          <m:begChr m:val="{"/>
                          <m:endChr m:val="}"/>
                          <m:ctrlPr>
                            <w:rPr>
                              <w:rFonts w:ascii="Cambria Math" w:hAnsi="Cambria Math"/>
                              <w:i/>
                              <w:sz w:val="24"/>
                              <w:szCs w:val="22"/>
                            </w:rPr>
                          </m:ctrlPr>
                        </m:dPr>
                        <m:e>
                          <m:r>
                            <w:rPr>
                              <w:rFonts w:ascii="Cambria Math" w:hAnsi="Cambria Math" w:hint="eastAsia"/>
                              <w:sz w:val="24"/>
                              <w:szCs w:val="22"/>
                            </w:rPr>
                            <m:t>·</m:t>
                          </m:r>
                        </m:e>
                      </m:d>
                    </m:e>
                  </m:func>
                  <m:r>
                    <w:rPr>
                      <w:rFonts w:ascii="Cambria Math" w:hAnsi="Cambria Math"/>
                      <w:sz w:val="24"/>
                      <w:szCs w:val="22"/>
                    </w:rPr>
                    <m:t>-</m:t>
                  </m:r>
                  <m:func>
                    <m:funcPr>
                      <m:ctrlPr>
                        <w:rPr>
                          <w:rFonts w:ascii="Cambria Math" w:hAnsi="Cambria Math"/>
                          <w:sz w:val="24"/>
                          <w:szCs w:val="22"/>
                        </w:rPr>
                      </m:ctrlPr>
                    </m:funcPr>
                    <m:fName>
                      <m:r>
                        <m:rPr>
                          <m:sty m:val="p"/>
                        </m:rPr>
                        <w:rPr>
                          <w:rFonts w:ascii="Cambria Math" w:hAnsi="Cambria Math"/>
                          <w:sz w:val="24"/>
                          <w:szCs w:val="22"/>
                        </w:rPr>
                        <m:t>min</m:t>
                      </m:r>
                    </m:fName>
                    <m:e>
                      <m:d>
                        <m:dPr>
                          <m:begChr m:val="{"/>
                          <m:endChr m:val="}"/>
                          <m:ctrlPr>
                            <w:rPr>
                              <w:rFonts w:ascii="Cambria Math" w:hAnsi="Cambria Math"/>
                              <w:i/>
                              <w:sz w:val="24"/>
                              <w:szCs w:val="22"/>
                            </w:rPr>
                          </m:ctrlPr>
                        </m:dPr>
                        <m:e>
                          <m:r>
                            <w:rPr>
                              <w:rFonts w:ascii="Cambria Math" w:hAnsi="Cambria Math" w:hint="eastAsia"/>
                              <w:sz w:val="24"/>
                              <w:szCs w:val="22"/>
                            </w:rPr>
                            <m:t>·</m:t>
                          </m:r>
                        </m:e>
                      </m:d>
                    </m:e>
                  </m:func>
                </m:den>
              </m:f>
              <m:r>
                <w:rPr>
                  <w:rFonts w:ascii="Cambria Math" w:hAnsi="Cambria Math"/>
                  <w:sz w:val="24"/>
                  <w:szCs w:val="22"/>
                </w:rPr>
                <m:t>#</m:t>
              </m:r>
              <m:d>
                <m:dPr>
                  <m:ctrlPr>
                    <w:rPr>
                      <w:rFonts w:ascii="Cambria Math" w:hAnsi="Cambria Math"/>
                      <w:i/>
                      <w:sz w:val="24"/>
                      <w:szCs w:val="22"/>
                    </w:rPr>
                  </m:ctrlPr>
                </m:dPr>
                <m:e>
                  <m:r>
                    <w:rPr>
                      <w:rFonts w:ascii="Cambria Math" w:hAnsi="Cambria Math"/>
                      <w:sz w:val="24"/>
                      <w:szCs w:val="22"/>
                    </w:rPr>
                    <m:t>3-14</m:t>
                  </m:r>
                </m:e>
              </m:d>
            </m:e>
          </m:eqArr>
        </m:oMath>
      </m:oMathPara>
    </w:p>
    <w:p w14:paraId="5D71212D" w14:textId="3F198FEC" w:rsidR="009C6AB9" w:rsidRDefault="009C6AB9" w:rsidP="00AD177D">
      <w:pPr>
        <w:spacing w:line="400" w:lineRule="exact"/>
        <w:jc w:val="both"/>
        <w:rPr>
          <w:sz w:val="24"/>
          <w:szCs w:val="22"/>
        </w:rPr>
      </w:pPr>
      <w:r>
        <w:rPr>
          <w:rFonts w:hint="eastAsia"/>
          <w:sz w:val="24"/>
          <w:szCs w:val="22"/>
        </w:rPr>
        <w:t>式中，</w:t>
      </w:r>
      <m:oMath>
        <m:func>
          <m:funcPr>
            <m:ctrlPr>
              <w:rPr>
                <w:rFonts w:ascii="Cambria Math" w:hAnsi="Cambria Math"/>
                <w:sz w:val="24"/>
                <w:szCs w:val="22"/>
              </w:rPr>
            </m:ctrlPr>
          </m:funcPr>
          <m:fName>
            <m:r>
              <m:rPr>
                <m:sty m:val="p"/>
              </m:rPr>
              <w:rPr>
                <w:rFonts w:ascii="Cambria Math" w:hAnsi="Cambria Math"/>
                <w:sz w:val="24"/>
                <w:szCs w:val="22"/>
              </w:rPr>
              <m:t>max</m:t>
            </m:r>
          </m:fName>
          <m:e>
            <m:d>
              <m:dPr>
                <m:begChr m:val="{"/>
                <m:endChr m:val="}"/>
                <m:ctrlPr>
                  <w:rPr>
                    <w:rFonts w:ascii="Cambria Math" w:hAnsi="Cambria Math"/>
                    <w:i/>
                    <w:sz w:val="24"/>
                    <w:szCs w:val="22"/>
                  </w:rPr>
                </m:ctrlPr>
              </m:dPr>
              <m:e>
                <m:r>
                  <w:rPr>
                    <w:rFonts w:ascii="Cambria Math" w:hAnsi="Cambria Math" w:hint="eastAsia"/>
                    <w:sz w:val="24"/>
                    <w:szCs w:val="22"/>
                  </w:rPr>
                  <m:t>·</m:t>
                </m:r>
              </m:e>
            </m:d>
          </m:e>
        </m:func>
        <m:r>
          <w:rPr>
            <w:rFonts w:ascii="Cambria Math" w:hAnsi="Cambria Math"/>
            <w:sz w:val="24"/>
            <w:szCs w:val="22"/>
          </w:rPr>
          <m:t>,</m:t>
        </m:r>
        <m:r>
          <m:rPr>
            <m:sty m:val="p"/>
          </m:rPr>
          <w:rPr>
            <w:rFonts w:ascii="Cambria Math" w:hAnsi="Cambria Math"/>
            <w:sz w:val="24"/>
            <w:szCs w:val="22"/>
          </w:rPr>
          <m:t>min⁡</m:t>
        </m:r>
        <m:r>
          <w:rPr>
            <w:rFonts w:ascii="Cambria Math" w:hAnsi="Cambria Math"/>
            <w:sz w:val="24"/>
            <w:szCs w:val="22"/>
          </w:rPr>
          <m:t>{</m:t>
        </m:r>
        <m:r>
          <w:rPr>
            <w:rFonts w:ascii="Cambria Math" w:hAnsi="Cambria Math" w:hint="eastAsia"/>
            <w:sz w:val="24"/>
            <w:szCs w:val="22"/>
          </w:rPr>
          <m:t>·</m:t>
        </m:r>
        <m:r>
          <w:rPr>
            <w:rFonts w:ascii="Cambria Math" w:hAnsi="Cambria Math"/>
            <w:sz w:val="24"/>
            <w:szCs w:val="22"/>
          </w:rPr>
          <m:t>}</m:t>
        </m:r>
      </m:oMath>
      <w:r>
        <w:rPr>
          <w:rFonts w:hint="eastAsia"/>
          <w:sz w:val="24"/>
          <w:szCs w:val="22"/>
        </w:rPr>
        <w:t>分别表示</w:t>
      </w:r>
      <w:r>
        <w:rPr>
          <w:rFonts w:hint="eastAsia"/>
          <w:sz w:val="24"/>
          <w:szCs w:val="22"/>
        </w:rPr>
        <w:t>DEI</w:t>
      </w:r>
      <w:r>
        <w:rPr>
          <w:rFonts w:hint="eastAsia"/>
          <w:sz w:val="24"/>
          <w:szCs w:val="22"/>
        </w:rPr>
        <w:t>数据组（其随</w:t>
      </w:r>
      <m:oMath>
        <m:sSub>
          <m:sSubPr>
            <m:ctrlPr>
              <w:rPr>
                <w:rFonts w:ascii="Cambria Math" w:hAnsi="Cambria Math"/>
                <w:i/>
                <w:sz w:val="24"/>
                <w:szCs w:val="22"/>
              </w:rPr>
            </m:ctrlPr>
          </m:sSubPr>
          <m:e>
            <m:r>
              <w:rPr>
                <w:rFonts w:ascii="Cambria Math" w:hAnsi="Cambria Math"/>
                <w:sz w:val="24"/>
                <w:szCs w:val="22"/>
              </w:rPr>
              <m:t>ε</m:t>
            </m:r>
          </m:e>
          <m:sub>
            <m:r>
              <w:rPr>
                <w:rFonts w:ascii="Cambria Math" w:hAnsi="Cambria Math"/>
                <w:sz w:val="24"/>
                <w:szCs w:val="22"/>
              </w:rPr>
              <m:t>t</m:t>
            </m:r>
          </m:sub>
        </m:sSub>
      </m:oMath>
      <w:r w:rsidR="009A7D65">
        <w:rPr>
          <w:rFonts w:hint="eastAsia"/>
          <w:sz w:val="24"/>
          <w:szCs w:val="22"/>
        </w:rPr>
        <w:t>组</w:t>
      </w:r>
      <w:r>
        <w:rPr>
          <w:rFonts w:hint="eastAsia"/>
          <w:sz w:val="24"/>
          <w:szCs w:val="22"/>
        </w:rPr>
        <w:t>变化）中的最大值</w:t>
      </w:r>
      <w:r w:rsidR="003C6D53">
        <w:rPr>
          <w:rFonts w:hint="eastAsia"/>
          <w:sz w:val="24"/>
          <w:szCs w:val="22"/>
        </w:rPr>
        <w:t>和</w:t>
      </w:r>
      <w:r>
        <w:rPr>
          <w:rFonts w:hint="eastAsia"/>
          <w:sz w:val="24"/>
          <w:szCs w:val="22"/>
        </w:rPr>
        <w:t>最小值</w:t>
      </w:r>
      <w:r w:rsidR="003C6D53">
        <w:rPr>
          <w:rFonts w:hint="eastAsia"/>
          <w:sz w:val="24"/>
          <w:szCs w:val="22"/>
        </w:rPr>
        <w:t>。</w:t>
      </w:r>
      <w:r w:rsidR="00151F78">
        <w:rPr>
          <w:rFonts w:hint="eastAsia"/>
          <w:sz w:val="24"/>
          <w:szCs w:val="22"/>
        </w:rPr>
        <w:t>为保持数学上的对称性，</w:t>
      </w:r>
      <w:r w:rsidR="003C6D53">
        <w:rPr>
          <w:rFonts w:hint="eastAsia"/>
          <w:sz w:val="24"/>
          <w:szCs w:val="22"/>
        </w:rPr>
        <w:t>对</w:t>
      </w:r>
      <w:r w:rsidR="003C6D53">
        <w:rPr>
          <w:rFonts w:hint="eastAsia"/>
          <w:sz w:val="24"/>
          <w:szCs w:val="22"/>
        </w:rPr>
        <w:t>DQI</w:t>
      </w:r>
      <w:r w:rsidR="00C52F65">
        <w:rPr>
          <w:rFonts w:hint="eastAsia"/>
          <w:sz w:val="24"/>
          <w:szCs w:val="22"/>
        </w:rPr>
        <w:t>做</w:t>
      </w:r>
      <w:r w:rsidR="00FD32EC">
        <w:rPr>
          <w:rFonts w:hint="eastAsia"/>
          <w:sz w:val="24"/>
          <w:szCs w:val="22"/>
        </w:rPr>
        <w:t>类似</w:t>
      </w:r>
      <w:r w:rsidR="003C6D53">
        <w:rPr>
          <w:rFonts w:hint="eastAsia"/>
          <w:sz w:val="24"/>
          <w:szCs w:val="22"/>
        </w:rPr>
        <w:t>的</w:t>
      </w:r>
      <w:r w:rsidR="00C52F65">
        <w:rPr>
          <w:rFonts w:hint="eastAsia"/>
          <w:sz w:val="24"/>
          <w:szCs w:val="22"/>
        </w:rPr>
        <w:t>处理</w:t>
      </w:r>
      <w:r w:rsidR="00814C4B">
        <w:rPr>
          <w:rFonts w:hint="eastAsia"/>
          <w:sz w:val="24"/>
          <w:szCs w:val="22"/>
        </w:rPr>
        <w:t>，其计算式为</w:t>
      </w:r>
      <w:r w:rsidR="00C52F65">
        <w:rPr>
          <w:rFonts w:hint="eastAsia"/>
          <w:sz w:val="24"/>
          <w:szCs w:val="22"/>
        </w:rPr>
        <w:t>：</w:t>
      </w:r>
    </w:p>
    <w:p w14:paraId="15933C29" w14:textId="0DB67ACB" w:rsidR="00B80E9F" w:rsidRPr="00B80E9F" w:rsidRDefault="00000000" w:rsidP="00C52F65">
      <w:pPr>
        <w:spacing w:line="360" w:lineRule="auto"/>
        <w:jc w:val="both"/>
        <w:rPr>
          <w:sz w:val="24"/>
          <w:szCs w:val="22"/>
        </w:rPr>
      </w:pPr>
      <m:oMathPara>
        <m:oMath>
          <m:eqArr>
            <m:eqArrPr>
              <m:maxDist m:val="1"/>
              <m:ctrlPr>
                <w:rPr>
                  <w:rFonts w:ascii="Cambria Math" w:hAnsi="Cambria Math"/>
                  <w:i/>
                  <w:sz w:val="24"/>
                  <w:szCs w:val="22"/>
                </w:rPr>
              </m:ctrlPr>
            </m:eqArrPr>
            <m:e>
              <m:r>
                <w:rPr>
                  <w:rFonts w:ascii="Cambria Math" w:hAnsi="Cambria Math" w:hint="eastAsia"/>
                  <w:sz w:val="24"/>
                  <w:szCs w:val="22"/>
                </w:rPr>
                <m:t>DQ</m:t>
              </m:r>
              <m:sSup>
                <m:sSupPr>
                  <m:ctrlPr>
                    <w:rPr>
                      <w:rFonts w:ascii="Cambria Math" w:hAnsi="Cambria Math"/>
                      <w:i/>
                      <w:sz w:val="24"/>
                      <w:szCs w:val="22"/>
                    </w:rPr>
                  </m:ctrlPr>
                </m:sSupPr>
                <m:e>
                  <m:r>
                    <w:rPr>
                      <w:rFonts w:ascii="Cambria Math" w:hAnsi="Cambria Math" w:hint="eastAsia"/>
                      <w:sz w:val="24"/>
                      <w:szCs w:val="22"/>
                    </w:rPr>
                    <m:t>I</m:t>
                  </m:r>
                  <m:ctrlPr>
                    <w:rPr>
                      <w:rFonts w:ascii="Cambria Math" w:hAnsi="Cambria Math" w:hint="eastAsia"/>
                      <w:i/>
                      <w:sz w:val="24"/>
                      <w:szCs w:val="22"/>
                    </w:rPr>
                  </m:ctrlPr>
                </m:e>
                <m:sup>
                  <m:r>
                    <w:rPr>
                      <w:rFonts w:ascii="Cambria Math" w:hAnsi="Cambria Math"/>
                      <w:sz w:val="24"/>
                      <w:szCs w:val="22"/>
                    </w:rPr>
                    <m:t>'</m:t>
                  </m:r>
                </m:sup>
              </m:sSup>
              <m:r>
                <w:rPr>
                  <w:rFonts w:ascii="Cambria Math" w:hAnsi="Cambria Math"/>
                  <w:sz w:val="24"/>
                  <w:szCs w:val="22"/>
                </w:rPr>
                <m:t>=</m:t>
              </m:r>
              <m:f>
                <m:fPr>
                  <m:ctrlPr>
                    <w:rPr>
                      <w:rFonts w:ascii="Cambria Math" w:hAnsi="Cambria Math"/>
                      <w:i/>
                      <w:sz w:val="24"/>
                      <w:szCs w:val="22"/>
                    </w:rPr>
                  </m:ctrlPr>
                </m:fPr>
                <m:num>
                  <m:r>
                    <w:rPr>
                      <w:rFonts w:ascii="Cambria Math" w:hAnsi="Cambria Math"/>
                      <w:sz w:val="24"/>
                      <w:szCs w:val="22"/>
                    </w:rPr>
                    <m:t>DQI-</m:t>
                  </m:r>
                  <m:func>
                    <m:funcPr>
                      <m:ctrlPr>
                        <w:rPr>
                          <w:rFonts w:ascii="Cambria Math" w:hAnsi="Cambria Math"/>
                          <w:sz w:val="24"/>
                          <w:szCs w:val="22"/>
                        </w:rPr>
                      </m:ctrlPr>
                    </m:funcPr>
                    <m:fName>
                      <m:r>
                        <m:rPr>
                          <m:sty m:val="p"/>
                        </m:rPr>
                        <w:rPr>
                          <w:rFonts w:ascii="Cambria Math" w:hAnsi="Cambria Math"/>
                          <w:sz w:val="24"/>
                          <w:szCs w:val="22"/>
                        </w:rPr>
                        <m:t>min</m:t>
                      </m:r>
                    </m:fName>
                    <m:e>
                      <m:d>
                        <m:dPr>
                          <m:begChr m:val="{"/>
                          <m:endChr m:val="}"/>
                          <m:ctrlPr>
                            <w:rPr>
                              <w:rFonts w:ascii="Cambria Math" w:hAnsi="Cambria Math"/>
                              <w:i/>
                              <w:sz w:val="24"/>
                              <w:szCs w:val="22"/>
                            </w:rPr>
                          </m:ctrlPr>
                        </m:dPr>
                        <m:e>
                          <m:r>
                            <w:rPr>
                              <w:rFonts w:ascii="Cambria Math" w:hAnsi="Cambria Math" w:hint="eastAsia"/>
                              <w:sz w:val="24"/>
                              <w:szCs w:val="22"/>
                            </w:rPr>
                            <m:t>·</m:t>
                          </m:r>
                        </m:e>
                      </m:d>
                    </m:e>
                  </m:func>
                </m:num>
                <m:den>
                  <m:func>
                    <m:funcPr>
                      <m:ctrlPr>
                        <w:rPr>
                          <w:rFonts w:ascii="Cambria Math" w:hAnsi="Cambria Math"/>
                          <w:sz w:val="24"/>
                          <w:szCs w:val="22"/>
                        </w:rPr>
                      </m:ctrlPr>
                    </m:funcPr>
                    <m:fName>
                      <m:r>
                        <m:rPr>
                          <m:sty m:val="p"/>
                        </m:rPr>
                        <w:rPr>
                          <w:rFonts w:ascii="Cambria Math" w:hAnsi="Cambria Math"/>
                          <w:sz w:val="24"/>
                          <w:szCs w:val="22"/>
                        </w:rPr>
                        <m:t>max</m:t>
                      </m:r>
                    </m:fName>
                    <m:e>
                      <m:d>
                        <m:dPr>
                          <m:begChr m:val="{"/>
                          <m:endChr m:val="}"/>
                          <m:ctrlPr>
                            <w:rPr>
                              <w:rFonts w:ascii="Cambria Math" w:hAnsi="Cambria Math"/>
                              <w:i/>
                              <w:sz w:val="24"/>
                              <w:szCs w:val="22"/>
                            </w:rPr>
                          </m:ctrlPr>
                        </m:dPr>
                        <m:e>
                          <m:r>
                            <w:rPr>
                              <w:rFonts w:ascii="Cambria Math" w:hAnsi="Cambria Math" w:hint="eastAsia"/>
                              <w:sz w:val="24"/>
                              <w:szCs w:val="22"/>
                            </w:rPr>
                            <m:t>·</m:t>
                          </m:r>
                        </m:e>
                      </m:d>
                    </m:e>
                  </m:func>
                  <m:r>
                    <w:rPr>
                      <w:rFonts w:ascii="Cambria Math" w:hAnsi="Cambria Math"/>
                      <w:sz w:val="24"/>
                      <w:szCs w:val="22"/>
                    </w:rPr>
                    <m:t>-</m:t>
                  </m:r>
                  <m:func>
                    <m:funcPr>
                      <m:ctrlPr>
                        <w:rPr>
                          <w:rFonts w:ascii="Cambria Math" w:hAnsi="Cambria Math"/>
                          <w:sz w:val="24"/>
                          <w:szCs w:val="22"/>
                        </w:rPr>
                      </m:ctrlPr>
                    </m:funcPr>
                    <m:fName>
                      <m:r>
                        <m:rPr>
                          <m:sty m:val="p"/>
                        </m:rPr>
                        <w:rPr>
                          <w:rFonts w:ascii="Cambria Math" w:hAnsi="Cambria Math"/>
                          <w:sz w:val="24"/>
                          <w:szCs w:val="22"/>
                        </w:rPr>
                        <m:t>min</m:t>
                      </m:r>
                    </m:fName>
                    <m:e>
                      <m:d>
                        <m:dPr>
                          <m:begChr m:val="{"/>
                          <m:endChr m:val="}"/>
                          <m:ctrlPr>
                            <w:rPr>
                              <w:rFonts w:ascii="Cambria Math" w:hAnsi="Cambria Math"/>
                              <w:i/>
                              <w:sz w:val="24"/>
                              <w:szCs w:val="22"/>
                            </w:rPr>
                          </m:ctrlPr>
                        </m:dPr>
                        <m:e>
                          <m:r>
                            <w:rPr>
                              <w:rFonts w:ascii="Cambria Math" w:hAnsi="Cambria Math" w:hint="eastAsia"/>
                              <w:sz w:val="24"/>
                              <w:szCs w:val="22"/>
                            </w:rPr>
                            <m:t>·</m:t>
                          </m:r>
                        </m:e>
                      </m:d>
                    </m:e>
                  </m:func>
                </m:den>
              </m:f>
              <m:r>
                <w:rPr>
                  <w:rFonts w:ascii="Cambria Math" w:hAnsi="Cambria Math"/>
                  <w:sz w:val="24"/>
                  <w:szCs w:val="22"/>
                </w:rPr>
                <m:t>#</m:t>
              </m:r>
              <m:d>
                <m:dPr>
                  <m:begChr m:val="（"/>
                  <m:endChr m:val="）"/>
                  <m:ctrlPr>
                    <w:rPr>
                      <w:rFonts w:ascii="Cambria Math" w:hAnsi="Cambria Math"/>
                      <w:i/>
                      <w:sz w:val="24"/>
                      <w:szCs w:val="22"/>
                    </w:rPr>
                  </m:ctrlPr>
                </m:dPr>
                <m:e>
                  <m:r>
                    <w:rPr>
                      <w:rFonts w:ascii="Cambria Math" w:hAnsi="Cambria Math"/>
                      <w:sz w:val="24"/>
                      <w:szCs w:val="22"/>
                    </w:rPr>
                    <m:t>3-15</m:t>
                  </m:r>
                </m:e>
              </m:d>
            </m:e>
          </m:eqArr>
        </m:oMath>
      </m:oMathPara>
    </w:p>
    <w:p w14:paraId="0ECA8A75" w14:textId="6ABC2D03" w:rsidR="00C52F65" w:rsidRDefault="00C52F65" w:rsidP="0004722C">
      <w:pPr>
        <w:spacing w:line="400" w:lineRule="exact"/>
        <w:jc w:val="both"/>
        <w:rPr>
          <w:sz w:val="24"/>
          <w:szCs w:val="22"/>
        </w:rPr>
      </w:pPr>
      <w:r>
        <w:rPr>
          <w:rFonts w:hint="eastAsia"/>
          <w:sz w:val="24"/>
          <w:szCs w:val="22"/>
        </w:rPr>
        <w:t>DQI</w:t>
      </w:r>
      <w:r>
        <w:rPr>
          <w:rFonts w:hint="eastAsia"/>
          <w:sz w:val="24"/>
          <w:szCs w:val="22"/>
        </w:rPr>
        <w:t>与</w:t>
      </w:r>
      <w:r w:rsidR="00CD2B3B">
        <w:rPr>
          <w:rFonts w:hint="eastAsia"/>
          <w:sz w:val="24"/>
          <w:szCs w:val="22"/>
        </w:rPr>
        <w:t>解空间</w:t>
      </w:r>
      <w:r>
        <w:rPr>
          <w:rFonts w:hint="eastAsia"/>
          <w:sz w:val="24"/>
          <w:szCs w:val="22"/>
        </w:rPr>
        <w:t>质量性成正比，故这里采用量纲化方法中的正向化。</w:t>
      </w:r>
    </w:p>
    <w:p w14:paraId="4B150329" w14:textId="0BC0FCCB" w:rsidR="0004722C" w:rsidRPr="00D237ED" w:rsidRDefault="0004722C" w:rsidP="0004722C">
      <w:pPr>
        <w:spacing w:line="400" w:lineRule="exact"/>
        <w:jc w:val="both"/>
        <w:rPr>
          <w:sz w:val="24"/>
          <w:szCs w:val="22"/>
        </w:rPr>
      </w:pPr>
      <w:r>
        <w:rPr>
          <w:sz w:val="24"/>
          <w:szCs w:val="22"/>
        </w:rPr>
        <w:tab/>
      </w:r>
      <w:r>
        <w:rPr>
          <w:rFonts w:hint="eastAsia"/>
          <w:sz w:val="24"/>
          <w:szCs w:val="22"/>
        </w:rPr>
        <w:t>由于调峰出清的特殊性，系统</w:t>
      </w:r>
      <w:r w:rsidR="00CC13D0">
        <w:rPr>
          <w:rFonts w:hint="eastAsia"/>
          <w:sz w:val="24"/>
          <w:szCs w:val="22"/>
        </w:rPr>
        <w:t>调峰</w:t>
      </w:r>
      <w:r>
        <w:rPr>
          <w:rFonts w:hint="eastAsia"/>
          <w:sz w:val="24"/>
          <w:szCs w:val="22"/>
        </w:rPr>
        <w:t>需求并不会随着解空间的变化而变化，调峰成本、调节质量收益与</w:t>
      </w:r>
      <w:r>
        <w:rPr>
          <w:rFonts w:hint="eastAsia"/>
          <w:sz w:val="24"/>
          <w:szCs w:val="22"/>
        </w:rPr>
        <w:t>DEI</w:t>
      </w:r>
      <w:r>
        <w:rPr>
          <w:rFonts w:hint="eastAsia"/>
          <w:sz w:val="24"/>
          <w:szCs w:val="22"/>
        </w:rPr>
        <w:t>、</w:t>
      </w:r>
      <w:r>
        <w:rPr>
          <w:rFonts w:hint="eastAsia"/>
          <w:sz w:val="24"/>
          <w:szCs w:val="22"/>
        </w:rPr>
        <w:t>DQI</w:t>
      </w:r>
      <w:r>
        <w:rPr>
          <w:rFonts w:hint="eastAsia"/>
          <w:sz w:val="24"/>
          <w:szCs w:val="22"/>
        </w:rPr>
        <w:t>之间是相同的倍数关系，量纲化之后直接采用前两者对当日评价来说并无差别，但后两者可用于对比不同日解空间的经济性、质量性，或者用于非固定需求市场的解空间评价</w:t>
      </w:r>
      <w:r w:rsidR="00FC78AF">
        <w:rPr>
          <w:rFonts w:hint="eastAsia"/>
          <w:sz w:val="24"/>
          <w:szCs w:val="22"/>
        </w:rPr>
        <w:t>，故仍提出这两个指数进行</w:t>
      </w:r>
      <w:r w:rsidR="00254807">
        <w:rPr>
          <w:rFonts w:hint="eastAsia"/>
          <w:sz w:val="24"/>
          <w:szCs w:val="22"/>
        </w:rPr>
        <w:t>量化与后续分析</w:t>
      </w:r>
      <w:r>
        <w:rPr>
          <w:rFonts w:hint="eastAsia"/>
          <w:sz w:val="24"/>
          <w:szCs w:val="22"/>
        </w:rPr>
        <w:t>。</w:t>
      </w:r>
    </w:p>
    <w:p w14:paraId="49AE0756" w14:textId="33E4FA29" w:rsidR="00624370" w:rsidRDefault="00624370" w:rsidP="00F64D37">
      <w:pPr>
        <w:pStyle w:val="Heading2"/>
      </w:pPr>
      <w:bookmarkStart w:id="62" w:name="_Toc166684258"/>
      <w:r>
        <w:rPr>
          <w:rFonts w:hint="eastAsia"/>
        </w:rPr>
        <w:t>3.</w:t>
      </w:r>
      <w:r w:rsidR="00931509">
        <w:rPr>
          <w:rFonts w:hint="eastAsia"/>
        </w:rPr>
        <w:t>3</w:t>
      </w:r>
      <w:r>
        <w:rPr>
          <w:rFonts w:hint="eastAsia"/>
        </w:rPr>
        <w:t xml:space="preserve"> 决策点</w:t>
      </w:r>
      <w:r w:rsidR="00C94778">
        <w:rPr>
          <w:rFonts w:hint="eastAsia"/>
        </w:rPr>
        <w:t>的</w:t>
      </w:r>
      <w:r>
        <w:rPr>
          <w:rFonts w:hint="eastAsia"/>
        </w:rPr>
        <w:t>选取</w:t>
      </w:r>
      <w:bookmarkEnd w:id="62"/>
    </w:p>
    <w:p w14:paraId="7D78F15D" w14:textId="18535EA7" w:rsidR="00624370" w:rsidRDefault="00624370" w:rsidP="00AD177D">
      <w:pPr>
        <w:spacing w:line="400" w:lineRule="exact"/>
        <w:jc w:val="both"/>
        <w:rPr>
          <w:sz w:val="24"/>
          <w:szCs w:val="22"/>
        </w:rPr>
      </w:pPr>
      <w:r>
        <w:rPr>
          <w:sz w:val="24"/>
          <w:szCs w:val="22"/>
        </w:rPr>
        <w:tab/>
      </w:r>
      <w:r w:rsidR="00484792">
        <w:rPr>
          <w:rFonts w:hint="eastAsia"/>
          <w:sz w:val="24"/>
          <w:szCs w:val="22"/>
        </w:rPr>
        <w:t>经过上述</w:t>
      </w:r>
      <w:r w:rsidR="000313A4">
        <w:rPr>
          <w:rFonts w:hint="eastAsia"/>
          <w:sz w:val="24"/>
          <w:szCs w:val="22"/>
        </w:rPr>
        <w:t>数据处理，</w:t>
      </w:r>
      <w:r w:rsidR="00A016B6">
        <w:rPr>
          <w:rFonts w:hint="eastAsia"/>
          <w:sz w:val="24"/>
          <w:szCs w:val="22"/>
        </w:rPr>
        <w:t>解空间随最小质量指数的</w:t>
      </w:r>
      <w:r w:rsidR="00F50114">
        <w:rPr>
          <w:rFonts w:hint="eastAsia"/>
          <w:sz w:val="24"/>
          <w:szCs w:val="22"/>
        </w:rPr>
        <w:t>变化以</w:t>
      </w:r>
      <m:oMath>
        <m:r>
          <w:rPr>
            <w:rFonts w:ascii="Cambria Math" w:hAnsi="Cambria Math" w:hint="eastAsia"/>
            <w:sz w:val="24"/>
            <w:szCs w:val="22"/>
          </w:rPr>
          <m:t>DEI</m:t>
        </m:r>
        <m:r>
          <w:rPr>
            <w:rFonts w:ascii="Cambria Math" w:hAnsi="Cambria Math"/>
            <w:sz w:val="24"/>
            <w:szCs w:val="22"/>
          </w:rPr>
          <m:t>'-ε</m:t>
        </m:r>
      </m:oMath>
      <w:r w:rsidR="007F26CB">
        <w:rPr>
          <w:rFonts w:hint="eastAsia"/>
          <w:sz w:val="24"/>
          <w:szCs w:val="22"/>
        </w:rPr>
        <w:t>、</w:t>
      </w:r>
      <m:oMath>
        <m:r>
          <w:rPr>
            <w:rFonts w:ascii="Cambria Math" w:hAnsi="Cambria Math" w:hint="eastAsia"/>
            <w:sz w:val="24"/>
            <w:szCs w:val="22"/>
          </w:rPr>
          <m:t>DQI</m:t>
        </m:r>
        <m:r>
          <w:rPr>
            <w:rFonts w:ascii="Cambria Math" w:hAnsi="Cambria Math"/>
            <w:sz w:val="24"/>
            <w:szCs w:val="22"/>
          </w:rPr>
          <m:t>'-ε</m:t>
        </m:r>
      </m:oMath>
      <w:r w:rsidR="00C946C3">
        <w:rPr>
          <w:rFonts w:hint="eastAsia"/>
          <w:sz w:val="24"/>
          <w:szCs w:val="22"/>
        </w:rPr>
        <w:t>图的形式</w:t>
      </w:r>
      <w:r w:rsidR="007F26CB">
        <w:rPr>
          <w:rFonts w:hint="eastAsia"/>
          <w:sz w:val="24"/>
          <w:szCs w:val="22"/>
        </w:rPr>
        <w:t>体现出来</w:t>
      </w:r>
      <w:r w:rsidR="008B7D0A">
        <w:rPr>
          <w:rFonts w:hint="eastAsia"/>
          <w:sz w:val="24"/>
          <w:szCs w:val="22"/>
        </w:rPr>
        <w:t>（</w:t>
      </w:r>
      <w:r w:rsidR="003266D3">
        <w:rPr>
          <w:rFonts w:hint="eastAsia"/>
          <w:sz w:val="24"/>
          <w:szCs w:val="22"/>
        </w:rPr>
        <w:t>此处采用第一种取并集的方法，</w:t>
      </w:r>
      <w:r w:rsidR="008B7D0A">
        <w:rPr>
          <w:rFonts w:hint="eastAsia"/>
          <w:sz w:val="24"/>
          <w:szCs w:val="22"/>
        </w:rPr>
        <w:t>每时段</w:t>
      </w:r>
      <m:oMath>
        <m:sSub>
          <m:sSubPr>
            <m:ctrlPr>
              <w:rPr>
                <w:rFonts w:ascii="Cambria Math" w:hAnsi="Cambria Math"/>
                <w:i/>
                <w:sz w:val="24"/>
                <w:szCs w:val="22"/>
              </w:rPr>
            </m:ctrlPr>
          </m:sSubPr>
          <m:e>
            <m:r>
              <w:rPr>
                <w:rFonts w:ascii="Cambria Math" w:hAnsi="Cambria Math"/>
                <w:sz w:val="24"/>
                <w:szCs w:val="22"/>
              </w:rPr>
              <m:t>ε</m:t>
            </m:r>
          </m:e>
          <m:sub>
            <m:r>
              <w:rPr>
                <w:rFonts w:ascii="Cambria Math" w:hAnsi="Cambria Math"/>
                <w:sz w:val="24"/>
                <w:szCs w:val="22"/>
              </w:rPr>
              <m:t>t</m:t>
            </m:r>
          </m:sub>
        </m:sSub>
      </m:oMath>
      <w:r w:rsidR="003266D3">
        <w:rPr>
          <w:rFonts w:hint="eastAsia"/>
          <w:sz w:val="24"/>
          <w:szCs w:val="22"/>
        </w:rPr>
        <w:t>相同，设为</w:t>
      </w:r>
      <m:oMath>
        <m:r>
          <w:rPr>
            <w:rFonts w:ascii="Cambria Math" w:hAnsi="Cambria Math"/>
            <w:sz w:val="24"/>
            <w:szCs w:val="22"/>
          </w:rPr>
          <m:t>ε</m:t>
        </m:r>
      </m:oMath>
      <w:r w:rsidR="008B7D0A">
        <w:rPr>
          <w:rFonts w:hint="eastAsia"/>
          <w:sz w:val="24"/>
          <w:szCs w:val="22"/>
        </w:rPr>
        <w:t>）</w:t>
      </w:r>
      <w:r w:rsidR="00C07D1E">
        <w:rPr>
          <w:rFonts w:hint="eastAsia"/>
          <w:sz w:val="24"/>
          <w:szCs w:val="22"/>
        </w:rPr>
        <w:t>。</w:t>
      </w:r>
      <w:r w:rsidR="0038492C">
        <w:rPr>
          <w:rFonts w:hint="eastAsia"/>
          <w:sz w:val="24"/>
          <w:szCs w:val="22"/>
        </w:rPr>
        <w:t>初始点</w:t>
      </w:r>
      <m:oMath>
        <m:r>
          <w:rPr>
            <w:rFonts w:ascii="Cambria Math" w:hAnsi="Cambria Math"/>
            <w:sz w:val="24"/>
            <w:szCs w:val="22"/>
          </w:rPr>
          <m:t>ε=0</m:t>
        </m:r>
      </m:oMath>
      <w:r w:rsidR="0038492C">
        <w:rPr>
          <w:rFonts w:hint="eastAsia"/>
          <w:sz w:val="24"/>
          <w:szCs w:val="22"/>
        </w:rPr>
        <w:t>，也可视为</w:t>
      </w:r>
      <w:r w:rsidR="000A39E2">
        <w:rPr>
          <w:rFonts w:hint="eastAsia"/>
          <w:sz w:val="24"/>
          <w:szCs w:val="22"/>
        </w:rPr>
        <w:t>不</w:t>
      </w:r>
      <w:r w:rsidR="0038492C">
        <w:rPr>
          <w:rFonts w:hint="eastAsia"/>
          <w:sz w:val="24"/>
          <w:szCs w:val="22"/>
        </w:rPr>
        <w:t>引入质量约束的出清结果，</w:t>
      </w:r>
      <w:r w:rsidR="00AA01CE">
        <w:rPr>
          <w:rFonts w:hint="eastAsia"/>
          <w:sz w:val="24"/>
          <w:szCs w:val="22"/>
        </w:rPr>
        <w:t>随着</w:t>
      </w:r>
      <m:oMath>
        <m:r>
          <w:rPr>
            <w:rFonts w:ascii="Cambria Math" w:hAnsi="Cambria Math"/>
            <w:sz w:val="24"/>
            <w:szCs w:val="22"/>
          </w:rPr>
          <m:t>ε</m:t>
        </m:r>
      </m:oMath>
      <w:r w:rsidR="00C07D1E">
        <w:rPr>
          <w:rFonts w:hint="eastAsia"/>
          <w:sz w:val="24"/>
          <w:szCs w:val="22"/>
        </w:rPr>
        <w:t>的增加，</w:t>
      </w:r>
      <w:r w:rsidR="00D378F0">
        <w:rPr>
          <w:rFonts w:hint="eastAsia"/>
          <w:sz w:val="24"/>
          <w:szCs w:val="22"/>
        </w:rPr>
        <w:t>整体上</w:t>
      </w:r>
      <w:r w:rsidR="00694D52">
        <w:rPr>
          <w:rFonts w:hint="eastAsia"/>
          <w:sz w:val="24"/>
          <w:szCs w:val="22"/>
        </w:rPr>
        <w:t>质量相关量</w:t>
      </w:r>
      <w:r w:rsidR="00080306">
        <w:rPr>
          <w:rFonts w:hint="eastAsia"/>
          <w:sz w:val="24"/>
          <w:szCs w:val="22"/>
        </w:rPr>
        <w:t>（如质量收益、</w:t>
      </w:r>
      <m:oMath>
        <m:r>
          <w:rPr>
            <w:rFonts w:ascii="Cambria Math" w:hAnsi="Cambria Math" w:hint="eastAsia"/>
            <w:sz w:val="24"/>
            <w:szCs w:val="22"/>
          </w:rPr>
          <m:t>DQI</m:t>
        </m:r>
        <m:r>
          <w:rPr>
            <w:rFonts w:ascii="Cambria Math" w:hAnsi="Cambria Math"/>
            <w:sz w:val="24"/>
            <w:szCs w:val="22"/>
          </w:rPr>
          <m:t>'</m:t>
        </m:r>
      </m:oMath>
      <w:r w:rsidR="00080306">
        <w:rPr>
          <w:rFonts w:hint="eastAsia"/>
          <w:sz w:val="24"/>
          <w:szCs w:val="22"/>
        </w:rPr>
        <w:t>）</w:t>
      </w:r>
      <w:r w:rsidR="00694D52">
        <w:rPr>
          <w:rFonts w:hint="eastAsia"/>
          <w:sz w:val="24"/>
          <w:szCs w:val="22"/>
        </w:rPr>
        <w:t>将</w:t>
      </w:r>
      <w:r w:rsidR="006D04FF">
        <w:rPr>
          <w:rFonts w:hint="eastAsia"/>
          <w:sz w:val="24"/>
          <w:szCs w:val="22"/>
        </w:rPr>
        <w:t>呈现</w:t>
      </w:r>
      <w:r w:rsidR="00D378F0">
        <w:rPr>
          <w:rFonts w:hint="eastAsia"/>
          <w:sz w:val="24"/>
          <w:szCs w:val="22"/>
        </w:rPr>
        <w:t>上升趋势，而经济相关量</w:t>
      </w:r>
      <w:r w:rsidR="00080306">
        <w:rPr>
          <w:rFonts w:hint="eastAsia"/>
          <w:sz w:val="24"/>
          <w:szCs w:val="22"/>
        </w:rPr>
        <w:t>（如</w:t>
      </w:r>
      <w:r w:rsidR="007058CD">
        <w:rPr>
          <w:rFonts w:hint="eastAsia"/>
          <w:sz w:val="24"/>
          <w:szCs w:val="22"/>
        </w:rPr>
        <w:t>调峰成本</w:t>
      </w:r>
      <w:r w:rsidR="00080306">
        <w:rPr>
          <w:rFonts w:hint="eastAsia"/>
          <w:sz w:val="24"/>
          <w:szCs w:val="22"/>
        </w:rPr>
        <w:t>、</w:t>
      </w:r>
      <m:oMath>
        <m:r>
          <w:rPr>
            <w:rFonts w:ascii="Cambria Math" w:hAnsi="Cambria Math"/>
            <w:sz w:val="24"/>
            <w:szCs w:val="22"/>
          </w:rPr>
          <m:t>DEI'</m:t>
        </m:r>
      </m:oMath>
      <w:r w:rsidR="00080306">
        <w:rPr>
          <w:rFonts w:hint="eastAsia"/>
          <w:sz w:val="24"/>
          <w:szCs w:val="22"/>
        </w:rPr>
        <w:t>）</w:t>
      </w:r>
      <w:r w:rsidR="00D378F0">
        <w:rPr>
          <w:rFonts w:hint="eastAsia"/>
          <w:sz w:val="24"/>
          <w:szCs w:val="22"/>
        </w:rPr>
        <w:t>则</w:t>
      </w:r>
      <w:r w:rsidR="00D6734E">
        <w:rPr>
          <w:rFonts w:hint="eastAsia"/>
          <w:sz w:val="24"/>
          <w:szCs w:val="22"/>
        </w:rPr>
        <w:t>呈现</w:t>
      </w:r>
      <w:r w:rsidR="00D378F0">
        <w:rPr>
          <w:rFonts w:hint="eastAsia"/>
          <w:sz w:val="24"/>
          <w:szCs w:val="22"/>
        </w:rPr>
        <w:t>下降趋势</w:t>
      </w:r>
      <w:r w:rsidR="00080306">
        <w:rPr>
          <w:rFonts w:hint="eastAsia"/>
          <w:sz w:val="24"/>
          <w:szCs w:val="22"/>
        </w:rPr>
        <w:t>。</w:t>
      </w:r>
      <w:r w:rsidR="00397B87">
        <w:rPr>
          <w:rFonts w:hint="eastAsia"/>
          <w:sz w:val="24"/>
          <w:szCs w:val="22"/>
        </w:rPr>
        <w:t>决策</w:t>
      </w:r>
      <w:r w:rsidR="00DA30D5">
        <w:rPr>
          <w:rFonts w:hint="eastAsia"/>
          <w:sz w:val="24"/>
          <w:szCs w:val="22"/>
        </w:rPr>
        <w:t>是永恒的</w:t>
      </w:r>
      <w:r w:rsidR="00E06857">
        <w:rPr>
          <w:rFonts w:hint="eastAsia"/>
          <w:sz w:val="24"/>
          <w:szCs w:val="22"/>
        </w:rPr>
        <w:t>多</w:t>
      </w:r>
      <w:r w:rsidR="00DA30D5">
        <w:rPr>
          <w:rFonts w:hint="eastAsia"/>
          <w:sz w:val="24"/>
          <w:szCs w:val="22"/>
        </w:rPr>
        <w:t>元权衡，</w:t>
      </w:r>
      <w:r w:rsidR="00367C7E">
        <w:rPr>
          <w:rFonts w:hint="eastAsia"/>
          <w:sz w:val="24"/>
          <w:szCs w:val="22"/>
        </w:rPr>
        <w:t>此处便是</w:t>
      </w:r>
      <w:r w:rsidR="00DA30D5">
        <w:rPr>
          <w:rFonts w:hint="eastAsia"/>
          <w:sz w:val="24"/>
          <w:szCs w:val="22"/>
        </w:rPr>
        <w:t>用</w:t>
      </w:r>
      <w:r w:rsidR="00397B87">
        <w:rPr>
          <w:rFonts w:hint="eastAsia"/>
          <w:sz w:val="24"/>
          <w:szCs w:val="22"/>
        </w:rPr>
        <w:t>经济性下降换取质量性上升</w:t>
      </w:r>
      <w:r w:rsidR="00DA30D5">
        <w:rPr>
          <w:rFonts w:hint="eastAsia"/>
          <w:sz w:val="24"/>
          <w:szCs w:val="22"/>
        </w:rPr>
        <w:t>，</w:t>
      </w:r>
      <w:r w:rsidR="0058302C">
        <w:rPr>
          <w:rFonts w:hint="eastAsia"/>
          <w:sz w:val="24"/>
          <w:szCs w:val="22"/>
        </w:rPr>
        <w:t>理论上不存在最佳决策</w:t>
      </w:r>
      <w:r w:rsidR="0058302C">
        <w:rPr>
          <w:rFonts w:hint="eastAsia"/>
          <w:sz w:val="24"/>
          <w:szCs w:val="22"/>
        </w:rPr>
        <w:lastRenderedPageBreak/>
        <w:t>点，但</w:t>
      </w:r>
      <w:r w:rsidR="00E83FDA">
        <w:rPr>
          <w:rFonts w:hint="eastAsia"/>
          <w:sz w:val="24"/>
          <w:szCs w:val="22"/>
        </w:rPr>
        <w:t>引入</w:t>
      </w:r>
      <w:r w:rsidR="00255D26">
        <w:rPr>
          <w:rFonts w:hint="eastAsia"/>
          <w:sz w:val="24"/>
          <w:szCs w:val="22"/>
        </w:rPr>
        <w:t>评判标准</w:t>
      </w:r>
      <w:r w:rsidR="00E83FDA">
        <w:rPr>
          <w:rFonts w:hint="eastAsia"/>
          <w:sz w:val="24"/>
          <w:szCs w:val="22"/>
        </w:rPr>
        <w:t>后</w:t>
      </w:r>
      <w:r w:rsidR="00255D26">
        <w:rPr>
          <w:rFonts w:hint="eastAsia"/>
          <w:sz w:val="24"/>
          <w:szCs w:val="22"/>
        </w:rPr>
        <w:t>不同</w:t>
      </w:r>
      <w:r w:rsidR="001F3A8B">
        <w:rPr>
          <w:rFonts w:hint="eastAsia"/>
          <w:sz w:val="24"/>
          <w:szCs w:val="22"/>
        </w:rPr>
        <w:t>决策</w:t>
      </w:r>
      <w:r w:rsidR="00E83FDA">
        <w:rPr>
          <w:rFonts w:hint="eastAsia"/>
          <w:sz w:val="24"/>
          <w:szCs w:val="22"/>
        </w:rPr>
        <w:t>点</w:t>
      </w:r>
      <w:r w:rsidR="001F3A8B">
        <w:rPr>
          <w:rFonts w:hint="eastAsia"/>
          <w:sz w:val="24"/>
          <w:szCs w:val="22"/>
        </w:rPr>
        <w:t>之间</w:t>
      </w:r>
      <w:r w:rsidR="00367C7E">
        <w:rPr>
          <w:rFonts w:hint="eastAsia"/>
          <w:sz w:val="24"/>
          <w:szCs w:val="22"/>
        </w:rPr>
        <w:t>依旧存在优劣</w:t>
      </w:r>
      <w:r w:rsidR="00053FEE">
        <w:rPr>
          <w:rFonts w:hint="eastAsia"/>
          <w:sz w:val="24"/>
          <w:szCs w:val="22"/>
        </w:rPr>
        <w:t>。</w:t>
      </w:r>
      <w:r w:rsidR="0001092D">
        <w:rPr>
          <w:rFonts w:hint="eastAsia"/>
          <w:sz w:val="24"/>
          <w:szCs w:val="22"/>
        </w:rPr>
        <w:t>这里</w:t>
      </w:r>
      <w:r w:rsidR="00245840">
        <w:rPr>
          <w:rFonts w:hint="eastAsia"/>
          <w:sz w:val="24"/>
          <w:szCs w:val="22"/>
        </w:rPr>
        <w:t>采</w:t>
      </w:r>
      <w:r w:rsidR="00E26009">
        <w:rPr>
          <w:rFonts w:hint="eastAsia"/>
          <w:sz w:val="24"/>
          <w:szCs w:val="22"/>
        </w:rPr>
        <w:t>用一个</w:t>
      </w:r>
      <w:r w:rsidR="00100DCB">
        <w:rPr>
          <w:rFonts w:hint="eastAsia"/>
          <w:sz w:val="24"/>
          <w:szCs w:val="22"/>
        </w:rPr>
        <w:t>朴素</w:t>
      </w:r>
      <w:r w:rsidR="00E26009">
        <w:rPr>
          <w:rFonts w:hint="eastAsia"/>
          <w:sz w:val="24"/>
          <w:szCs w:val="22"/>
        </w:rPr>
        <w:t>的评判依据，即</w:t>
      </w:r>
      <w:r w:rsidR="000677B6">
        <w:rPr>
          <w:rFonts w:hint="eastAsia"/>
          <w:sz w:val="24"/>
          <w:szCs w:val="22"/>
        </w:rPr>
        <w:t>相对于</w:t>
      </w:r>
      <w:r w:rsidR="000A39E2">
        <w:rPr>
          <w:rFonts w:hint="eastAsia"/>
          <w:sz w:val="24"/>
          <w:szCs w:val="22"/>
        </w:rPr>
        <w:t>初始点</w:t>
      </w:r>
      <m:oMath>
        <m:r>
          <w:rPr>
            <w:rFonts w:ascii="Cambria Math" w:hAnsi="Cambria Math" w:hint="eastAsia"/>
            <w:sz w:val="24"/>
            <w:szCs w:val="22"/>
          </w:rPr>
          <m:t>DQI</m:t>
        </m:r>
        <m:r>
          <w:rPr>
            <w:rFonts w:ascii="Cambria Math" w:hAnsi="Cambria Math"/>
            <w:sz w:val="24"/>
            <w:szCs w:val="22"/>
          </w:rPr>
          <m:t>'</m:t>
        </m:r>
      </m:oMath>
      <w:r w:rsidR="003775D8">
        <w:rPr>
          <w:rFonts w:hint="eastAsia"/>
          <w:sz w:val="24"/>
          <w:szCs w:val="22"/>
        </w:rPr>
        <w:t>上升量与</w:t>
      </w:r>
      <m:oMath>
        <m:r>
          <w:rPr>
            <w:rFonts w:ascii="Cambria Math" w:hAnsi="Cambria Math"/>
            <w:sz w:val="24"/>
            <w:szCs w:val="22"/>
          </w:rPr>
          <m:t>DEI'</m:t>
        </m:r>
      </m:oMath>
      <w:r w:rsidR="003775D8">
        <w:rPr>
          <w:rFonts w:hint="eastAsia"/>
          <w:sz w:val="24"/>
          <w:szCs w:val="22"/>
        </w:rPr>
        <w:t>下降量的</w:t>
      </w:r>
      <w:r w:rsidR="00870EB0">
        <w:rPr>
          <w:rFonts w:hint="eastAsia"/>
          <w:sz w:val="24"/>
          <w:szCs w:val="22"/>
        </w:rPr>
        <w:t>比值</w:t>
      </w:r>
      <w:r w:rsidR="0051576E">
        <w:rPr>
          <w:rFonts w:hint="eastAsia"/>
          <w:sz w:val="24"/>
          <w:szCs w:val="22"/>
        </w:rPr>
        <w:t>，称其为决策性价比（</w:t>
      </w:r>
      <w:r w:rsidR="0051576E" w:rsidRPr="0051576E">
        <w:rPr>
          <w:sz w:val="24"/>
          <w:szCs w:val="22"/>
        </w:rPr>
        <w:t xml:space="preserve">Decision </w:t>
      </w:r>
      <w:r w:rsidR="0051576E">
        <w:rPr>
          <w:rFonts w:hint="eastAsia"/>
          <w:sz w:val="24"/>
          <w:szCs w:val="22"/>
        </w:rPr>
        <w:t>C</w:t>
      </w:r>
      <w:r w:rsidR="0051576E" w:rsidRPr="0051576E">
        <w:rPr>
          <w:sz w:val="24"/>
          <w:szCs w:val="22"/>
        </w:rPr>
        <w:t xml:space="preserve">ost </w:t>
      </w:r>
      <w:r w:rsidR="0051576E">
        <w:rPr>
          <w:rFonts w:hint="eastAsia"/>
          <w:sz w:val="24"/>
          <w:szCs w:val="22"/>
        </w:rPr>
        <w:t>P</w:t>
      </w:r>
      <w:r w:rsidR="0051576E" w:rsidRPr="0051576E">
        <w:rPr>
          <w:sz w:val="24"/>
          <w:szCs w:val="22"/>
        </w:rPr>
        <w:t>erformance</w:t>
      </w:r>
      <w:r w:rsidR="0089193F">
        <w:rPr>
          <w:rFonts w:hint="eastAsia"/>
          <w:sz w:val="24"/>
          <w:szCs w:val="22"/>
        </w:rPr>
        <w:t>，</w:t>
      </w:r>
      <w:r w:rsidR="0089193F">
        <w:rPr>
          <w:rFonts w:hint="eastAsia"/>
          <w:sz w:val="24"/>
          <w:szCs w:val="22"/>
        </w:rPr>
        <w:t>DCP</w:t>
      </w:r>
      <w:r w:rsidR="0051576E">
        <w:rPr>
          <w:rFonts w:hint="eastAsia"/>
          <w:sz w:val="24"/>
          <w:szCs w:val="22"/>
        </w:rPr>
        <w:t>）</w:t>
      </w:r>
      <w:r w:rsidR="00E94A3C">
        <w:rPr>
          <w:rFonts w:hint="eastAsia"/>
          <w:sz w:val="24"/>
          <w:szCs w:val="22"/>
        </w:rPr>
        <w:t>，</w:t>
      </w:r>
      <w:r w:rsidR="00943404">
        <w:rPr>
          <w:rFonts w:hint="eastAsia"/>
          <w:sz w:val="24"/>
          <w:szCs w:val="22"/>
        </w:rPr>
        <w:t>其</w:t>
      </w:r>
      <w:r w:rsidR="00E94A3C">
        <w:rPr>
          <w:rFonts w:hint="eastAsia"/>
          <w:sz w:val="24"/>
          <w:szCs w:val="22"/>
        </w:rPr>
        <w:t>计算式</w:t>
      </w:r>
      <w:r w:rsidR="00943404">
        <w:rPr>
          <w:rFonts w:hint="eastAsia"/>
          <w:sz w:val="24"/>
          <w:szCs w:val="22"/>
        </w:rPr>
        <w:t>为</w:t>
      </w:r>
      <w:r w:rsidR="005A2D47">
        <w:rPr>
          <w:rFonts w:hint="eastAsia"/>
          <w:sz w:val="24"/>
          <w:szCs w:val="22"/>
        </w:rPr>
        <w:t>：</w:t>
      </w:r>
    </w:p>
    <w:p w14:paraId="4C8AF9C0" w14:textId="59E4216E" w:rsidR="00BC7761" w:rsidRPr="00BC7761" w:rsidRDefault="00000000" w:rsidP="00BC7761">
      <w:pPr>
        <w:spacing w:line="360" w:lineRule="auto"/>
        <w:jc w:val="both"/>
        <w:rPr>
          <w:sz w:val="24"/>
          <w:szCs w:val="22"/>
        </w:rPr>
      </w:pPr>
      <m:oMathPara>
        <m:oMath>
          <m:eqArr>
            <m:eqArrPr>
              <m:maxDist m:val="1"/>
              <m:ctrlPr>
                <w:rPr>
                  <w:rFonts w:ascii="Cambria Math" w:hAnsi="Cambria Math"/>
                  <w:i/>
                  <w:sz w:val="24"/>
                  <w:szCs w:val="22"/>
                </w:rPr>
              </m:ctrlPr>
            </m:eqArrPr>
            <m:e>
              <m:r>
                <w:rPr>
                  <w:rFonts w:ascii="Cambria Math" w:hAnsi="Cambria Math" w:hint="eastAsia"/>
                  <w:sz w:val="24"/>
                  <w:szCs w:val="22"/>
                </w:rPr>
                <m:t>DCP</m:t>
              </m:r>
              <m:r>
                <w:rPr>
                  <w:rFonts w:ascii="Cambria Math" w:hAnsi="Cambria Math"/>
                  <w:sz w:val="24"/>
                  <w:szCs w:val="22"/>
                </w:rPr>
                <m:t>=</m:t>
              </m:r>
              <m:f>
                <m:fPr>
                  <m:ctrlPr>
                    <w:rPr>
                      <w:rFonts w:ascii="Cambria Math" w:hAnsi="Cambria Math"/>
                      <w:i/>
                      <w:sz w:val="24"/>
                      <w:szCs w:val="22"/>
                    </w:rPr>
                  </m:ctrlPr>
                </m:fPr>
                <m:num>
                  <m:r>
                    <w:rPr>
                      <w:rFonts w:ascii="Cambria Math" w:hAnsi="Cambria Math"/>
                      <w:sz w:val="24"/>
                      <w:szCs w:val="22"/>
                    </w:rPr>
                    <m:t>DQ</m:t>
                  </m:r>
                  <m:r>
                    <w:rPr>
                      <w:rFonts w:ascii="Cambria Math" w:hAnsi="Cambria Math" w:hint="eastAsia"/>
                      <w:sz w:val="24"/>
                      <w:szCs w:val="22"/>
                    </w:rPr>
                    <m:t>I</m:t>
                  </m:r>
                  <m:r>
                    <w:rPr>
                      <w:rFonts w:ascii="Cambria Math" w:hAnsi="Cambria Math"/>
                      <w:sz w:val="24"/>
                      <w:szCs w:val="22"/>
                    </w:rPr>
                    <m:t>'-DQ</m:t>
                  </m:r>
                  <m:sSubSup>
                    <m:sSubSupPr>
                      <m:ctrlPr>
                        <w:rPr>
                          <w:rFonts w:ascii="Cambria Math" w:hAnsi="Cambria Math"/>
                          <w:i/>
                          <w:sz w:val="24"/>
                          <w:szCs w:val="22"/>
                        </w:rPr>
                      </m:ctrlPr>
                    </m:sSubSupPr>
                    <m:e>
                      <m:r>
                        <w:rPr>
                          <w:rFonts w:ascii="Cambria Math" w:hAnsi="Cambria Math"/>
                          <w:sz w:val="24"/>
                          <w:szCs w:val="22"/>
                        </w:rPr>
                        <m:t>I</m:t>
                      </m:r>
                    </m:e>
                    <m:sub>
                      <m:r>
                        <w:rPr>
                          <w:rFonts w:ascii="Cambria Math" w:hAnsi="Cambria Math"/>
                          <w:sz w:val="24"/>
                          <w:szCs w:val="22"/>
                        </w:rPr>
                        <m:t>0</m:t>
                      </m:r>
                    </m:sub>
                    <m:sup>
                      <m:r>
                        <w:rPr>
                          <w:rFonts w:ascii="Cambria Math" w:hAnsi="Cambria Math"/>
                          <w:sz w:val="24"/>
                          <w:szCs w:val="22"/>
                        </w:rPr>
                        <m:t>'</m:t>
                      </m:r>
                    </m:sup>
                  </m:sSubSup>
                </m:num>
                <m:den>
                  <m:r>
                    <w:rPr>
                      <w:rFonts w:ascii="Cambria Math" w:hAnsi="Cambria Math"/>
                      <w:sz w:val="24"/>
                      <w:szCs w:val="22"/>
                    </w:rPr>
                    <m:t>DE</m:t>
                  </m:r>
                  <m:sSubSup>
                    <m:sSubSupPr>
                      <m:ctrlPr>
                        <w:rPr>
                          <w:rFonts w:ascii="Cambria Math" w:hAnsi="Cambria Math"/>
                          <w:i/>
                          <w:sz w:val="24"/>
                          <w:szCs w:val="22"/>
                        </w:rPr>
                      </m:ctrlPr>
                    </m:sSubSupPr>
                    <m:e>
                      <m:r>
                        <w:rPr>
                          <w:rFonts w:ascii="Cambria Math" w:hAnsi="Cambria Math"/>
                          <w:sz w:val="24"/>
                          <w:szCs w:val="22"/>
                        </w:rPr>
                        <m:t>I</m:t>
                      </m:r>
                    </m:e>
                    <m:sub>
                      <m:r>
                        <w:rPr>
                          <w:rFonts w:ascii="Cambria Math" w:hAnsi="Cambria Math"/>
                          <w:sz w:val="24"/>
                          <w:szCs w:val="22"/>
                        </w:rPr>
                        <m:t>0</m:t>
                      </m:r>
                    </m:sub>
                    <m:sup>
                      <m:r>
                        <w:rPr>
                          <w:rFonts w:ascii="Cambria Math" w:hAnsi="Cambria Math"/>
                          <w:sz w:val="24"/>
                          <w:szCs w:val="22"/>
                        </w:rPr>
                        <m:t>'</m:t>
                      </m:r>
                    </m:sup>
                  </m:sSubSup>
                  <m:r>
                    <w:rPr>
                      <w:rFonts w:ascii="Cambria Math" w:hAnsi="Cambria Math"/>
                      <w:sz w:val="24"/>
                      <w:szCs w:val="22"/>
                    </w:rPr>
                    <m:t>-DEI'</m:t>
                  </m:r>
                </m:den>
              </m:f>
              <m:r>
                <w:rPr>
                  <w:rFonts w:ascii="Cambria Math" w:hAnsi="Cambria Math"/>
                  <w:sz w:val="24"/>
                  <w:szCs w:val="22"/>
                </w:rPr>
                <m:t>#</m:t>
              </m:r>
              <m:d>
                <m:dPr>
                  <m:ctrlPr>
                    <w:rPr>
                      <w:rFonts w:ascii="Cambria Math" w:hAnsi="Cambria Math"/>
                      <w:i/>
                      <w:sz w:val="24"/>
                      <w:szCs w:val="22"/>
                    </w:rPr>
                  </m:ctrlPr>
                </m:dPr>
                <m:e>
                  <m:r>
                    <w:rPr>
                      <w:rFonts w:ascii="Cambria Math" w:hAnsi="Cambria Math"/>
                      <w:sz w:val="24"/>
                      <w:szCs w:val="22"/>
                    </w:rPr>
                    <m:t>3-16</m:t>
                  </m:r>
                </m:e>
              </m:d>
            </m:e>
          </m:eqArr>
        </m:oMath>
      </m:oMathPara>
    </w:p>
    <w:p w14:paraId="20A7E074" w14:textId="77777777" w:rsidR="00FE665D" w:rsidRDefault="005C7F57" w:rsidP="00785E78">
      <w:pPr>
        <w:spacing w:line="400" w:lineRule="exact"/>
        <w:jc w:val="both"/>
        <w:rPr>
          <w:sz w:val="24"/>
          <w:szCs w:val="22"/>
        </w:rPr>
      </w:pPr>
      <w:r>
        <w:rPr>
          <w:rFonts w:hint="eastAsia"/>
          <w:sz w:val="24"/>
          <w:szCs w:val="22"/>
        </w:rPr>
        <w:t>式中，</w:t>
      </w:r>
      <m:oMath>
        <m:r>
          <w:rPr>
            <w:rFonts w:ascii="Cambria Math" w:hAnsi="Cambria Math"/>
            <w:sz w:val="24"/>
            <w:szCs w:val="22"/>
          </w:rPr>
          <m:t>DE</m:t>
        </m:r>
        <m:sSubSup>
          <m:sSubSupPr>
            <m:ctrlPr>
              <w:rPr>
                <w:rFonts w:ascii="Cambria Math" w:hAnsi="Cambria Math"/>
                <w:i/>
                <w:sz w:val="24"/>
                <w:szCs w:val="22"/>
              </w:rPr>
            </m:ctrlPr>
          </m:sSubSupPr>
          <m:e>
            <m:r>
              <w:rPr>
                <w:rFonts w:ascii="Cambria Math" w:hAnsi="Cambria Math"/>
                <w:sz w:val="24"/>
                <w:szCs w:val="22"/>
              </w:rPr>
              <m:t>I</m:t>
            </m:r>
          </m:e>
          <m:sub>
            <m:r>
              <w:rPr>
                <w:rFonts w:ascii="Cambria Math" w:hAnsi="Cambria Math"/>
                <w:sz w:val="24"/>
                <w:szCs w:val="22"/>
              </w:rPr>
              <m:t>0</m:t>
            </m:r>
          </m:sub>
          <m:sup>
            <m:r>
              <w:rPr>
                <w:rFonts w:ascii="Cambria Math" w:hAnsi="Cambria Math"/>
                <w:sz w:val="24"/>
                <w:szCs w:val="22"/>
              </w:rPr>
              <m:t>'</m:t>
            </m:r>
          </m:sup>
        </m:sSubSup>
        <m:r>
          <w:rPr>
            <w:rFonts w:ascii="Cambria Math" w:hAnsi="Cambria Math"/>
            <w:sz w:val="24"/>
            <w:szCs w:val="22"/>
          </w:rPr>
          <m:t>,DQ</m:t>
        </m:r>
        <m:sSubSup>
          <m:sSubSupPr>
            <m:ctrlPr>
              <w:rPr>
                <w:rFonts w:ascii="Cambria Math" w:hAnsi="Cambria Math"/>
                <w:i/>
                <w:sz w:val="24"/>
                <w:szCs w:val="22"/>
              </w:rPr>
            </m:ctrlPr>
          </m:sSubSupPr>
          <m:e>
            <m:r>
              <w:rPr>
                <w:rFonts w:ascii="Cambria Math" w:hAnsi="Cambria Math"/>
                <w:sz w:val="24"/>
                <w:szCs w:val="22"/>
              </w:rPr>
              <m:t>I</m:t>
            </m:r>
          </m:e>
          <m:sub>
            <m:r>
              <w:rPr>
                <w:rFonts w:ascii="Cambria Math" w:hAnsi="Cambria Math"/>
                <w:sz w:val="24"/>
                <w:szCs w:val="22"/>
              </w:rPr>
              <m:t>0</m:t>
            </m:r>
          </m:sub>
          <m:sup>
            <m:r>
              <w:rPr>
                <w:rFonts w:ascii="Cambria Math" w:hAnsi="Cambria Math"/>
                <w:sz w:val="24"/>
                <w:szCs w:val="22"/>
              </w:rPr>
              <m:t>'</m:t>
            </m:r>
          </m:sup>
        </m:sSubSup>
      </m:oMath>
      <w:r w:rsidR="00344B57">
        <w:rPr>
          <w:rFonts w:hint="eastAsia"/>
          <w:sz w:val="24"/>
          <w:szCs w:val="22"/>
        </w:rPr>
        <w:t>分别为</w:t>
      </w:r>
      <m:oMath>
        <m:r>
          <w:rPr>
            <w:rFonts w:ascii="Cambria Math" w:hAnsi="Cambria Math"/>
            <w:sz w:val="24"/>
            <w:szCs w:val="22"/>
          </w:rPr>
          <m:t>ε=0</m:t>
        </m:r>
      </m:oMath>
      <w:r w:rsidR="00344B57">
        <w:rPr>
          <w:rFonts w:hint="eastAsia"/>
          <w:sz w:val="24"/>
          <w:szCs w:val="22"/>
        </w:rPr>
        <w:t>时解空间</w:t>
      </w:r>
      <w:r w:rsidR="00344B57">
        <w:rPr>
          <w:rFonts w:hint="eastAsia"/>
          <w:sz w:val="24"/>
          <w:szCs w:val="22"/>
        </w:rPr>
        <w:t>DEI</w:t>
      </w:r>
      <w:r w:rsidR="00344B57">
        <w:rPr>
          <w:rFonts w:hint="eastAsia"/>
          <w:sz w:val="24"/>
          <w:szCs w:val="22"/>
        </w:rPr>
        <w:t>和</w:t>
      </w:r>
      <w:r w:rsidR="00344B57">
        <w:rPr>
          <w:rFonts w:hint="eastAsia"/>
          <w:sz w:val="24"/>
          <w:szCs w:val="22"/>
        </w:rPr>
        <w:t>DQI</w:t>
      </w:r>
      <w:r w:rsidR="00344B57">
        <w:rPr>
          <w:rFonts w:hint="eastAsia"/>
          <w:sz w:val="24"/>
          <w:szCs w:val="22"/>
        </w:rPr>
        <w:t>的量纲化值</w:t>
      </w:r>
      <w:r w:rsidR="00FB119D">
        <w:rPr>
          <w:rFonts w:hint="eastAsia"/>
          <w:sz w:val="24"/>
          <w:szCs w:val="22"/>
        </w:rPr>
        <w:t>。决策性价比的性和价分别代表了</w:t>
      </w:r>
      <w:r w:rsidR="00A64615">
        <w:rPr>
          <w:rFonts w:hint="eastAsia"/>
          <w:sz w:val="24"/>
          <w:szCs w:val="22"/>
        </w:rPr>
        <w:t>解空间的质量性和经济性</w:t>
      </w:r>
      <w:r w:rsidR="00FB119D">
        <w:rPr>
          <w:rFonts w:hint="eastAsia"/>
          <w:sz w:val="24"/>
          <w:szCs w:val="22"/>
        </w:rPr>
        <w:t>，</w:t>
      </w:r>
      <w:r w:rsidR="00100DCB">
        <w:rPr>
          <w:rFonts w:hint="eastAsia"/>
          <w:sz w:val="24"/>
          <w:szCs w:val="22"/>
        </w:rPr>
        <w:t>DCP</w:t>
      </w:r>
      <w:r w:rsidR="00100DCB">
        <w:rPr>
          <w:rFonts w:hint="eastAsia"/>
          <w:sz w:val="24"/>
          <w:szCs w:val="22"/>
        </w:rPr>
        <w:t>可以视为</w:t>
      </w:r>
      <w:r w:rsidR="00100DCB">
        <w:rPr>
          <w:rFonts w:hint="eastAsia"/>
          <w:sz w:val="24"/>
          <w:szCs w:val="22"/>
        </w:rPr>
        <w:t>D</w:t>
      </w:r>
      <w:r w:rsidR="00A64615">
        <w:rPr>
          <w:rFonts w:hint="eastAsia"/>
          <w:sz w:val="24"/>
          <w:szCs w:val="22"/>
        </w:rPr>
        <w:t>E</w:t>
      </w:r>
      <w:r w:rsidR="00100DCB">
        <w:rPr>
          <w:rFonts w:hint="eastAsia"/>
          <w:sz w:val="24"/>
          <w:szCs w:val="22"/>
        </w:rPr>
        <w:t>I</w:t>
      </w:r>
      <w:r w:rsidR="00100DCB">
        <w:rPr>
          <w:rFonts w:hint="eastAsia"/>
          <w:sz w:val="24"/>
          <w:szCs w:val="22"/>
        </w:rPr>
        <w:t>与</w:t>
      </w:r>
      <w:r w:rsidR="00100DCB">
        <w:rPr>
          <w:rFonts w:hint="eastAsia"/>
          <w:sz w:val="24"/>
          <w:szCs w:val="22"/>
        </w:rPr>
        <w:t>DQI</w:t>
      </w:r>
      <w:r w:rsidR="00100DCB">
        <w:rPr>
          <w:rFonts w:hint="eastAsia"/>
          <w:sz w:val="24"/>
          <w:szCs w:val="22"/>
        </w:rPr>
        <w:t>的“兑换”比例</w:t>
      </w:r>
      <w:r w:rsidR="00A64615">
        <w:rPr>
          <w:rFonts w:hint="eastAsia"/>
          <w:sz w:val="24"/>
          <w:szCs w:val="22"/>
        </w:rPr>
        <w:t>。</w:t>
      </w:r>
    </w:p>
    <w:p w14:paraId="28EC3371" w14:textId="1849CC26" w:rsidR="000706BA" w:rsidRDefault="00FE665D" w:rsidP="00785E78">
      <w:pPr>
        <w:spacing w:line="400" w:lineRule="exact"/>
        <w:jc w:val="both"/>
        <w:rPr>
          <w:sz w:val="24"/>
          <w:szCs w:val="22"/>
        </w:rPr>
      </w:pPr>
      <w:r>
        <w:rPr>
          <w:sz w:val="24"/>
          <w:szCs w:val="22"/>
        </w:rPr>
        <w:tab/>
      </w:r>
      <w:r w:rsidR="008C35B2">
        <w:rPr>
          <w:rFonts w:hint="eastAsia"/>
          <w:sz w:val="24"/>
          <w:szCs w:val="22"/>
        </w:rPr>
        <w:t>考虑到</w:t>
      </w:r>
      <w:r w:rsidR="003C060C">
        <w:rPr>
          <w:rFonts w:hint="eastAsia"/>
          <w:sz w:val="24"/>
          <w:szCs w:val="22"/>
        </w:rPr>
        <w:t>所分析数据建立在系统</w:t>
      </w:r>
      <w:r w:rsidR="00CC13D0">
        <w:rPr>
          <w:rFonts w:hint="eastAsia"/>
          <w:sz w:val="24"/>
          <w:szCs w:val="22"/>
        </w:rPr>
        <w:t>调峰</w:t>
      </w:r>
      <w:r w:rsidR="003C060C">
        <w:rPr>
          <w:rFonts w:hint="eastAsia"/>
          <w:sz w:val="24"/>
          <w:szCs w:val="22"/>
        </w:rPr>
        <w:t>需求预测的基础上，</w:t>
      </w:r>
      <w:r w:rsidR="00F53F8B">
        <w:rPr>
          <w:rFonts w:hint="eastAsia"/>
          <w:sz w:val="24"/>
          <w:szCs w:val="22"/>
        </w:rPr>
        <w:t>与实时数据存在一定的偏差，</w:t>
      </w:r>
      <w:r w:rsidR="008C35B2">
        <w:rPr>
          <w:rFonts w:hint="eastAsia"/>
          <w:sz w:val="24"/>
          <w:szCs w:val="22"/>
        </w:rPr>
        <w:t>所以</w:t>
      </w:r>
      <w:r w:rsidR="002C5B69">
        <w:rPr>
          <w:rFonts w:hint="eastAsia"/>
          <w:sz w:val="24"/>
          <w:szCs w:val="22"/>
        </w:rPr>
        <w:t>决策点的选取需要</w:t>
      </w:r>
      <w:r w:rsidR="008C35B2">
        <w:rPr>
          <w:rFonts w:hint="eastAsia"/>
          <w:sz w:val="24"/>
          <w:szCs w:val="22"/>
        </w:rPr>
        <w:t>考量</w:t>
      </w:r>
      <w:r w:rsidR="002C5B69">
        <w:rPr>
          <w:rFonts w:hint="eastAsia"/>
          <w:sz w:val="24"/>
          <w:szCs w:val="22"/>
        </w:rPr>
        <w:t>对</w:t>
      </w:r>
      <w:r w:rsidR="00803473">
        <w:rPr>
          <w:rFonts w:hint="eastAsia"/>
          <w:sz w:val="24"/>
          <w:szCs w:val="22"/>
        </w:rPr>
        <w:t>数据</w:t>
      </w:r>
      <w:r w:rsidR="002C5B69">
        <w:rPr>
          <w:rFonts w:hint="eastAsia"/>
          <w:sz w:val="24"/>
          <w:szCs w:val="22"/>
        </w:rPr>
        <w:t>波动的敏感性</w:t>
      </w:r>
      <w:r w:rsidR="006D6063">
        <w:rPr>
          <w:rFonts w:hint="eastAsia"/>
          <w:sz w:val="24"/>
          <w:szCs w:val="22"/>
        </w:rPr>
        <w:t>。为处理简便，这里</w:t>
      </w:r>
      <w:r w:rsidR="004D7BB8">
        <w:rPr>
          <w:rFonts w:hint="eastAsia"/>
          <w:sz w:val="24"/>
          <w:szCs w:val="22"/>
        </w:rPr>
        <w:t>作</w:t>
      </w:r>
      <w:r w:rsidR="006D6063">
        <w:rPr>
          <w:rFonts w:hint="eastAsia"/>
          <w:sz w:val="24"/>
          <w:szCs w:val="22"/>
        </w:rPr>
        <w:t>两个假设：（</w:t>
      </w:r>
      <w:r w:rsidR="006D6063">
        <w:rPr>
          <w:rFonts w:hint="eastAsia"/>
          <w:sz w:val="24"/>
          <w:szCs w:val="22"/>
        </w:rPr>
        <w:t>a</w:t>
      </w:r>
      <w:r w:rsidR="006D6063">
        <w:rPr>
          <w:rFonts w:hint="eastAsia"/>
          <w:sz w:val="24"/>
          <w:szCs w:val="22"/>
        </w:rPr>
        <w:t>）</w:t>
      </w:r>
      <w:r w:rsidR="00AE3878">
        <w:rPr>
          <w:rFonts w:hint="eastAsia"/>
          <w:sz w:val="24"/>
          <w:szCs w:val="22"/>
        </w:rPr>
        <w:t>实时数据波动</w:t>
      </w:r>
      <w:r w:rsidR="00594D52">
        <w:rPr>
          <w:rFonts w:hint="eastAsia"/>
          <w:sz w:val="24"/>
          <w:szCs w:val="22"/>
        </w:rPr>
        <w:t>整体上</w:t>
      </w:r>
      <w:r w:rsidR="00AE3878">
        <w:rPr>
          <w:rFonts w:hint="eastAsia"/>
          <w:sz w:val="24"/>
          <w:szCs w:val="22"/>
        </w:rPr>
        <w:t>服从正态分布；（</w:t>
      </w:r>
      <w:r w:rsidR="00AE3878">
        <w:rPr>
          <w:rFonts w:hint="eastAsia"/>
          <w:sz w:val="24"/>
          <w:szCs w:val="22"/>
        </w:rPr>
        <w:t>b</w:t>
      </w:r>
      <w:r w:rsidR="00AE3878">
        <w:rPr>
          <w:rFonts w:hint="eastAsia"/>
          <w:sz w:val="24"/>
          <w:szCs w:val="22"/>
        </w:rPr>
        <w:t>）</w:t>
      </w:r>
      <w:r w:rsidR="00DA2657">
        <w:rPr>
          <w:rFonts w:hint="eastAsia"/>
          <w:sz w:val="24"/>
          <w:szCs w:val="22"/>
        </w:rPr>
        <w:t>数据</w:t>
      </w:r>
      <w:r w:rsidR="00F00C2A">
        <w:rPr>
          <w:rFonts w:hint="eastAsia"/>
          <w:sz w:val="24"/>
          <w:szCs w:val="22"/>
        </w:rPr>
        <w:t>的小幅度</w:t>
      </w:r>
      <w:r w:rsidR="00DA2657">
        <w:rPr>
          <w:rFonts w:hint="eastAsia"/>
          <w:sz w:val="24"/>
          <w:szCs w:val="22"/>
        </w:rPr>
        <w:t>波动</w:t>
      </w:r>
      <w:r w:rsidR="006D6063">
        <w:rPr>
          <w:rFonts w:hint="eastAsia"/>
          <w:sz w:val="24"/>
          <w:szCs w:val="22"/>
        </w:rPr>
        <w:t>只会</w:t>
      </w:r>
      <w:r w:rsidR="00F00C2A">
        <w:rPr>
          <w:rFonts w:hint="eastAsia"/>
          <w:sz w:val="24"/>
          <w:szCs w:val="22"/>
        </w:rPr>
        <w:t>导致</w:t>
      </w:r>
      <m:oMath>
        <m:r>
          <w:rPr>
            <w:rFonts w:ascii="Cambria Math" w:hAnsi="Cambria Math" w:hint="eastAsia"/>
            <w:sz w:val="24"/>
            <w:szCs w:val="22"/>
          </w:rPr>
          <m:t>DEI</m:t>
        </m:r>
        <m:r>
          <w:rPr>
            <w:rFonts w:ascii="Cambria Math" w:hAnsi="Cambria Math"/>
            <w:sz w:val="24"/>
            <w:szCs w:val="22"/>
          </w:rPr>
          <m:t>'-ε</m:t>
        </m:r>
      </m:oMath>
      <w:r w:rsidR="00F74D4B">
        <w:rPr>
          <w:rFonts w:hint="eastAsia"/>
          <w:sz w:val="24"/>
          <w:szCs w:val="22"/>
        </w:rPr>
        <w:t>、</w:t>
      </w:r>
      <m:oMath>
        <m:r>
          <w:rPr>
            <w:rFonts w:ascii="Cambria Math" w:hAnsi="Cambria Math" w:hint="eastAsia"/>
            <w:sz w:val="24"/>
            <w:szCs w:val="22"/>
          </w:rPr>
          <m:t>DQI</m:t>
        </m:r>
        <m:r>
          <w:rPr>
            <w:rFonts w:ascii="Cambria Math" w:hAnsi="Cambria Math"/>
            <w:sz w:val="24"/>
            <w:szCs w:val="22"/>
          </w:rPr>
          <m:t>'-ε</m:t>
        </m:r>
      </m:oMath>
      <w:r w:rsidR="00FA2A62">
        <w:rPr>
          <w:rFonts w:hint="eastAsia"/>
          <w:sz w:val="24"/>
          <w:szCs w:val="22"/>
        </w:rPr>
        <w:t>图的</w:t>
      </w:r>
      <w:r w:rsidR="00FD5065">
        <w:rPr>
          <w:rFonts w:hint="eastAsia"/>
          <w:sz w:val="24"/>
          <w:szCs w:val="22"/>
        </w:rPr>
        <w:t>线性</w:t>
      </w:r>
      <w:r w:rsidR="00FF0D8D">
        <w:rPr>
          <w:rFonts w:hint="eastAsia"/>
          <w:sz w:val="24"/>
          <w:szCs w:val="22"/>
        </w:rPr>
        <w:t>偏移</w:t>
      </w:r>
      <w:r w:rsidR="00A475F7">
        <w:rPr>
          <w:rFonts w:hint="eastAsia"/>
          <w:sz w:val="24"/>
          <w:szCs w:val="22"/>
        </w:rPr>
        <w:t>。这样便将数据波动</w:t>
      </w:r>
      <w:r w:rsidR="00965A2E">
        <w:rPr>
          <w:rFonts w:hint="eastAsia"/>
          <w:sz w:val="24"/>
          <w:szCs w:val="22"/>
        </w:rPr>
        <w:t>映射到</w:t>
      </w:r>
      <m:oMath>
        <m:r>
          <w:rPr>
            <w:rFonts w:ascii="Cambria Math" w:hAnsi="Cambria Math"/>
            <w:sz w:val="24"/>
            <w:szCs w:val="22"/>
          </w:rPr>
          <m:t>ε</m:t>
        </m:r>
      </m:oMath>
      <w:r w:rsidR="00965A2E">
        <w:rPr>
          <w:rFonts w:hint="eastAsia"/>
          <w:sz w:val="24"/>
          <w:szCs w:val="22"/>
        </w:rPr>
        <w:t>轴上</w:t>
      </w:r>
      <w:r w:rsidR="002B0462">
        <w:rPr>
          <w:rFonts w:hint="eastAsia"/>
          <w:sz w:val="24"/>
          <w:szCs w:val="22"/>
        </w:rPr>
        <w:t>，</w:t>
      </w:r>
      <w:r w:rsidR="00CE2AFC">
        <w:rPr>
          <w:rFonts w:hint="eastAsia"/>
          <w:sz w:val="24"/>
          <w:szCs w:val="22"/>
        </w:rPr>
        <w:t>即</w:t>
      </w:r>
      <w:r w:rsidR="005245D9">
        <w:rPr>
          <w:rFonts w:hint="eastAsia"/>
          <w:sz w:val="24"/>
          <w:szCs w:val="22"/>
        </w:rPr>
        <w:t>处理</w:t>
      </w:r>
      <w:r w:rsidR="00456622">
        <w:rPr>
          <w:rFonts w:hint="eastAsia"/>
          <w:sz w:val="24"/>
          <w:szCs w:val="22"/>
        </w:rPr>
        <w:t>成</w:t>
      </w:r>
      <w:r w:rsidR="007521DC">
        <w:rPr>
          <w:rFonts w:hint="eastAsia"/>
          <w:sz w:val="24"/>
          <w:szCs w:val="22"/>
        </w:rPr>
        <w:t>对任意已设定</w:t>
      </w:r>
      <w:r w:rsidR="004475CF">
        <w:rPr>
          <w:rFonts w:hint="eastAsia"/>
          <w:sz w:val="24"/>
          <w:szCs w:val="22"/>
        </w:rPr>
        <w:t>的</w:t>
      </w:r>
      <m:oMath>
        <m:r>
          <w:rPr>
            <w:rFonts w:ascii="Cambria Math" w:hAnsi="Cambria Math"/>
            <w:sz w:val="24"/>
            <w:szCs w:val="22"/>
          </w:rPr>
          <m:t>ε</m:t>
        </m:r>
      </m:oMath>
      <w:r w:rsidR="007521DC">
        <w:rPr>
          <w:rFonts w:hint="eastAsia"/>
          <w:sz w:val="24"/>
          <w:szCs w:val="22"/>
        </w:rPr>
        <w:t>，仍</w:t>
      </w:r>
      <w:r w:rsidR="00CE2AFC">
        <w:rPr>
          <w:rFonts w:hint="eastAsia"/>
          <w:sz w:val="24"/>
          <w:szCs w:val="22"/>
        </w:rPr>
        <w:t>能</w:t>
      </w:r>
      <w:r w:rsidR="001020A3">
        <w:rPr>
          <w:rFonts w:hint="eastAsia"/>
          <w:sz w:val="24"/>
          <w:szCs w:val="22"/>
        </w:rPr>
        <w:t>以离散正态分布</w:t>
      </w:r>
      <w:r w:rsidR="00CE2AFC">
        <w:rPr>
          <w:rFonts w:hint="eastAsia"/>
          <w:sz w:val="24"/>
          <w:szCs w:val="22"/>
        </w:rPr>
        <w:t>的</w:t>
      </w:r>
      <w:r w:rsidR="005245D9">
        <w:rPr>
          <w:rFonts w:hint="eastAsia"/>
          <w:sz w:val="24"/>
          <w:szCs w:val="22"/>
        </w:rPr>
        <w:t>概率取到其他</w:t>
      </w:r>
      <m:oMath>
        <m:r>
          <w:rPr>
            <w:rFonts w:ascii="Cambria Math" w:hAnsi="Cambria Math"/>
            <w:sz w:val="24"/>
            <w:szCs w:val="22"/>
          </w:rPr>
          <m:t>ε</m:t>
        </m:r>
      </m:oMath>
      <w:r w:rsidR="005245D9">
        <w:rPr>
          <w:rFonts w:hint="eastAsia"/>
          <w:sz w:val="24"/>
          <w:szCs w:val="22"/>
        </w:rPr>
        <w:t>值</w:t>
      </w:r>
      <w:r w:rsidR="004B54BE">
        <w:rPr>
          <w:rFonts w:hint="eastAsia"/>
          <w:sz w:val="24"/>
          <w:szCs w:val="22"/>
        </w:rPr>
        <w:t>，于是</w:t>
      </w:r>
      <w:r w:rsidR="007124ED">
        <w:rPr>
          <w:rFonts w:hint="eastAsia"/>
          <w:sz w:val="24"/>
          <w:szCs w:val="22"/>
        </w:rPr>
        <w:t>可用</w:t>
      </w:r>
      <w:r w:rsidR="008F0C17">
        <w:rPr>
          <w:rFonts w:hint="eastAsia"/>
          <w:sz w:val="24"/>
          <w:szCs w:val="22"/>
        </w:rPr>
        <w:t>DCP</w:t>
      </w:r>
      <w:r w:rsidR="008F0C17">
        <w:rPr>
          <w:rFonts w:hint="eastAsia"/>
          <w:sz w:val="24"/>
          <w:szCs w:val="22"/>
        </w:rPr>
        <w:t>的期望替代</w:t>
      </w:r>
      <w:r w:rsidR="008F0C17">
        <w:rPr>
          <w:rFonts w:hint="eastAsia"/>
          <w:sz w:val="24"/>
          <w:szCs w:val="22"/>
        </w:rPr>
        <w:t>DCP</w:t>
      </w:r>
      <w:r w:rsidR="0039184E">
        <w:rPr>
          <w:rFonts w:hint="eastAsia"/>
          <w:sz w:val="24"/>
          <w:szCs w:val="22"/>
        </w:rPr>
        <w:t>作为</w:t>
      </w:r>
      <w:r w:rsidR="00C94228">
        <w:rPr>
          <w:rFonts w:hint="eastAsia"/>
          <w:sz w:val="24"/>
          <w:szCs w:val="22"/>
        </w:rPr>
        <w:t>选取决策点的</w:t>
      </w:r>
      <w:r w:rsidR="0039184E">
        <w:rPr>
          <w:rFonts w:hint="eastAsia"/>
          <w:sz w:val="24"/>
          <w:szCs w:val="22"/>
        </w:rPr>
        <w:t>依据</w:t>
      </w:r>
      <w:r w:rsidR="008F0C17">
        <w:rPr>
          <w:rFonts w:hint="eastAsia"/>
          <w:sz w:val="24"/>
          <w:szCs w:val="22"/>
        </w:rPr>
        <w:t>，其计算式</w:t>
      </w:r>
      <w:r w:rsidR="009E19E7">
        <w:rPr>
          <w:rFonts w:hint="eastAsia"/>
          <w:sz w:val="24"/>
          <w:szCs w:val="22"/>
        </w:rPr>
        <w:t>为</w:t>
      </w:r>
      <w:r w:rsidR="008F0C17">
        <w:rPr>
          <w:rFonts w:hint="eastAsia"/>
          <w:sz w:val="24"/>
          <w:szCs w:val="22"/>
        </w:rPr>
        <w:t>：</w:t>
      </w:r>
    </w:p>
    <w:p w14:paraId="129487AC" w14:textId="548C59B7" w:rsidR="0057009E" w:rsidRPr="0057009E" w:rsidRDefault="00000000" w:rsidP="001A3F9F">
      <w:pPr>
        <w:spacing w:line="360" w:lineRule="auto"/>
        <w:jc w:val="both"/>
        <w:rPr>
          <w:sz w:val="24"/>
          <w:szCs w:val="22"/>
        </w:rPr>
      </w:pPr>
      <m:oMathPara>
        <m:oMath>
          <m:eqArr>
            <m:eqArrPr>
              <m:maxDist m:val="1"/>
              <m:ctrlPr>
                <w:rPr>
                  <w:rFonts w:ascii="Cambria Math" w:hAnsi="Cambria Math"/>
                  <w:i/>
                  <w:sz w:val="24"/>
                  <w:szCs w:val="22"/>
                </w:rPr>
              </m:ctrlPr>
            </m:eqArrPr>
            <m:e>
              <m:r>
                <w:rPr>
                  <w:rFonts w:ascii="Cambria Math" w:hAnsi="Cambria Math" w:hint="eastAsia"/>
                  <w:sz w:val="24"/>
                  <w:szCs w:val="22"/>
                </w:rPr>
                <m:t>E</m:t>
              </m:r>
              <m:r>
                <w:rPr>
                  <w:rFonts w:ascii="Cambria Math" w:hAnsi="Cambria Math"/>
                  <w:sz w:val="24"/>
                  <w:szCs w:val="22"/>
                </w:rPr>
                <m:t>DCP</m:t>
              </m:r>
              <m:d>
                <m:dPr>
                  <m:ctrlPr>
                    <w:rPr>
                      <w:rFonts w:ascii="Cambria Math" w:hAnsi="Cambria Math"/>
                      <w:i/>
                      <w:sz w:val="24"/>
                      <w:szCs w:val="22"/>
                    </w:rPr>
                  </m:ctrlPr>
                </m:dPr>
                <m:e>
                  <m:r>
                    <w:rPr>
                      <w:rFonts w:ascii="Cambria Math" w:hAnsi="Cambria Math"/>
                      <w:sz w:val="24"/>
                      <w:szCs w:val="22"/>
                    </w:rPr>
                    <m:t>ε</m:t>
                  </m:r>
                </m:e>
              </m:d>
              <m:r>
                <w:rPr>
                  <w:rFonts w:ascii="Cambria Math" w:hAnsi="Cambria Math"/>
                  <w:sz w:val="24"/>
                  <w:szCs w:val="22"/>
                </w:rPr>
                <m:t>=</m:t>
              </m:r>
              <m:nary>
                <m:naryPr>
                  <m:chr m:val="∑"/>
                  <m:limLoc m:val="undOvr"/>
                  <m:ctrlPr>
                    <w:rPr>
                      <w:rFonts w:ascii="Cambria Math" w:hAnsi="Cambria Math"/>
                      <w:i/>
                      <w:sz w:val="24"/>
                      <w:szCs w:val="22"/>
                    </w:rPr>
                  </m:ctrlPr>
                </m:naryPr>
                <m:sub>
                  <m:r>
                    <w:rPr>
                      <w:rFonts w:ascii="Cambria Math" w:hAnsi="Cambria Math"/>
                      <w:sz w:val="24"/>
                      <w:szCs w:val="22"/>
                    </w:rPr>
                    <m:t>a=0</m:t>
                  </m:r>
                </m:sub>
                <m:sup>
                  <m:r>
                    <w:rPr>
                      <w:rFonts w:ascii="Cambria Math" w:hAnsi="Cambria Math"/>
                      <w:sz w:val="24"/>
                      <w:szCs w:val="22"/>
                    </w:rPr>
                    <m:t>∞</m:t>
                  </m:r>
                </m:sup>
                <m:e>
                  <m:d>
                    <m:dPr>
                      <m:begChr m:val="["/>
                      <m:endChr m:val="]"/>
                      <m:ctrlPr>
                        <w:rPr>
                          <w:rFonts w:ascii="Cambria Math" w:hAnsi="Cambria Math"/>
                          <w:i/>
                          <w:sz w:val="24"/>
                          <w:szCs w:val="22"/>
                        </w:rPr>
                      </m:ctrlPr>
                    </m:dPr>
                    <m:e>
                      <m:r>
                        <w:rPr>
                          <w:rFonts w:ascii="Cambria Math" w:hAnsi="Cambria Math"/>
                          <w:sz w:val="24"/>
                          <w:szCs w:val="22"/>
                        </w:rPr>
                        <m:t>F</m:t>
                      </m:r>
                      <m:d>
                        <m:dPr>
                          <m:ctrlPr>
                            <w:rPr>
                              <w:rFonts w:ascii="Cambria Math" w:hAnsi="Cambria Math"/>
                              <w:i/>
                              <w:sz w:val="24"/>
                              <w:szCs w:val="22"/>
                            </w:rPr>
                          </m:ctrlPr>
                        </m:dPr>
                        <m:e>
                          <m:r>
                            <w:rPr>
                              <w:rFonts w:ascii="Cambria Math" w:hAnsi="Cambria Math"/>
                              <w:sz w:val="24"/>
                              <w:szCs w:val="22"/>
                            </w:rPr>
                            <m:t>-aϵ</m:t>
                          </m:r>
                        </m:e>
                      </m:d>
                      <m:r>
                        <w:rPr>
                          <w:rFonts w:ascii="Cambria Math" w:hAnsi="Cambria Math"/>
                          <w:sz w:val="24"/>
                          <w:szCs w:val="22"/>
                        </w:rPr>
                        <m:t>-F</m:t>
                      </m:r>
                      <m:d>
                        <m:dPr>
                          <m:ctrlPr>
                            <w:rPr>
                              <w:rFonts w:ascii="Cambria Math" w:hAnsi="Cambria Math"/>
                              <w:i/>
                              <w:sz w:val="24"/>
                              <w:szCs w:val="22"/>
                            </w:rPr>
                          </m:ctrlPr>
                        </m:dPr>
                        <m:e>
                          <m:r>
                            <w:rPr>
                              <w:rFonts w:ascii="Cambria Math" w:hAnsi="Cambria Math"/>
                              <w:sz w:val="24"/>
                              <w:szCs w:val="22"/>
                            </w:rPr>
                            <m:t>-aϵ-ϵ</m:t>
                          </m:r>
                        </m:e>
                      </m:d>
                    </m:e>
                  </m:d>
                  <m:d>
                    <m:dPr>
                      <m:begChr m:val="["/>
                      <m:endChr m:val="]"/>
                      <m:ctrlPr>
                        <w:rPr>
                          <w:rFonts w:ascii="Cambria Math" w:hAnsi="Cambria Math"/>
                          <w:i/>
                          <w:sz w:val="24"/>
                          <w:szCs w:val="22"/>
                        </w:rPr>
                      </m:ctrlPr>
                    </m:dPr>
                    <m:e>
                      <m:r>
                        <w:rPr>
                          <w:rFonts w:ascii="Cambria Math" w:hAnsi="Cambria Math"/>
                          <w:sz w:val="24"/>
                          <w:szCs w:val="22"/>
                        </w:rPr>
                        <m:t>DCP</m:t>
                      </m:r>
                      <m:d>
                        <m:dPr>
                          <m:ctrlPr>
                            <w:rPr>
                              <w:rFonts w:ascii="Cambria Math" w:hAnsi="Cambria Math"/>
                              <w:i/>
                              <w:sz w:val="24"/>
                              <w:szCs w:val="22"/>
                            </w:rPr>
                          </m:ctrlPr>
                        </m:dPr>
                        <m:e>
                          <m:r>
                            <w:rPr>
                              <w:rFonts w:ascii="Cambria Math" w:hAnsi="Cambria Math"/>
                              <w:sz w:val="24"/>
                              <w:szCs w:val="22"/>
                            </w:rPr>
                            <m:t>ε-aϵ</m:t>
                          </m:r>
                        </m:e>
                      </m:d>
                      <m:r>
                        <w:rPr>
                          <w:rFonts w:ascii="Cambria Math" w:hAnsi="Cambria Math"/>
                          <w:sz w:val="24"/>
                          <w:szCs w:val="22"/>
                        </w:rPr>
                        <m:t>+DCP</m:t>
                      </m:r>
                      <m:d>
                        <m:dPr>
                          <m:ctrlPr>
                            <w:rPr>
                              <w:rFonts w:ascii="Cambria Math" w:hAnsi="Cambria Math"/>
                              <w:i/>
                              <w:sz w:val="24"/>
                              <w:szCs w:val="22"/>
                            </w:rPr>
                          </m:ctrlPr>
                        </m:dPr>
                        <m:e>
                          <m:r>
                            <w:rPr>
                              <w:rFonts w:ascii="Cambria Math" w:hAnsi="Cambria Math"/>
                              <w:sz w:val="24"/>
                              <w:szCs w:val="22"/>
                            </w:rPr>
                            <m:t>ε+aϵ</m:t>
                          </m:r>
                        </m:e>
                      </m:d>
                    </m:e>
                  </m:d>
                </m:e>
              </m:nary>
              <m:r>
                <w:rPr>
                  <w:rFonts w:ascii="Cambria Math" w:hAnsi="Cambria Math"/>
                  <w:sz w:val="24"/>
                  <w:szCs w:val="22"/>
                </w:rPr>
                <m:t>#</m:t>
              </m:r>
              <m:d>
                <m:dPr>
                  <m:ctrlPr>
                    <w:rPr>
                      <w:rFonts w:ascii="Cambria Math" w:hAnsi="Cambria Math"/>
                      <w:i/>
                      <w:sz w:val="24"/>
                      <w:szCs w:val="22"/>
                    </w:rPr>
                  </m:ctrlPr>
                </m:dPr>
                <m:e>
                  <m:r>
                    <w:rPr>
                      <w:rFonts w:ascii="Cambria Math" w:hAnsi="Cambria Math"/>
                      <w:sz w:val="24"/>
                      <w:szCs w:val="22"/>
                    </w:rPr>
                    <m:t>3-17</m:t>
                  </m:r>
                </m:e>
              </m:d>
            </m:e>
          </m:eqArr>
        </m:oMath>
      </m:oMathPara>
    </w:p>
    <w:p w14:paraId="213D54AD" w14:textId="66F7D322" w:rsidR="00767844" w:rsidRDefault="00555517" w:rsidP="00785E78">
      <w:pPr>
        <w:spacing w:line="400" w:lineRule="exact"/>
        <w:jc w:val="both"/>
        <w:rPr>
          <w:sz w:val="24"/>
          <w:szCs w:val="22"/>
        </w:rPr>
      </w:pPr>
      <w:r>
        <w:rPr>
          <w:rFonts w:hint="eastAsia"/>
          <w:sz w:val="24"/>
          <w:szCs w:val="22"/>
        </w:rPr>
        <w:t>式中，</w:t>
      </w:r>
      <m:oMath>
        <m:r>
          <w:rPr>
            <w:rFonts w:ascii="Cambria Math" w:hAnsi="Cambria Math"/>
            <w:sz w:val="24"/>
            <w:szCs w:val="22"/>
          </w:rPr>
          <m:t>ϵ</m:t>
        </m:r>
      </m:oMath>
      <w:r>
        <w:rPr>
          <w:rFonts w:hint="eastAsia"/>
          <w:sz w:val="24"/>
          <w:szCs w:val="22"/>
        </w:rPr>
        <w:t>为</w:t>
      </w:r>
      <m:oMath>
        <m:r>
          <w:rPr>
            <w:rFonts w:ascii="Cambria Math" w:hAnsi="Cambria Math"/>
            <w:sz w:val="24"/>
            <w:szCs w:val="22"/>
          </w:rPr>
          <m:t>ε</m:t>
        </m:r>
      </m:oMath>
      <w:r>
        <w:rPr>
          <w:rFonts w:hint="eastAsia"/>
          <w:sz w:val="24"/>
          <w:szCs w:val="22"/>
        </w:rPr>
        <w:t>步长</w:t>
      </w:r>
      <w:r w:rsidR="00E35841">
        <w:rPr>
          <w:rFonts w:hint="eastAsia"/>
          <w:sz w:val="24"/>
          <w:szCs w:val="22"/>
        </w:rPr>
        <w:t>，</w:t>
      </w:r>
      <m:oMath>
        <m:r>
          <w:rPr>
            <w:rFonts w:ascii="Cambria Math" w:hAnsi="Cambria Math"/>
            <w:sz w:val="24"/>
            <w:szCs w:val="22"/>
          </w:rPr>
          <m:t>F(x)</m:t>
        </m:r>
      </m:oMath>
      <w:r w:rsidR="00E35841">
        <w:rPr>
          <w:rFonts w:hint="eastAsia"/>
          <w:sz w:val="24"/>
          <w:szCs w:val="22"/>
        </w:rPr>
        <w:t>为</w:t>
      </w:r>
      <w:r w:rsidR="00381E66">
        <w:rPr>
          <w:rFonts w:hint="eastAsia"/>
          <w:sz w:val="24"/>
          <w:szCs w:val="22"/>
        </w:rPr>
        <w:t>标准</w:t>
      </w:r>
      <w:r w:rsidR="00E35841">
        <w:rPr>
          <w:rFonts w:hint="eastAsia"/>
          <w:sz w:val="24"/>
          <w:szCs w:val="22"/>
        </w:rPr>
        <w:t>正态分布的分布函数，均值为</w:t>
      </w:r>
      <w:r w:rsidR="00E35841">
        <w:rPr>
          <w:rFonts w:hint="eastAsia"/>
          <w:sz w:val="24"/>
          <w:szCs w:val="22"/>
        </w:rPr>
        <w:t>0</w:t>
      </w:r>
      <w:r w:rsidR="00E35841">
        <w:rPr>
          <w:rFonts w:hint="eastAsia"/>
          <w:sz w:val="24"/>
          <w:szCs w:val="22"/>
        </w:rPr>
        <w:t>，标准差为</w:t>
      </w:r>
      <m:oMath>
        <m:r>
          <w:rPr>
            <w:rFonts w:ascii="Cambria Math" w:hAnsi="Cambria Math"/>
            <w:sz w:val="24"/>
            <w:szCs w:val="22"/>
          </w:rPr>
          <m:t>σ</m:t>
        </m:r>
      </m:oMath>
      <w:r>
        <w:rPr>
          <w:rFonts w:hint="eastAsia"/>
          <w:sz w:val="24"/>
          <w:szCs w:val="22"/>
        </w:rPr>
        <w:t>。</w:t>
      </w:r>
      <w:r w:rsidR="000C4E51">
        <w:rPr>
          <w:rFonts w:hint="eastAsia"/>
          <w:sz w:val="24"/>
          <w:szCs w:val="22"/>
        </w:rPr>
        <w:t>采用的离散化方法如下图所示：</w:t>
      </w:r>
    </w:p>
    <w:p w14:paraId="30F750AC" w14:textId="64F7C09D" w:rsidR="00D15F55" w:rsidRDefault="006C5046" w:rsidP="006C5046">
      <w:pPr>
        <w:spacing w:line="360" w:lineRule="auto"/>
        <w:jc w:val="center"/>
        <w:rPr>
          <w:sz w:val="24"/>
          <w:szCs w:val="22"/>
        </w:rPr>
      </w:pPr>
      <w:r w:rsidRPr="006C5046">
        <w:rPr>
          <w:noProof/>
          <w:sz w:val="24"/>
          <w:szCs w:val="22"/>
        </w:rPr>
        <w:drawing>
          <wp:inline distT="0" distB="0" distL="0" distR="0" wp14:anchorId="70AF7969" wp14:editId="380ECE84">
            <wp:extent cx="3240000" cy="1843200"/>
            <wp:effectExtent l="0" t="0" r="0" b="5080"/>
            <wp:docPr id="709286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86490" name=""/>
                    <pic:cNvPicPr/>
                  </pic:nvPicPr>
                  <pic:blipFill>
                    <a:blip r:embed="rId30"/>
                    <a:stretch>
                      <a:fillRect/>
                    </a:stretch>
                  </pic:blipFill>
                  <pic:spPr>
                    <a:xfrm>
                      <a:off x="0" y="0"/>
                      <a:ext cx="3240000" cy="1843200"/>
                    </a:xfrm>
                    <a:prstGeom prst="rect">
                      <a:avLst/>
                    </a:prstGeom>
                  </pic:spPr>
                </pic:pic>
              </a:graphicData>
            </a:graphic>
          </wp:inline>
        </w:drawing>
      </w:r>
    </w:p>
    <w:p w14:paraId="7F978D45" w14:textId="5F8E0970" w:rsidR="00D15F55" w:rsidRDefault="00D15F55" w:rsidP="00D15F55">
      <w:pPr>
        <w:spacing w:before="120" w:after="120"/>
        <w:jc w:val="center"/>
        <w:rPr>
          <w:b/>
          <w:bCs/>
          <w:szCs w:val="21"/>
        </w:rPr>
      </w:pPr>
      <w:r w:rsidRPr="00A12797">
        <w:rPr>
          <w:rFonts w:hint="eastAsia"/>
          <w:b/>
          <w:bCs/>
          <w:szCs w:val="21"/>
        </w:rPr>
        <w:t>图</w:t>
      </w:r>
      <w:r>
        <w:rPr>
          <w:rFonts w:hint="eastAsia"/>
          <w:b/>
          <w:bCs/>
          <w:szCs w:val="21"/>
        </w:rPr>
        <w:t>3-1</w:t>
      </w:r>
      <w:r w:rsidRPr="00A12797">
        <w:rPr>
          <w:rFonts w:hint="eastAsia"/>
          <w:b/>
          <w:bCs/>
          <w:szCs w:val="21"/>
        </w:rPr>
        <w:t xml:space="preserve"> </w:t>
      </w:r>
      <w:r w:rsidR="00E16AB0">
        <w:rPr>
          <w:rFonts w:hint="eastAsia"/>
          <w:b/>
          <w:bCs/>
          <w:szCs w:val="21"/>
        </w:rPr>
        <w:t>正态分布离散化示意图</w:t>
      </w:r>
    </w:p>
    <w:p w14:paraId="54EDDF7B" w14:textId="103A5A84" w:rsidR="00D15F55" w:rsidRPr="00D15F55" w:rsidRDefault="00D15F55" w:rsidP="00D15F55">
      <w:pPr>
        <w:spacing w:before="120" w:after="120"/>
        <w:jc w:val="center"/>
        <w:rPr>
          <w:b/>
          <w:bCs/>
          <w:szCs w:val="21"/>
        </w:rPr>
      </w:pPr>
      <w:r w:rsidRPr="00AA32CE">
        <w:rPr>
          <w:b/>
          <w:bCs/>
          <w:szCs w:val="21"/>
        </w:rPr>
        <w:t>Fig</w:t>
      </w:r>
      <w:r>
        <w:rPr>
          <w:rFonts w:hint="eastAsia"/>
          <w:b/>
          <w:bCs/>
          <w:szCs w:val="21"/>
        </w:rPr>
        <w:t>.</w:t>
      </w:r>
      <w:r w:rsidRPr="00AA32CE">
        <w:rPr>
          <w:b/>
          <w:bCs/>
          <w:szCs w:val="21"/>
        </w:rPr>
        <w:t xml:space="preserve">3-1 </w:t>
      </w:r>
      <w:r w:rsidR="00F95F2B" w:rsidRPr="00F95F2B">
        <w:rPr>
          <w:b/>
          <w:bCs/>
          <w:szCs w:val="21"/>
        </w:rPr>
        <w:t>Diagram of discretization of normal distribution</w:t>
      </w:r>
    </w:p>
    <w:p w14:paraId="6F79616D" w14:textId="4FA48F4A" w:rsidR="000C4E51" w:rsidRDefault="006312CE" w:rsidP="00A60D24">
      <w:pPr>
        <w:spacing w:line="360" w:lineRule="auto"/>
        <w:rPr>
          <w:sz w:val="24"/>
          <w:szCs w:val="22"/>
        </w:rPr>
      </w:pPr>
      <w:r>
        <w:rPr>
          <w:rFonts w:hint="eastAsia"/>
          <w:sz w:val="24"/>
          <w:szCs w:val="22"/>
        </w:rPr>
        <w:t>图中，</w:t>
      </w:r>
      <m:oMath>
        <m:r>
          <w:rPr>
            <w:rFonts w:ascii="Cambria Math" w:hAnsi="Cambria Math" w:hint="eastAsia"/>
            <w:sz w:val="24"/>
            <w:szCs w:val="22"/>
          </w:rPr>
          <m:t>D</m:t>
        </m:r>
      </m:oMath>
      <w:r>
        <w:rPr>
          <w:rFonts w:hint="eastAsia"/>
          <w:sz w:val="24"/>
          <w:szCs w:val="22"/>
        </w:rPr>
        <w:t>为</w:t>
      </w:r>
      <m:oMath>
        <m:r>
          <w:rPr>
            <w:rFonts w:ascii="Cambria Math" w:hAnsi="Cambria Math"/>
            <w:sz w:val="24"/>
            <w:szCs w:val="22"/>
          </w:rPr>
          <m:t>ε</m:t>
        </m:r>
      </m:oMath>
      <w:r w:rsidR="00BA3EE0">
        <w:rPr>
          <w:rFonts w:hint="eastAsia"/>
          <w:sz w:val="24"/>
          <w:szCs w:val="22"/>
        </w:rPr>
        <w:t>取值</w:t>
      </w:r>
      <w:r w:rsidR="00361347">
        <w:rPr>
          <w:rFonts w:hint="eastAsia"/>
          <w:sz w:val="24"/>
          <w:szCs w:val="22"/>
        </w:rPr>
        <w:t>与中心点</w:t>
      </w:r>
      <w:r w:rsidR="00AA5DEB">
        <w:rPr>
          <w:rFonts w:hint="eastAsia"/>
          <w:sz w:val="24"/>
          <w:szCs w:val="22"/>
        </w:rPr>
        <w:t>的</w:t>
      </w:r>
      <w:r w:rsidR="00EF7EA9">
        <w:rPr>
          <w:rFonts w:hint="eastAsia"/>
          <w:sz w:val="24"/>
          <w:szCs w:val="22"/>
        </w:rPr>
        <w:t>距离，</w:t>
      </w:r>
      <w:r w:rsidR="00192858">
        <w:rPr>
          <w:rFonts w:hint="eastAsia"/>
          <w:sz w:val="24"/>
          <w:szCs w:val="22"/>
        </w:rPr>
        <w:t>阴影部分面积为</w:t>
      </w:r>
      <w:r w:rsidR="004258EA">
        <w:rPr>
          <w:rFonts w:hint="eastAsia"/>
          <w:sz w:val="24"/>
          <w:szCs w:val="22"/>
        </w:rPr>
        <w:t>分布</w:t>
      </w:r>
      <w:r w:rsidR="00D56DF1">
        <w:rPr>
          <w:rFonts w:hint="eastAsia"/>
          <w:sz w:val="24"/>
          <w:szCs w:val="22"/>
        </w:rPr>
        <w:t>概率。</w:t>
      </w:r>
    </w:p>
    <w:p w14:paraId="30151975" w14:textId="3C5DA6CD" w:rsidR="00DE6A18" w:rsidRDefault="00DE6A18" w:rsidP="00F64D37">
      <w:pPr>
        <w:pStyle w:val="Heading2"/>
      </w:pPr>
      <w:bookmarkStart w:id="63" w:name="_Toc166684259"/>
      <w:r>
        <w:rPr>
          <w:rFonts w:hint="eastAsia"/>
        </w:rPr>
        <w:lastRenderedPageBreak/>
        <w:t xml:space="preserve">3.4 </w:t>
      </w:r>
      <w:r w:rsidR="00F75531">
        <w:rPr>
          <w:rFonts w:hint="eastAsia"/>
        </w:rPr>
        <w:t>替代效应</w:t>
      </w:r>
      <w:r w:rsidR="00C840F0">
        <w:rPr>
          <w:rFonts w:hint="eastAsia"/>
        </w:rPr>
        <w:t>的分析</w:t>
      </w:r>
      <w:bookmarkEnd w:id="63"/>
    </w:p>
    <w:p w14:paraId="17432B3F" w14:textId="42F54B2E" w:rsidR="00CD7CA1" w:rsidRDefault="0056592A" w:rsidP="00AD177D">
      <w:pPr>
        <w:spacing w:line="400" w:lineRule="exact"/>
        <w:jc w:val="both"/>
        <w:rPr>
          <w:sz w:val="24"/>
          <w:szCs w:val="22"/>
        </w:rPr>
      </w:pPr>
      <w:r>
        <w:rPr>
          <w:sz w:val="24"/>
          <w:szCs w:val="22"/>
        </w:rPr>
        <w:tab/>
      </w:r>
      <w:r w:rsidR="00D366FB">
        <w:rPr>
          <w:rFonts w:hint="eastAsia"/>
          <w:sz w:val="24"/>
          <w:szCs w:val="22"/>
        </w:rPr>
        <w:t>VCG</w:t>
      </w:r>
      <w:r w:rsidR="00D366FB">
        <w:rPr>
          <w:rFonts w:hint="eastAsia"/>
          <w:sz w:val="24"/>
          <w:szCs w:val="22"/>
        </w:rPr>
        <w:t>（</w:t>
      </w:r>
      <w:r w:rsidR="00831ADF" w:rsidRPr="00831ADF">
        <w:rPr>
          <w:sz w:val="24"/>
          <w:szCs w:val="22"/>
        </w:rPr>
        <w:t>Vickrey–Clarke–Groves</w:t>
      </w:r>
      <w:r w:rsidR="00D366FB">
        <w:rPr>
          <w:rFonts w:hint="eastAsia"/>
          <w:sz w:val="24"/>
          <w:szCs w:val="22"/>
        </w:rPr>
        <w:t>）</w:t>
      </w:r>
      <w:r w:rsidR="00831ADF">
        <w:rPr>
          <w:rFonts w:hint="eastAsia"/>
          <w:sz w:val="24"/>
          <w:szCs w:val="22"/>
        </w:rPr>
        <w:t>机制</w:t>
      </w:r>
      <w:r w:rsidR="00511B5D" w:rsidRPr="00511B5D">
        <w:rPr>
          <w:rFonts w:hint="eastAsia"/>
          <w:sz w:val="24"/>
          <w:szCs w:val="22"/>
        </w:rPr>
        <w:t>是一种拍卖机制，旨在通过设定适当的激励，确保参与者在报告真实信息时能够获得最大效益，从而解决资源分配问题。</w:t>
      </w:r>
      <w:r w:rsidR="00FE76C6">
        <w:rPr>
          <w:rFonts w:hint="eastAsia"/>
          <w:sz w:val="24"/>
          <w:szCs w:val="22"/>
        </w:rPr>
        <w:t>其</w:t>
      </w:r>
      <w:r w:rsidR="00FE76C6" w:rsidRPr="00FE76C6">
        <w:rPr>
          <w:rFonts w:hint="eastAsia"/>
          <w:sz w:val="24"/>
          <w:szCs w:val="22"/>
        </w:rPr>
        <w:t>核心</w:t>
      </w:r>
      <w:r w:rsidR="00FE76C6">
        <w:rPr>
          <w:rFonts w:hint="eastAsia"/>
          <w:sz w:val="24"/>
          <w:szCs w:val="22"/>
        </w:rPr>
        <w:t>为</w:t>
      </w:r>
      <w:r w:rsidR="00FE76C6" w:rsidRPr="00FE76C6">
        <w:rPr>
          <w:rFonts w:hint="eastAsia"/>
          <w:sz w:val="24"/>
          <w:szCs w:val="22"/>
        </w:rPr>
        <w:t>支付规则</w:t>
      </w:r>
      <w:r w:rsidR="00FE76C6">
        <w:rPr>
          <w:rFonts w:hint="eastAsia"/>
          <w:sz w:val="24"/>
          <w:szCs w:val="22"/>
        </w:rPr>
        <w:t>，</w:t>
      </w:r>
      <w:r w:rsidR="00FE76C6" w:rsidRPr="00FE76C6">
        <w:rPr>
          <w:rFonts w:hint="eastAsia"/>
          <w:sz w:val="24"/>
          <w:szCs w:val="22"/>
        </w:rPr>
        <w:t>每个参与者需要支付的费用等于</w:t>
      </w:r>
      <w:r w:rsidR="00CE40E8">
        <w:rPr>
          <w:rFonts w:hint="eastAsia"/>
          <w:sz w:val="24"/>
          <w:szCs w:val="22"/>
        </w:rPr>
        <w:t>该参与者</w:t>
      </w:r>
      <w:r w:rsidR="00FE76C6" w:rsidRPr="00FE76C6">
        <w:rPr>
          <w:rFonts w:hint="eastAsia"/>
          <w:sz w:val="24"/>
          <w:szCs w:val="22"/>
        </w:rPr>
        <w:t>对其他参与者所产生的负外部效应，</w:t>
      </w:r>
      <w:r w:rsidR="00806F1C">
        <w:rPr>
          <w:rFonts w:hint="eastAsia"/>
          <w:sz w:val="24"/>
          <w:szCs w:val="22"/>
        </w:rPr>
        <w:t>即</w:t>
      </w:r>
      <w:r w:rsidR="00CE40E8">
        <w:rPr>
          <w:rFonts w:hint="eastAsia"/>
          <w:sz w:val="24"/>
          <w:szCs w:val="22"/>
        </w:rPr>
        <w:t>该参与者</w:t>
      </w:r>
      <w:r w:rsidR="00FE76C6" w:rsidRPr="00FE76C6">
        <w:rPr>
          <w:rFonts w:hint="eastAsia"/>
          <w:sz w:val="24"/>
          <w:szCs w:val="22"/>
        </w:rPr>
        <w:t>参与拍卖</w:t>
      </w:r>
      <w:r w:rsidR="007B7722">
        <w:rPr>
          <w:rFonts w:hint="eastAsia"/>
          <w:sz w:val="24"/>
          <w:szCs w:val="22"/>
        </w:rPr>
        <w:t>前、后</w:t>
      </w:r>
      <w:r w:rsidR="00FE76C6" w:rsidRPr="00FE76C6">
        <w:rPr>
          <w:rFonts w:hint="eastAsia"/>
          <w:sz w:val="24"/>
          <w:szCs w:val="22"/>
        </w:rPr>
        <w:t>其他</w:t>
      </w:r>
      <w:r w:rsidR="00B11943">
        <w:rPr>
          <w:rFonts w:hint="eastAsia"/>
          <w:sz w:val="24"/>
          <w:szCs w:val="22"/>
        </w:rPr>
        <w:t>参与者</w:t>
      </w:r>
      <w:r w:rsidR="005A4B8D">
        <w:rPr>
          <w:rFonts w:hint="eastAsia"/>
          <w:sz w:val="24"/>
          <w:szCs w:val="22"/>
        </w:rPr>
        <w:t>能获得</w:t>
      </w:r>
      <w:r w:rsidR="00FE76C6" w:rsidRPr="00FE76C6">
        <w:rPr>
          <w:rFonts w:hint="eastAsia"/>
          <w:sz w:val="24"/>
          <w:szCs w:val="22"/>
        </w:rPr>
        <w:t>的</w:t>
      </w:r>
      <w:r w:rsidR="00255822">
        <w:rPr>
          <w:rFonts w:hint="eastAsia"/>
          <w:sz w:val="24"/>
          <w:szCs w:val="22"/>
        </w:rPr>
        <w:t>最大</w:t>
      </w:r>
      <w:r w:rsidR="00556A90">
        <w:rPr>
          <w:rFonts w:hint="eastAsia"/>
          <w:sz w:val="24"/>
          <w:szCs w:val="22"/>
        </w:rPr>
        <w:t>利益</w:t>
      </w:r>
      <w:r w:rsidR="00FE76C6" w:rsidRPr="00FE76C6">
        <w:rPr>
          <w:rFonts w:hint="eastAsia"/>
          <w:sz w:val="24"/>
          <w:szCs w:val="22"/>
        </w:rPr>
        <w:t>之差</w:t>
      </w:r>
      <w:r w:rsidR="00CD7CA1">
        <w:rPr>
          <w:rFonts w:hint="eastAsia"/>
          <w:sz w:val="24"/>
          <w:szCs w:val="22"/>
        </w:rPr>
        <w:t>，</w:t>
      </w:r>
      <w:r w:rsidR="00CE40E8">
        <w:rPr>
          <w:rFonts w:hint="eastAsia"/>
          <w:sz w:val="24"/>
          <w:szCs w:val="22"/>
        </w:rPr>
        <w:t>其</w:t>
      </w:r>
      <w:r w:rsidR="00CD7CA1">
        <w:rPr>
          <w:rFonts w:hint="eastAsia"/>
          <w:sz w:val="24"/>
          <w:szCs w:val="22"/>
        </w:rPr>
        <w:t>计算式为：</w:t>
      </w:r>
    </w:p>
    <w:p w14:paraId="0593A0ED" w14:textId="78ADC21F" w:rsidR="00CF06B2" w:rsidRPr="00CF06B2" w:rsidRDefault="00000000" w:rsidP="00CF06B2">
      <w:pPr>
        <w:spacing w:line="360" w:lineRule="auto"/>
        <w:jc w:val="both"/>
        <w:rPr>
          <w:sz w:val="24"/>
          <w:szCs w:val="22"/>
        </w:rPr>
      </w:pPr>
      <m:oMathPara>
        <m:oMath>
          <m:eqArr>
            <m:eqArrPr>
              <m:maxDist m:val="1"/>
              <m:ctrlPr>
                <w:rPr>
                  <w:rFonts w:ascii="Cambria Math" w:hAnsi="Cambria Math"/>
                  <w:i/>
                  <w:sz w:val="24"/>
                  <w:szCs w:val="22"/>
                </w:rPr>
              </m:ctrlPr>
            </m:eqArrPr>
            <m:e>
              <m:sSub>
                <m:sSubPr>
                  <m:ctrlPr>
                    <w:rPr>
                      <w:rFonts w:ascii="Cambria Math" w:hAnsi="Cambria Math"/>
                      <w:i/>
                      <w:sz w:val="24"/>
                      <w:szCs w:val="22"/>
                    </w:rPr>
                  </m:ctrlPr>
                </m:sSubPr>
                <m:e>
                  <m:r>
                    <w:rPr>
                      <w:rFonts w:ascii="Cambria Math" w:hAnsi="Cambria Math" w:hint="eastAsia"/>
                      <w:sz w:val="24"/>
                      <w:szCs w:val="22"/>
                    </w:rPr>
                    <m:t>P</m:t>
                  </m:r>
                  <m:ctrlPr>
                    <w:rPr>
                      <w:rFonts w:ascii="Cambria Math" w:hAnsi="Cambria Math" w:hint="eastAsia"/>
                      <w:i/>
                      <w:sz w:val="24"/>
                      <w:szCs w:val="22"/>
                    </w:rPr>
                  </m:ctrlPr>
                </m:e>
                <m:sub>
                  <m:r>
                    <w:rPr>
                      <w:rFonts w:ascii="Cambria Math" w:hAnsi="Cambria Math"/>
                      <w:sz w:val="24"/>
                      <w:szCs w:val="22"/>
                    </w:rPr>
                    <m:t>i</m:t>
                  </m:r>
                </m:sub>
              </m:sSub>
              <m:r>
                <w:rPr>
                  <w:rFonts w:ascii="Cambria Math" w:hAnsi="Cambria Math"/>
                  <w:sz w:val="24"/>
                  <w:szCs w:val="22"/>
                </w:rPr>
                <m:t>=W-</m:t>
              </m:r>
              <m:sSubSup>
                <m:sSubSupPr>
                  <m:ctrlPr>
                    <w:rPr>
                      <w:rFonts w:ascii="Cambria Math" w:hAnsi="Cambria Math"/>
                      <w:i/>
                      <w:sz w:val="24"/>
                      <w:szCs w:val="22"/>
                    </w:rPr>
                  </m:ctrlPr>
                </m:sSubSupPr>
                <m:e>
                  <m:r>
                    <w:rPr>
                      <w:rFonts w:ascii="Cambria Math" w:hAnsi="Cambria Math"/>
                      <w:sz w:val="24"/>
                      <w:szCs w:val="22"/>
                    </w:rPr>
                    <m:t>W</m:t>
                  </m:r>
                </m:e>
                <m:sub>
                  <m:r>
                    <w:rPr>
                      <w:rFonts w:ascii="Cambria Math" w:hAnsi="Cambria Math"/>
                      <w:sz w:val="24"/>
                      <w:szCs w:val="22"/>
                    </w:rPr>
                    <m:t>-i</m:t>
                  </m:r>
                </m:sub>
                <m:sup>
                  <m:r>
                    <w:rPr>
                      <w:rFonts w:ascii="Cambria Math" w:hAnsi="Cambria Math"/>
                      <w:sz w:val="24"/>
                      <w:szCs w:val="22"/>
                    </w:rPr>
                    <m:t>'</m:t>
                  </m:r>
                </m:sup>
              </m:sSubSup>
              <m:r>
                <w:rPr>
                  <w:rFonts w:ascii="Cambria Math" w:hAnsi="Cambria Math"/>
                  <w:sz w:val="24"/>
                  <w:szCs w:val="22"/>
                </w:rPr>
                <m:t>#</m:t>
              </m:r>
              <m:d>
                <m:dPr>
                  <m:begChr m:val="（"/>
                  <m:endChr m:val="）"/>
                  <m:ctrlPr>
                    <w:rPr>
                      <w:rFonts w:ascii="Cambria Math" w:hAnsi="Cambria Math"/>
                      <w:i/>
                      <w:sz w:val="24"/>
                      <w:szCs w:val="22"/>
                    </w:rPr>
                  </m:ctrlPr>
                </m:dPr>
                <m:e>
                  <m:r>
                    <w:rPr>
                      <w:rFonts w:ascii="Cambria Math" w:hAnsi="Cambria Math"/>
                      <w:sz w:val="24"/>
                      <w:szCs w:val="22"/>
                    </w:rPr>
                    <m:t>3-18</m:t>
                  </m:r>
                </m:e>
              </m:d>
            </m:e>
          </m:eqArr>
        </m:oMath>
      </m:oMathPara>
    </w:p>
    <w:p w14:paraId="16D30FCF" w14:textId="5F270141" w:rsidR="004130E2" w:rsidRDefault="000E0736" w:rsidP="00AD177D">
      <w:pPr>
        <w:spacing w:line="400" w:lineRule="exact"/>
        <w:jc w:val="both"/>
        <w:rPr>
          <w:sz w:val="24"/>
          <w:szCs w:val="22"/>
        </w:rPr>
      </w:pPr>
      <w:r>
        <w:rPr>
          <w:rFonts w:hint="eastAsia"/>
          <w:sz w:val="24"/>
          <w:szCs w:val="22"/>
        </w:rPr>
        <w:t>式中，</w:t>
      </w:r>
      <m:oMath>
        <m:sSub>
          <m:sSubPr>
            <m:ctrlPr>
              <w:rPr>
                <w:rFonts w:ascii="Cambria Math" w:hAnsi="Cambria Math"/>
                <w:i/>
                <w:sz w:val="24"/>
                <w:szCs w:val="22"/>
              </w:rPr>
            </m:ctrlPr>
          </m:sSubPr>
          <m:e>
            <m:r>
              <w:rPr>
                <w:rFonts w:ascii="Cambria Math" w:hAnsi="Cambria Math" w:hint="eastAsia"/>
                <w:sz w:val="24"/>
                <w:szCs w:val="22"/>
              </w:rPr>
              <m:t>P</m:t>
            </m:r>
            <m:ctrlPr>
              <w:rPr>
                <w:rFonts w:ascii="Cambria Math" w:hAnsi="Cambria Math" w:hint="eastAsia"/>
                <w:i/>
                <w:sz w:val="24"/>
                <w:szCs w:val="22"/>
              </w:rPr>
            </m:ctrlPr>
          </m:e>
          <m:sub>
            <m:r>
              <w:rPr>
                <w:rFonts w:ascii="Cambria Math" w:hAnsi="Cambria Math" w:hint="eastAsia"/>
                <w:sz w:val="24"/>
                <w:szCs w:val="22"/>
              </w:rPr>
              <m:t>i</m:t>
            </m:r>
          </m:sub>
        </m:sSub>
      </m:oMath>
      <w:r w:rsidR="000A5B39">
        <w:rPr>
          <w:rFonts w:hint="eastAsia"/>
          <w:sz w:val="24"/>
          <w:szCs w:val="22"/>
        </w:rPr>
        <w:t>为参与者</w:t>
      </w:r>
      <m:oMath>
        <m:r>
          <w:rPr>
            <w:rFonts w:ascii="Cambria Math" w:hAnsi="Cambria Math" w:hint="eastAsia"/>
            <w:sz w:val="24"/>
            <w:szCs w:val="22"/>
          </w:rPr>
          <m:t>i</m:t>
        </m:r>
      </m:oMath>
      <w:r w:rsidR="000A5B39">
        <w:rPr>
          <w:rFonts w:hint="eastAsia"/>
          <w:sz w:val="24"/>
          <w:szCs w:val="22"/>
        </w:rPr>
        <w:t>参与市场需支付的费用，</w:t>
      </w:r>
      <m:oMath>
        <m:r>
          <w:rPr>
            <w:rFonts w:ascii="Cambria Math" w:hAnsi="Cambria Math"/>
            <w:sz w:val="24"/>
            <w:szCs w:val="22"/>
          </w:rPr>
          <m:t>W,</m:t>
        </m:r>
        <m:sSubSup>
          <m:sSubSupPr>
            <m:ctrlPr>
              <w:rPr>
                <w:rFonts w:ascii="Cambria Math" w:hAnsi="Cambria Math"/>
                <w:i/>
                <w:sz w:val="24"/>
                <w:szCs w:val="22"/>
              </w:rPr>
            </m:ctrlPr>
          </m:sSubSupPr>
          <m:e>
            <m:r>
              <w:rPr>
                <w:rFonts w:ascii="Cambria Math" w:hAnsi="Cambria Math"/>
                <w:sz w:val="24"/>
                <w:szCs w:val="22"/>
              </w:rPr>
              <m:t>W</m:t>
            </m:r>
          </m:e>
          <m:sub>
            <m:r>
              <w:rPr>
                <w:rFonts w:ascii="Cambria Math" w:hAnsi="Cambria Math"/>
                <w:sz w:val="24"/>
                <w:szCs w:val="22"/>
              </w:rPr>
              <m:t>-i</m:t>
            </m:r>
          </m:sub>
          <m:sup>
            <m:r>
              <w:rPr>
                <w:rFonts w:ascii="Cambria Math" w:hAnsi="Cambria Math"/>
                <w:sz w:val="24"/>
                <w:szCs w:val="22"/>
              </w:rPr>
              <m:t>'</m:t>
            </m:r>
          </m:sup>
        </m:sSubSup>
      </m:oMath>
      <w:r w:rsidR="00CA2F39">
        <w:rPr>
          <w:rFonts w:hint="eastAsia"/>
          <w:sz w:val="24"/>
          <w:szCs w:val="22"/>
        </w:rPr>
        <w:t>分别</w:t>
      </w:r>
      <w:r>
        <w:rPr>
          <w:rFonts w:hint="eastAsia"/>
          <w:sz w:val="24"/>
          <w:szCs w:val="22"/>
        </w:rPr>
        <w:t>为参与者</w:t>
      </w:r>
      <m:oMath>
        <m:r>
          <w:rPr>
            <w:rFonts w:ascii="Cambria Math" w:hAnsi="Cambria Math" w:hint="eastAsia"/>
            <w:sz w:val="24"/>
            <w:szCs w:val="22"/>
          </w:rPr>
          <m:t>i</m:t>
        </m:r>
      </m:oMath>
      <w:r>
        <w:rPr>
          <w:rFonts w:hint="eastAsia"/>
          <w:sz w:val="24"/>
          <w:szCs w:val="22"/>
        </w:rPr>
        <w:t>参与市场前</w:t>
      </w:r>
      <w:r w:rsidR="00CA2F39">
        <w:rPr>
          <w:rFonts w:hint="eastAsia"/>
          <w:sz w:val="24"/>
          <w:szCs w:val="22"/>
        </w:rPr>
        <w:t>、后</w:t>
      </w:r>
      <w:r>
        <w:rPr>
          <w:rFonts w:hint="eastAsia"/>
          <w:sz w:val="24"/>
          <w:szCs w:val="22"/>
        </w:rPr>
        <w:t>其他参与者</w:t>
      </w:r>
      <w:r w:rsidR="00255822">
        <w:rPr>
          <w:rFonts w:hint="eastAsia"/>
          <w:sz w:val="24"/>
          <w:szCs w:val="22"/>
        </w:rPr>
        <w:t>能获得的最大利益</w:t>
      </w:r>
      <w:r w:rsidR="0028436B">
        <w:rPr>
          <w:rFonts w:hint="eastAsia"/>
          <w:sz w:val="24"/>
          <w:szCs w:val="22"/>
        </w:rPr>
        <w:t>，该</w:t>
      </w:r>
      <w:r w:rsidR="00C222B6">
        <w:rPr>
          <w:rFonts w:hint="eastAsia"/>
          <w:sz w:val="24"/>
          <w:szCs w:val="22"/>
        </w:rPr>
        <w:t>参与者</w:t>
      </w:r>
      <w:r w:rsidR="0098232C">
        <w:rPr>
          <w:rFonts w:hint="eastAsia"/>
          <w:sz w:val="24"/>
          <w:szCs w:val="22"/>
        </w:rPr>
        <w:t>得到的收益</w:t>
      </w:r>
      <w:r w:rsidR="0028436B">
        <w:rPr>
          <w:rFonts w:hint="eastAsia"/>
          <w:sz w:val="24"/>
          <w:szCs w:val="22"/>
        </w:rPr>
        <w:t>为</w:t>
      </w:r>
      <w:r w:rsidR="006C6F67">
        <w:rPr>
          <w:rFonts w:hint="eastAsia"/>
          <w:sz w:val="24"/>
          <w:szCs w:val="22"/>
        </w:rPr>
        <w:t>参与市场后的全体总利益减去</w:t>
      </w:r>
      <w:r w:rsidR="00FE4DE1">
        <w:rPr>
          <w:rFonts w:hint="eastAsia"/>
          <w:sz w:val="24"/>
          <w:szCs w:val="22"/>
        </w:rPr>
        <w:t>其他参与者的利益</w:t>
      </w:r>
      <w:r w:rsidR="006A4D21">
        <w:rPr>
          <w:rFonts w:hint="eastAsia"/>
          <w:sz w:val="24"/>
          <w:szCs w:val="22"/>
        </w:rPr>
        <w:t>，再减去需支付的费用，</w:t>
      </w:r>
      <w:r w:rsidR="004C265C">
        <w:rPr>
          <w:rFonts w:hint="eastAsia"/>
          <w:sz w:val="24"/>
          <w:szCs w:val="22"/>
        </w:rPr>
        <w:t>等价于参与市场</w:t>
      </w:r>
      <w:r w:rsidR="00C04FBC">
        <w:rPr>
          <w:rFonts w:hint="eastAsia"/>
          <w:sz w:val="24"/>
          <w:szCs w:val="22"/>
        </w:rPr>
        <w:t>前、</w:t>
      </w:r>
      <w:r w:rsidR="004C265C">
        <w:rPr>
          <w:rFonts w:hint="eastAsia"/>
          <w:sz w:val="24"/>
          <w:szCs w:val="22"/>
        </w:rPr>
        <w:t>后</w:t>
      </w:r>
      <w:r w:rsidR="005A2126">
        <w:rPr>
          <w:rFonts w:hint="eastAsia"/>
          <w:sz w:val="24"/>
          <w:szCs w:val="22"/>
        </w:rPr>
        <w:t>的</w:t>
      </w:r>
      <w:r w:rsidR="001F601F">
        <w:rPr>
          <w:rFonts w:hint="eastAsia"/>
          <w:sz w:val="24"/>
          <w:szCs w:val="22"/>
        </w:rPr>
        <w:t>市场总</w:t>
      </w:r>
      <w:r w:rsidR="004C265C">
        <w:rPr>
          <w:rFonts w:hint="eastAsia"/>
          <w:sz w:val="24"/>
          <w:szCs w:val="22"/>
        </w:rPr>
        <w:t>收益</w:t>
      </w:r>
      <w:r w:rsidR="001F601F">
        <w:rPr>
          <w:rFonts w:hint="eastAsia"/>
          <w:sz w:val="24"/>
          <w:szCs w:val="22"/>
        </w:rPr>
        <w:t>变化</w:t>
      </w:r>
      <w:r w:rsidR="004C265C">
        <w:rPr>
          <w:rFonts w:hint="eastAsia"/>
          <w:sz w:val="24"/>
          <w:szCs w:val="22"/>
        </w:rPr>
        <w:t>，</w:t>
      </w:r>
      <w:r w:rsidR="006A4D21">
        <w:rPr>
          <w:rFonts w:hint="eastAsia"/>
          <w:sz w:val="24"/>
          <w:szCs w:val="22"/>
        </w:rPr>
        <w:t>其计算式为：</w:t>
      </w:r>
    </w:p>
    <w:p w14:paraId="1E81CE39" w14:textId="5B8AB6CB" w:rsidR="00CF06B2" w:rsidRPr="004574C4" w:rsidRDefault="00000000" w:rsidP="00CF06B2">
      <w:pPr>
        <w:spacing w:line="360" w:lineRule="auto"/>
        <w:jc w:val="both"/>
        <w:rPr>
          <w:sz w:val="24"/>
          <w:szCs w:val="22"/>
        </w:rPr>
      </w:pPr>
      <m:oMathPara>
        <m:oMath>
          <m:eqArr>
            <m:eqArrPr>
              <m:maxDist m:val="1"/>
              <m:ctrlPr>
                <w:rPr>
                  <w:rFonts w:ascii="Cambria Math" w:hAnsi="Cambria Math"/>
                  <w:i/>
                  <w:sz w:val="24"/>
                  <w:szCs w:val="22"/>
                </w:rPr>
              </m:ctrlPr>
            </m:eqArrPr>
            <m:e>
              <m:sSub>
                <m:sSubPr>
                  <m:ctrlPr>
                    <w:rPr>
                      <w:rFonts w:ascii="Cambria Math" w:hAnsi="Cambria Math"/>
                      <w:i/>
                      <w:sz w:val="24"/>
                      <w:szCs w:val="22"/>
                    </w:rPr>
                  </m:ctrlPr>
                </m:sSubPr>
                <m:e>
                  <m:r>
                    <w:rPr>
                      <w:rFonts w:ascii="Cambria Math" w:hAnsi="Cambria Math" w:hint="eastAsia"/>
                      <w:sz w:val="24"/>
                      <w:szCs w:val="22"/>
                    </w:rPr>
                    <m:t>B</m:t>
                  </m:r>
                  <m:ctrlPr>
                    <w:rPr>
                      <w:rFonts w:ascii="Cambria Math" w:hAnsi="Cambria Math" w:hint="eastAsia"/>
                      <w:i/>
                      <w:sz w:val="24"/>
                      <w:szCs w:val="22"/>
                    </w:rPr>
                  </m:ctrlPr>
                </m:e>
                <m:sub>
                  <m:r>
                    <w:rPr>
                      <w:rFonts w:ascii="Cambria Math" w:hAnsi="Cambria Math" w:hint="eastAsia"/>
                      <w:sz w:val="24"/>
                      <w:szCs w:val="22"/>
                    </w:rPr>
                    <m:t>i</m:t>
                  </m:r>
                </m:sub>
              </m:sSub>
              <m:r>
                <w:rPr>
                  <w:rFonts w:ascii="Cambria Math" w:hAnsi="Cambria Math"/>
                  <w:sz w:val="24"/>
                  <w:szCs w:val="22"/>
                </w:rPr>
                <m:t>=</m:t>
              </m:r>
              <m:sSup>
                <m:sSupPr>
                  <m:ctrlPr>
                    <w:rPr>
                      <w:rFonts w:ascii="Cambria Math" w:hAnsi="Cambria Math"/>
                      <w:i/>
                      <w:sz w:val="24"/>
                      <w:szCs w:val="22"/>
                    </w:rPr>
                  </m:ctrlPr>
                </m:sSupPr>
                <m:e>
                  <m:r>
                    <w:rPr>
                      <w:rFonts w:ascii="Cambria Math" w:hAnsi="Cambria Math" w:hint="eastAsia"/>
                      <w:sz w:val="24"/>
                      <w:szCs w:val="22"/>
                    </w:rPr>
                    <m:t>W</m:t>
                  </m:r>
                  <m:ctrlPr>
                    <w:rPr>
                      <w:rFonts w:ascii="Cambria Math" w:hAnsi="Cambria Math" w:hint="eastAsia"/>
                      <w:i/>
                      <w:sz w:val="24"/>
                      <w:szCs w:val="22"/>
                    </w:rPr>
                  </m:ctrlPr>
                </m:e>
                <m:sup>
                  <m:r>
                    <w:rPr>
                      <w:rFonts w:ascii="Cambria Math" w:hAnsi="Cambria Math"/>
                      <w:sz w:val="24"/>
                      <w:szCs w:val="22"/>
                    </w:rPr>
                    <m:t>'</m:t>
                  </m:r>
                </m:sup>
              </m:sSup>
              <m:r>
                <w:rPr>
                  <w:rFonts w:ascii="Cambria Math" w:hAnsi="Cambria Math"/>
                  <w:sz w:val="24"/>
                  <w:szCs w:val="22"/>
                </w:rPr>
                <m:t>-</m:t>
              </m:r>
              <m:sSubSup>
                <m:sSubSupPr>
                  <m:ctrlPr>
                    <w:rPr>
                      <w:rFonts w:ascii="Cambria Math" w:hAnsi="Cambria Math"/>
                      <w:i/>
                      <w:sz w:val="24"/>
                      <w:szCs w:val="22"/>
                    </w:rPr>
                  </m:ctrlPr>
                </m:sSubSupPr>
                <m:e>
                  <m:r>
                    <w:rPr>
                      <w:rFonts w:ascii="Cambria Math" w:hAnsi="Cambria Math"/>
                      <w:sz w:val="24"/>
                      <w:szCs w:val="22"/>
                    </w:rPr>
                    <m:t>W</m:t>
                  </m:r>
                </m:e>
                <m:sub>
                  <m:r>
                    <w:rPr>
                      <w:rFonts w:ascii="Cambria Math" w:hAnsi="Cambria Math"/>
                      <w:sz w:val="24"/>
                      <w:szCs w:val="22"/>
                    </w:rPr>
                    <m:t>-i</m:t>
                  </m:r>
                </m:sub>
                <m:sup>
                  <m:r>
                    <w:rPr>
                      <w:rFonts w:ascii="Cambria Math" w:hAnsi="Cambria Math"/>
                      <w:sz w:val="24"/>
                      <w:szCs w:val="22"/>
                    </w:rPr>
                    <m:t>'</m:t>
                  </m:r>
                </m:sup>
              </m:sSubSup>
              <m:r>
                <w:rPr>
                  <w:rFonts w:ascii="Cambria Math" w:hAnsi="Cambria Math"/>
                  <w:sz w:val="24"/>
                  <w:szCs w:val="22"/>
                </w:rPr>
                <m:t>-</m:t>
              </m:r>
              <m:sSub>
                <m:sSubPr>
                  <m:ctrlPr>
                    <w:rPr>
                      <w:rFonts w:ascii="Cambria Math" w:hAnsi="Cambria Math"/>
                      <w:i/>
                      <w:sz w:val="24"/>
                      <w:szCs w:val="22"/>
                    </w:rPr>
                  </m:ctrlPr>
                </m:sSubPr>
                <m:e>
                  <m:r>
                    <w:rPr>
                      <w:rFonts w:ascii="Cambria Math" w:hAnsi="Cambria Math" w:hint="eastAsia"/>
                      <w:sz w:val="24"/>
                      <w:szCs w:val="22"/>
                    </w:rPr>
                    <m:t>P</m:t>
                  </m:r>
                </m:e>
                <m:sub>
                  <m:r>
                    <w:rPr>
                      <w:rFonts w:ascii="Cambria Math" w:hAnsi="Cambria Math" w:hint="eastAsia"/>
                      <w:sz w:val="24"/>
                      <w:szCs w:val="22"/>
                    </w:rPr>
                    <m:t>i</m:t>
                  </m:r>
                </m:sub>
              </m:sSub>
              <m:r>
                <w:rPr>
                  <w:rFonts w:ascii="Cambria Math" w:hAnsi="Cambria Math"/>
                  <w:sz w:val="24"/>
                  <w:szCs w:val="22"/>
                </w:rPr>
                <m:t>=</m:t>
              </m:r>
              <m:sSup>
                <m:sSupPr>
                  <m:ctrlPr>
                    <w:rPr>
                      <w:rFonts w:ascii="Cambria Math" w:hAnsi="Cambria Math"/>
                      <w:i/>
                      <w:sz w:val="24"/>
                      <w:szCs w:val="22"/>
                    </w:rPr>
                  </m:ctrlPr>
                </m:sSupPr>
                <m:e>
                  <m:r>
                    <w:rPr>
                      <w:rFonts w:ascii="Cambria Math" w:hAnsi="Cambria Math" w:hint="eastAsia"/>
                      <w:sz w:val="24"/>
                      <w:szCs w:val="22"/>
                    </w:rPr>
                    <m:t>W</m:t>
                  </m:r>
                </m:e>
                <m:sup>
                  <m:r>
                    <w:rPr>
                      <w:rFonts w:ascii="Cambria Math" w:hAnsi="Cambria Math"/>
                      <w:sz w:val="24"/>
                      <w:szCs w:val="22"/>
                    </w:rPr>
                    <m:t>'</m:t>
                  </m:r>
                </m:sup>
              </m:sSup>
              <m:r>
                <w:rPr>
                  <w:rFonts w:ascii="Cambria Math" w:hAnsi="Cambria Math"/>
                  <w:sz w:val="24"/>
                  <w:szCs w:val="22"/>
                </w:rPr>
                <m:t>-W#</m:t>
              </m:r>
              <m:d>
                <m:dPr>
                  <m:begChr m:val="（"/>
                  <m:endChr m:val="）"/>
                  <m:ctrlPr>
                    <w:rPr>
                      <w:rFonts w:ascii="Cambria Math" w:hAnsi="Cambria Math"/>
                      <w:i/>
                      <w:sz w:val="24"/>
                      <w:szCs w:val="22"/>
                    </w:rPr>
                  </m:ctrlPr>
                </m:dPr>
                <m:e>
                  <m:r>
                    <w:rPr>
                      <w:rFonts w:ascii="Cambria Math" w:hAnsi="Cambria Math"/>
                      <w:sz w:val="24"/>
                      <w:szCs w:val="22"/>
                    </w:rPr>
                    <m:t>3-19</m:t>
                  </m:r>
                </m:e>
              </m:d>
            </m:e>
          </m:eqArr>
        </m:oMath>
      </m:oMathPara>
    </w:p>
    <w:p w14:paraId="4A109BC1" w14:textId="63DAC952" w:rsidR="004574C4" w:rsidRPr="00CF06B2" w:rsidRDefault="004574C4" w:rsidP="00340750">
      <w:pPr>
        <w:spacing w:line="400" w:lineRule="exact"/>
        <w:jc w:val="both"/>
        <w:rPr>
          <w:sz w:val="24"/>
          <w:szCs w:val="22"/>
        </w:rPr>
      </w:pPr>
      <w:r>
        <w:rPr>
          <w:rFonts w:hint="eastAsia"/>
          <w:sz w:val="24"/>
          <w:szCs w:val="22"/>
        </w:rPr>
        <w:t>式中，</w:t>
      </w:r>
      <m:oMath>
        <m:sSub>
          <m:sSubPr>
            <m:ctrlPr>
              <w:rPr>
                <w:rFonts w:ascii="Cambria Math" w:hAnsi="Cambria Math"/>
                <w:i/>
                <w:sz w:val="24"/>
                <w:szCs w:val="22"/>
              </w:rPr>
            </m:ctrlPr>
          </m:sSubPr>
          <m:e>
            <m:r>
              <w:rPr>
                <w:rFonts w:ascii="Cambria Math" w:hAnsi="Cambria Math" w:hint="eastAsia"/>
                <w:sz w:val="24"/>
                <w:szCs w:val="22"/>
              </w:rPr>
              <m:t>B</m:t>
            </m:r>
            <m:ctrlPr>
              <w:rPr>
                <w:rFonts w:ascii="Cambria Math" w:hAnsi="Cambria Math" w:hint="eastAsia"/>
                <w:i/>
                <w:sz w:val="24"/>
                <w:szCs w:val="22"/>
              </w:rPr>
            </m:ctrlPr>
          </m:e>
          <m:sub>
            <m:r>
              <w:rPr>
                <w:rFonts w:ascii="Cambria Math" w:hAnsi="Cambria Math" w:hint="eastAsia"/>
                <w:sz w:val="24"/>
                <w:szCs w:val="22"/>
              </w:rPr>
              <m:t>i</m:t>
            </m:r>
          </m:sub>
        </m:sSub>
      </m:oMath>
      <w:r>
        <w:rPr>
          <w:rFonts w:hint="eastAsia"/>
          <w:sz w:val="24"/>
          <w:szCs w:val="22"/>
        </w:rPr>
        <w:t>为参与者</w:t>
      </w:r>
      <m:oMath>
        <m:r>
          <w:rPr>
            <w:rFonts w:ascii="Cambria Math" w:hAnsi="Cambria Math" w:hint="eastAsia"/>
            <w:sz w:val="24"/>
            <w:szCs w:val="22"/>
          </w:rPr>
          <m:t>i</m:t>
        </m:r>
      </m:oMath>
      <w:r>
        <w:rPr>
          <w:rFonts w:hint="eastAsia"/>
          <w:sz w:val="24"/>
          <w:szCs w:val="22"/>
        </w:rPr>
        <w:t>获得的净</w:t>
      </w:r>
      <w:r w:rsidR="0064670A">
        <w:rPr>
          <w:rFonts w:hint="eastAsia"/>
          <w:sz w:val="24"/>
          <w:szCs w:val="22"/>
        </w:rPr>
        <w:t>收</w:t>
      </w:r>
      <w:r>
        <w:rPr>
          <w:rFonts w:hint="eastAsia"/>
          <w:sz w:val="24"/>
          <w:szCs w:val="22"/>
        </w:rPr>
        <w:t>益。</w:t>
      </w:r>
      <m:oMath>
        <m:sSub>
          <m:sSubPr>
            <m:ctrlPr>
              <w:rPr>
                <w:rFonts w:ascii="Cambria Math" w:hAnsi="Cambria Math"/>
                <w:i/>
                <w:sz w:val="24"/>
                <w:szCs w:val="22"/>
              </w:rPr>
            </m:ctrlPr>
          </m:sSubPr>
          <m:e>
            <m:r>
              <w:rPr>
                <w:rFonts w:ascii="Cambria Math" w:hAnsi="Cambria Math" w:hint="eastAsia"/>
                <w:sz w:val="24"/>
                <w:szCs w:val="22"/>
              </w:rPr>
              <m:t>B</m:t>
            </m:r>
            <m:ctrlPr>
              <w:rPr>
                <w:rFonts w:ascii="Cambria Math" w:hAnsi="Cambria Math" w:hint="eastAsia"/>
                <w:i/>
                <w:sz w:val="24"/>
                <w:szCs w:val="22"/>
              </w:rPr>
            </m:ctrlPr>
          </m:e>
          <m:sub>
            <m:r>
              <w:rPr>
                <w:rFonts w:ascii="Cambria Math" w:hAnsi="Cambria Math" w:hint="eastAsia"/>
                <w:sz w:val="24"/>
                <w:szCs w:val="22"/>
              </w:rPr>
              <m:t>i</m:t>
            </m:r>
          </m:sub>
        </m:sSub>
      </m:oMath>
      <w:r w:rsidR="00EB080C">
        <w:rPr>
          <w:rFonts w:hint="eastAsia"/>
          <w:sz w:val="24"/>
          <w:szCs w:val="22"/>
        </w:rPr>
        <w:t>体现了</w:t>
      </w:r>
      <w:r w:rsidR="00547627">
        <w:rPr>
          <w:rFonts w:hint="eastAsia"/>
          <w:sz w:val="24"/>
          <w:szCs w:val="22"/>
        </w:rPr>
        <w:t>参与者</w:t>
      </w:r>
      <m:oMath>
        <m:r>
          <w:rPr>
            <w:rFonts w:ascii="Cambria Math" w:hAnsi="Cambria Math" w:hint="eastAsia"/>
            <w:sz w:val="24"/>
            <w:szCs w:val="22"/>
          </w:rPr>
          <m:t>i</m:t>
        </m:r>
      </m:oMath>
      <w:r w:rsidR="00634301">
        <w:rPr>
          <w:rFonts w:hint="eastAsia"/>
          <w:sz w:val="24"/>
          <w:szCs w:val="22"/>
        </w:rPr>
        <w:t>对市场整体</w:t>
      </w:r>
      <w:r w:rsidR="00547627">
        <w:rPr>
          <w:rFonts w:hint="eastAsia"/>
          <w:sz w:val="24"/>
          <w:szCs w:val="22"/>
        </w:rPr>
        <w:t>收益</w:t>
      </w:r>
      <w:r w:rsidR="00634301">
        <w:rPr>
          <w:rFonts w:hint="eastAsia"/>
          <w:sz w:val="24"/>
          <w:szCs w:val="22"/>
        </w:rPr>
        <w:t>的</w:t>
      </w:r>
      <w:r w:rsidR="00EB080C">
        <w:rPr>
          <w:rFonts w:hint="eastAsia"/>
          <w:sz w:val="24"/>
          <w:szCs w:val="22"/>
        </w:rPr>
        <w:t>挖掘能力</w:t>
      </w:r>
      <w:r w:rsidR="00547627">
        <w:rPr>
          <w:rFonts w:hint="eastAsia"/>
          <w:sz w:val="24"/>
          <w:szCs w:val="22"/>
        </w:rPr>
        <w:t>，</w:t>
      </w:r>
      <w:r w:rsidR="001629C3">
        <w:rPr>
          <w:rFonts w:hint="eastAsia"/>
          <w:sz w:val="24"/>
          <w:szCs w:val="22"/>
        </w:rPr>
        <w:t>若计算每个参与者的</w:t>
      </w:r>
      <w:r w:rsidR="00DC0257">
        <w:rPr>
          <w:rFonts w:hint="eastAsia"/>
          <w:sz w:val="24"/>
          <w:szCs w:val="22"/>
        </w:rPr>
        <w:t>净收益，</w:t>
      </w:r>
      <m:oMath>
        <m:sSub>
          <m:sSubPr>
            <m:ctrlPr>
              <w:rPr>
                <w:rFonts w:ascii="Cambria Math" w:hAnsi="Cambria Math"/>
                <w:i/>
                <w:sz w:val="24"/>
                <w:szCs w:val="22"/>
              </w:rPr>
            </m:ctrlPr>
          </m:sSubPr>
          <m:e>
            <m:r>
              <w:rPr>
                <w:rFonts w:ascii="Cambria Math" w:hAnsi="Cambria Math" w:hint="eastAsia"/>
                <w:sz w:val="24"/>
                <w:szCs w:val="22"/>
              </w:rPr>
              <m:t>B</m:t>
            </m:r>
            <m:ctrlPr>
              <w:rPr>
                <w:rFonts w:ascii="Cambria Math" w:hAnsi="Cambria Math" w:hint="eastAsia"/>
                <w:i/>
                <w:sz w:val="24"/>
                <w:szCs w:val="22"/>
              </w:rPr>
            </m:ctrlPr>
          </m:e>
          <m:sub>
            <m:r>
              <w:rPr>
                <w:rFonts w:ascii="Cambria Math" w:hAnsi="Cambria Math" w:hint="eastAsia"/>
                <w:sz w:val="24"/>
                <w:szCs w:val="22"/>
              </w:rPr>
              <m:t>i</m:t>
            </m:r>
          </m:sub>
        </m:sSub>
      </m:oMath>
      <w:r w:rsidR="00DC0257">
        <w:rPr>
          <w:rFonts w:hint="eastAsia"/>
          <w:sz w:val="24"/>
          <w:szCs w:val="22"/>
        </w:rPr>
        <w:t>占总净收益的比例越大</w:t>
      </w:r>
      <w:r w:rsidR="00DB7946">
        <w:rPr>
          <w:rFonts w:hint="eastAsia"/>
          <w:sz w:val="24"/>
          <w:szCs w:val="22"/>
        </w:rPr>
        <w:t>，</w:t>
      </w:r>
      <w:r w:rsidR="00EB080C">
        <w:rPr>
          <w:rFonts w:hint="eastAsia"/>
          <w:sz w:val="24"/>
          <w:szCs w:val="22"/>
        </w:rPr>
        <w:t>则</w:t>
      </w:r>
      <w:r w:rsidR="00DB7946">
        <w:rPr>
          <w:rFonts w:hint="eastAsia"/>
          <w:sz w:val="24"/>
          <w:szCs w:val="22"/>
        </w:rPr>
        <w:t>说明参与者在市场中</w:t>
      </w:r>
      <w:r w:rsidR="00B60AE7">
        <w:rPr>
          <w:rFonts w:hint="eastAsia"/>
          <w:sz w:val="24"/>
          <w:szCs w:val="22"/>
        </w:rPr>
        <w:t>获取收益的</w:t>
      </w:r>
      <w:r w:rsidR="0064670A">
        <w:rPr>
          <w:rFonts w:hint="eastAsia"/>
          <w:sz w:val="24"/>
          <w:szCs w:val="22"/>
        </w:rPr>
        <w:t>能力越强</w:t>
      </w:r>
      <w:r w:rsidR="005A6E5A">
        <w:rPr>
          <w:rFonts w:hint="eastAsia"/>
          <w:sz w:val="24"/>
          <w:szCs w:val="22"/>
        </w:rPr>
        <w:t>，</w:t>
      </w:r>
      <w:r w:rsidR="0067019F">
        <w:rPr>
          <w:rFonts w:hint="eastAsia"/>
          <w:sz w:val="24"/>
          <w:szCs w:val="22"/>
        </w:rPr>
        <w:t>在一定程度上</w:t>
      </w:r>
      <w:r w:rsidR="00BA0F6F">
        <w:rPr>
          <w:rFonts w:hint="eastAsia"/>
          <w:sz w:val="24"/>
          <w:szCs w:val="22"/>
        </w:rPr>
        <w:t>表征</w:t>
      </w:r>
      <w:r w:rsidR="0067019F">
        <w:rPr>
          <w:rFonts w:hint="eastAsia"/>
          <w:sz w:val="24"/>
          <w:szCs w:val="22"/>
        </w:rPr>
        <w:t>了</w:t>
      </w:r>
      <w:r w:rsidR="00BA0F6F">
        <w:rPr>
          <w:rFonts w:hint="eastAsia"/>
          <w:sz w:val="24"/>
          <w:szCs w:val="22"/>
        </w:rPr>
        <w:t>参与者</w:t>
      </w:r>
      <w:r w:rsidR="00133970">
        <w:rPr>
          <w:rFonts w:hint="eastAsia"/>
          <w:sz w:val="24"/>
          <w:szCs w:val="22"/>
        </w:rPr>
        <w:t>在市场中的竞争力</w:t>
      </w:r>
      <w:r w:rsidR="0067019F">
        <w:rPr>
          <w:rFonts w:hint="eastAsia"/>
          <w:sz w:val="24"/>
          <w:szCs w:val="22"/>
        </w:rPr>
        <w:t>，可以将其</w:t>
      </w:r>
      <w:r w:rsidR="007D0D0D">
        <w:rPr>
          <w:rFonts w:hint="eastAsia"/>
          <w:sz w:val="24"/>
          <w:szCs w:val="22"/>
        </w:rPr>
        <w:t>作为参与者市场竞争力的量化方法</w:t>
      </w:r>
      <w:r w:rsidR="0064670A">
        <w:rPr>
          <w:rFonts w:hint="eastAsia"/>
          <w:sz w:val="24"/>
          <w:szCs w:val="22"/>
        </w:rPr>
        <w:t>。</w:t>
      </w:r>
    </w:p>
    <w:p w14:paraId="0A1881BE" w14:textId="77777777" w:rsidR="00DD0BC9" w:rsidRDefault="00641CEF" w:rsidP="00AD177D">
      <w:pPr>
        <w:spacing w:line="400" w:lineRule="exact"/>
        <w:jc w:val="both"/>
        <w:rPr>
          <w:sz w:val="24"/>
          <w:szCs w:val="22"/>
        </w:rPr>
      </w:pPr>
      <w:r>
        <w:rPr>
          <w:sz w:val="24"/>
          <w:szCs w:val="22"/>
        </w:rPr>
        <w:tab/>
      </w:r>
      <w:r>
        <w:rPr>
          <w:rFonts w:hint="eastAsia"/>
          <w:sz w:val="24"/>
          <w:szCs w:val="22"/>
        </w:rPr>
        <w:t>借鉴其思想，</w:t>
      </w:r>
      <w:r w:rsidR="00E43652">
        <w:rPr>
          <w:rFonts w:hint="eastAsia"/>
          <w:sz w:val="24"/>
          <w:szCs w:val="22"/>
        </w:rPr>
        <w:t>称</w:t>
      </w:r>
      <w:r w:rsidR="006B6E32">
        <w:rPr>
          <w:rFonts w:hint="eastAsia"/>
          <w:sz w:val="24"/>
          <w:szCs w:val="22"/>
        </w:rPr>
        <w:t>调峰机组参与市场后带来</w:t>
      </w:r>
      <w:r w:rsidR="00544FDC">
        <w:rPr>
          <w:rFonts w:hint="eastAsia"/>
          <w:sz w:val="24"/>
          <w:szCs w:val="22"/>
        </w:rPr>
        <w:t>社会福利变化的现象为调峰机组的替代效应</w:t>
      </w:r>
      <w:r w:rsidR="001B09D7">
        <w:rPr>
          <w:rFonts w:hint="eastAsia"/>
          <w:sz w:val="24"/>
          <w:szCs w:val="22"/>
        </w:rPr>
        <w:t>（</w:t>
      </w:r>
      <w:r w:rsidR="001B09D7" w:rsidRPr="001B09D7">
        <w:rPr>
          <w:sz w:val="24"/>
          <w:szCs w:val="22"/>
        </w:rPr>
        <w:t xml:space="preserve">Substitution </w:t>
      </w:r>
      <w:r w:rsidR="001B09D7">
        <w:rPr>
          <w:rFonts w:hint="eastAsia"/>
          <w:sz w:val="24"/>
          <w:szCs w:val="22"/>
        </w:rPr>
        <w:t>E</w:t>
      </w:r>
      <w:r w:rsidR="001B09D7" w:rsidRPr="001B09D7">
        <w:rPr>
          <w:sz w:val="24"/>
          <w:szCs w:val="22"/>
        </w:rPr>
        <w:t>ffect</w:t>
      </w:r>
      <w:r w:rsidR="001B09D7">
        <w:rPr>
          <w:rFonts w:hint="eastAsia"/>
          <w:sz w:val="24"/>
          <w:szCs w:val="22"/>
        </w:rPr>
        <w:t>，</w:t>
      </w:r>
      <w:r w:rsidR="001B09D7">
        <w:rPr>
          <w:rFonts w:hint="eastAsia"/>
          <w:sz w:val="24"/>
          <w:szCs w:val="22"/>
        </w:rPr>
        <w:t>SE</w:t>
      </w:r>
      <w:r w:rsidR="001B09D7">
        <w:rPr>
          <w:rFonts w:hint="eastAsia"/>
          <w:sz w:val="24"/>
          <w:szCs w:val="22"/>
        </w:rPr>
        <w:t>）</w:t>
      </w:r>
      <w:r w:rsidR="00E43652">
        <w:rPr>
          <w:rFonts w:hint="eastAsia"/>
          <w:sz w:val="24"/>
          <w:szCs w:val="22"/>
        </w:rPr>
        <w:t>，</w:t>
      </w:r>
      <w:r w:rsidR="00D9404D">
        <w:rPr>
          <w:rFonts w:hint="eastAsia"/>
          <w:sz w:val="24"/>
          <w:szCs w:val="22"/>
        </w:rPr>
        <w:t>定义</w:t>
      </w:r>
      <w:r w:rsidR="00753756">
        <w:rPr>
          <w:rFonts w:hint="eastAsia"/>
          <w:sz w:val="24"/>
          <w:szCs w:val="22"/>
        </w:rPr>
        <w:t>调峰</w:t>
      </w:r>
      <w:r w:rsidR="00D9404D">
        <w:rPr>
          <w:rFonts w:hint="eastAsia"/>
          <w:sz w:val="24"/>
          <w:szCs w:val="22"/>
        </w:rPr>
        <w:t>机组参与</w:t>
      </w:r>
      <w:r w:rsidR="000F74E3">
        <w:rPr>
          <w:rFonts w:hint="eastAsia"/>
          <w:sz w:val="24"/>
          <w:szCs w:val="22"/>
        </w:rPr>
        <w:t>市场</w:t>
      </w:r>
      <w:r w:rsidR="00BF333B">
        <w:rPr>
          <w:rFonts w:hint="eastAsia"/>
          <w:sz w:val="24"/>
          <w:szCs w:val="22"/>
        </w:rPr>
        <w:t>后</w:t>
      </w:r>
      <w:r w:rsidR="0018558F">
        <w:rPr>
          <w:rFonts w:hint="eastAsia"/>
          <w:sz w:val="24"/>
          <w:szCs w:val="22"/>
        </w:rPr>
        <w:t>其对</w:t>
      </w:r>
      <w:r w:rsidR="00FA58D8">
        <w:rPr>
          <w:rFonts w:hint="eastAsia"/>
          <w:sz w:val="24"/>
          <w:szCs w:val="22"/>
        </w:rPr>
        <w:t>社会福利</w:t>
      </w:r>
      <w:r w:rsidR="00A36289">
        <w:rPr>
          <w:rFonts w:hint="eastAsia"/>
          <w:sz w:val="24"/>
          <w:szCs w:val="22"/>
        </w:rPr>
        <w:t>的</w:t>
      </w:r>
      <w:r w:rsidR="00FA58D8">
        <w:rPr>
          <w:rFonts w:hint="eastAsia"/>
          <w:sz w:val="24"/>
          <w:szCs w:val="22"/>
        </w:rPr>
        <w:t>边际贡献</w:t>
      </w:r>
      <w:r w:rsidR="00EE49BB">
        <w:rPr>
          <w:rFonts w:hint="eastAsia"/>
          <w:sz w:val="24"/>
          <w:szCs w:val="22"/>
        </w:rPr>
        <w:t>占比为该机组的</w:t>
      </w:r>
      <w:r w:rsidR="00E4357D">
        <w:rPr>
          <w:rFonts w:hint="eastAsia"/>
          <w:sz w:val="24"/>
          <w:szCs w:val="22"/>
        </w:rPr>
        <w:t>替代度</w:t>
      </w:r>
      <w:r w:rsidR="00CB0891">
        <w:rPr>
          <w:rFonts w:hint="eastAsia"/>
          <w:sz w:val="24"/>
          <w:szCs w:val="22"/>
        </w:rPr>
        <w:t>（</w:t>
      </w:r>
      <w:r w:rsidR="00CB0891" w:rsidRPr="00CB0891">
        <w:rPr>
          <w:sz w:val="24"/>
          <w:szCs w:val="22"/>
        </w:rPr>
        <w:t xml:space="preserve">Substitution </w:t>
      </w:r>
      <w:r w:rsidR="00CB0891">
        <w:rPr>
          <w:rFonts w:hint="eastAsia"/>
          <w:sz w:val="24"/>
          <w:szCs w:val="22"/>
        </w:rPr>
        <w:t>D</w:t>
      </w:r>
      <w:r w:rsidR="00CB0891" w:rsidRPr="00CB0891">
        <w:rPr>
          <w:sz w:val="24"/>
          <w:szCs w:val="22"/>
        </w:rPr>
        <w:t>egree</w:t>
      </w:r>
      <w:r w:rsidR="00CB0891">
        <w:rPr>
          <w:rFonts w:hint="eastAsia"/>
          <w:sz w:val="24"/>
          <w:szCs w:val="22"/>
        </w:rPr>
        <w:t>，</w:t>
      </w:r>
      <w:r w:rsidR="00CB0891">
        <w:rPr>
          <w:rFonts w:hint="eastAsia"/>
          <w:sz w:val="24"/>
          <w:szCs w:val="22"/>
        </w:rPr>
        <w:t>SD</w:t>
      </w:r>
      <w:r w:rsidR="00CB0891">
        <w:rPr>
          <w:rFonts w:hint="eastAsia"/>
          <w:sz w:val="24"/>
          <w:szCs w:val="22"/>
        </w:rPr>
        <w:t>）</w:t>
      </w:r>
      <w:r w:rsidR="00FA58D8">
        <w:rPr>
          <w:rFonts w:hint="eastAsia"/>
          <w:sz w:val="24"/>
          <w:szCs w:val="22"/>
        </w:rPr>
        <w:t>，</w:t>
      </w:r>
      <w:r w:rsidR="006F787B">
        <w:rPr>
          <w:rFonts w:hint="eastAsia"/>
          <w:sz w:val="24"/>
          <w:szCs w:val="22"/>
        </w:rPr>
        <w:t>所谓</w:t>
      </w:r>
      <w:r w:rsidR="00FA58D8">
        <w:rPr>
          <w:rFonts w:hint="eastAsia"/>
          <w:sz w:val="24"/>
          <w:szCs w:val="22"/>
        </w:rPr>
        <w:t>社会福利边际贡献即</w:t>
      </w:r>
      <w:r w:rsidR="003452CB">
        <w:rPr>
          <w:rFonts w:hint="eastAsia"/>
          <w:sz w:val="24"/>
          <w:szCs w:val="22"/>
        </w:rPr>
        <w:t>调峰机组</w:t>
      </w:r>
      <w:r w:rsidR="00C54FF7">
        <w:rPr>
          <w:rFonts w:hint="eastAsia"/>
          <w:sz w:val="24"/>
          <w:szCs w:val="22"/>
        </w:rPr>
        <w:t>带来的</w:t>
      </w:r>
      <w:r w:rsidR="00FA58D8">
        <w:rPr>
          <w:rFonts w:hint="eastAsia"/>
          <w:sz w:val="24"/>
          <w:szCs w:val="22"/>
        </w:rPr>
        <w:t>调峰成本下降量</w:t>
      </w:r>
      <w:r w:rsidR="006F787B">
        <w:rPr>
          <w:rFonts w:hint="eastAsia"/>
          <w:sz w:val="24"/>
          <w:szCs w:val="22"/>
        </w:rPr>
        <w:t>，所谓替代即</w:t>
      </w:r>
      <w:r w:rsidR="002505A9">
        <w:rPr>
          <w:rFonts w:hint="eastAsia"/>
          <w:sz w:val="24"/>
          <w:szCs w:val="22"/>
        </w:rPr>
        <w:t>本调峰</w:t>
      </w:r>
      <w:r w:rsidR="00F75531">
        <w:rPr>
          <w:rFonts w:hint="eastAsia"/>
          <w:sz w:val="24"/>
          <w:szCs w:val="22"/>
        </w:rPr>
        <w:t>机组</w:t>
      </w:r>
      <w:r w:rsidR="00D34DC2">
        <w:rPr>
          <w:rFonts w:hint="eastAsia"/>
          <w:sz w:val="24"/>
          <w:szCs w:val="22"/>
        </w:rPr>
        <w:t>变相</w:t>
      </w:r>
      <w:r w:rsidR="002505A9">
        <w:rPr>
          <w:rFonts w:hint="eastAsia"/>
          <w:sz w:val="24"/>
          <w:szCs w:val="22"/>
        </w:rPr>
        <w:t>替代</w:t>
      </w:r>
      <w:r w:rsidR="00DC59CF">
        <w:rPr>
          <w:rFonts w:hint="eastAsia"/>
          <w:sz w:val="24"/>
          <w:szCs w:val="22"/>
        </w:rPr>
        <w:t>其他调峰机组参与出清</w:t>
      </w:r>
      <w:r w:rsidR="00E67742">
        <w:rPr>
          <w:rFonts w:hint="eastAsia"/>
          <w:sz w:val="24"/>
          <w:szCs w:val="22"/>
        </w:rPr>
        <w:t>而产生</w:t>
      </w:r>
      <w:r w:rsidR="002C780F">
        <w:rPr>
          <w:rFonts w:hint="eastAsia"/>
          <w:sz w:val="24"/>
          <w:szCs w:val="22"/>
        </w:rPr>
        <w:t>在</w:t>
      </w:r>
      <w:r w:rsidR="00E67742">
        <w:rPr>
          <w:rFonts w:hint="eastAsia"/>
          <w:sz w:val="24"/>
          <w:szCs w:val="22"/>
        </w:rPr>
        <w:t>经济、质量</w:t>
      </w:r>
      <w:r w:rsidR="002C780F">
        <w:rPr>
          <w:rFonts w:hint="eastAsia"/>
          <w:sz w:val="24"/>
          <w:szCs w:val="22"/>
        </w:rPr>
        <w:t>上更好</w:t>
      </w:r>
      <w:r w:rsidR="00077FF9">
        <w:rPr>
          <w:rFonts w:hint="eastAsia"/>
          <w:sz w:val="24"/>
          <w:szCs w:val="22"/>
        </w:rPr>
        <w:t>的</w:t>
      </w:r>
      <w:r w:rsidR="002C780F">
        <w:rPr>
          <w:rFonts w:hint="eastAsia"/>
          <w:sz w:val="24"/>
          <w:szCs w:val="22"/>
        </w:rPr>
        <w:t>结果</w:t>
      </w:r>
      <w:r w:rsidR="00D51160">
        <w:rPr>
          <w:rFonts w:hint="eastAsia"/>
          <w:sz w:val="24"/>
          <w:szCs w:val="22"/>
        </w:rPr>
        <w:t>。</w:t>
      </w:r>
      <w:r w:rsidR="002521B4">
        <w:rPr>
          <w:rFonts w:hint="eastAsia"/>
          <w:sz w:val="24"/>
          <w:szCs w:val="22"/>
        </w:rPr>
        <w:t>替代度应当是主体的一种利益属性，从侧面反映了主体在市场供需环境中的适应能力，或者说市场对主体的友好程度。</w:t>
      </w:r>
      <w:r w:rsidR="00402FCD">
        <w:rPr>
          <w:rFonts w:hint="eastAsia"/>
          <w:sz w:val="24"/>
          <w:szCs w:val="22"/>
        </w:rPr>
        <w:t>调峰机组参与</w:t>
      </w:r>
      <w:r w:rsidR="009240AD">
        <w:rPr>
          <w:rFonts w:hint="eastAsia"/>
          <w:sz w:val="24"/>
          <w:szCs w:val="22"/>
        </w:rPr>
        <w:t>市场</w:t>
      </w:r>
      <w:r w:rsidR="00402FCD">
        <w:rPr>
          <w:rFonts w:hint="eastAsia"/>
          <w:sz w:val="24"/>
          <w:szCs w:val="22"/>
        </w:rPr>
        <w:t>后，</w:t>
      </w:r>
      <w:r w:rsidR="00813ABC">
        <w:rPr>
          <w:rFonts w:hint="eastAsia"/>
          <w:sz w:val="24"/>
          <w:szCs w:val="22"/>
        </w:rPr>
        <w:t>相较于其他成员，</w:t>
      </w:r>
      <w:r w:rsidR="00CA387A">
        <w:rPr>
          <w:rFonts w:hint="eastAsia"/>
          <w:sz w:val="24"/>
          <w:szCs w:val="22"/>
        </w:rPr>
        <w:t>其带来的</w:t>
      </w:r>
      <w:r w:rsidR="00D51160">
        <w:rPr>
          <w:rFonts w:hint="eastAsia"/>
          <w:sz w:val="24"/>
          <w:szCs w:val="22"/>
        </w:rPr>
        <w:t>调峰成本下降</w:t>
      </w:r>
      <w:r w:rsidR="00402FCD">
        <w:rPr>
          <w:rFonts w:hint="eastAsia"/>
          <w:sz w:val="24"/>
          <w:szCs w:val="22"/>
        </w:rPr>
        <w:t>量越大，</w:t>
      </w:r>
      <w:r w:rsidR="00156947">
        <w:rPr>
          <w:rFonts w:hint="eastAsia"/>
          <w:sz w:val="24"/>
          <w:szCs w:val="22"/>
        </w:rPr>
        <w:t>则</w:t>
      </w:r>
      <w:r w:rsidR="000D5211">
        <w:rPr>
          <w:rFonts w:hint="eastAsia"/>
          <w:sz w:val="24"/>
          <w:szCs w:val="22"/>
        </w:rPr>
        <w:t>意味着该机组</w:t>
      </w:r>
      <w:r w:rsidR="0013179A">
        <w:rPr>
          <w:rFonts w:hint="eastAsia"/>
          <w:sz w:val="24"/>
          <w:szCs w:val="22"/>
        </w:rPr>
        <w:t>在市场</w:t>
      </w:r>
      <w:r w:rsidR="000D5211">
        <w:rPr>
          <w:rFonts w:hint="eastAsia"/>
          <w:sz w:val="24"/>
          <w:szCs w:val="22"/>
        </w:rPr>
        <w:t>中</w:t>
      </w:r>
      <w:r w:rsidR="0013179A">
        <w:rPr>
          <w:rFonts w:hint="eastAsia"/>
          <w:sz w:val="24"/>
          <w:szCs w:val="22"/>
        </w:rPr>
        <w:t>具有更高的竞争力</w:t>
      </w:r>
      <w:r w:rsidR="00ED7AF0">
        <w:rPr>
          <w:rFonts w:hint="eastAsia"/>
          <w:sz w:val="24"/>
          <w:szCs w:val="22"/>
        </w:rPr>
        <w:t>和</w:t>
      </w:r>
      <w:r w:rsidR="000D5211">
        <w:rPr>
          <w:rFonts w:hint="eastAsia"/>
          <w:sz w:val="24"/>
          <w:szCs w:val="22"/>
        </w:rPr>
        <w:t>收益</w:t>
      </w:r>
      <w:r w:rsidR="00156947">
        <w:rPr>
          <w:rFonts w:hint="eastAsia"/>
          <w:sz w:val="24"/>
          <w:szCs w:val="22"/>
        </w:rPr>
        <w:t>水平</w:t>
      </w:r>
      <w:r w:rsidR="00ED7AF0">
        <w:rPr>
          <w:rFonts w:hint="eastAsia"/>
          <w:sz w:val="24"/>
          <w:szCs w:val="22"/>
        </w:rPr>
        <w:t>，也即更高的</w:t>
      </w:r>
      <w:r w:rsidR="009240AD">
        <w:rPr>
          <w:rFonts w:hint="eastAsia"/>
          <w:sz w:val="24"/>
          <w:szCs w:val="22"/>
        </w:rPr>
        <w:t>替代度。</w:t>
      </w:r>
    </w:p>
    <w:p w14:paraId="69A9007A" w14:textId="52B575B5" w:rsidR="00533D3B" w:rsidRDefault="00DD0BC9" w:rsidP="00AD177D">
      <w:pPr>
        <w:spacing w:line="400" w:lineRule="exact"/>
        <w:jc w:val="both"/>
        <w:rPr>
          <w:sz w:val="24"/>
          <w:szCs w:val="22"/>
        </w:rPr>
      </w:pPr>
      <w:r>
        <w:rPr>
          <w:sz w:val="24"/>
          <w:szCs w:val="22"/>
        </w:rPr>
        <w:tab/>
      </w:r>
      <w:r>
        <w:rPr>
          <w:rFonts w:hint="eastAsia"/>
          <w:sz w:val="24"/>
          <w:szCs w:val="22"/>
        </w:rPr>
        <w:t>而</w:t>
      </w:r>
      <w:r w:rsidR="00154BB2">
        <w:rPr>
          <w:rFonts w:hint="eastAsia"/>
          <w:sz w:val="24"/>
          <w:szCs w:val="22"/>
        </w:rPr>
        <w:t>在调峰机组</w:t>
      </w:r>
      <w:r w:rsidR="00FB079B">
        <w:rPr>
          <w:rFonts w:hint="eastAsia"/>
          <w:sz w:val="24"/>
          <w:szCs w:val="22"/>
        </w:rPr>
        <w:t>参与质量申报后，</w:t>
      </w:r>
      <w:r w:rsidR="008B04F1">
        <w:rPr>
          <w:rFonts w:hint="eastAsia"/>
          <w:sz w:val="24"/>
          <w:szCs w:val="22"/>
        </w:rPr>
        <w:t>各机组的替代度变化则反映了</w:t>
      </w:r>
      <w:r w:rsidR="00A115EC">
        <w:rPr>
          <w:rFonts w:hint="eastAsia"/>
          <w:sz w:val="24"/>
          <w:szCs w:val="22"/>
        </w:rPr>
        <w:t>质量</w:t>
      </w:r>
      <w:r w:rsidR="00A211A0">
        <w:rPr>
          <w:rFonts w:hint="eastAsia"/>
          <w:sz w:val="24"/>
          <w:szCs w:val="22"/>
        </w:rPr>
        <w:t>申报对各机组</w:t>
      </w:r>
      <w:r w:rsidR="00A115EC">
        <w:rPr>
          <w:rFonts w:hint="eastAsia"/>
          <w:sz w:val="24"/>
          <w:szCs w:val="22"/>
        </w:rPr>
        <w:t>的利好程度</w:t>
      </w:r>
      <w:r w:rsidR="00DB69AA">
        <w:rPr>
          <w:rFonts w:hint="eastAsia"/>
          <w:sz w:val="24"/>
          <w:szCs w:val="22"/>
        </w:rPr>
        <w:t>。</w:t>
      </w:r>
      <w:r w:rsidR="006D0597">
        <w:rPr>
          <w:rFonts w:hint="eastAsia"/>
          <w:sz w:val="24"/>
          <w:szCs w:val="22"/>
        </w:rPr>
        <w:t>调峰机组</w:t>
      </w:r>
      <w:r w:rsidR="00DB69AA">
        <w:rPr>
          <w:rFonts w:hint="eastAsia"/>
          <w:sz w:val="24"/>
          <w:szCs w:val="22"/>
        </w:rPr>
        <w:t>替代度</w:t>
      </w:r>
      <w:r w:rsidR="006D0597">
        <w:rPr>
          <w:rFonts w:hint="eastAsia"/>
          <w:sz w:val="24"/>
          <w:szCs w:val="22"/>
        </w:rPr>
        <w:t>上升</w:t>
      </w:r>
      <w:r w:rsidR="00DB69AA">
        <w:rPr>
          <w:rFonts w:hint="eastAsia"/>
          <w:sz w:val="24"/>
          <w:szCs w:val="22"/>
        </w:rPr>
        <w:t>，说明参与质量申报能够提高</w:t>
      </w:r>
      <w:r w:rsidR="006D0597">
        <w:rPr>
          <w:rFonts w:hint="eastAsia"/>
          <w:sz w:val="24"/>
          <w:szCs w:val="22"/>
        </w:rPr>
        <w:t>该机组在市场中的竞争力，</w:t>
      </w:r>
      <w:r w:rsidR="003D37A7">
        <w:rPr>
          <w:rFonts w:hint="eastAsia"/>
          <w:sz w:val="24"/>
          <w:szCs w:val="22"/>
        </w:rPr>
        <w:t>其收益能力得到隐性</w:t>
      </w:r>
      <w:r w:rsidR="00282CDA">
        <w:rPr>
          <w:rFonts w:hint="eastAsia"/>
          <w:sz w:val="24"/>
          <w:szCs w:val="22"/>
        </w:rPr>
        <w:t>加强</w:t>
      </w:r>
      <w:r w:rsidR="00270946">
        <w:rPr>
          <w:rFonts w:hint="eastAsia"/>
          <w:sz w:val="24"/>
          <w:szCs w:val="22"/>
        </w:rPr>
        <w:t>。调峰机组替代度下降，说明参与质量申报将会降低该机组在市场中的竞争力，其收益</w:t>
      </w:r>
      <w:r w:rsidR="004574B9">
        <w:rPr>
          <w:rFonts w:hint="eastAsia"/>
          <w:sz w:val="24"/>
          <w:szCs w:val="22"/>
        </w:rPr>
        <w:t>能力得到隐性</w:t>
      </w:r>
      <w:r w:rsidR="00282CDA">
        <w:rPr>
          <w:rFonts w:hint="eastAsia"/>
          <w:sz w:val="24"/>
          <w:szCs w:val="22"/>
        </w:rPr>
        <w:t>削弱。具体来说，即</w:t>
      </w:r>
      <w:r w:rsidR="0056592A">
        <w:rPr>
          <w:rFonts w:hint="eastAsia"/>
          <w:sz w:val="24"/>
          <w:szCs w:val="22"/>
        </w:rPr>
        <w:t>具有高质量资源的</w:t>
      </w:r>
      <w:r w:rsidR="00F77F74">
        <w:rPr>
          <w:rFonts w:hint="eastAsia"/>
          <w:sz w:val="24"/>
          <w:szCs w:val="22"/>
        </w:rPr>
        <w:t>调峰机组</w:t>
      </w:r>
      <w:r w:rsidR="0056592A">
        <w:rPr>
          <w:rFonts w:hint="eastAsia"/>
          <w:sz w:val="24"/>
          <w:szCs w:val="22"/>
        </w:rPr>
        <w:t>参与质量申报有利于提高中标量</w:t>
      </w:r>
      <w:r w:rsidR="00032541">
        <w:rPr>
          <w:rFonts w:hint="eastAsia"/>
          <w:sz w:val="24"/>
          <w:szCs w:val="22"/>
        </w:rPr>
        <w:t>，</w:t>
      </w:r>
      <w:r w:rsidR="0056592A">
        <w:rPr>
          <w:rFonts w:hint="eastAsia"/>
          <w:sz w:val="24"/>
          <w:szCs w:val="22"/>
        </w:rPr>
        <w:t>符合利益诉求。资源质量较低的</w:t>
      </w:r>
      <w:r w:rsidR="00F77F74">
        <w:rPr>
          <w:rFonts w:hint="eastAsia"/>
          <w:sz w:val="24"/>
          <w:szCs w:val="22"/>
        </w:rPr>
        <w:t>调峰机组</w:t>
      </w:r>
      <w:r w:rsidR="0056592A">
        <w:rPr>
          <w:rFonts w:hint="eastAsia"/>
          <w:sz w:val="24"/>
          <w:szCs w:val="22"/>
        </w:rPr>
        <w:t>参与质量申报将降低中标量，打击申报积极性。</w:t>
      </w:r>
    </w:p>
    <w:p w14:paraId="1353DDBD" w14:textId="058F15E6" w:rsidR="00A91A21" w:rsidRDefault="00A91A21" w:rsidP="00F64D37">
      <w:pPr>
        <w:pStyle w:val="Heading2"/>
      </w:pPr>
      <w:bookmarkStart w:id="64" w:name="_Toc166684260"/>
      <w:r>
        <w:rPr>
          <w:rFonts w:hint="eastAsia"/>
        </w:rPr>
        <w:lastRenderedPageBreak/>
        <w:t>3.5 补偿机制的设计</w:t>
      </w:r>
      <w:bookmarkEnd w:id="64"/>
    </w:p>
    <w:p w14:paraId="4CE98235" w14:textId="59053597" w:rsidR="0056592A" w:rsidRDefault="002D389F" w:rsidP="00AD177D">
      <w:pPr>
        <w:spacing w:line="400" w:lineRule="exact"/>
        <w:jc w:val="both"/>
        <w:rPr>
          <w:sz w:val="24"/>
          <w:szCs w:val="22"/>
        </w:rPr>
      </w:pPr>
      <w:r>
        <w:rPr>
          <w:sz w:val="24"/>
          <w:szCs w:val="22"/>
        </w:rPr>
        <w:tab/>
      </w:r>
      <w:r w:rsidR="0056592A">
        <w:rPr>
          <w:rFonts w:hint="eastAsia"/>
          <w:sz w:val="24"/>
          <w:szCs w:val="22"/>
        </w:rPr>
        <w:t>设置补偿机制</w:t>
      </w:r>
      <w:r w:rsidR="004462A9">
        <w:rPr>
          <w:rFonts w:hint="eastAsia"/>
          <w:sz w:val="24"/>
          <w:szCs w:val="22"/>
        </w:rPr>
        <w:t>可</w:t>
      </w:r>
      <w:r w:rsidR="0056592A">
        <w:rPr>
          <w:rFonts w:hint="eastAsia"/>
          <w:sz w:val="24"/>
          <w:szCs w:val="22"/>
        </w:rPr>
        <w:t>以鼓励各</w:t>
      </w:r>
      <w:r w:rsidR="002C2FFA">
        <w:rPr>
          <w:rFonts w:hint="eastAsia"/>
          <w:sz w:val="24"/>
          <w:szCs w:val="22"/>
        </w:rPr>
        <w:t>调峰机组</w:t>
      </w:r>
      <w:r w:rsidR="0056592A">
        <w:rPr>
          <w:rFonts w:hint="eastAsia"/>
          <w:sz w:val="24"/>
          <w:szCs w:val="22"/>
        </w:rPr>
        <w:t>积极申报、促进高质量资源消纳。补偿机制包含申报成本（</w:t>
      </w:r>
      <w:r w:rsidR="0056592A" w:rsidRPr="003F29D4">
        <w:rPr>
          <w:sz w:val="24"/>
          <w:szCs w:val="22"/>
        </w:rPr>
        <w:t xml:space="preserve">Declared </w:t>
      </w:r>
      <w:r w:rsidR="0056592A">
        <w:rPr>
          <w:rFonts w:hint="eastAsia"/>
          <w:sz w:val="24"/>
          <w:szCs w:val="22"/>
        </w:rPr>
        <w:t>C</w:t>
      </w:r>
      <w:r w:rsidR="0056592A" w:rsidRPr="003F29D4">
        <w:rPr>
          <w:sz w:val="24"/>
          <w:szCs w:val="22"/>
        </w:rPr>
        <w:t>ost</w:t>
      </w:r>
      <w:r w:rsidR="0056592A">
        <w:rPr>
          <w:rFonts w:hint="eastAsia"/>
          <w:sz w:val="24"/>
          <w:szCs w:val="22"/>
        </w:rPr>
        <w:t>，</w:t>
      </w:r>
      <w:r w:rsidR="0056592A">
        <w:rPr>
          <w:rFonts w:hint="eastAsia"/>
          <w:sz w:val="24"/>
          <w:szCs w:val="22"/>
        </w:rPr>
        <w:t>DC</w:t>
      </w:r>
      <w:r w:rsidR="0056592A">
        <w:rPr>
          <w:rFonts w:hint="eastAsia"/>
          <w:sz w:val="24"/>
          <w:szCs w:val="22"/>
        </w:rPr>
        <w:t>）与结算激励（</w:t>
      </w:r>
      <w:r w:rsidR="0056592A" w:rsidRPr="00613605">
        <w:rPr>
          <w:sz w:val="24"/>
          <w:szCs w:val="22"/>
        </w:rPr>
        <w:t xml:space="preserve">Settlement </w:t>
      </w:r>
      <w:r w:rsidR="0056592A">
        <w:rPr>
          <w:rFonts w:hint="eastAsia"/>
          <w:sz w:val="24"/>
          <w:szCs w:val="22"/>
        </w:rPr>
        <w:t>I</w:t>
      </w:r>
      <w:r w:rsidR="0056592A" w:rsidRPr="00613605">
        <w:rPr>
          <w:sz w:val="24"/>
          <w:szCs w:val="22"/>
        </w:rPr>
        <w:t>ncentive</w:t>
      </w:r>
      <w:r w:rsidR="0056592A">
        <w:rPr>
          <w:rFonts w:hint="eastAsia"/>
          <w:sz w:val="24"/>
          <w:szCs w:val="22"/>
        </w:rPr>
        <w:t>，</w:t>
      </w:r>
      <w:r w:rsidR="0056592A">
        <w:rPr>
          <w:rFonts w:hint="eastAsia"/>
          <w:sz w:val="24"/>
          <w:szCs w:val="22"/>
        </w:rPr>
        <w:t>SI</w:t>
      </w:r>
      <w:r w:rsidR="0056592A">
        <w:rPr>
          <w:rFonts w:hint="eastAsia"/>
          <w:sz w:val="24"/>
          <w:szCs w:val="22"/>
        </w:rPr>
        <w:t>）</w:t>
      </w:r>
      <w:r w:rsidR="004C1E64">
        <w:rPr>
          <w:rFonts w:hint="eastAsia"/>
          <w:sz w:val="24"/>
          <w:szCs w:val="22"/>
        </w:rPr>
        <w:t>两部分</w:t>
      </w:r>
      <w:r w:rsidR="0056592A">
        <w:rPr>
          <w:rFonts w:hint="eastAsia"/>
          <w:sz w:val="24"/>
          <w:szCs w:val="22"/>
        </w:rPr>
        <w:t>，其计算式如下：</w:t>
      </w:r>
    </w:p>
    <w:p w14:paraId="04AD7C51" w14:textId="2BED663C" w:rsidR="00F023BA" w:rsidRPr="00F023BA" w:rsidRDefault="00000000" w:rsidP="00AD177D">
      <w:pPr>
        <w:spacing w:line="360" w:lineRule="auto"/>
        <w:jc w:val="both"/>
        <w:rPr>
          <w:sz w:val="24"/>
          <w:szCs w:val="22"/>
        </w:rPr>
      </w:pPr>
      <m:oMathPara>
        <m:oMath>
          <m:eqArr>
            <m:eqArrPr>
              <m:maxDist m:val="1"/>
              <m:ctrlPr>
                <w:rPr>
                  <w:rFonts w:ascii="Cambria Math" w:hAnsi="Cambria Math"/>
                  <w:i/>
                  <w:sz w:val="24"/>
                  <w:szCs w:val="22"/>
                </w:rPr>
              </m:ctrlPr>
            </m:eqArrPr>
            <m:e>
              <m:r>
                <w:rPr>
                  <w:rFonts w:ascii="Cambria Math" w:hAnsi="Cambria Math"/>
                  <w:sz w:val="24"/>
                  <w:szCs w:val="22"/>
                </w:rPr>
                <m:t>D</m:t>
              </m:r>
              <m:sSub>
                <m:sSubPr>
                  <m:ctrlPr>
                    <w:rPr>
                      <w:rFonts w:ascii="Cambria Math" w:hAnsi="Cambria Math"/>
                      <w:i/>
                      <w:sz w:val="24"/>
                      <w:szCs w:val="22"/>
                    </w:rPr>
                  </m:ctrlPr>
                </m:sSubPr>
                <m:e>
                  <m:r>
                    <w:rPr>
                      <w:rFonts w:ascii="Cambria Math" w:hAnsi="Cambria Math" w:hint="eastAsia"/>
                      <w:sz w:val="24"/>
                      <w:szCs w:val="22"/>
                    </w:rPr>
                    <m:t>C</m:t>
                  </m:r>
                  <m:ctrlPr>
                    <w:rPr>
                      <w:rFonts w:ascii="Cambria Math" w:hAnsi="Cambria Math" w:hint="eastAsia"/>
                      <w:i/>
                      <w:sz w:val="24"/>
                      <w:szCs w:val="22"/>
                    </w:rPr>
                  </m:ctrlPr>
                </m:e>
                <m:sub>
                  <m:r>
                    <w:rPr>
                      <w:rFonts w:ascii="Cambria Math" w:hAnsi="Cambria Math" w:hint="eastAsia"/>
                      <w:sz w:val="24"/>
                      <w:szCs w:val="22"/>
                    </w:rPr>
                    <m:t>n</m:t>
                  </m:r>
                </m:sub>
              </m:sSub>
              <m:r>
                <w:rPr>
                  <w:rFonts w:ascii="Cambria Math" w:hAnsi="Cambria Math"/>
                  <w:sz w:val="24"/>
                  <w:szCs w:val="22"/>
                </w:rPr>
                <m:t>=</m:t>
              </m:r>
              <m:sSub>
                <m:sSubPr>
                  <m:ctrlPr>
                    <w:rPr>
                      <w:rFonts w:ascii="Cambria Math" w:hAnsi="Cambria Math"/>
                      <w:i/>
                      <w:sz w:val="24"/>
                      <w:szCs w:val="22"/>
                    </w:rPr>
                  </m:ctrlPr>
                </m:sSubPr>
                <m:e>
                  <m:r>
                    <w:rPr>
                      <w:rFonts w:ascii="Cambria Math" w:hAnsi="Cambria Math"/>
                      <w:sz w:val="24"/>
                      <w:szCs w:val="22"/>
                    </w:rPr>
                    <m:t>f</m:t>
                  </m:r>
                </m:e>
                <m:sub>
                  <m:r>
                    <w:rPr>
                      <w:rFonts w:ascii="Cambria Math" w:hAnsi="Cambria Math"/>
                      <w:sz w:val="24"/>
                      <w:szCs w:val="22"/>
                    </w:rPr>
                    <m:t>DC</m:t>
                  </m:r>
                </m:sub>
              </m:sSub>
              <m:r>
                <w:rPr>
                  <w:rFonts w:ascii="Cambria Math" w:hAnsi="Cambria Math"/>
                  <w:sz w:val="24"/>
                  <w:szCs w:val="22"/>
                </w:rPr>
                <m:t>+α</m:t>
              </m:r>
              <m:sSub>
                <m:sSubPr>
                  <m:ctrlPr>
                    <w:rPr>
                      <w:rFonts w:ascii="Cambria Math" w:hAnsi="Cambria Math"/>
                      <w:i/>
                      <w:sz w:val="24"/>
                      <w:szCs w:val="22"/>
                    </w:rPr>
                  </m:ctrlPr>
                </m:sSubPr>
                <m:e>
                  <m:r>
                    <w:rPr>
                      <w:rFonts w:ascii="Cambria Math" w:hAnsi="Cambria Math" w:hint="eastAsia"/>
                      <w:sz w:val="24"/>
                      <w:szCs w:val="22"/>
                    </w:rPr>
                    <m:t>Q</m:t>
                  </m:r>
                  <m:ctrlPr>
                    <w:rPr>
                      <w:rFonts w:ascii="Cambria Math" w:hAnsi="Cambria Math" w:hint="eastAsia"/>
                      <w:i/>
                      <w:sz w:val="24"/>
                      <w:szCs w:val="22"/>
                    </w:rPr>
                  </m:ctrlPr>
                </m:e>
                <m:sub>
                  <m:r>
                    <w:rPr>
                      <w:rFonts w:ascii="Cambria Math" w:hAnsi="Cambria Math" w:hint="eastAsia"/>
                      <w:sz w:val="24"/>
                      <w:szCs w:val="22"/>
                    </w:rPr>
                    <m:t>n</m:t>
                  </m:r>
                </m:sub>
              </m:sSub>
              <m:r>
                <w:rPr>
                  <w:rFonts w:ascii="Cambria Math" w:hAnsi="Cambria Math"/>
                  <w:sz w:val="24"/>
                  <w:szCs w:val="22"/>
                </w:rPr>
                <m:t>#</m:t>
              </m:r>
              <m:d>
                <m:dPr>
                  <m:ctrlPr>
                    <w:rPr>
                      <w:rFonts w:ascii="Cambria Math" w:hAnsi="Cambria Math"/>
                      <w:i/>
                      <w:sz w:val="24"/>
                      <w:szCs w:val="22"/>
                    </w:rPr>
                  </m:ctrlPr>
                </m:dPr>
                <m:e>
                  <m:r>
                    <w:rPr>
                      <w:rFonts w:ascii="Cambria Math" w:hAnsi="Cambria Math"/>
                      <w:sz w:val="24"/>
                      <w:szCs w:val="22"/>
                    </w:rPr>
                    <m:t>3-20</m:t>
                  </m:r>
                </m:e>
              </m:d>
            </m:e>
          </m:eqArr>
        </m:oMath>
      </m:oMathPara>
    </w:p>
    <w:p w14:paraId="5CFB21DD" w14:textId="5BF28070" w:rsidR="00F023BA" w:rsidRPr="00F023BA" w:rsidRDefault="00000000" w:rsidP="00AD177D">
      <w:pPr>
        <w:spacing w:line="360" w:lineRule="auto"/>
        <w:jc w:val="both"/>
        <w:rPr>
          <w:sz w:val="24"/>
          <w:szCs w:val="22"/>
        </w:rPr>
      </w:pPr>
      <m:oMathPara>
        <m:oMath>
          <m:eqArr>
            <m:eqArrPr>
              <m:maxDist m:val="1"/>
              <m:ctrlPr>
                <w:rPr>
                  <w:rFonts w:ascii="Cambria Math" w:hAnsi="Cambria Math"/>
                  <w:i/>
                  <w:sz w:val="24"/>
                  <w:szCs w:val="22"/>
                </w:rPr>
              </m:ctrlPr>
            </m:eqArrPr>
            <m:e>
              <m:r>
                <w:rPr>
                  <w:rFonts w:ascii="Cambria Math" w:hAnsi="Cambria Math" w:hint="eastAsia"/>
                  <w:sz w:val="24"/>
                  <w:szCs w:val="22"/>
                </w:rPr>
                <m:t>S</m:t>
              </m:r>
              <m:sSub>
                <m:sSubPr>
                  <m:ctrlPr>
                    <w:rPr>
                      <w:rFonts w:ascii="Cambria Math" w:hAnsi="Cambria Math"/>
                      <w:i/>
                      <w:sz w:val="24"/>
                      <w:szCs w:val="22"/>
                    </w:rPr>
                  </m:ctrlPr>
                </m:sSubPr>
                <m:e>
                  <m:r>
                    <w:rPr>
                      <w:rFonts w:ascii="Cambria Math" w:hAnsi="Cambria Math" w:hint="eastAsia"/>
                      <w:sz w:val="24"/>
                      <w:szCs w:val="22"/>
                    </w:rPr>
                    <m:t>I</m:t>
                  </m:r>
                  <m:ctrlPr>
                    <w:rPr>
                      <w:rFonts w:ascii="Cambria Math" w:hAnsi="Cambria Math" w:hint="eastAsia"/>
                      <w:i/>
                      <w:sz w:val="24"/>
                      <w:szCs w:val="22"/>
                    </w:rPr>
                  </m:ctrlPr>
                </m:e>
                <m:sub>
                  <m:r>
                    <w:rPr>
                      <w:rFonts w:ascii="Cambria Math" w:hAnsi="Cambria Math" w:hint="eastAsia"/>
                      <w:sz w:val="24"/>
                      <w:szCs w:val="22"/>
                    </w:rPr>
                    <m:t>n</m:t>
                  </m:r>
                </m:sub>
              </m:sSub>
              <m:r>
                <w:rPr>
                  <w:rFonts w:ascii="Cambria Math" w:hAnsi="Cambria Math"/>
                  <w:sz w:val="24"/>
                  <w:szCs w:val="22"/>
                </w:rPr>
                <m:t>=</m:t>
              </m:r>
              <m:sSub>
                <m:sSubPr>
                  <m:ctrlPr>
                    <w:rPr>
                      <w:rFonts w:ascii="Cambria Math" w:hAnsi="Cambria Math"/>
                      <w:i/>
                      <w:sz w:val="24"/>
                      <w:szCs w:val="22"/>
                    </w:rPr>
                  </m:ctrlPr>
                </m:sSubPr>
                <m:e>
                  <m:r>
                    <w:rPr>
                      <w:rFonts w:ascii="Cambria Math" w:hAnsi="Cambria Math" w:hint="eastAsia"/>
                      <w:sz w:val="24"/>
                      <w:szCs w:val="22"/>
                    </w:rPr>
                    <m:t>f</m:t>
                  </m:r>
                  <m:ctrlPr>
                    <w:rPr>
                      <w:rFonts w:ascii="Cambria Math" w:hAnsi="Cambria Math" w:hint="eastAsia"/>
                      <w:i/>
                      <w:sz w:val="24"/>
                      <w:szCs w:val="22"/>
                    </w:rPr>
                  </m:ctrlPr>
                </m:e>
                <m:sub>
                  <m:r>
                    <w:rPr>
                      <w:rFonts w:ascii="Cambria Math" w:hAnsi="Cambria Math"/>
                      <w:sz w:val="24"/>
                      <w:szCs w:val="22"/>
                    </w:rPr>
                    <m:t>SI</m:t>
                  </m:r>
                </m:sub>
              </m:sSub>
              <m:r>
                <w:rPr>
                  <w:rFonts w:ascii="Cambria Math" w:hAnsi="Cambria Math"/>
                  <w:sz w:val="24"/>
                  <w:szCs w:val="22"/>
                </w:rPr>
                <m:t>+β</m:t>
              </m:r>
              <m:d>
                <m:dPr>
                  <m:ctrlPr>
                    <w:rPr>
                      <w:rFonts w:ascii="Cambria Math" w:hAnsi="Cambria Math"/>
                      <w:i/>
                      <w:sz w:val="24"/>
                      <w:szCs w:val="22"/>
                    </w:rPr>
                  </m:ctrlPr>
                </m:dPr>
                <m:e>
                  <m:sSup>
                    <m:sSupPr>
                      <m:ctrlPr>
                        <w:rPr>
                          <w:rFonts w:ascii="Cambria Math" w:hAnsi="Cambria Math"/>
                          <w:i/>
                          <w:sz w:val="24"/>
                          <w:szCs w:val="22"/>
                        </w:rPr>
                      </m:ctrlPr>
                    </m:sSupPr>
                    <m:e>
                      <m:r>
                        <w:rPr>
                          <w:rFonts w:ascii="Cambria Math" w:hAnsi="Cambria Math"/>
                          <w:sz w:val="24"/>
                          <w:szCs w:val="22"/>
                        </w:rPr>
                        <m:t>e</m:t>
                      </m:r>
                    </m:e>
                    <m:sup>
                      <m:r>
                        <m:rPr>
                          <m:sty m:val="p"/>
                        </m:rPr>
                        <w:rPr>
                          <w:rFonts w:ascii="Cambria Math" w:hAnsi="Cambria Math"/>
                          <w:sz w:val="24"/>
                          <w:szCs w:val="22"/>
                        </w:rPr>
                        <m:t>-γΔ</m:t>
                      </m:r>
                      <m:r>
                        <w:rPr>
                          <w:rFonts w:ascii="Cambria Math" w:hAnsi="Cambria Math"/>
                          <w:sz w:val="24"/>
                          <w:szCs w:val="22"/>
                        </w:rPr>
                        <m:t>SD</m:t>
                      </m:r>
                    </m:sup>
                  </m:sSup>
                  <m:r>
                    <w:rPr>
                      <w:rFonts w:ascii="Cambria Math" w:hAnsi="Cambria Math"/>
                      <w:sz w:val="24"/>
                      <w:szCs w:val="22"/>
                    </w:rPr>
                    <m:t>-1</m:t>
                  </m:r>
                </m:e>
              </m:d>
              <m:r>
                <w:rPr>
                  <w:rFonts w:ascii="Cambria Math" w:hAnsi="Cambria Math"/>
                  <w:sz w:val="24"/>
                  <w:szCs w:val="22"/>
                </w:rPr>
                <m:t>#</m:t>
              </m:r>
              <m:d>
                <m:dPr>
                  <m:begChr m:val="（"/>
                  <m:endChr m:val="）"/>
                  <m:ctrlPr>
                    <w:rPr>
                      <w:rFonts w:ascii="Cambria Math" w:hAnsi="Cambria Math"/>
                      <w:i/>
                      <w:sz w:val="24"/>
                      <w:szCs w:val="22"/>
                    </w:rPr>
                  </m:ctrlPr>
                </m:dPr>
                <m:e>
                  <m:r>
                    <w:rPr>
                      <w:rFonts w:ascii="Cambria Math" w:hAnsi="Cambria Math"/>
                      <w:sz w:val="24"/>
                      <w:szCs w:val="22"/>
                    </w:rPr>
                    <m:t>3-21</m:t>
                  </m:r>
                </m:e>
              </m:d>
            </m:e>
          </m:eqArr>
        </m:oMath>
      </m:oMathPara>
    </w:p>
    <w:p w14:paraId="764D92AB" w14:textId="019D5E85" w:rsidR="0056592A" w:rsidRDefault="00000000" w:rsidP="00AD177D">
      <w:pPr>
        <w:spacing w:line="400" w:lineRule="exact"/>
        <w:jc w:val="both"/>
        <w:rPr>
          <w:sz w:val="24"/>
          <w:szCs w:val="22"/>
        </w:rPr>
      </w:pPr>
      <m:oMath>
        <m:sSub>
          <m:sSubPr>
            <m:ctrlPr>
              <w:rPr>
                <w:rFonts w:ascii="Cambria Math" w:hAnsi="Cambria Math"/>
                <w:i/>
                <w:sz w:val="24"/>
                <w:szCs w:val="22"/>
              </w:rPr>
            </m:ctrlPr>
          </m:sSubPr>
          <m:e>
            <m:r>
              <w:rPr>
                <w:rFonts w:ascii="Cambria Math" w:hAnsi="Cambria Math"/>
                <w:sz w:val="24"/>
                <w:szCs w:val="22"/>
              </w:rPr>
              <m:t>f</m:t>
            </m:r>
          </m:e>
          <m:sub>
            <m:r>
              <w:rPr>
                <w:rFonts w:ascii="Cambria Math" w:hAnsi="Cambria Math"/>
                <w:sz w:val="24"/>
                <w:szCs w:val="22"/>
              </w:rPr>
              <m:t>DC</m:t>
            </m:r>
          </m:sub>
        </m:sSub>
        <m:r>
          <w:rPr>
            <w:rFonts w:ascii="Cambria Math" w:hAnsi="Cambria Math"/>
            <w:sz w:val="24"/>
            <w:szCs w:val="22"/>
          </w:rPr>
          <m:t>,</m:t>
        </m:r>
        <m:sSub>
          <m:sSubPr>
            <m:ctrlPr>
              <w:rPr>
                <w:rFonts w:ascii="Cambria Math" w:hAnsi="Cambria Math"/>
                <w:i/>
                <w:sz w:val="24"/>
                <w:szCs w:val="22"/>
              </w:rPr>
            </m:ctrlPr>
          </m:sSubPr>
          <m:e>
            <m:r>
              <w:rPr>
                <w:rFonts w:ascii="Cambria Math" w:hAnsi="Cambria Math" w:hint="eastAsia"/>
                <w:sz w:val="24"/>
                <w:szCs w:val="22"/>
              </w:rPr>
              <m:t>f</m:t>
            </m:r>
            <m:ctrlPr>
              <w:rPr>
                <w:rFonts w:ascii="Cambria Math" w:hAnsi="Cambria Math" w:hint="eastAsia"/>
                <w:i/>
                <w:sz w:val="24"/>
                <w:szCs w:val="22"/>
              </w:rPr>
            </m:ctrlPr>
          </m:e>
          <m:sub>
            <m:r>
              <w:rPr>
                <w:rFonts w:ascii="Cambria Math" w:hAnsi="Cambria Math"/>
                <w:sz w:val="24"/>
                <w:szCs w:val="22"/>
              </w:rPr>
              <m:t>SI</m:t>
            </m:r>
          </m:sub>
        </m:sSub>
      </m:oMath>
      <w:r w:rsidR="0056592A">
        <w:rPr>
          <w:rFonts w:hint="eastAsia"/>
          <w:sz w:val="24"/>
          <w:szCs w:val="22"/>
        </w:rPr>
        <w:t>分别为申报成本和结算激励中的固定值，</w:t>
      </w:r>
      <m:oMath>
        <m:r>
          <w:rPr>
            <w:rFonts w:ascii="Cambria Math" w:hAnsi="Cambria Math"/>
            <w:sz w:val="24"/>
            <w:szCs w:val="22"/>
          </w:rPr>
          <m:t>α,β,γ</m:t>
        </m:r>
      </m:oMath>
      <w:r w:rsidR="0056592A">
        <w:rPr>
          <w:rFonts w:hint="eastAsia"/>
          <w:sz w:val="24"/>
          <w:szCs w:val="22"/>
        </w:rPr>
        <w:t>均为正实数，</w:t>
      </w:r>
      <m:oMath>
        <m:sSub>
          <m:sSubPr>
            <m:ctrlPr>
              <w:rPr>
                <w:rFonts w:ascii="Cambria Math" w:hAnsi="Cambria Math"/>
                <w:i/>
                <w:sz w:val="24"/>
                <w:szCs w:val="22"/>
              </w:rPr>
            </m:ctrlPr>
          </m:sSubPr>
          <m:e>
            <m:r>
              <w:rPr>
                <w:rFonts w:ascii="Cambria Math" w:hAnsi="Cambria Math" w:hint="eastAsia"/>
                <w:sz w:val="24"/>
                <w:szCs w:val="22"/>
              </w:rPr>
              <m:t>Q</m:t>
            </m:r>
            <m:ctrlPr>
              <w:rPr>
                <w:rFonts w:ascii="Cambria Math" w:hAnsi="Cambria Math" w:hint="eastAsia"/>
                <w:i/>
                <w:sz w:val="24"/>
                <w:szCs w:val="22"/>
              </w:rPr>
            </m:ctrlPr>
          </m:e>
          <m:sub>
            <m:r>
              <w:rPr>
                <w:rFonts w:ascii="Cambria Math" w:hAnsi="Cambria Math"/>
                <w:sz w:val="24"/>
                <w:szCs w:val="22"/>
              </w:rPr>
              <m:t>n</m:t>
            </m:r>
          </m:sub>
        </m:sSub>
      </m:oMath>
      <w:r w:rsidR="0056592A">
        <w:rPr>
          <w:rFonts w:hint="eastAsia"/>
          <w:sz w:val="24"/>
          <w:szCs w:val="22"/>
        </w:rPr>
        <w:t>为</w:t>
      </w:r>
      <w:r w:rsidR="002C2FFA">
        <w:rPr>
          <w:rFonts w:hint="eastAsia"/>
          <w:sz w:val="24"/>
          <w:szCs w:val="22"/>
        </w:rPr>
        <w:t>调峰机组</w:t>
      </w:r>
      <m:oMath>
        <m:r>
          <w:rPr>
            <w:rFonts w:ascii="Cambria Math" w:hAnsi="Cambria Math"/>
            <w:sz w:val="24"/>
            <w:szCs w:val="22"/>
          </w:rPr>
          <m:t>n</m:t>
        </m:r>
      </m:oMath>
      <w:r w:rsidR="0056592A">
        <w:rPr>
          <w:rFonts w:hint="eastAsia"/>
          <w:sz w:val="24"/>
          <w:szCs w:val="22"/>
        </w:rPr>
        <w:t>的资源质量评分，</w:t>
      </w:r>
      <m:oMath>
        <m:r>
          <m:rPr>
            <m:sty m:val="p"/>
          </m:rPr>
          <w:rPr>
            <w:rFonts w:ascii="Cambria Math" w:hAnsi="Cambria Math"/>
            <w:sz w:val="24"/>
            <w:szCs w:val="22"/>
          </w:rPr>
          <m:t>Δ</m:t>
        </m:r>
        <m:r>
          <w:rPr>
            <w:rFonts w:ascii="Cambria Math" w:hAnsi="Cambria Math" w:hint="eastAsia"/>
            <w:sz w:val="24"/>
            <w:szCs w:val="22"/>
          </w:rPr>
          <m:t>SD</m:t>
        </m:r>
      </m:oMath>
      <w:r w:rsidR="00F77F74">
        <w:rPr>
          <w:rFonts w:hint="eastAsia"/>
          <w:sz w:val="24"/>
          <w:szCs w:val="22"/>
        </w:rPr>
        <w:t>为调峰机组</w:t>
      </w:r>
      <w:r w:rsidR="004708FD">
        <w:rPr>
          <w:rFonts w:hint="eastAsia"/>
          <w:sz w:val="24"/>
          <w:szCs w:val="22"/>
        </w:rPr>
        <w:t>参与质量申报</w:t>
      </w:r>
      <w:r w:rsidR="00157A95">
        <w:rPr>
          <w:rFonts w:hint="eastAsia"/>
          <w:sz w:val="24"/>
          <w:szCs w:val="22"/>
        </w:rPr>
        <w:t>后</w:t>
      </w:r>
      <w:r w:rsidR="00F77F74">
        <w:rPr>
          <w:rFonts w:hint="eastAsia"/>
          <w:sz w:val="24"/>
          <w:szCs w:val="22"/>
        </w:rPr>
        <w:t>的</w:t>
      </w:r>
      <w:r w:rsidR="00194E24">
        <w:rPr>
          <w:rFonts w:hint="eastAsia"/>
          <w:sz w:val="24"/>
          <w:szCs w:val="22"/>
        </w:rPr>
        <w:t>替代度</w:t>
      </w:r>
      <w:r w:rsidR="00157A95">
        <w:rPr>
          <w:rFonts w:hint="eastAsia"/>
          <w:sz w:val="24"/>
          <w:szCs w:val="22"/>
        </w:rPr>
        <w:t>变化</w:t>
      </w:r>
      <w:r w:rsidR="004708FD">
        <w:rPr>
          <w:rFonts w:hint="eastAsia"/>
          <w:sz w:val="24"/>
          <w:szCs w:val="22"/>
        </w:rPr>
        <w:t>，</w:t>
      </w:r>
      <w:r w:rsidR="000024BC">
        <w:rPr>
          <w:rFonts w:hint="eastAsia"/>
          <w:sz w:val="24"/>
          <w:szCs w:val="22"/>
        </w:rPr>
        <w:t>其计算式为</w:t>
      </w:r>
      <w:r w:rsidR="00CF1272">
        <w:rPr>
          <w:rFonts w:hint="eastAsia"/>
          <w:sz w:val="24"/>
          <w:szCs w:val="22"/>
        </w:rPr>
        <w:t>：</w:t>
      </w:r>
    </w:p>
    <w:p w14:paraId="357DBE0E" w14:textId="61FFCE11" w:rsidR="002A0A35" w:rsidRPr="002A0A35" w:rsidRDefault="00000000" w:rsidP="00AD177D">
      <w:pPr>
        <w:spacing w:line="360" w:lineRule="auto"/>
        <w:jc w:val="both"/>
        <w:rPr>
          <w:sz w:val="24"/>
          <w:szCs w:val="22"/>
        </w:rPr>
      </w:pPr>
      <m:oMathPara>
        <m:oMath>
          <m:eqArr>
            <m:eqArrPr>
              <m:maxDist m:val="1"/>
              <m:ctrlPr>
                <w:rPr>
                  <w:rFonts w:ascii="Cambria Math" w:hAnsi="Cambria Math"/>
                  <w:i/>
                  <w:sz w:val="24"/>
                  <w:szCs w:val="22"/>
                </w:rPr>
              </m:ctrlPr>
            </m:eqArrPr>
            <m:e>
              <m:r>
                <m:rPr>
                  <m:sty m:val="p"/>
                </m:rPr>
                <w:rPr>
                  <w:rFonts w:ascii="Cambria Math" w:hAnsi="Cambria Math"/>
                  <w:sz w:val="24"/>
                  <w:szCs w:val="22"/>
                </w:rPr>
                <m:t>Δ</m:t>
              </m:r>
              <m:r>
                <w:rPr>
                  <w:rFonts w:ascii="Cambria Math" w:hAnsi="Cambria Math" w:hint="eastAsia"/>
                  <w:sz w:val="24"/>
                  <w:szCs w:val="22"/>
                </w:rPr>
                <m:t>SD</m:t>
              </m:r>
              <m:r>
                <m:rPr>
                  <m:sty m:val="p"/>
                </m:rPr>
                <w:rPr>
                  <w:rFonts w:ascii="Cambria Math" w:hAnsi="Cambria Math"/>
                  <w:sz w:val="24"/>
                  <w:szCs w:val="22"/>
                </w:rPr>
                <m:t>=</m:t>
              </m:r>
              <m:f>
                <m:fPr>
                  <m:ctrlPr>
                    <w:rPr>
                      <w:rFonts w:ascii="Cambria Math" w:hAnsi="Cambria Math"/>
                      <w:i/>
                      <w:sz w:val="24"/>
                      <w:szCs w:val="22"/>
                    </w:rPr>
                  </m:ctrlPr>
                </m:fPr>
                <m:num>
                  <m:r>
                    <w:rPr>
                      <w:rFonts w:ascii="Cambria Math" w:hAnsi="Cambria Math"/>
                      <w:sz w:val="24"/>
                      <w:szCs w:val="22"/>
                    </w:rPr>
                    <m:t>gc'-</m:t>
                  </m:r>
                  <m:sSubSup>
                    <m:sSubSupPr>
                      <m:ctrlPr>
                        <w:rPr>
                          <w:rFonts w:ascii="Cambria Math" w:hAnsi="Cambria Math"/>
                          <w:i/>
                          <w:sz w:val="24"/>
                          <w:szCs w:val="22"/>
                        </w:rPr>
                      </m:ctrlPr>
                    </m:sSubSupPr>
                    <m:e>
                      <m:r>
                        <w:rPr>
                          <w:rFonts w:ascii="Cambria Math" w:hAnsi="Cambria Math" w:hint="eastAsia"/>
                          <w:sz w:val="24"/>
                          <w:szCs w:val="22"/>
                        </w:rPr>
                        <m:t>gc</m:t>
                      </m:r>
                    </m:e>
                    <m:sub>
                      <m:r>
                        <w:rPr>
                          <w:rFonts w:ascii="Cambria Math" w:hAnsi="Cambria Math"/>
                          <w:sz w:val="24"/>
                          <w:szCs w:val="22"/>
                        </w:rPr>
                        <m:t>-i</m:t>
                      </m:r>
                    </m:sub>
                    <m:sup>
                      <m:r>
                        <w:rPr>
                          <w:rFonts w:ascii="Cambria Math" w:hAnsi="Cambria Math"/>
                          <w:sz w:val="24"/>
                          <w:szCs w:val="22"/>
                        </w:rPr>
                        <m:t>'</m:t>
                      </m:r>
                    </m:sup>
                  </m:sSubSup>
                  <m:ctrlPr>
                    <w:rPr>
                      <w:rFonts w:ascii="Cambria Math" w:hAnsi="Cambria Math" w:hint="eastAsia"/>
                      <w:i/>
                      <w:sz w:val="24"/>
                      <w:szCs w:val="22"/>
                    </w:rPr>
                  </m:ctrlPr>
                </m:num>
                <m:den>
                  <m:nary>
                    <m:naryPr>
                      <m:chr m:val="∑"/>
                      <m:limLoc m:val="undOvr"/>
                      <m:ctrlPr>
                        <w:rPr>
                          <w:rFonts w:ascii="Cambria Math" w:hAnsi="Cambria Math"/>
                          <w:i/>
                          <w:sz w:val="24"/>
                          <w:szCs w:val="22"/>
                        </w:rPr>
                      </m:ctrlPr>
                    </m:naryPr>
                    <m:sub>
                      <m:r>
                        <w:rPr>
                          <w:rFonts w:ascii="Cambria Math" w:hAnsi="Cambria Math"/>
                          <w:sz w:val="24"/>
                          <w:szCs w:val="22"/>
                        </w:rPr>
                        <m:t>n=1</m:t>
                      </m:r>
                    </m:sub>
                    <m:sup>
                      <m:r>
                        <w:rPr>
                          <w:rFonts w:ascii="Cambria Math" w:hAnsi="Cambria Math"/>
                          <w:sz w:val="24"/>
                          <w:szCs w:val="22"/>
                        </w:rPr>
                        <m:t>N</m:t>
                      </m:r>
                    </m:sup>
                    <m:e>
                      <m:d>
                        <m:dPr>
                          <m:ctrlPr>
                            <w:rPr>
                              <w:rFonts w:ascii="Cambria Math" w:hAnsi="Cambria Math"/>
                              <w:i/>
                              <w:sz w:val="24"/>
                              <w:szCs w:val="22"/>
                            </w:rPr>
                          </m:ctrlPr>
                        </m:dPr>
                        <m:e>
                          <m:sSup>
                            <m:sSupPr>
                              <m:ctrlPr>
                                <w:rPr>
                                  <w:rFonts w:ascii="Cambria Math" w:hAnsi="Cambria Math"/>
                                  <w:i/>
                                  <w:sz w:val="24"/>
                                  <w:szCs w:val="22"/>
                                </w:rPr>
                              </m:ctrlPr>
                            </m:sSupPr>
                            <m:e>
                              <m:r>
                                <w:rPr>
                                  <w:rFonts w:ascii="Cambria Math" w:hAnsi="Cambria Math"/>
                                  <w:sz w:val="24"/>
                                  <w:szCs w:val="22"/>
                                </w:rPr>
                                <m:t>gc</m:t>
                              </m:r>
                            </m:e>
                            <m:sup>
                              <m:r>
                                <w:rPr>
                                  <w:rFonts w:ascii="Cambria Math" w:hAnsi="Cambria Math"/>
                                  <w:sz w:val="24"/>
                                  <w:szCs w:val="22"/>
                                </w:rPr>
                                <m:t>'</m:t>
                              </m:r>
                            </m:sup>
                          </m:sSup>
                          <m:r>
                            <w:rPr>
                              <w:rFonts w:ascii="Cambria Math" w:hAnsi="Cambria Math"/>
                              <w:sz w:val="24"/>
                              <w:szCs w:val="22"/>
                            </w:rPr>
                            <m:t>-</m:t>
                          </m:r>
                          <m:sSubSup>
                            <m:sSubSupPr>
                              <m:ctrlPr>
                                <w:rPr>
                                  <w:rFonts w:ascii="Cambria Math" w:hAnsi="Cambria Math"/>
                                  <w:i/>
                                  <w:sz w:val="24"/>
                                  <w:szCs w:val="22"/>
                                </w:rPr>
                              </m:ctrlPr>
                            </m:sSubSupPr>
                            <m:e>
                              <m:r>
                                <w:rPr>
                                  <w:rFonts w:ascii="Cambria Math" w:hAnsi="Cambria Math"/>
                                  <w:sz w:val="24"/>
                                  <w:szCs w:val="22"/>
                                </w:rPr>
                                <m:t>gc</m:t>
                              </m:r>
                            </m:e>
                            <m:sub>
                              <m:r>
                                <w:rPr>
                                  <w:rFonts w:ascii="Cambria Math" w:hAnsi="Cambria Math"/>
                                  <w:sz w:val="24"/>
                                  <w:szCs w:val="22"/>
                                </w:rPr>
                                <m:t>-i</m:t>
                              </m:r>
                            </m:sub>
                            <m:sup>
                              <m:r>
                                <w:rPr>
                                  <w:rFonts w:ascii="Cambria Math" w:hAnsi="Cambria Math"/>
                                  <w:sz w:val="24"/>
                                  <w:szCs w:val="22"/>
                                </w:rPr>
                                <m:t>'</m:t>
                              </m:r>
                            </m:sup>
                          </m:sSubSup>
                        </m:e>
                      </m:d>
                    </m:e>
                  </m:nary>
                </m:den>
              </m:f>
              <m:r>
                <w:rPr>
                  <w:rFonts w:ascii="Cambria Math" w:hAnsi="Cambria Math"/>
                  <w:sz w:val="24"/>
                  <w:szCs w:val="22"/>
                </w:rPr>
                <m:t>-</m:t>
              </m:r>
              <m:f>
                <m:fPr>
                  <m:ctrlPr>
                    <w:rPr>
                      <w:rFonts w:ascii="Cambria Math" w:hAnsi="Cambria Math"/>
                      <w:i/>
                      <w:sz w:val="24"/>
                      <w:szCs w:val="22"/>
                    </w:rPr>
                  </m:ctrlPr>
                </m:fPr>
                <m:num>
                  <m:r>
                    <w:rPr>
                      <w:rFonts w:ascii="Cambria Math" w:hAnsi="Cambria Math"/>
                      <w:sz w:val="24"/>
                      <w:szCs w:val="22"/>
                    </w:rPr>
                    <m:t>gc-</m:t>
                  </m:r>
                  <m:sSub>
                    <m:sSubPr>
                      <m:ctrlPr>
                        <w:rPr>
                          <w:rFonts w:ascii="Cambria Math" w:hAnsi="Cambria Math"/>
                          <w:i/>
                          <w:sz w:val="24"/>
                          <w:szCs w:val="22"/>
                        </w:rPr>
                      </m:ctrlPr>
                    </m:sSubPr>
                    <m:e>
                      <m:r>
                        <w:rPr>
                          <w:rFonts w:ascii="Cambria Math" w:hAnsi="Cambria Math"/>
                          <w:sz w:val="24"/>
                          <w:szCs w:val="22"/>
                        </w:rPr>
                        <m:t>gc</m:t>
                      </m:r>
                    </m:e>
                    <m:sub>
                      <m:r>
                        <w:rPr>
                          <w:rFonts w:ascii="Cambria Math" w:hAnsi="Cambria Math"/>
                          <w:sz w:val="24"/>
                          <w:szCs w:val="22"/>
                        </w:rPr>
                        <m:t>-i</m:t>
                      </m:r>
                    </m:sub>
                  </m:sSub>
                  <m:ctrlPr>
                    <w:rPr>
                      <w:rFonts w:ascii="Cambria Math" w:hAnsi="Cambria Math" w:hint="eastAsia"/>
                      <w:i/>
                      <w:sz w:val="24"/>
                      <w:szCs w:val="22"/>
                    </w:rPr>
                  </m:ctrlPr>
                </m:num>
                <m:den>
                  <m:nary>
                    <m:naryPr>
                      <m:chr m:val="∑"/>
                      <m:limLoc m:val="undOvr"/>
                      <m:ctrlPr>
                        <w:rPr>
                          <w:rFonts w:ascii="Cambria Math" w:hAnsi="Cambria Math"/>
                          <w:i/>
                          <w:sz w:val="24"/>
                          <w:szCs w:val="22"/>
                        </w:rPr>
                      </m:ctrlPr>
                    </m:naryPr>
                    <m:sub>
                      <m:r>
                        <w:rPr>
                          <w:rFonts w:ascii="Cambria Math" w:hAnsi="Cambria Math"/>
                          <w:sz w:val="24"/>
                          <w:szCs w:val="22"/>
                        </w:rPr>
                        <m:t>n=1</m:t>
                      </m:r>
                    </m:sub>
                    <m:sup>
                      <m:r>
                        <w:rPr>
                          <w:rFonts w:ascii="Cambria Math" w:hAnsi="Cambria Math"/>
                          <w:sz w:val="24"/>
                          <w:szCs w:val="22"/>
                        </w:rPr>
                        <m:t>N</m:t>
                      </m:r>
                    </m:sup>
                    <m:e>
                      <m:d>
                        <m:dPr>
                          <m:ctrlPr>
                            <w:rPr>
                              <w:rFonts w:ascii="Cambria Math" w:hAnsi="Cambria Math"/>
                              <w:i/>
                              <w:sz w:val="24"/>
                              <w:szCs w:val="22"/>
                            </w:rPr>
                          </m:ctrlPr>
                        </m:dPr>
                        <m:e>
                          <m:r>
                            <w:rPr>
                              <w:rFonts w:ascii="Cambria Math" w:hAnsi="Cambria Math"/>
                              <w:sz w:val="24"/>
                              <w:szCs w:val="22"/>
                            </w:rPr>
                            <m:t>gc-</m:t>
                          </m:r>
                          <m:sSub>
                            <m:sSubPr>
                              <m:ctrlPr>
                                <w:rPr>
                                  <w:rFonts w:ascii="Cambria Math" w:hAnsi="Cambria Math"/>
                                  <w:i/>
                                  <w:sz w:val="24"/>
                                  <w:szCs w:val="22"/>
                                </w:rPr>
                              </m:ctrlPr>
                            </m:sSubPr>
                            <m:e>
                              <m:r>
                                <w:rPr>
                                  <w:rFonts w:ascii="Cambria Math" w:hAnsi="Cambria Math"/>
                                  <w:sz w:val="24"/>
                                  <w:szCs w:val="22"/>
                                </w:rPr>
                                <m:t>gc</m:t>
                              </m:r>
                            </m:e>
                            <m:sub>
                              <m:r>
                                <w:rPr>
                                  <w:rFonts w:ascii="Cambria Math" w:hAnsi="Cambria Math"/>
                                  <w:sz w:val="24"/>
                                  <w:szCs w:val="22"/>
                                </w:rPr>
                                <m:t>-i</m:t>
                              </m:r>
                            </m:sub>
                          </m:sSub>
                        </m:e>
                      </m:d>
                    </m:e>
                  </m:nary>
                </m:den>
              </m:f>
              <m:r>
                <w:rPr>
                  <w:rFonts w:ascii="Cambria Math" w:hAnsi="Cambria Math"/>
                  <w:sz w:val="24"/>
                  <w:szCs w:val="22"/>
                </w:rPr>
                <m:t>#</m:t>
              </m:r>
              <m:d>
                <m:dPr>
                  <m:begChr m:val="（"/>
                  <m:endChr m:val="）"/>
                  <m:ctrlPr>
                    <w:rPr>
                      <w:rFonts w:ascii="Cambria Math" w:hAnsi="Cambria Math"/>
                      <w:i/>
                      <w:sz w:val="24"/>
                      <w:szCs w:val="22"/>
                    </w:rPr>
                  </m:ctrlPr>
                </m:dPr>
                <m:e>
                  <m:r>
                    <w:rPr>
                      <w:rFonts w:ascii="Cambria Math" w:hAnsi="Cambria Math"/>
                      <w:sz w:val="24"/>
                      <w:szCs w:val="22"/>
                    </w:rPr>
                    <m:t>3-22</m:t>
                  </m:r>
                </m:e>
              </m:d>
            </m:e>
          </m:eqArr>
        </m:oMath>
      </m:oMathPara>
    </w:p>
    <w:p w14:paraId="35790F69" w14:textId="7D4BD316" w:rsidR="00A85CF3" w:rsidRDefault="00E364DF" w:rsidP="00AD177D">
      <w:pPr>
        <w:spacing w:line="400" w:lineRule="exact"/>
        <w:jc w:val="both"/>
        <w:rPr>
          <w:sz w:val="24"/>
          <w:szCs w:val="22"/>
        </w:rPr>
      </w:pPr>
      <w:r>
        <w:rPr>
          <w:rFonts w:hint="eastAsia"/>
          <w:sz w:val="24"/>
          <w:szCs w:val="22"/>
        </w:rPr>
        <w:t>式中，</w:t>
      </w:r>
      <m:oMath>
        <m:r>
          <w:rPr>
            <w:rFonts w:ascii="Cambria Math" w:hAnsi="Cambria Math"/>
            <w:sz w:val="24"/>
            <w:szCs w:val="22"/>
          </w:rPr>
          <m:t>gc,</m:t>
        </m:r>
        <m:sSub>
          <m:sSubPr>
            <m:ctrlPr>
              <w:rPr>
                <w:rFonts w:ascii="Cambria Math" w:hAnsi="Cambria Math"/>
                <w:i/>
                <w:sz w:val="24"/>
                <w:szCs w:val="22"/>
              </w:rPr>
            </m:ctrlPr>
          </m:sSubPr>
          <m:e>
            <m:r>
              <w:rPr>
                <w:rFonts w:ascii="Cambria Math" w:hAnsi="Cambria Math"/>
                <w:sz w:val="24"/>
                <w:szCs w:val="22"/>
              </w:rPr>
              <m:t>gc</m:t>
            </m:r>
          </m:e>
          <m:sub>
            <m:r>
              <w:rPr>
                <w:rFonts w:ascii="Cambria Math" w:hAnsi="Cambria Math"/>
                <w:sz w:val="24"/>
                <w:szCs w:val="22"/>
              </w:rPr>
              <m:t>-i</m:t>
            </m:r>
          </m:sub>
        </m:sSub>
      </m:oMath>
      <w:r w:rsidR="00DF17E9">
        <w:rPr>
          <w:rFonts w:hint="eastAsia"/>
          <w:sz w:val="24"/>
          <w:szCs w:val="22"/>
        </w:rPr>
        <w:t>（</w:t>
      </w:r>
      <m:oMath>
        <m:sSup>
          <m:sSupPr>
            <m:ctrlPr>
              <w:rPr>
                <w:rFonts w:ascii="Cambria Math" w:hAnsi="Cambria Math"/>
                <w:i/>
                <w:sz w:val="24"/>
                <w:szCs w:val="22"/>
              </w:rPr>
            </m:ctrlPr>
          </m:sSupPr>
          <m:e>
            <m:r>
              <w:rPr>
                <w:rFonts w:ascii="Cambria Math" w:hAnsi="Cambria Math"/>
                <w:sz w:val="24"/>
                <w:szCs w:val="22"/>
              </w:rPr>
              <m:t>gc</m:t>
            </m:r>
            <m:ctrlPr>
              <w:rPr>
                <w:rFonts w:ascii="Cambria Math" w:hAnsi="Cambria Math" w:hint="eastAsia"/>
                <w:i/>
                <w:sz w:val="24"/>
                <w:szCs w:val="22"/>
              </w:rPr>
            </m:ctrlPr>
          </m:e>
          <m:sup>
            <m:r>
              <w:rPr>
                <w:rFonts w:ascii="Cambria Math" w:hAnsi="Cambria Math"/>
                <w:sz w:val="24"/>
                <w:szCs w:val="22"/>
              </w:rPr>
              <m:t>'</m:t>
            </m:r>
          </m:sup>
        </m:sSup>
        <m:r>
          <w:rPr>
            <w:rFonts w:ascii="Cambria Math" w:hAnsi="Cambria Math"/>
            <w:sz w:val="24"/>
            <w:szCs w:val="22"/>
          </w:rPr>
          <m:t>,</m:t>
        </m:r>
        <m:sSubSup>
          <m:sSubSupPr>
            <m:ctrlPr>
              <w:rPr>
                <w:rFonts w:ascii="Cambria Math" w:hAnsi="Cambria Math"/>
                <w:i/>
                <w:sz w:val="24"/>
                <w:szCs w:val="22"/>
              </w:rPr>
            </m:ctrlPr>
          </m:sSubSupPr>
          <m:e>
            <m:r>
              <w:rPr>
                <w:rFonts w:ascii="Cambria Math" w:hAnsi="Cambria Math"/>
                <w:sz w:val="24"/>
                <w:szCs w:val="22"/>
              </w:rPr>
              <m:t>gc</m:t>
            </m:r>
          </m:e>
          <m:sub>
            <m:r>
              <w:rPr>
                <w:rFonts w:ascii="Cambria Math" w:hAnsi="Cambria Math"/>
                <w:sz w:val="24"/>
                <w:szCs w:val="22"/>
              </w:rPr>
              <m:t>-i</m:t>
            </m:r>
          </m:sub>
          <m:sup>
            <m:r>
              <w:rPr>
                <w:rFonts w:ascii="Cambria Math" w:hAnsi="Cambria Math"/>
                <w:sz w:val="24"/>
                <w:szCs w:val="22"/>
              </w:rPr>
              <m:t>'</m:t>
            </m:r>
          </m:sup>
        </m:sSubSup>
      </m:oMath>
      <w:r w:rsidR="00DF17E9">
        <w:rPr>
          <w:rFonts w:hint="eastAsia"/>
          <w:sz w:val="24"/>
          <w:szCs w:val="22"/>
        </w:rPr>
        <w:t>）</w:t>
      </w:r>
      <w:r>
        <w:rPr>
          <w:rFonts w:hint="eastAsia"/>
          <w:sz w:val="24"/>
          <w:szCs w:val="22"/>
        </w:rPr>
        <w:t>分别为</w:t>
      </w:r>
      <w:r w:rsidR="00BA4EBE">
        <w:rPr>
          <w:rFonts w:hint="eastAsia"/>
          <w:sz w:val="24"/>
          <w:szCs w:val="22"/>
        </w:rPr>
        <w:t>不考虑</w:t>
      </w:r>
      <w:r w:rsidR="00DF17E9">
        <w:rPr>
          <w:rFonts w:hint="eastAsia"/>
          <w:sz w:val="24"/>
          <w:szCs w:val="22"/>
        </w:rPr>
        <w:t>（考虑）</w:t>
      </w:r>
      <w:r w:rsidR="00BA4EBE">
        <w:rPr>
          <w:rFonts w:hint="eastAsia"/>
          <w:sz w:val="24"/>
          <w:szCs w:val="22"/>
        </w:rPr>
        <w:t>质量约束</w:t>
      </w:r>
      <w:r w:rsidR="00FD6C96">
        <w:rPr>
          <w:rFonts w:hint="eastAsia"/>
          <w:sz w:val="24"/>
          <w:szCs w:val="22"/>
        </w:rPr>
        <w:t>出清</w:t>
      </w:r>
      <w:r w:rsidR="00F3328B">
        <w:rPr>
          <w:rFonts w:hint="eastAsia"/>
          <w:sz w:val="24"/>
          <w:szCs w:val="22"/>
        </w:rPr>
        <w:t>时</w:t>
      </w:r>
      <w:r w:rsidR="00AF2F5F">
        <w:rPr>
          <w:rFonts w:hint="eastAsia"/>
          <w:sz w:val="24"/>
          <w:szCs w:val="22"/>
        </w:rPr>
        <w:t>计算</w:t>
      </w:r>
      <m:oMath>
        <m:r>
          <w:rPr>
            <w:rFonts w:ascii="Cambria Math" w:hAnsi="Cambria Math"/>
            <w:sz w:val="24"/>
            <w:szCs w:val="22"/>
          </w:rPr>
          <m:t>N</m:t>
        </m:r>
      </m:oMath>
      <w:r w:rsidR="00A0662D">
        <w:rPr>
          <w:rFonts w:hint="eastAsia"/>
          <w:sz w:val="24"/>
          <w:szCs w:val="22"/>
        </w:rPr>
        <w:t>调峰机组</w:t>
      </w:r>
      <w:r w:rsidR="00134B1F">
        <w:rPr>
          <w:rFonts w:hint="eastAsia"/>
          <w:sz w:val="24"/>
          <w:szCs w:val="22"/>
        </w:rPr>
        <w:t>和</w:t>
      </w:r>
      <w:r w:rsidR="009B0CB2">
        <w:rPr>
          <w:rFonts w:hint="eastAsia"/>
          <w:sz w:val="24"/>
          <w:szCs w:val="22"/>
        </w:rPr>
        <w:t>去掉</w:t>
      </w:r>
      <w:r w:rsidR="00A0662D">
        <w:rPr>
          <w:rFonts w:hint="eastAsia"/>
          <w:sz w:val="24"/>
          <w:szCs w:val="22"/>
        </w:rPr>
        <w:t>调峰机组</w:t>
      </w:r>
      <m:oMath>
        <m:r>
          <w:rPr>
            <w:rFonts w:ascii="Cambria Math" w:hAnsi="Cambria Math"/>
            <w:sz w:val="24"/>
            <w:szCs w:val="22"/>
          </w:rPr>
          <m:t>n</m:t>
        </m:r>
      </m:oMath>
      <w:r w:rsidR="00134B1F">
        <w:rPr>
          <w:rFonts w:hint="eastAsia"/>
          <w:sz w:val="24"/>
          <w:szCs w:val="22"/>
        </w:rPr>
        <w:t>后</w:t>
      </w:r>
      <w:r w:rsidR="007569DA">
        <w:rPr>
          <w:rFonts w:hint="eastAsia"/>
          <w:sz w:val="24"/>
          <w:szCs w:val="22"/>
        </w:rPr>
        <w:t>的</w:t>
      </w:r>
      <w:r w:rsidR="007058CD">
        <w:rPr>
          <w:rFonts w:hint="eastAsia"/>
          <w:sz w:val="24"/>
          <w:szCs w:val="22"/>
        </w:rPr>
        <w:t>调峰成本</w:t>
      </w:r>
      <w:r w:rsidR="008C2FED">
        <w:rPr>
          <w:rFonts w:hint="eastAsia"/>
          <w:sz w:val="24"/>
          <w:szCs w:val="22"/>
        </w:rPr>
        <w:t>。</w:t>
      </w:r>
      <w:r w:rsidR="0077553B">
        <w:rPr>
          <w:rFonts w:hint="eastAsia"/>
          <w:sz w:val="24"/>
          <w:szCs w:val="22"/>
        </w:rPr>
        <w:t>补偿机制的设计具有两个特征：申报成本与</w:t>
      </w:r>
      <w:r w:rsidR="00CA4AEE">
        <w:rPr>
          <w:rFonts w:hint="eastAsia"/>
          <w:sz w:val="24"/>
          <w:szCs w:val="22"/>
        </w:rPr>
        <w:t>调节质量</w:t>
      </w:r>
      <w:r w:rsidR="00EB7D56">
        <w:rPr>
          <w:rFonts w:hint="eastAsia"/>
          <w:sz w:val="24"/>
          <w:szCs w:val="22"/>
        </w:rPr>
        <w:t>正相关</w:t>
      </w:r>
      <w:r w:rsidR="00CA4AEE">
        <w:rPr>
          <w:rFonts w:hint="eastAsia"/>
          <w:sz w:val="24"/>
          <w:szCs w:val="22"/>
        </w:rPr>
        <w:t>；结算激励与</w:t>
      </w:r>
      <w:r w:rsidR="00822C7F">
        <w:rPr>
          <w:rFonts w:hint="eastAsia"/>
          <w:sz w:val="24"/>
          <w:szCs w:val="22"/>
        </w:rPr>
        <w:t>替代度</w:t>
      </w:r>
      <w:r w:rsidR="00EB7D56">
        <w:rPr>
          <w:rFonts w:hint="eastAsia"/>
          <w:sz w:val="24"/>
          <w:szCs w:val="22"/>
        </w:rPr>
        <w:t>变化</w:t>
      </w:r>
      <w:r w:rsidR="003B1D83">
        <w:rPr>
          <w:rFonts w:hint="eastAsia"/>
          <w:sz w:val="24"/>
          <w:szCs w:val="22"/>
        </w:rPr>
        <w:t>负</w:t>
      </w:r>
      <w:r w:rsidR="00EB7D56">
        <w:rPr>
          <w:rFonts w:hint="eastAsia"/>
          <w:sz w:val="24"/>
          <w:szCs w:val="22"/>
        </w:rPr>
        <w:t>相关。</w:t>
      </w:r>
      <w:r w:rsidR="00410819">
        <w:rPr>
          <w:rFonts w:hint="eastAsia"/>
          <w:sz w:val="24"/>
          <w:szCs w:val="22"/>
        </w:rPr>
        <w:t>对于资源质量较低</w:t>
      </w:r>
      <w:r w:rsidR="00A67E3D">
        <w:rPr>
          <w:rFonts w:hint="eastAsia"/>
          <w:sz w:val="24"/>
          <w:szCs w:val="22"/>
        </w:rPr>
        <w:t>的调峰机组</w:t>
      </w:r>
      <w:r w:rsidR="00410819">
        <w:rPr>
          <w:rFonts w:hint="eastAsia"/>
          <w:sz w:val="24"/>
          <w:szCs w:val="22"/>
        </w:rPr>
        <w:t>而言，</w:t>
      </w:r>
      <w:r w:rsidR="00EB7D56">
        <w:rPr>
          <w:rFonts w:hint="eastAsia"/>
          <w:sz w:val="24"/>
          <w:szCs w:val="22"/>
        </w:rPr>
        <w:t>前者</w:t>
      </w:r>
      <w:r w:rsidR="00410819">
        <w:rPr>
          <w:rFonts w:hint="eastAsia"/>
          <w:sz w:val="24"/>
          <w:szCs w:val="22"/>
        </w:rPr>
        <w:t>鼓励</w:t>
      </w:r>
      <w:r w:rsidR="00273FE1">
        <w:rPr>
          <w:rFonts w:hint="eastAsia"/>
          <w:sz w:val="24"/>
          <w:szCs w:val="22"/>
        </w:rPr>
        <w:t>参与质量申报，后者</w:t>
      </w:r>
      <w:r w:rsidR="00410819">
        <w:rPr>
          <w:rFonts w:hint="eastAsia"/>
          <w:sz w:val="24"/>
          <w:szCs w:val="22"/>
        </w:rPr>
        <w:t>补偿</w:t>
      </w:r>
      <w:r w:rsidR="00194E24">
        <w:rPr>
          <w:rFonts w:hint="eastAsia"/>
          <w:sz w:val="24"/>
          <w:szCs w:val="22"/>
        </w:rPr>
        <w:t>替代度</w:t>
      </w:r>
      <w:r w:rsidR="00F162C3">
        <w:rPr>
          <w:rFonts w:hint="eastAsia"/>
          <w:sz w:val="24"/>
          <w:szCs w:val="22"/>
        </w:rPr>
        <w:t>上升</w:t>
      </w:r>
      <w:r w:rsidR="004618B3">
        <w:rPr>
          <w:rFonts w:hint="eastAsia"/>
          <w:sz w:val="24"/>
          <w:szCs w:val="22"/>
        </w:rPr>
        <w:t>导致的</w:t>
      </w:r>
      <w:r w:rsidR="0039057B">
        <w:rPr>
          <w:rFonts w:hint="eastAsia"/>
          <w:sz w:val="24"/>
          <w:szCs w:val="22"/>
        </w:rPr>
        <w:t>竞争力</w:t>
      </w:r>
      <w:r w:rsidR="004618B3">
        <w:rPr>
          <w:rFonts w:hint="eastAsia"/>
          <w:sz w:val="24"/>
          <w:szCs w:val="22"/>
        </w:rPr>
        <w:t>损失</w:t>
      </w:r>
      <w:r w:rsidR="000334F9">
        <w:rPr>
          <w:rFonts w:hint="eastAsia"/>
          <w:sz w:val="24"/>
          <w:szCs w:val="22"/>
        </w:rPr>
        <w:t>。</w:t>
      </w:r>
      <w:r w:rsidR="008B570A">
        <w:rPr>
          <w:rFonts w:hint="eastAsia"/>
          <w:sz w:val="24"/>
          <w:szCs w:val="22"/>
        </w:rPr>
        <w:t>故</w:t>
      </w:r>
      <w:r w:rsidR="00A0662D">
        <w:rPr>
          <w:rFonts w:hint="eastAsia"/>
          <w:sz w:val="24"/>
          <w:szCs w:val="22"/>
        </w:rPr>
        <w:t>调峰机组</w:t>
      </w:r>
      <m:oMath>
        <m:r>
          <w:rPr>
            <w:rFonts w:ascii="Cambria Math" w:hAnsi="Cambria Math" w:hint="eastAsia"/>
            <w:sz w:val="24"/>
            <w:szCs w:val="22"/>
          </w:rPr>
          <m:t>n</m:t>
        </m:r>
      </m:oMath>
      <w:r w:rsidR="008B570A">
        <w:rPr>
          <w:rFonts w:hint="eastAsia"/>
          <w:sz w:val="24"/>
          <w:szCs w:val="22"/>
        </w:rPr>
        <w:t>在参与质量申报后的</w:t>
      </w:r>
      <w:r w:rsidR="00A85CF3">
        <w:rPr>
          <w:rFonts w:hint="eastAsia"/>
          <w:sz w:val="24"/>
          <w:szCs w:val="22"/>
        </w:rPr>
        <w:t>收益情况为：</w:t>
      </w:r>
    </w:p>
    <w:p w14:paraId="6D4F90FE" w14:textId="702B0CBF" w:rsidR="002A0A35" w:rsidRPr="002A0A35" w:rsidRDefault="00000000" w:rsidP="00AD177D">
      <w:pPr>
        <w:spacing w:line="360" w:lineRule="auto"/>
        <w:jc w:val="both"/>
        <w:rPr>
          <w:sz w:val="24"/>
          <w:szCs w:val="22"/>
        </w:rPr>
      </w:pPr>
      <m:oMathPara>
        <m:oMath>
          <m:eqArr>
            <m:eqArrPr>
              <m:maxDist m:val="1"/>
              <m:ctrlPr>
                <w:rPr>
                  <w:rFonts w:ascii="Cambria Math" w:hAnsi="Cambria Math"/>
                  <w:i/>
                  <w:sz w:val="24"/>
                  <w:szCs w:val="22"/>
                </w:rPr>
              </m:ctrlPr>
            </m:eqArrPr>
            <m:e>
              <m:sSub>
                <m:sSubPr>
                  <m:ctrlPr>
                    <w:rPr>
                      <w:rFonts w:ascii="Cambria Math" w:hAnsi="Cambria Math"/>
                      <w:i/>
                      <w:sz w:val="24"/>
                      <w:szCs w:val="22"/>
                    </w:rPr>
                  </m:ctrlPr>
                </m:sSubPr>
                <m:e>
                  <m:r>
                    <w:rPr>
                      <w:rFonts w:ascii="Cambria Math" w:hAnsi="Cambria Math"/>
                      <w:sz w:val="24"/>
                      <w:szCs w:val="22"/>
                    </w:rPr>
                    <m:t>E</m:t>
                  </m:r>
                </m:e>
                <m:sub>
                  <m:r>
                    <w:rPr>
                      <w:rFonts w:ascii="Cambria Math" w:hAnsi="Cambria Math" w:hint="eastAsia"/>
                      <w:sz w:val="24"/>
                      <w:szCs w:val="22"/>
                    </w:rPr>
                    <m:t>n</m:t>
                  </m:r>
                </m:sub>
              </m:sSub>
              <m:r>
                <w:rPr>
                  <w:rFonts w:ascii="Cambria Math" w:hAnsi="Cambria Math"/>
                  <w:sz w:val="24"/>
                  <w:szCs w:val="22"/>
                </w:rPr>
                <m:t>=</m:t>
              </m:r>
              <m:sSub>
                <m:sSubPr>
                  <m:ctrlPr>
                    <w:rPr>
                      <w:rFonts w:ascii="Cambria Math" w:hAnsi="Cambria Math"/>
                      <w:i/>
                      <w:sz w:val="24"/>
                      <w:szCs w:val="22"/>
                    </w:rPr>
                  </m:ctrlPr>
                </m:sSubPr>
                <m:e>
                  <m:r>
                    <w:rPr>
                      <w:rFonts w:ascii="Cambria Math" w:hAnsi="Cambria Math"/>
                      <w:sz w:val="24"/>
                      <w:szCs w:val="22"/>
                    </w:rPr>
                    <m:t>E</m:t>
                  </m:r>
                </m:e>
                <m:sub>
                  <m:r>
                    <w:rPr>
                      <w:rFonts w:ascii="Cambria Math" w:hAnsi="Cambria Math"/>
                      <w:sz w:val="24"/>
                      <w:szCs w:val="22"/>
                    </w:rPr>
                    <m:t>MC,</m:t>
                  </m:r>
                  <m:r>
                    <w:rPr>
                      <w:rFonts w:ascii="Cambria Math" w:hAnsi="Cambria Math" w:hint="eastAsia"/>
                      <w:sz w:val="24"/>
                      <w:szCs w:val="22"/>
                    </w:rPr>
                    <m:t>n</m:t>
                  </m:r>
                </m:sub>
              </m:sSub>
              <m:r>
                <w:rPr>
                  <w:rFonts w:ascii="Cambria Math" w:hAnsi="Cambria Math"/>
                  <w:sz w:val="24"/>
                  <w:szCs w:val="22"/>
                </w:rPr>
                <m:t>+S</m:t>
              </m:r>
              <m:sSub>
                <m:sSubPr>
                  <m:ctrlPr>
                    <w:rPr>
                      <w:rFonts w:ascii="Cambria Math" w:hAnsi="Cambria Math"/>
                      <w:i/>
                      <w:sz w:val="24"/>
                      <w:szCs w:val="22"/>
                    </w:rPr>
                  </m:ctrlPr>
                </m:sSubPr>
                <m:e>
                  <m:r>
                    <w:rPr>
                      <w:rFonts w:ascii="Cambria Math" w:hAnsi="Cambria Math"/>
                      <w:sz w:val="24"/>
                      <w:szCs w:val="22"/>
                    </w:rPr>
                    <m:t>I</m:t>
                  </m:r>
                </m:e>
                <m:sub>
                  <m:r>
                    <w:rPr>
                      <w:rFonts w:ascii="Cambria Math" w:hAnsi="Cambria Math"/>
                      <w:sz w:val="24"/>
                      <w:szCs w:val="22"/>
                    </w:rPr>
                    <m:t>n</m:t>
                  </m:r>
                </m:sub>
              </m:sSub>
              <m:r>
                <w:rPr>
                  <w:rFonts w:ascii="Cambria Math" w:hAnsi="Cambria Math"/>
                  <w:sz w:val="24"/>
                  <w:szCs w:val="22"/>
                </w:rPr>
                <m:t>-D</m:t>
              </m:r>
              <m:sSub>
                <m:sSubPr>
                  <m:ctrlPr>
                    <w:rPr>
                      <w:rFonts w:ascii="Cambria Math" w:hAnsi="Cambria Math"/>
                      <w:i/>
                      <w:sz w:val="24"/>
                      <w:szCs w:val="22"/>
                    </w:rPr>
                  </m:ctrlPr>
                </m:sSubPr>
                <m:e>
                  <m:r>
                    <w:rPr>
                      <w:rFonts w:ascii="Cambria Math" w:hAnsi="Cambria Math"/>
                      <w:sz w:val="24"/>
                      <w:szCs w:val="22"/>
                    </w:rPr>
                    <m:t>C</m:t>
                  </m:r>
                </m:e>
                <m:sub>
                  <m:r>
                    <w:rPr>
                      <w:rFonts w:ascii="Cambria Math" w:hAnsi="Cambria Math"/>
                      <w:sz w:val="24"/>
                      <w:szCs w:val="22"/>
                    </w:rPr>
                    <m:t>n</m:t>
                  </m:r>
                </m:sub>
              </m:sSub>
              <m:r>
                <w:rPr>
                  <w:rFonts w:ascii="Cambria Math" w:hAnsi="Cambria Math"/>
                  <w:sz w:val="24"/>
                  <w:szCs w:val="22"/>
                </w:rPr>
                <m:t>#</m:t>
              </m:r>
              <m:d>
                <m:dPr>
                  <m:begChr m:val="（"/>
                  <m:endChr m:val="）"/>
                  <m:ctrlPr>
                    <w:rPr>
                      <w:rFonts w:ascii="Cambria Math" w:hAnsi="Cambria Math"/>
                      <w:i/>
                      <w:sz w:val="24"/>
                      <w:szCs w:val="22"/>
                    </w:rPr>
                  </m:ctrlPr>
                </m:dPr>
                <m:e>
                  <m:r>
                    <w:rPr>
                      <w:rFonts w:ascii="Cambria Math" w:hAnsi="Cambria Math"/>
                      <w:sz w:val="24"/>
                      <w:szCs w:val="22"/>
                    </w:rPr>
                    <m:t>3-23</m:t>
                  </m:r>
                </m:e>
              </m:d>
            </m:e>
          </m:eqArr>
        </m:oMath>
      </m:oMathPara>
    </w:p>
    <w:p w14:paraId="078C2AB1" w14:textId="7AD7C7E8" w:rsidR="00337341" w:rsidRDefault="00705184" w:rsidP="00AD177D">
      <w:pPr>
        <w:spacing w:line="400" w:lineRule="exact"/>
        <w:jc w:val="both"/>
        <w:rPr>
          <w:sz w:val="24"/>
          <w:szCs w:val="22"/>
        </w:rPr>
      </w:pPr>
      <w:r>
        <w:rPr>
          <w:rFonts w:hint="eastAsia"/>
          <w:sz w:val="24"/>
          <w:szCs w:val="22"/>
        </w:rPr>
        <w:t>式中，</w:t>
      </w:r>
      <m:oMath>
        <m:sSub>
          <m:sSubPr>
            <m:ctrlPr>
              <w:rPr>
                <w:rFonts w:ascii="Cambria Math" w:hAnsi="Cambria Math"/>
                <w:i/>
                <w:sz w:val="24"/>
                <w:szCs w:val="22"/>
              </w:rPr>
            </m:ctrlPr>
          </m:sSubPr>
          <m:e>
            <m:r>
              <w:rPr>
                <w:rFonts w:ascii="Cambria Math" w:hAnsi="Cambria Math"/>
                <w:sz w:val="24"/>
                <w:szCs w:val="22"/>
              </w:rPr>
              <m:t>E</m:t>
            </m:r>
          </m:e>
          <m:sub>
            <m:r>
              <w:rPr>
                <w:rFonts w:ascii="Cambria Math" w:hAnsi="Cambria Math"/>
                <w:sz w:val="24"/>
                <w:szCs w:val="22"/>
              </w:rPr>
              <m:t>MC,n</m:t>
            </m:r>
          </m:sub>
        </m:sSub>
      </m:oMath>
      <w:r w:rsidR="009C136C">
        <w:rPr>
          <w:rFonts w:hint="eastAsia"/>
          <w:sz w:val="24"/>
          <w:szCs w:val="22"/>
        </w:rPr>
        <w:t>为</w:t>
      </w:r>
      <w:r w:rsidR="00A67E3D">
        <w:rPr>
          <w:rFonts w:hint="eastAsia"/>
          <w:sz w:val="24"/>
          <w:szCs w:val="22"/>
        </w:rPr>
        <w:t>调峰机组</w:t>
      </w:r>
      <m:oMath>
        <m:r>
          <w:rPr>
            <w:rFonts w:ascii="Cambria Math" w:hAnsi="Cambria Math" w:hint="eastAsia"/>
            <w:sz w:val="24"/>
            <w:szCs w:val="22"/>
          </w:rPr>
          <m:t>n</m:t>
        </m:r>
      </m:oMath>
      <w:r w:rsidR="00A67E3D">
        <w:rPr>
          <w:rFonts w:hint="eastAsia"/>
          <w:sz w:val="24"/>
          <w:szCs w:val="22"/>
        </w:rPr>
        <w:t>的</w:t>
      </w:r>
      <w:r w:rsidR="009C136C">
        <w:rPr>
          <w:rFonts w:hint="eastAsia"/>
          <w:sz w:val="24"/>
          <w:szCs w:val="22"/>
        </w:rPr>
        <w:t>市场出清收益。</w:t>
      </w:r>
      <w:r w:rsidR="00337341">
        <w:rPr>
          <w:rFonts w:hint="eastAsia"/>
          <w:sz w:val="24"/>
          <w:szCs w:val="22"/>
        </w:rPr>
        <w:t>相较于单纯地比较</w:t>
      </w:r>
      <w:r w:rsidR="003C45E6">
        <w:rPr>
          <w:rFonts w:hint="eastAsia"/>
          <w:sz w:val="24"/>
          <w:szCs w:val="22"/>
        </w:rPr>
        <w:t>质量申报前后的收益升降，比较</w:t>
      </w:r>
      <w:r w:rsidR="00194E24">
        <w:rPr>
          <w:rFonts w:hint="eastAsia"/>
          <w:sz w:val="24"/>
          <w:szCs w:val="22"/>
        </w:rPr>
        <w:t>替代度</w:t>
      </w:r>
      <w:r w:rsidR="003C45E6">
        <w:rPr>
          <w:rFonts w:hint="eastAsia"/>
          <w:sz w:val="24"/>
          <w:szCs w:val="22"/>
        </w:rPr>
        <w:t>升降的方法能</w:t>
      </w:r>
      <w:r w:rsidR="00547D28">
        <w:rPr>
          <w:rFonts w:hint="eastAsia"/>
          <w:sz w:val="24"/>
          <w:szCs w:val="22"/>
        </w:rPr>
        <w:t>够明确地体现主体</w:t>
      </w:r>
      <w:r w:rsidR="007506B6">
        <w:rPr>
          <w:rFonts w:hint="eastAsia"/>
          <w:sz w:val="24"/>
          <w:szCs w:val="22"/>
        </w:rPr>
        <w:t>被掩盖在硬需求下的</w:t>
      </w:r>
      <w:r w:rsidR="00547D28">
        <w:rPr>
          <w:rFonts w:hint="eastAsia"/>
          <w:sz w:val="24"/>
          <w:szCs w:val="22"/>
        </w:rPr>
        <w:t>竞争力变化</w:t>
      </w:r>
      <w:r w:rsidR="001E716D">
        <w:rPr>
          <w:rFonts w:hint="eastAsia"/>
          <w:sz w:val="24"/>
          <w:szCs w:val="22"/>
        </w:rPr>
        <w:t>，例如</w:t>
      </w:r>
      <w:r w:rsidR="00F50EF1">
        <w:rPr>
          <w:rFonts w:hint="eastAsia"/>
          <w:sz w:val="24"/>
          <w:szCs w:val="22"/>
        </w:rPr>
        <w:t>在某些情况下，</w:t>
      </w:r>
      <w:r w:rsidR="002916AE">
        <w:rPr>
          <w:rFonts w:hint="eastAsia"/>
          <w:sz w:val="24"/>
          <w:szCs w:val="22"/>
        </w:rPr>
        <w:t>由于</w:t>
      </w:r>
      <w:r w:rsidR="00322FFC">
        <w:rPr>
          <w:rFonts w:hint="eastAsia"/>
          <w:sz w:val="24"/>
          <w:szCs w:val="22"/>
        </w:rPr>
        <w:t>系统</w:t>
      </w:r>
      <w:r w:rsidR="00CC13D0">
        <w:rPr>
          <w:rFonts w:hint="eastAsia"/>
          <w:sz w:val="24"/>
          <w:szCs w:val="22"/>
        </w:rPr>
        <w:t>调峰</w:t>
      </w:r>
      <w:r w:rsidR="002916AE">
        <w:rPr>
          <w:rFonts w:hint="eastAsia"/>
          <w:sz w:val="24"/>
          <w:szCs w:val="22"/>
        </w:rPr>
        <w:t>需求不变，</w:t>
      </w:r>
      <w:r w:rsidR="00F50EF1">
        <w:rPr>
          <w:rFonts w:hint="eastAsia"/>
          <w:sz w:val="24"/>
          <w:szCs w:val="22"/>
        </w:rPr>
        <w:t>机组参与质量申报后其出清结果</w:t>
      </w:r>
      <w:r w:rsidR="00C10065">
        <w:rPr>
          <w:rFonts w:hint="eastAsia"/>
          <w:sz w:val="24"/>
          <w:szCs w:val="22"/>
        </w:rPr>
        <w:t>可能</w:t>
      </w:r>
      <w:r w:rsidR="00F50EF1">
        <w:rPr>
          <w:rFonts w:hint="eastAsia"/>
          <w:sz w:val="24"/>
          <w:szCs w:val="22"/>
        </w:rPr>
        <w:t>并未发生改变</w:t>
      </w:r>
      <w:r w:rsidR="002916AE">
        <w:rPr>
          <w:rFonts w:hint="eastAsia"/>
          <w:sz w:val="24"/>
          <w:szCs w:val="22"/>
        </w:rPr>
        <w:t>，但此时相较于具有更高调节质量的</w:t>
      </w:r>
      <w:r w:rsidR="00F85100">
        <w:rPr>
          <w:rFonts w:hint="eastAsia"/>
          <w:sz w:val="24"/>
          <w:szCs w:val="22"/>
        </w:rPr>
        <w:t>机组而言，该机组的竞争力和出清优先级</w:t>
      </w:r>
      <w:r w:rsidR="004F58E1">
        <w:rPr>
          <w:rFonts w:hint="eastAsia"/>
          <w:sz w:val="24"/>
          <w:szCs w:val="22"/>
        </w:rPr>
        <w:t>下降</w:t>
      </w:r>
      <w:r w:rsidR="006E5A1C">
        <w:rPr>
          <w:rFonts w:hint="eastAsia"/>
          <w:sz w:val="24"/>
          <w:szCs w:val="22"/>
        </w:rPr>
        <w:t>，反映在替代度上</w:t>
      </w:r>
      <w:r w:rsidR="00441EBF">
        <w:rPr>
          <w:rFonts w:hint="eastAsia"/>
          <w:sz w:val="24"/>
          <w:szCs w:val="22"/>
        </w:rPr>
        <w:t>则是</w:t>
      </w:r>
      <w:r w:rsidR="004F58E1">
        <w:rPr>
          <w:rFonts w:hint="eastAsia"/>
          <w:sz w:val="24"/>
          <w:szCs w:val="22"/>
        </w:rPr>
        <w:t>替代度上升</w:t>
      </w:r>
      <w:r w:rsidR="00283291">
        <w:rPr>
          <w:rFonts w:hint="eastAsia"/>
          <w:sz w:val="24"/>
          <w:szCs w:val="22"/>
        </w:rPr>
        <w:t>，</w:t>
      </w:r>
      <w:r w:rsidR="00441EBF">
        <w:rPr>
          <w:rFonts w:hint="eastAsia"/>
          <w:sz w:val="24"/>
          <w:szCs w:val="22"/>
        </w:rPr>
        <w:t>即</w:t>
      </w:r>
      <w:r w:rsidR="00283291">
        <w:rPr>
          <w:rFonts w:hint="eastAsia"/>
          <w:sz w:val="24"/>
          <w:szCs w:val="22"/>
        </w:rPr>
        <w:t>替代度增量</w:t>
      </w:r>
      <w:r w:rsidR="00CE77F1">
        <w:rPr>
          <w:rFonts w:hint="eastAsia"/>
          <w:sz w:val="24"/>
          <w:szCs w:val="22"/>
        </w:rPr>
        <w:t>对这种改变进行了量化</w:t>
      </w:r>
      <w:r w:rsidR="007506B6">
        <w:rPr>
          <w:rFonts w:hint="eastAsia"/>
          <w:sz w:val="24"/>
          <w:szCs w:val="22"/>
        </w:rPr>
        <w:t>。</w:t>
      </w:r>
    </w:p>
    <w:p w14:paraId="466514B3" w14:textId="7D8EC473" w:rsidR="00F54505" w:rsidRPr="00E02251" w:rsidRDefault="00F54505" w:rsidP="00AD177D">
      <w:pPr>
        <w:spacing w:line="400" w:lineRule="exact"/>
        <w:jc w:val="both"/>
        <w:rPr>
          <w:i/>
          <w:sz w:val="24"/>
          <w:szCs w:val="22"/>
        </w:rPr>
      </w:pPr>
      <w:r>
        <w:rPr>
          <w:sz w:val="24"/>
          <w:szCs w:val="22"/>
        </w:rPr>
        <w:tab/>
      </w:r>
      <w:r>
        <w:rPr>
          <w:rFonts w:hint="eastAsia"/>
          <w:sz w:val="24"/>
          <w:szCs w:val="22"/>
        </w:rPr>
        <w:t>需要额外注意的是，在</w:t>
      </w:r>
      <w:r w:rsidR="00375C08">
        <w:rPr>
          <w:rFonts w:hint="eastAsia"/>
          <w:sz w:val="24"/>
          <w:szCs w:val="22"/>
        </w:rPr>
        <w:t>去除调峰机组</w:t>
      </w:r>
      <m:oMath>
        <m:r>
          <w:rPr>
            <w:rFonts w:ascii="Cambria Math" w:hAnsi="Cambria Math" w:hint="eastAsia"/>
            <w:sz w:val="24"/>
            <w:szCs w:val="22"/>
          </w:rPr>
          <m:t>n</m:t>
        </m:r>
      </m:oMath>
      <w:r w:rsidR="00375C08">
        <w:rPr>
          <w:rFonts w:hint="eastAsia"/>
          <w:sz w:val="24"/>
          <w:szCs w:val="22"/>
        </w:rPr>
        <w:t>后，</w:t>
      </w:r>
      <w:r w:rsidR="00263C79">
        <w:rPr>
          <w:rFonts w:hint="eastAsia"/>
          <w:sz w:val="24"/>
          <w:szCs w:val="22"/>
        </w:rPr>
        <w:t>调节质量浮动区间将</w:t>
      </w:r>
      <w:r w:rsidR="00D92492">
        <w:rPr>
          <w:rFonts w:hint="eastAsia"/>
          <w:sz w:val="24"/>
          <w:szCs w:val="22"/>
        </w:rPr>
        <w:t>发生变化</w:t>
      </w:r>
      <w:r w:rsidR="00263C79">
        <w:rPr>
          <w:rFonts w:hint="eastAsia"/>
          <w:sz w:val="24"/>
          <w:szCs w:val="22"/>
        </w:rPr>
        <w:t>，</w:t>
      </w:r>
      <w:r w:rsidR="00817D57">
        <w:rPr>
          <w:rFonts w:hint="eastAsia"/>
          <w:sz w:val="24"/>
          <w:szCs w:val="22"/>
        </w:rPr>
        <w:t>原本</w:t>
      </w:r>
      <w:r w:rsidR="00152A76">
        <w:rPr>
          <w:rFonts w:hint="eastAsia"/>
          <w:sz w:val="24"/>
          <w:szCs w:val="22"/>
        </w:rPr>
        <w:t>能够全部出清的决策点</w:t>
      </w:r>
      <w:r w:rsidR="00D222AE">
        <w:rPr>
          <w:rFonts w:hint="eastAsia"/>
          <w:sz w:val="24"/>
          <w:szCs w:val="22"/>
        </w:rPr>
        <w:t>也有可能</w:t>
      </w:r>
      <w:r w:rsidR="00E513CE">
        <w:rPr>
          <w:rFonts w:hint="eastAsia"/>
          <w:sz w:val="24"/>
          <w:szCs w:val="22"/>
        </w:rPr>
        <w:t>在某一时段</w:t>
      </w:r>
      <w:r w:rsidR="00D222AE">
        <w:rPr>
          <w:rFonts w:hint="eastAsia"/>
          <w:sz w:val="24"/>
          <w:szCs w:val="22"/>
        </w:rPr>
        <w:t>出现</w:t>
      </w:r>
      <w:r w:rsidR="00E513CE">
        <w:rPr>
          <w:rFonts w:hint="eastAsia"/>
          <w:sz w:val="24"/>
          <w:szCs w:val="22"/>
        </w:rPr>
        <w:t>零解</w:t>
      </w:r>
      <w:r w:rsidR="00817D57">
        <w:rPr>
          <w:rFonts w:hint="eastAsia"/>
          <w:sz w:val="24"/>
          <w:szCs w:val="22"/>
        </w:rPr>
        <w:t>，</w:t>
      </w:r>
      <w:r w:rsidR="0068068A">
        <w:rPr>
          <w:rFonts w:hint="eastAsia"/>
          <w:sz w:val="24"/>
          <w:szCs w:val="22"/>
        </w:rPr>
        <w:t>如果</w:t>
      </w:r>
      <w:r w:rsidR="008F6492">
        <w:rPr>
          <w:rFonts w:hint="eastAsia"/>
          <w:sz w:val="24"/>
          <w:szCs w:val="22"/>
        </w:rPr>
        <w:t>在某一出清</w:t>
      </w:r>
      <w:r w:rsidR="0068068A">
        <w:rPr>
          <w:rFonts w:hint="eastAsia"/>
          <w:sz w:val="24"/>
          <w:szCs w:val="22"/>
        </w:rPr>
        <w:t>情形下</w:t>
      </w:r>
      <w:r w:rsidR="0056518F">
        <w:rPr>
          <w:rFonts w:hint="eastAsia"/>
          <w:sz w:val="24"/>
          <w:szCs w:val="22"/>
        </w:rPr>
        <w:t>某</w:t>
      </w:r>
      <w:r w:rsidR="00E02251">
        <w:rPr>
          <w:rFonts w:hint="eastAsia"/>
          <w:sz w:val="24"/>
          <w:szCs w:val="22"/>
        </w:rPr>
        <w:t>时段出现零解，则在所有</w:t>
      </w:r>
      <w:r w:rsidR="00CD5742">
        <w:rPr>
          <w:rFonts w:hint="eastAsia"/>
          <w:sz w:val="24"/>
          <w:szCs w:val="22"/>
        </w:rPr>
        <w:t>模拟出清情形</w:t>
      </w:r>
      <w:r w:rsidR="008F6492">
        <w:rPr>
          <w:rFonts w:hint="eastAsia"/>
          <w:sz w:val="24"/>
          <w:szCs w:val="22"/>
        </w:rPr>
        <w:t>下</w:t>
      </w:r>
      <w:r w:rsidR="0056518F">
        <w:rPr>
          <w:rFonts w:hint="eastAsia"/>
          <w:sz w:val="24"/>
          <w:szCs w:val="22"/>
        </w:rPr>
        <w:t>该时段</w:t>
      </w:r>
      <w:r w:rsidR="008F6492">
        <w:rPr>
          <w:rFonts w:hint="eastAsia"/>
          <w:sz w:val="24"/>
          <w:szCs w:val="22"/>
        </w:rPr>
        <w:t>均不计入</w:t>
      </w:r>
      <w:r w:rsidR="0068068A">
        <w:rPr>
          <w:rFonts w:hint="eastAsia"/>
          <w:sz w:val="24"/>
          <w:szCs w:val="22"/>
        </w:rPr>
        <w:t>调峰成本计算</w:t>
      </w:r>
      <w:r w:rsidR="00FA6D67">
        <w:rPr>
          <w:rFonts w:hint="eastAsia"/>
          <w:sz w:val="24"/>
          <w:szCs w:val="22"/>
        </w:rPr>
        <w:t>，在实际</w:t>
      </w:r>
      <w:r w:rsidR="00776D4F">
        <w:rPr>
          <w:rFonts w:hint="eastAsia"/>
          <w:sz w:val="24"/>
          <w:szCs w:val="22"/>
        </w:rPr>
        <w:t>调峰出清流程中，</w:t>
      </w:r>
      <w:r w:rsidR="00502FE1">
        <w:rPr>
          <w:rFonts w:hint="eastAsia"/>
          <w:sz w:val="24"/>
          <w:szCs w:val="22"/>
        </w:rPr>
        <w:t>一般</w:t>
      </w:r>
      <w:r w:rsidR="00776D4F">
        <w:rPr>
          <w:rFonts w:hint="eastAsia"/>
          <w:sz w:val="24"/>
          <w:szCs w:val="22"/>
        </w:rPr>
        <w:t>会预留裕量以应对</w:t>
      </w:r>
      <w:r w:rsidR="004B1CD5">
        <w:rPr>
          <w:rFonts w:hint="eastAsia"/>
          <w:sz w:val="24"/>
          <w:szCs w:val="22"/>
        </w:rPr>
        <w:t>少数机组无法达到预期的</w:t>
      </w:r>
      <w:r w:rsidR="004B4F39">
        <w:rPr>
          <w:rFonts w:hint="eastAsia"/>
          <w:sz w:val="24"/>
          <w:szCs w:val="22"/>
        </w:rPr>
        <w:t>特殊</w:t>
      </w:r>
      <w:r w:rsidR="004B1CD5">
        <w:rPr>
          <w:rFonts w:hint="eastAsia"/>
          <w:sz w:val="24"/>
          <w:szCs w:val="22"/>
        </w:rPr>
        <w:t>情况</w:t>
      </w:r>
      <w:r w:rsidR="0068068A">
        <w:rPr>
          <w:rFonts w:hint="eastAsia"/>
          <w:sz w:val="24"/>
          <w:szCs w:val="22"/>
        </w:rPr>
        <w:t>。</w:t>
      </w:r>
    </w:p>
    <w:p w14:paraId="50CA170A" w14:textId="3F5FB238" w:rsidR="008E4B44" w:rsidRDefault="00901561" w:rsidP="00F64D37">
      <w:pPr>
        <w:pStyle w:val="Heading2"/>
      </w:pPr>
      <w:bookmarkStart w:id="65" w:name="_Toc166684261"/>
      <w:r>
        <w:rPr>
          <w:rFonts w:hint="eastAsia"/>
        </w:rPr>
        <w:lastRenderedPageBreak/>
        <w:t>3.</w:t>
      </w:r>
      <w:r w:rsidR="00A91A21">
        <w:rPr>
          <w:rFonts w:hint="eastAsia"/>
        </w:rPr>
        <w:t>6</w:t>
      </w:r>
      <w:r>
        <w:rPr>
          <w:rFonts w:hint="eastAsia"/>
        </w:rPr>
        <w:t xml:space="preserve"> 算例分析</w:t>
      </w:r>
      <w:bookmarkEnd w:id="65"/>
    </w:p>
    <w:p w14:paraId="71DA54F1" w14:textId="03D67630" w:rsidR="00F179B4" w:rsidRDefault="009309BD" w:rsidP="009309BD">
      <w:pPr>
        <w:spacing w:line="400" w:lineRule="exact"/>
        <w:jc w:val="both"/>
        <w:rPr>
          <w:sz w:val="24"/>
          <w:szCs w:val="22"/>
        </w:rPr>
      </w:pPr>
      <w:r>
        <w:rPr>
          <w:sz w:val="24"/>
          <w:szCs w:val="22"/>
        </w:rPr>
        <w:tab/>
      </w:r>
      <w:r w:rsidR="00D56A94">
        <w:rPr>
          <w:rFonts w:hint="eastAsia"/>
          <w:sz w:val="24"/>
          <w:szCs w:val="22"/>
        </w:rPr>
        <w:t>虚拟一个含有</w:t>
      </w:r>
      <w:r w:rsidR="00717F26">
        <w:rPr>
          <w:rFonts w:hint="eastAsia"/>
          <w:sz w:val="24"/>
          <w:szCs w:val="22"/>
        </w:rPr>
        <w:t>3</w:t>
      </w:r>
      <w:r w:rsidR="00717F26">
        <w:rPr>
          <w:rFonts w:hint="eastAsia"/>
          <w:sz w:val="24"/>
          <w:szCs w:val="22"/>
        </w:rPr>
        <w:t>个</w:t>
      </w:r>
      <w:r w:rsidR="00EE2B62">
        <w:rPr>
          <w:rFonts w:hint="eastAsia"/>
          <w:sz w:val="24"/>
          <w:szCs w:val="22"/>
        </w:rPr>
        <w:t>供应</w:t>
      </w:r>
      <w:r w:rsidR="002F5766">
        <w:rPr>
          <w:rFonts w:hint="eastAsia"/>
          <w:sz w:val="24"/>
          <w:szCs w:val="22"/>
        </w:rPr>
        <w:t>方</w:t>
      </w:r>
      <w:r w:rsidR="00D56A94">
        <w:rPr>
          <w:rFonts w:hint="eastAsia"/>
          <w:sz w:val="24"/>
          <w:szCs w:val="22"/>
        </w:rPr>
        <w:t>的</w:t>
      </w:r>
      <w:r w:rsidR="001679DD">
        <w:rPr>
          <w:rFonts w:hint="eastAsia"/>
          <w:sz w:val="24"/>
          <w:szCs w:val="22"/>
        </w:rPr>
        <w:t>调峰</w:t>
      </w:r>
      <w:r w:rsidR="002D68D6" w:rsidRPr="002D68D6">
        <w:rPr>
          <w:rFonts w:hint="eastAsia"/>
          <w:sz w:val="24"/>
          <w:szCs w:val="22"/>
        </w:rPr>
        <w:t>市场</w:t>
      </w:r>
      <w:r w:rsidR="00D56A94">
        <w:rPr>
          <w:rFonts w:hint="eastAsia"/>
          <w:sz w:val="24"/>
          <w:szCs w:val="22"/>
        </w:rPr>
        <w:t>，</w:t>
      </w:r>
      <w:r w:rsidR="001E2593">
        <w:rPr>
          <w:rFonts w:hint="eastAsia"/>
          <w:sz w:val="24"/>
          <w:szCs w:val="22"/>
        </w:rPr>
        <w:t>每</w:t>
      </w:r>
      <w:r w:rsidR="001E2593">
        <w:rPr>
          <w:rFonts w:hint="eastAsia"/>
          <w:sz w:val="24"/>
          <w:szCs w:val="22"/>
        </w:rPr>
        <w:t>15</w:t>
      </w:r>
      <w:r w:rsidR="001E2593">
        <w:rPr>
          <w:rFonts w:hint="eastAsia"/>
          <w:sz w:val="24"/>
          <w:szCs w:val="22"/>
        </w:rPr>
        <w:t>分钟出清一次，计算</w:t>
      </w:r>
      <w:r w:rsidR="001E2593">
        <w:rPr>
          <w:rFonts w:hint="eastAsia"/>
          <w:sz w:val="24"/>
          <w:szCs w:val="22"/>
        </w:rPr>
        <w:t>24</w:t>
      </w:r>
      <w:r w:rsidR="001E2593">
        <w:rPr>
          <w:rFonts w:hint="eastAsia"/>
          <w:sz w:val="24"/>
          <w:szCs w:val="22"/>
        </w:rPr>
        <w:t>个出清时段，模拟夏季</w:t>
      </w:r>
      <w:r w:rsidR="001E2593">
        <w:rPr>
          <w:rFonts w:hint="eastAsia"/>
          <w:sz w:val="24"/>
          <w:szCs w:val="22"/>
        </w:rPr>
        <w:t>6</w:t>
      </w:r>
      <w:r w:rsidR="001E2593">
        <w:rPr>
          <w:rFonts w:hint="eastAsia"/>
          <w:sz w:val="24"/>
          <w:szCs w:val="22"/>
        </w:rPr>
        <w:t>小时连续用电高峰。</w:t>
      </w:r>
      <w:r w:rsidR="006270E6">
        <w:rPr>
          <w:rFonts w:hint="eastAsia"/>
          <w:sz w:val="24"/>
          <w:szCs w:val="22"/>
        </w:rPr>
        <w:t>此外，</w:t>
      </w:r>
      <w:r w:rsidR="0032370F">
        <w:rPr>
          <w:rFonts w:hint="eastAsia"/>
          <w:sz w:val="24"/>
          <w:szCs w:val="22"/>
        </w:rPr>
        <w:t>为</w:t>
      </w:r>
      <w:r w:rsidR="003F1268">
        <w:rPr>
          <w:rFonts w:hint="eastAsia"/>
          <w:sz w:val="24"/>
          <w:szCs w:val="22"/>
        </w:rPr>
        <w:t>凸显出清</w:t>
      </w:r>
      <w:r w:rsidR="00462919">
        <w:rPr>
          <w:rFonts w:hint="eastAsia"/>
          <w:sz w:val="24"/>
          <w:szCs w:val="22"/>
        </w:rPr>
        <w:t>模型的核心</w:t>
      </w:r>
      <w:r w:rsidR="003F1268">
        <w:rPr>
          <w:rFonts w:hint="eastAsia"/>
          <w:sz w:val="24"/>
          <w:szCs w:val="22"/>
        </w:rPr>
        <w:t>机制</w:t>
      </w:r>
      <w:r w:rsidR="000A0B68">
        <w:rPr>
          <w:rFonts w:hint="eastAsia"/>
          <w:sz w:val="24"/>
          <w:szCs w:val="22"/>
        </w:rPr>
        <w:t>同时减少出清结果的影响因素，</w:t>
      </w:r>
      <w:r w:rsidR="00F23DA4">
        <w:rPr>
          <w:rFonts w:hint="eastAsia"/>
          <w:sz w:val="24"/>
          <w:szCs w:val="22"/>
        </w:rPr>
        <w:t>对出清模型做如下简化</w:t>
      </w:r>
      <w:r w:rsidR="00BA5C67">
        <w:rPr>
          <w:rFonts w:hint="eastAsia"/>
          <w:sz w:val="24"/>
          <w:szCs w:val="22"/>
        </w:rPr>
        <w:t>与假设</w:t>
      </w:r>
      <w:r w:rsidR="00F23DA4">
        <w:rPr>
          <w:rFonts w:hint="eastAsia"/>
          <w:sz w:val="24"/>
          <w:szCs w:val="22"/>
        </w:rPr>
        <w:t>：（</w:t>
      </w:r>
      <w:r w:rsidR="00F23DA4">
        <w:rPr>
          <w:rFonts w:hint="eastAsia"/>
          <w:sz w:val="24"/>
          <w:szCs w:val="22"/>
        </w:rPr>
        <w:t>a</w:t>
      </w:r>
      <w:r w:rsidR="00F23DA4">
        <w:rPr>
          <w:rFonts w:hint="eastAsia"/>
          <w:sz w:val="24"/>
          <w:szCs w:val="22"/>
        </w:rPr>
        <w:t>）不</w:t>
      </w:r>
      <w:r w:rsidR="00BE18CC">
        <w:rPr>
          <w:rFonts w:hint="eastAsia"/>
          <w:sz w:val="24"/>
          <w:szCs w:val="22"/>
        </w:rPr>
        <w:t>额外考虑安全约束</w:t>
      </w:r>
      <w:r w:rsidR="00F23DA4">
        <w:rPr>
          <w:rFonts w:hint="eastAsia"/>
          <w:sz w:val="24"/>
          <w:szCs w:val="22"/>
        </w:rPr>
        <w:t>；（</w:t>
      </w:r>
      <w:r w:rsidR="00F23DA4">
        <w:rPr>
          <w:rFonts w:hint="eastAsia"/>
          <w:sz w:val="24"/>
          <w:szCs w:val="22"/>
        </w:rPr>
        <w:t>b</w:t>
      </w:r>
      <w:r w:rsidR="00F23DA4">
        <w:rPr>
          <w:rFonts w:hint="eastAsia"/>
          <w:sz w:val="24"/>
          <w:szCs w:val="22"/>
        </w:rPr>
        <w:t>）</w:t>
      </w:r>
      <w:r w:rsidR="00381058">
        <w:rPr>
          <w:rFonts w:hint="eastAsia"/>
          <w:sz w:val="24"/>
          <w:szCs w:val="22"/>
        </w:rPr>
        <w:t>调峰机组</w:t>
      </w:r>
      <w:r w:rsidR="00E80B8C">
        <w:rPr>
          <w:rFonts w:hint="eastAsia"/>
          <w:sz w:val="24"/>
          <w:szCs w:val="22"/>
        </w:rPr>
        <w:t>只申报一段量价</w:t>
      </w:r>
      <w:r w:rsidR="00381058">
        <w:rPr>
          <w:rFonts w:hint="eastAsia"/>
          <w:sz w:val="24"/>
          <w:szCs w:val="22"/>
        </w:rPr>
        <w:t>；</w:t>
      </w:r>
      <w:r w:rsidR="00AD7E0C">
        <w:rPr>
          <w:rFonts w:hint="eastAsia"/>
          <w:sz w:val="24"/>
          <w:szCs w:val="22"/>
        </w:rPr>
        <w:t>（</w:t>
      </w:r>
      <w:r w:rsidR="00AD7E0C">
        <w:rPr>
          <w:rFonts w:hint="eastAsia"/>
          <w:sz w:val="24"/>
          <w:szCs w:val="22"/>
        </w:rPr>
        <w:t>c</w:t>
      </w:r>
      <w:r w:rsidR="00AD7E0C">
        <w:rPr>
          <w:rFonts w:hint="eastAsia"/>
          <w:sz w:val="24"/>
          <w:szCs w:val="22"/>
        </w:rPr>
        <w:t>）</w:t>
      </w:r>
      <w:r w:rsidR="008E2A60">
        <w:rPr>
          <w:rFonts w:hint="eastAsia"/>
          <w:sz w:val="24"/>
          <w:szCs w:val="22"/>
        </w:rPr>
        <w:t>设</w:t>
      </w:r>
      <w:r w:rsidR="006A3756">
        <w:rPr>
          <w:rFonts w:hint="eastAsia"/>
          <w:sz w:val="24"/>
          <w:szCs w:val="22"/>
        </w:rPr>
        <w:t>3</w:t>
      </w:r>
      <w:r w:rsidR="006A3756">
        <w:rPr>
          <w:rFonts w:hint="eastAsia"/>
          <w:sz w:val="24"/>
          <w:szCs w:val="22"/>
        </w:rPr>
        <w:t>个</w:t>
      </w:r>
      <w:r w:rsidR="00AD7E0C">
        <w:rPr>
          <w:rFonts w:hint="eastAsia"/>
          <w:sz w:val="24"/>
          <w:szCs w:val="22"/>
        </w:rPr>
        <w:t>调峰机组</w:t>
      </w:r>
      <w:r w:rsidR="006A3756">
        <w:rPr>
          <w:rFonts w:hint="eastAsia"/>
          <w:sz w:val="24"/>
          <w:szCs w:val="22"/>
        </w:rPr>
        <w:t>分别</w:t>
      </w:r>
      <w:r w:rsidR="00AD7E0C">
        <w:rPr>
          <w:rFonts w:hint="eastAsia"/>
          <w:sz w:val="24"/>
          <w:szCs w:val="22"/>
        </w:rPr>
        <w:t>为火电厂</w:t>
      </w:r>
      <w:r w:rsidR="006A3756">
        <w:rPr>
          <w:rFonts w:hint="eastAsia"/>
          <w:sz w:val="24"/>
          <w:szCs w:val="22"/>
        </w:rPr>
        <w:t>、</w:t>
      </w:r>
      <w:r w:rsidR="00AD7E0C">
        <w:rPr>
          <w:rFonts w:hint="eastAsia"/>
          <w:sz w:val="24"/>
          <w:szCs w:val="22"/>
        </w:rPr>
        <w:t>水电厂</w:t>
      </w:r>
      <w:r w:rsidR="006A3756">
        <w:rPr>
          <w:rFonts w:hint="eastAsia"/>
          <w:sz w:val="24"/>
          <w:szCs w:val="22"/>
        </w:rPr>
        <w:t>、</w:t>
      </w:r>
      <w:r w:rsidR="00AD7E0C">
        <w:rPr>
          <w:rFonts w:hint="eastAsia"/>
          <w:sz w:val="24"/>
          <w:szCs w:val="22"/>
        </w:rPr>
        <w:t>虚拟电厂，采用前章算例中的质量评分数据为均值，以</w:t>
      </w:r>
      <w:r w:rsidR="00AD7E0C">
        <w:rPr>
          <w:rFonts w:hint="eastAsia"/>
          <w:sz w:val="24"/>
          <w:szCs w:val="22"/>
        </w:rPr>
        <w:t>0.1</w:t>
      </w:r>
      <w:r w:rsidR="00AD7E0C">
        <w:rPr>
          <w:rFonts w:hint="eastAsia"/>
          <w:sz w:val="24"/>
          <w:szCs w:val="22"/>
        </w:rPr>
        <w:t>为标准差按正态分布生成每时段资源质量评分（实际需按资源发电比例计算）</w:t>
      </w:r>
      <w:r w:rsidR="006A3756">
        <w:rPr>
          <w:rFonts w:hint="eastAsia"/>
          <w:sz w:val="24"/>
          <w:szCs w:val="22"/>
        </w:rPr>
        <w:t>；</w:t>
      </w:r>
      <w:r w:rsidR="00807985">
        <w:rPr>
          <w:rFonts w:hint="eastAsia"/>
          <w:sz w:val="24"/>
          <w:szCs w:val="22"/>
        </w:rPr>
        <w:t>（</w:t>
      </w:r>
      <w:r w:rsidR="006A3756">
        <w:rPr>
          <w:rFonts w:hint="eastAsia"/>
          <w:sz w:val="24"/>
          <w:szCs w:val="22"/>
        </w:rPr>
        <w:t>d</w:t>
      </w:r>
      <w:r w:rsidR="00807985">
        <w:rPr>
          <w:rFonts w:hint="eastAsia"/>
          <w:sz w:val="24"/>
          <w:szCs w:val="22"/>
        </w:rPr>
        <w:t>）</w:t>
      </w:r>
      <w:r w:rsidR="008E3ED6">
        <w:rPr>
          <w:rFonts w:hint="eastAsia"/>
          <w:sz w:val="24"/>
          <w:szCs w:val="22"/>
        </w:rPr>
        <w:t>每个出清时段的</w:t>
      </w:r>
      <w:r w:rsidR="00807985">
        <w:rPr>
          <w:rFonts w:hint="eastAsia"/>
          <w:sz w:val="24"/>
          <w:szCs w:val="22"/>
        </w:rPr>
        <w:t>最低调节质量指数下限</w:t>
      </w:r>
      <w:r w:rsidR="008E3ED6">
        <w:rPr>
          <w:rFonts w:hint="eastAsia"/>
          <w:sz w:val="24"/>
          <w:szCs w:val="22"/>
        </w:rPr>
        <w:t>相同</w:t>
      </w:r>
      <w:r w:rsidR="00807985">
        <w:rPr>
          <w:rFonts w:hint="eastAsia"/>
          <w:sz w:val="24"/>
          <w:szCs w:val="22"/>
        </w:rPr>
        <w:t>。</w:t>
      </w:r>
      <w:r w:rsidR="00B430AF">
        <w:rPr>
          <w:rFonts w:hint="eastAsia"/>
          <w:sz w:val="24"/>
          <w:szCs w:val="22"/>
        </w:rPr>
        <w:t>投标数据如下：</w:t>
      </w:r>
    </w:p>
    <w:p w14:paraId="7BF7D553" w14:textId="2B0F8B97" w:rsidR="00A82438" w:rsidRPr="00E74792" w:rsidRDefault="00A82438" w:rsidP="00F76EC8">
      <w:pPr>
        <w:spacing w:before="120" w:after="120"/>
        <w:jc w:val="center"/>
        <w:rPr>
          <w:b/>
          <w:bCs/>
          <w:szCs w:val="21"/>
        </w:rPr>
      </w:pPr>
      <w:r w:rsidRPr="00E74792">
        <w:rPr>
          <w:rFonts w:hint="eastAsia"/>
          <w:b/>
          <w:bCs/>
          <w:szCs w:val="21"/>
        </w:rPr>
        <w:t>表</w:t>
      </w:r>
      <w:r w:rsidRPr="00E74792">
        <w:rPr>
          <w:rFonts w:hint="eastAsia"/>
          <w:b/>
          <w:bCs/>
          <w:szCs w:val="21"/>
        </w:rPr>
        <w:t xml:space="preserve">3-1 </w:t>
      </w:r>
      <w:r w:rsidRPr="00E74792">
        <w:rPr>
          <w:rFonts w:hint="eastAsia"/>
          <w:b/>
          <w:bCs/>
          <w:szCs w:val="21"/>
        </w:rPr>
        <w:t>投标数据</w:t>
      </w:r>
    </w:p>
    <w:tbl>
      <w:tblPr>
        <w:tblStyle w:val="TableGrid"/>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531"/>
        <w:gridCol w:w="584"/>
        <w:gridCol w:w="689"/>
        <w:gridCol w:w="438"/>
        <w:gridCol w:w="584"/>
        <w:gridCol w:w="689"/>
        <w:gridCol w:w="438"/>
        <w:gridCol w:w="584"/>
        <w:gridCol w:w="689"/>
        <w:gridCol w:w="1056"/>
      </w:tblGrid>
      <w:tr w:rsidR="00592EF1" w:rsidRPr="00E74792" w14:paraId="787BBBAB" w14:textId="77777777" w:rsidTr="00F76EC8">
        <w:trPr>
          <w:trHeight w:val="300"/>
          <w:jc w:val="center"/>
        </w:trPr>
        <w:tc>
          <w:tcPr>
            <w:tcW w:w="0" w:type="auto"/>
            <w:tcBorders>
              <w:bottom w:val="single" w:sz="6" w:space="0" w:color="auto"/>
            </w:tcBorders>
            <w:noWrap/>
            <w:vAlign w:val="center"/>
            <w:hideMark/>
          </w:tcPr>
          <w:p w14:paraId="40E054E3" w14:textId="77777777" w:rsidR="00592EF1" w:rsidRPr="00E74792" w:rsidRDefault="00592EF1" w:rsidP="00E74792">
            <w:pPr>
              <w:spacing w:before="120" w:after="120"/>
              <w:jc w:val="center"/>
              <w:rPr>
                <w:szCs w:val="21"/>
              </w:rPr>
            </w:pPr>
            <w:r w:rsidRPr="00E74792">
              <w:rPr>
                <w:szCs w:val="21"/>
              </w:rPr>
              <w:t>T</w:t>
            </w:r>
          </w:p>
        </w:tc>
        <w:tc>
          <w:tcPr>
            <w:tcW w:w="0" w:type="auto"/>
            <w:tcBorders>
              <w:bottom w:val="single" w:sz="6" w:space="0" w:color="auto"/>
            </w:tcBorders>
            <w:noWrap/>
            <w:vAlign w:val="center"/>
            <w:hideMark/>
          </w:tcPr>
          <w:p w14:paraId="792569CB" w14:textId="77777777" w:rsidR="00592EF1" w:rsidRPr="00E74792" w:rsidRDefault="00592EF1" w:rsidP="00E74792">
            <w:pPr>
              <w:spacing w:before="120" w:after="120"/>
              <w:jc w:val="center"/>
              <w:rPr>
                <w:szCs w:val="21"/>
              </w:rPr>
            </w:pPr>
            <w:r w:rsidRPr="00E74792">
              <w:rPr>
                <w:szCs w:val="21"/>
              </w:rPr>
              <w:t>P1</w:t>
            </w:r>
          </w:p>
        </w:tc>
        <w:tc>
          <w:tcPr>
            <w:tcW w:w="0" w:type="auto"/>
            <w:tcBorders>
              <w:bottom w:val="single" w:sz="6" w:space="0" w:color="auto"/>
            </w:tcBorders>
            <w:noWrap/>
            <w:vAlign w:val="center"/>
            <w:hideMark/>
          </w:tcPr>
          <w:p w14:paraId="2B588F14" w14:textId="77777777" w:rsidR="00592EF1" w:rsidRPr="00E74792" w:rsidRDefault="00592EF1" w:rsidP="00E74792">
            <w:pPr>
              <w:spacing w:before="120" w:after="120"/>
              <w:jc w:val="center"/>
              <w:rPr>
                <w:szCs w:val="21"/>
              </w:rPr>
            </w:pPr>
            <w:r w:rsidRPr="00E74792">
              <w:rPr>
                <w:szCs w:val="21"/>
              </w:rPr>
              <w:t>C1</w:t>
            </w:r>
          </w:p>
        </w:tc>
        <w:tc>
          <w:tcPr>
            <w:tcW w:w="0" w:type="auto"/>
            <w:tcBorders>
              <w:bottom w:val="single" w:sz="6" w:space="0" w:color="auto"/>
            </w:tcBorders>
            <w:noWrap/>
            <w:vAlign w:val="center"/>
            <w:hideMark/>
          </w:tcPr>
          <w:p w14:paraId="7F75AF54" w14:textId="77777777" w:rsidR="00592EF1" w:rsidRPr="00E74792" w:rsidRDefault="00592EF1" w:rsidP="00E74792">
            <w:pPr>
              <w:spacing w:before="120" w:after="120"/>
              <w:jc w:val="center"/>
              <w:rPr>
                <w:szCs w:val="21"/>
              </w:rPr>
            </w:pPr>
            <w:r w:rsidRPr="00E74792">
              <w:rPr>
                <w:szCs w:val="21"/>
              </w:rPr>
              <w:t>Q1</w:t>
            </w:r>
          </w:p>
        </w:tc>
        <w:tc>
          <w:tcPr>
            <w:tcW w:w="0" w:type="auto"/>
            <w:tcBorders>
              <w:bottom w:val="single" w:sz="6" w:space="0" w:color="auto"/>
            </w:tcBorders>
            <w:noWrap/>
            <w:vAlign w:val="center"/>
            <w:hideMark/>
          </w:tcPr>
          <w:p w14:paraId="4687E735" w14:textId="77777777" w:rsidR="00592EF1" w:rsidRPr="00E74792" w:rsidRDefault="00592EF1" w:rsidP="00E74792">
            <w:pPr>
              <w:spacing w:before="120" w:after="120"/>
              <w:jc w:val="center"/>
              <w:rPr>
                <w:szCs w:val="21"/>
              </w:rPr>
            </w:pPr>
            <w:r w:rsidRPr="00E74792">
              <w:rPr>
                <w:szCs w:val="21"/>
              </w:rPr>
              <w:t>P2</w:t>
            </w:r>
          </w:p>
        </w:tc>
        <w:tc>
          <w:tcPr>
            <w:tcW w:w="0" w:type="auto"/>
            <w:tcBorders>
              <w:bottom w:val="single" w:sz="6" w:space="0" w:color="auto"/>
            </w:tcBorders>
            <w:noWrap/>
            <w:vAlign w:val="center"/>
            <w:hideMark/>
          </w:tcPr>
          <w:p w14:paraId="66BDC201" w14:textId="77777777" w:rsidR="00592EF1" w:rsidRPr="00E74792" w:rsidRDefault="00592EF1" w:rsidP="00E74792">
            <w:pPr>
              <w:spacing w:before="120" w:after="120"/>
              <w:jc w:val="center"/>
              <w:rPr>
                <w:szCs w:val="21"/>
              </w:rPr>
            </w:pPr>
            <w:r w:rsidRPr="00E74792">
              <w:rPr>
                <w:szCs w:val="21"/>
              </w:rPr>
              <w:t>C2</w:t>
            </w:r>
          </w:p>
        </w:tc>
        <w:tc>
          <w:tcPr>
            <w:tcW w:w="0" w:type="auto"/>
            <w:tcBorders>
              <w:bottom w:val="single" w:sz="6" w:space="0" w:color="auto"/>
            </w:tcBorders>
            <w:noWrap/>
            <w:vAlign w:val="center"/>
            <w:hideMark/>
          </w:tcPr>
          <w:p w14:paraId="18C893D5" w14:textId="77777777" w:rsidR="00592EF1" w:rsidRPr="00E74792" w:rsidRDefault="00592EF1" w:rsidP="00E74792">
            <w:pPr>
              <w:spacing w:before="120" w:after="120"/>
              <w:jc w:val="center"/>
              <w:rPr>
                <w:szCs w:val="21"/>
              </w:rPr>
            </w:pPr>
            <w:r w:rsidRPr="00E74792">
              <w:rPr>
                <w:szCs w:val="21"/>
              </w:rPr>
              <w:t>Q2</w:t>
            </w:r>
          </w:p>
        </w:tc>
        <w:tc>
          <w:tcPr>
            <w:tcW w:w="0" w:type="auto"/>
            <w:tcBorders>
              <w:bottom w:val="single" w:sz="6" w:space="0" w:color="auto"/>
            </w:tcBorders>
            <w:noWrap/>
            <w:vAlign w:val="center"/>
            <w:hideMark/>
          </w:tcPr>
          <w:p w14:paraId="50525A4F" w14:textId="77777777" w:rsidR="00592EF1" w:rsidRPr="00E74792" w:rsidRDefault="00592EF1" w:rsidP="00E74792">
            <w:pPr>
              <w:spacing w:before="120" w:after="120"/>
              <w:jc w:val="center"/>
              <w:rPr>
                <w:szCs w:val="21"/>
              </w:rPr>
            </w:pPr>
            <w:r w:rsidRPr="00E74792">
              <w:rPr>
                <w:szCs w:val="21"/>
              </w:rPr>
              <w:t>P3</w:t>
            </w:r>
          </w:p>
        </w:tc>
        <w:tc>
          <w:tcPr>
            <w:tcW w:w="0" w:type="auto"/>
            <w:tcBorders>
              <w:bottom w:val="single" w:sz="6" w:space="0" w:color="auto"/>
            </w:tcBorders>
            <w:noWrap/>
            <w:vAlign w:val="center"/>
            <w:hideMark/>
          </w:tcPr>
          <w:p w14:paraId="025F63F7" w14:textId="77777777" w:rsidR="00592EF1" w:rsidRPr="00E74792" w:rsidRDefault="00592EF1" w:rsidP="00E74792">
            <w:pPr>
              <w:spacing w:before="120" w:after="120"/>
              <w:jc w:val="center"/>
              <w:rPr>
                <w:szCs w:val="21"/>
              </w:rPr>
            </w:pPr>
            <w:r w:rsidRPr="00E74792">
              <w:rPr>
                <w:szCs w:val="21"/>
              </w:rPr>
              <w:t>C3</w:t>
            </w:r>
          </w:p>
        </w:tc>
        <w:tc>
          <w:tcPr>
            <w:tcW w:w="0" w:type="auto"/>
            <w:tcBorders>
              <w:bottom w:val="single" w:sz="6" w:space="0" w:color="auto"/>
            </w:tcBorders>
            <w:noWrap/>
            <w:vAlign w:val="center"/>
            <w:hideMark/>
          </w:tcPr>
          <w:p w14:paraId="208AB75A" w14:textId="77777777" w:rsidR="00592EF1" w:rsidRPr="00E74792" w:rsidRDefault="00592EF1" w:rsidP="00E74792">
            <w:pPr>
              <w:spacing w:before="120" w:after="120"/>
              <w:jc w:val="center"/>
              <w:rPr>
                <w:szCs w:val="21"/>
              </w:rPr>
            </w:pPr>
            <w:r w:rsidRPr="00E74792">
              <w:rPr>
                <w:szCs w:val="21"/>
              </w:rPr>
              <w:t>Q3</w:t>
            </w:r>
          </w:p>
        </w:tc>
        <w:tc>
          <w:tcPr>
            <w:tcW w:w="0" w:type="auto"/>
            <w:tcBorders>
              <w:bottom w:val="single" w:sz="6" w:space="0" w:color="auto"/>
            </w:tcBorders>
            <w:noWrap/>
            <w:vAlign w:val="center"/>
            <w:hideMark/>
          </w:tcPr>
          <w:p w14:paraId="556E0326" w14:textId="57780C65" w:rsidR="005B22F6" w:rsidRPr="00E74792" w:rsidRDefault="005B22F6" w:rsidP="00E74792">
            <w:pPr>
              <w:spacing w:before="120" w:after="120"/>
              <w:jc w:val="center"/>
              <w:rPr>
                <w:szCs w:val="21"/>
              </w:rPr>
            </w:pPr>
            <w:r w:rsidRPr="00E74792">
              <w:rPr>
                <w:rFonts w:hint="eastAsia"/>
                <w:szCs w:val="21"/>
              </w:rPr>
              <w:t>调峰需求</w:t>
            </w:r>
          </w:p>
        </w:tc>
      </w:tr>
      <w:tr w:rsidR="00592EF1" w:rsidRPr="00E74792" w14:paraId="4C8B0C35" w14:textId="77777777" w:rsidTr="00F76EC8">
        <w:trPr>
          <w:trHeight w:val="278"/>
          <w:jc w:val="center"/>
        </w:trPr>
        <w:tc>
          <w:tcPr>
            <w:tcW w:w="0" w:type="auto"/>
            <w:tcBorders>
              <w:top w:val="single" w:sz="6" w:space="0" w:color="auto"/>
            </w:tcBorders>
            <w:noWrap/>
            <w:vAlign w:val="center"/>
            <w:hideMark/>
          </w:tcPr>
          <w:p w14:paraId="3DDB7A6B" w14:textId="77777777" w:rsidR="00592EF1" w:rsidRPr="00E74792" w:rsidRDefault="00592EF1" w:rsidP="00E74792">
            <w:pPr>
              <w:spacing w:before="120" w:after="120"/>
              <w:jc w:val="center"/>
              <w:rPr>
                <w:szCs w:val="21"/>
              </w:rPr>
            </w:pPr>
            <w:r w:rsidRPr="00E74792">
              <w:rPr>
                <w:szCs w:val="21"/>
              </w:rPr>
              <w:t>0</w:t>
            </w:r>
          </w:p>
        </w:tc>
        <w:tc>
          <w:tcPr>
            <w:tcW w:w="0" w:type="auto"/>
            <w:tcBorders>
              <w:top w:val="single" w:sz="6" w:space="0" w:color="auto"/>
            </w:tcBorders>
            <w:noWrap/>
            <w:vAlign w:val="center"/>
            <w:hideMark/>
          </w:tcPr>
          <w:p w14:paraId="27F438E8" w14:textId="77777777" w:rsidR="00592EF1" w:rsidRPr="00E74792" w:rsidRDefault="00592EF1" w:rsidP="00E74792">
            <w:pPr>
              <w:spacing w:before="120" w:after="120"/>
              <w:jc w:val="center"/>
              <w:rPr>
                <w:szCs w:val="21"/>
              </w:rPr>
            </w:pPr>
            <w:r w:rsidRPr="00E74792">
              <w:rPr>
                <w:szCs w:val="21"/>
              </w:rPr>
              <w:t>90</w:t>
            </w:r>
          </w:p>
        </w:tc>
        <w:tc>
          <w:tcPr>
            <w:tcW w:w="0" w:type="auto"/>
            <w:tcBorders>
              <w:top w:val="single" w:sz="6" w:space="0" w:color="auto"/>
            </w:tcBorders>
            <w:noWrap/>
            <w:vAlign w:val="center"/>
            <w:hideMark/>
          </w:tcPr>
          <w:p w14:paraId="5F37F48C" w14:textId="77777777" w:rsidR="00592EF1" w:rsidRPr="00E74792" w:rsidRDefault="00592EF1" w:rsidP="00E74792">
            <w:pPr>
              <w:spacing w:before="120" w:after="120"/>
              <w:jc w:val="center"/>
              <w:rPr>
                <w:szCs w:val="21"/>
              </w:rPr>
            </w:pPr>
            <w:r w:rsidRPr="00E74792">
              <w:rPr>
                <w:szCs w:val="21"/>
              </w:rPr>
              <w:t>0.41</w:t>
            </w:r>
          </w:p>
        </w:tc>
        <w:tc>
          <w:tcPr>
            <w:tcW w:w="0" w:type="auto"/>
            <w:tcBorders>
              <w:top w:val="single" w:sz="6" w:space="0" w:color="auto"/>
            </w:tcBorders>
            <w:noWrap/>
            <w:vAlign w:val="center"/>
            <w:hideMark/>
          </w:tcPr>
          <w:p w14:paraId="00AD77A7" w14:textId="7B64C93E" w:rsidR="00592EF1" w:rsidRPr="00E74792" w:rsidRDefault="00592EF1" w:rsidP="00E74792">
            <w:pPr>
              <w:spacing w:before="120" w:after="120"/>
              <w:jc w:val="center"/>
              <w:rPr>
                <w:szCs w:val="21"/>
              </w:rPr>
            </w:pPr>
            <w:r w:rsidRPr="00E74792">
              <w:rPr>
                <w:szCs w:val="21"/>
              </w:rPr>
              <w:t>0.408</w:t>
            </w:r>
          </w:p>
        </w:tc>
        <w:tc>
          <w:tcPr>
            <w:tcW w:w="0" w:type="auto"/>
            <w:tcBorders>
              <w:top w:val="single" w:sz="6" w:space="0" w:color="auto"/>
            </w:tcBorders>
            <w:noWrap/>
            <w:vAlign w:val="center"/>
            <w:hideMark/>
          </w:tcPr>
          <w:p w14:paraId="74D7ADF2" w14:textId="77777777" w:rsidR="00592EF1" w:rsidRPr="00E74792" w:rsidRDefault="00592EF1" w:rsidP="00E74792">
            <w:pPr>
              <w:spacing w:before="120" w:after="120"/>
              <w:jc w:val="center"/>
              <w:rPr>
                <w:szCs w:val="21"/>
              </w:rPr>
            </w:pPr>
            <w:r w:rsidRPr="00E74792">
              <w:rPr>
                <w:szCs w:val="21"/>
              </w:rPr>
              <w:t>80</w:t>
            </w:r>
          </w:p>
        </w:tc>
        <w:tc>
          <w:tcPr>
            <w:tcW w:w="0" w:type="auto"/>
            <w:tcBorders>
              <w:top w:val="single" w:sz="6" w:space="0" w:color="auto"/>
            </w:tcBorders>
            <w:noWrap/>
            <w:vAlign w:val="center"/>
            <w:hideMark/>
          </w:tcPr>
          <w:p w14:paraId="113917C3" w14:textId="77777777" w:rsidR="00592EF1" w:rsidRPr="00E74792" w:rsidRDefault="00592EF1" w:rsidP="00E74792">
            <w:pPr>
              <w:spacing w:before="120" w:after="120"/>
              <w:jc w:val="center"/>
              <w:rPr>
                <w:szCs w:val="21"/>
              </w:rPr>
            </w:pPr>
            <w:r w:rsidRPr="00E74792">
              <w:rPr>
                <w:szCs w:val="21"/>
              </w:rPr>
              <w:t>0.38</w:t>
            </w:r>
          </w:p>
        </w:tc>
        <w:tc>
          <w:tcPr>
            <w:tcW w:w="0" w:type="auto"/>
            <w:tcBorders>
              <w:top w:val="single" w:sz="6" w:space="0" w:color="auto"/>
            </w:tcBorders>
            <w:noWrap/>
            <w:vAlign w:val="center"/>
            <w:hideMark/>
          </w:tcPr>
          <w:p w14:paraId="565152DA" w14:textId="021ACBE0" w:rsidR="00592EF1" w:rsidRPr="00E74792" w:rsidRDefault="00592EF1" w:rsidP="00E74792">
            <w:pPr>
              <w:spacing w:before="120" w:after="120"/>
              <w:jc w:val="center"/>
              <w:rPr>
                <w:szCs w:val="21"/>
              </w:rPr>
            </w:pPr>
            <w:r w:rsidRPr="00E74792">
              <w:rPr>
                <w:szCs w:val="21"/>
              </w:rPr>
              <w:t>0.663</w:t>
            </w:r>
          </w:p>
        </w:tc>
        <w:tc>
          <w:tcPr>
            <w:tcW w:w="0" w:type="auto"/>
            <w:tcBorders>
              <w:top w:val="single" w:sz="6" w:space="0" w:color="auto"/>
            </w:tcBorders>
            <w:noWrap/>
            <w:vAlign w:val="center"/>
            <w:hideMark/>
          </w:tcPr>
          <w:p w14:paraId="3E170BA2" w14:textId="77777777" w:rsidR="00592EF1" w:rsidRPr="00E74792" w:rsidRDefault="00592EF1" w:rsidP="00E74792">
            <w:pPr>
              <w:spacing w:before="120" w:after="120"/>
              <w:jc w:val="center"/>
              <w:rPr>
                <w:szCs w:val="21"/>
              </w:rPr>
            </w:pPr>
            <w:r w:rsidRPr="00E74792">
              <w:rPr>
                <w:szCs w:val="21"/>
              </w:rPr>
              <w:t>60</w:t>
            </w:r>
          </w:p>
        </w:tc>
        <w:tc>
          <w:tcPr>
            <w:tcW w:w="0" w:type="auto"/>
            <w:tcBorders>
              <w:top w:val="single" w:sz="6" w:space="0" w:color="auto"/>
            </w:tcBorders>
            <w:noWrap/>
            <w:vAlign w:val="center"/>
            <w:hideMark/>
          </w:tcPr>
          <w:p w14:paraId="15262769" w14:textId="77777777" w:rsidR="00592EF1" w:rsidRPr="00E74792" w:rsidRDefault="00592EF1" w:rsidP="00E74792">
            <w:pPr>
              <w:spacing w:before="120" w:after="120"/>
              <w:jc w:val="center"/>
              <w:rPr>
                <w:szCs w:val="21"/>
              </w:rPr>
            </w:pPr>
            <w:r w:rsidRPr="00E74792">
              <w:rPr>
                <w:szCs w:val="21"/>
              </w:rPr>
              <w:t>0.35</w:t>
            </w:r>
          </w:p>
        </w:tc>
        <w:tc>
          <w:tcPr>
            <w:tcW w:w="0" w:type="auto"/>
            <w:tcBorders>
              <w:top w:val="single" w:sz="6" w:space="0" w:color="auto"/>
            </w:tcBorders>
            <w:noWrap/>
            <w:vAlign w:val="center"/>
            <w:hideMark/>
          </w:tcPr>
          <w:p w14:paraId="73C2ADA6" w14:textId="3EDC9E46" w:rsidR="00592EF1" w:rsidRPr="00E74792" w:rsidRDefault="00592EF1" w:rsidP="00E74792">
            <w:pPr>
              <w:spacing w:before="120" w:after="120"/>
              <w:jc w:val="center"/>
              <w:rPr>
                <w:szCs w:val="21"/>
              </w:rPr>
            </w:pPr>
            <w:r w:rsidRPr="00E74792">
              <w:rPr>
                <w:szCs w:val="21"/>
              </w:rPr>
              <w:t>0.806</w:t>
            </w:r>
          </w:p>
        </w:tc>
        <w:tc>
          <w:tcPr>
            <w:tcW w:w="0" w:type="auto"/>
            <w:tcBorders>
              <w:top w:val="single" w:sz="6" w:space="0" w:color="auto"/>
            </w:tcBorders>
            <w:noWrap/>
            <w:vAlign w:val="center"/>
            <w:hideMark/>
          </w:tcPr>
          <w:p w14:paraId="474566F1" w14:textId="77777777" w:rsidR="00592EF1" w:rsidRPr="00E74792" w:rsidRDefault="00592EF1" w:rsidP="00E74792">
            <w:pPr>
              <w:spacing w:before="120" w:after="120"/>
              <w:jc w:val="center"/>
              <w:rPr>
                <w:szCs w:val="21"/>
              </w:rPr>
            </w:pPr>
            <w:r w:rsidRPr="00E74792">
              <w:rPr>
                <w:szCs w:val="21"/>
              </w:rPr>
              <w:t>65</w:t>
            </w:r>
          </w:p>
        </w:tc>
      </w:tr>
      <w:tr w:rsidR="00592EF1" w:rsidRPr="00E74792" w14:paraId="179A52D4" w14:textId="77777777" w:rsidTr="00F76EC8">
        <w:trPr>
          <w:trHeight w:val="300"/>
          <w:jc w:val="center"/>
        </w:trPr>
        <w:tc>
          <w:tcPr>
            <w:tcW w:w="0" w:type="auto"/>
            <w:noWrap/>
            <w:vAlign w:val="center"/>
            <w:hideMark/>
          </w:tcPr>
          <w:p w14:paraId="0D60333C" w14:textId="77777777" w:rsidR="00592EF1" w:rsidRPr="00E74792" w:rsidRDefault="00592EF1" w:rsidP="00E74792">
            <w:pPr>
              <w:spacing w:before="120" w:after="120"/>
              <w:jc w:val="center"/>
              <w:rPr>
                <w:szCs w:val="21"/>
              </w:rPr>
            </w:pPr>
            <w:r w:rsidRPr="00E74792">
              <w:rPr>
                <w:szCs w:val="21"/>
              </w:rPr>
              <w:t>1</w:t>
            </w:r>
          </w:p>
        </w:tc>
        <w:tc>
          <w:tcPr>
            <w:tcW w:w="0" w:type="auto"/>
            <w:noWrap/>
            <w:vAlign w:val="center"/>
            <w:hideMark/>
          </w:tcPr>
          <w:p w14:paraId="3E9A4071" w14:textId="77777777" w:rsidR="00592EF1" w:rsidRPr="00E74792" w:rsidRDefault="00592EF1" w:rsidP="00E74792">
            <w:pPr>
              <w:spacing w:before="120" w:after="120"/>
              <w:jc w:val="center"/>
              <w:rPr>
                <w:szCs w:val="21"/>
              </w:rPr>
            </w:pPr>
            <w:r w:rsidRPr="00E74792">
              <w:rPr>
                <w:szCs w:val="21"/>
              </w:rPr>
              <w:t>95</w:t>
            </w:r>
          </w:p>
        </w:tc>
        <w:tc>
          <w:tcPr>
            <w:tcW w:w="0" w:type="auto"/>
            <w:noWrap/>
            <w:vAlign w:val="center"/>
            <w:hideMark/>
          </w:tcPr>
          <w:p w14:paraId="3EA6F901" w14:textId="77777777" w:rsidR="00592EF1" w:rsidRPr="00E74792" w:rsidRDefault="00592EF1" w:rsidP="00E74792">
            <w:pPr>
              <w:spacing w:before="120" w:after="120"/>
              <w:jc w:val="center"/>
              <w:rPr>
                <w:szCs w:val="21"/>
              </w:rPr>
            </w:pPr>
            <w:r w:rsidRPr="00E74792">
              <w:rPr>
                <w:szCs w:val="21"/>
              </w:rPr>
              <w:t>0.35</w:t>
            </w:r>
          </w:p>
        </w:tc>
        <w:tc>
          <w:tcPr>
            <w:tcW w:w="0" w:type="auto"/>
            <w:noWrap/>
            <w:vAlign w:val="center"/>
            <w:hideMark/>
          </w:tcPr>
          <w:p w14:paraId="26AB7FEB" w14:textId="05546905" w:rsidR="00592EF1" w:rsidRPr="00E74792" w:rsidRDefault="00592EF1" w:rsidP="00E74792">
            <w:pPr>
              <w:spacing w:before="120" w:after="120"/>
              <w:jc w:val="center"/>
              <w:rPr>
                <w:szCs w:val="21"/>
              </w:rPr>
            </w:pPr>
            <w:r w:rsidRPr="00E74792">
              <w:rPr>
                <w:szCs w:val="21"/>
              </w:rPr>
              <w:t>0.538</w:t>
            </w:r>
          </w:p>
        </w:tc>
        <w:tc>
          <w:tcPr>
            <w:tcW w:w="0" w:type="auto"/>
            <w:noWrap/>
            <w:vAlign w:val="center"/>
            <w:hideMark/>
          </w:tcPr>
          <w:p w14:paraId="571C1D11" w14:textId="77777777" w:rsidR="00592EF1" w:rsidRPr="00E74792" w:rsidRDefault="00592EF1" w:rsidP="00E74792">
            <w:pPr>
              <w:spacing w:before="120" w:after="120"/>
              <w:jc w:val="center"/>
              <w:rPr>
                <w:szCs w:val="21"/>
              </w:rPr>
            </w:pPr>
            <w:r w:rsidRPr="00E74792">
              <w:rPr>
                <w:szCs w:val="21"/>
              </w:rPr>
              <w:t>90</w:t>
            </w:r>
          </w:p>
        </w:tc>
        <w:tc>
          <w:tcPr>
            <w:tcW w:w="0" w:type="auto"/>
            <w:noWrap/>
            <w:vAlign w:val="center"/>
            <w:hideMark/>
          </w:tcPr>
          <w:p w14:paraId="6C93F29C" w14:textId="77777777" w:rsidR="00592EF1" w:rsidRPr="00E74792" w:rsidRDefault="00592EF1" w:rsidP="00E74792">
            <w:pPr>
              <w:spacing w:before="120" w:after="120"/>
              <w:jc w:val="center"/>
              <w:rPr>
                <w:szCs w:val="21"/>
              </w:rPr>
            </w:pPr>
            <w:r w:rsidRPr="00E74792">
              <w:rPr>
                <w:szCs w:val="21"/>
              </w:rPr>
              <w:t>0.38</w:t>
            </w:r>
          </w:p>
        </w:tc>
        <w:tc>
          <w:tcPr>
            <w:tcW w:w="0" w:type="auto"/>
            <w:noWrap/>
            <w:vAlign w:val="center"/>
            <w:hideMark/>
          </w:tcPr>
          <w:p w14:paraId="02CF37EC" w14:textId="47B57173" w:rsidR="00592EF1" w:rsidRPr="00E74792" w:rsidRDefault="00592EF1" w:rsidP="00E74792">
            <w:pPr>
              <w:spacing w:before="120" w:after="120"/>
              <w:jc w:val="center"/>
              <w:rPr>
                <w:szCs w:val="21"/>
              </w:rPr>
            </w:pPr>
            <w:r w:rsidRPr="00E74792">
              <w:rPr>
                <w:szCs w:val="21"/>
              </w:rPr>
              <w:t>0.718</w:t>
            </w:r>
          </w:p>
        </w:tc>
        <w:tc>
          <w:tcPr>
            <w:tcW w:w="0" w:type="auto"/>
            <w:noWrap/>
            <w:vAlign w:val="center"/>
            <w:hideMark/>
          </w:tcPr>
          <w:p w14:paraId="566CD027" w14:textId="77777777" w:rsidR="00592EF1" w:rsidRPr="00E74792" w:rsidRDefault="00592EF1" w:rsidP="00E74792">
            <w:pPr>
              <w:spacing w:before="120" w:after="120"/>
              <w:jc w:val="center"/>
              <w:rPr>
                <w:szCs w:val="21"/>
              </w:rPr>
            </w:pPr>
            <w:r w:rsidRPr="00E74792">
              <w:rPr>
                <w:szCs w:val="21"/>
              </w:rPr>
              <w:t>74</w:t>
            </w:r>
          </w:p>
        </w:tc>
        <w:tc>
          <w:tcPr>
            <w:tcW w:w="0" w:type="auto"/>
            <w:noWrap/>
            <w:vAlign w:val="center"/>
            <w:hideMark/>
          </w:tcPr>
          <w:p w14:paraId="277A5976" w14:textId="77777777" w:rsidR="00592EF1" w:rsidRPr="00E74792" w:rsidRDefault="00592EF1" w:rsidP="00E74792">
            <w:pPr>
              <w:spacing w:before="120" w:after="120"/>
              <w:jc w:val="center"/>
              <w:rPr>
                <w:szCs w:val="21"/>
              </w:rPr>
            </w:pPr>
            <w:r w:rsidRPr="00E74792">
              <w:rPr>
                <w:szCs w:val="21"/>
              </w:rPr>
              <w:t>0.35</w:t>
            </w:r>
          </w:p>
        </w:tc>
        <w:tc>
          <w:tcPr>
            <w:tcW w:w="0" w:type="auto"/>
            <w:noWrap/>
            <w:vAlign w:val="center"/>
            <w:hideMark/>
          </w:tcPr>
          <w:p w14:paraId="1BC6CFEC" w14:textId="7DF8CEB9" w:rsidR="00592EF1" w:rsidRPr="00E74792" w:rsidRDefault="00592EF1" w:rsidP="00E74792">
            <w:pPr>
              <w:spacing w:before="120" w:after="120"/>
              <w:jc w:val="center"/>
              <w:rPr>
                <w:szCs w:val="21"/>
              </w:rPr>
            </w:pPr>
            <w:r w:rsidRPr="00E74792">
              <w:rPr>
                <w:szCs w:val="21"/>
              </w:rPr>
              <w:t>0.808</w:t>
            </w:r>
          </w:p>
        </w:tc>
        <w:tc>
          <w:tcPr>
            <w:tcW w:w="0" w:type="auto"/>
            <w:noWrap/>
            <w:vAlign w:val="center"/>
            <w:hideMark/>
          </w:tcPr>
          <w:p w14:paraId="2716251B" w14:textId="77777777" w:rsidR="00592EF1" w:rsidRPr="00E74792" w:rsidRDefault="00592EF1" w:rsidP="00E74792">
            <w:pPr>
              <w:spacing w:before="120" w:after="120"/>
              <w:jc w:val="center"/>
              <w:rPr>
                <w:szCs w:val="21"/>
              </w:rPr>
            </w:pPr>
            <w:r w:rsidRPr="00E74792">
              <w:rPr>
                <w:szCs w:val="21"/>
              </w:rPr>
              <w:t>63</w:t>
            </w:r>
          </w:p>
        </w:tc>
      </w:tr>
      <w:tr w:rsidR="00592EF1" w:rsidRPr="00E74792" w14:paraId="1656F328" w14:textId="77777777" w:rsidTr="00F76EC8">
        <w:trPr>
          <w:trHeight w:val="278"/>
          <w:jc w:val="center"/>
        </w:trPr>
        <w:tc>
          <w:tcPr>
            <w:tcW w:w="0" w:type="auto"/>
            <w:noWrap/>
            <w:vAlign w:val="center"/>
            <w:hideMark/>
          </w:tcPr>
          <w:p w14:paraId="16685693" w14:textId="77777777" w:rsidR="00592EF1" w:rsidRPr="00E74792" w:rsidRDefault="00592EF1" w:rsidP="00E74792">
            <w:pPr>
              <w:spacing w:before="120" w:after="120"/>
              <w:jc w:val="center"/>
              <w:rPr>
                <w:szCs w:val="21"/>
              </w:rPr>
            </w:pPr>
            <w:r w:rsidRPr="00E74792">
              <w:rPr>
                <w:szCs w:val="21"/>
              </w:rPr>
              <w:t>2</w:t>
            </w:r>
          </w:p>
        </w:tc>
        <w:tc>
          <w:tcPr>
            <w:tcW w:w="0" w:type="auto"/>
            <w:noWrap/>
            <w:vAlign w:val="center"/>
            <w:hideMark/>
          </w:tcPr>
          <w:p w14:paraId="3BCE0AC9" w14:textId="77777777" w:rsidR="00592EF1" w:rsidRPr="00E74792" w:rsidRDefault="00592EF1" w:rsidP="00E74792">
            <w:pPr>
              <w:spacing w:before="120" w:after="120"/>
              <w:jc w:val="center"/>
              <w:rPr>
                <w:szCs w:val="21"/>
              </w:rPr>
            </w:pPr>
            <w:r w:rsidRPr="00E74792">
              <w:rPr>
                <w:szCs w:val="21"/>
              </w:rPr>
              <w:t>95</w:t>
            </w:r>
          </w:p>
        </w:tc>
        <w:tc>
          <w:tcPr>
            <w:tcW w:w="0" w:type="auto"/>
            <w:noWrap/>
            <w:vAlign w:val="center"/>
            <w:hideMark/>
          </w:tcPr>
          <w:p w14:paraId="6A80A280" w14:textId="77777777" w:rsidR="00592EF1" w:rsidRPr="00E74792" w:rsidRDefault="00592EF1" w:rsidP="00E74792">
            <w:pPr>
              <w:spacing w:before="120" w:after="120"/>
              <w:jc w:val="center"/>
              <w:rPr>
                <w:szCs w:val="21"/>
              </w:rPr>
            </w:pPr>
            <w:r w:rsidRPr="00E74792">
              <w:rPr>
                <w:szCs w:val="21"/>
              </w:rPr>
              <w:t>0.36</w:t>
            </w:r>
          </w:p>
        </w:tc>
        <w:tc>
          <w:tcPr>
            <w:tcW w:w="0" w:type="auto"/>
            <w:noWrap/>
            <w:vAlign w:val="center"/>
            <w:hideMark/>
          </w:tcPr>
          <w:p w14:paraId="63E6EE67" w14:textId="4B5268FB" w:rsidR="00592EF1" w:rsidRPr="00E74792" w:rsidRDefault="00592EF1" w:rsidP="00E74792">
            <w:pPr>
              <w:spacing w:before="120" w:after="120"/>
              <w:jc w:val="center"/>
              <w:rPr>
                <w:szCs w:val="21"/>
              </w:rPr>
            </w:pPr>
            <w:r w:rsidRPr="00E74792">
              <w:rPr>
                <w:szCs w:val="21"/>
              </w:rPr>
              <w:t>0.129</w:t>
            </w:r>
          </w:p>
        </w:tc>
        <w:tc>
          <w:tcPr>
            <w:tcW w:w="0" w:type="auto"/>
            <w:noWrap/>
            <w:vAlign w:val="center"/>
            <w:hideMark/>
          </w:tcPr>
          <w:p w14:paraId="27681695" w14:textId="77777777" w:rsidR="00592EF1" w:rsidRPr="00E74792" w:rsidRDefault="00592EF1" w:rsidP="00E74792">
            <w:pPr>
              <w:spacing w:before="120" w:after="120"/>
              <w:jc w:val="center"/>
              <w:rPr>
                <w:szCs w:val="21"/>
              </w:rPr>
            </w:pPr>
            <w:r w:rsidRPr="00E74792">
              <w:rPr>
                <w:szCs w:val="21"/>
              </w:rPr>
              <w:t>85</w:t>
            </w:r>
          </w:p>
        </w:tc>
        <w:tc>
          <w:tcPr>
            <w:tcW w:w="0" w:type="auto"/>
            <w:noWrap/>
            <w:vAlign w:val="center"/>
            <w:hideMark/>
          </w:tcPr>
          <w:p w14:paraId="5F370FF1" w14:textId="77777777" w:rsidR="00592EF1" w:rsidRPr="00E74792" w:rsidRDefault="00592EF1" w:rsidP="00E74792">
            <w:pPr>
              <w:spacing w:before="120" w:after="120"/>
              <w:jc w:val="center"/>
              <w:rPr>
                <w:szCs w:val="21"/>
              </w:rPr>
            </w:pPr>
            <w:r w:rsidRPr="00E74792">
              <w:rPr>
                <w:szCs w:val="21"/>
              </w:rPr>
              <w:t>0.44</w:t>
            </w:r>
          </w:p>
        </w:tc>
        <w:tc>
          <w:tcPr>
            <w:tcW w:w="0" w:type="auto"/>
            <w:noWrap/>
            <w:vAlign w:val="center"/>
            <w:hideMark/>
          </w:tcPr>
          <w:p w14:paraId="5E6B8B22" w14:textId="0F3D5BB0" w:rsidR="00592EF1" w:rsidRPr="00E74792" w:rsidRDefault="00592EF1" w:rsidP="00E74792">
            <w:pPr>
              <w:spacing w:before="120" w:after="120"/>
              <w:jc w:val="center"/>
              <w:rPr>
                <w:szCs w:val="21"/>
              </w:rPr>
            </w:pPr>
            <w:r w:rsidRPr="00E74792">
              <w:rPr>
                <w:szCs w:val="21"/>
              </w:rPr>
              <w:t>0.687</w:t>
            </w:r>
          </w:p>
        </w:tc>
        <w:tc>
          <w:tcPr>
            <w:tcW w:w="0" w:type="auto"/>
            <w:noWrap/>
            <w:vAlign w:val="center"/>
            <w:hideMark/>
          </w:tcPr>
          <w:p w14:paraId="5885AB9C" w14:textId="77777777" w:rsidR="00592EF1" w:rsidRPr="00E74792" w:rsidRDefault="00592EF1" w:rsidP="00E74792">
            <w:pPr>
              <w:spacing w:before="120" w:after="120"/>
              <w:jc w:val="center"/>
              <w:rPr>
                <w:szCs w:val="21"/>
              </w:rPr>
            </w:pPr>
            <w:r w:rsidRPr="00E74792">
              <w:rPr>
                <w:szCs w:val="21"/>
              </w:rPr>
              <w:t>60</w:t>
            </w:r>
          </w:p>
        </w:tc>
        <w:tc>
          <w:tcPr>
            <w:tcW w:w="0" w:type="auto"/>
            <w:noWrap/>
            <w:vAlign w:val="center"/>
            <w:hideMark/>
          </w:tcPr>
          <w:p w14:paraId="1B15582A" w14:textId="77777777" w:rsidR="00592EF1" w:rsidRPr="00E74792" w:rsidRDefault="00592EF1" w:rsidP="00E74792">
            <w:pPr>
              <w:spacing w:before="120" w:after="120"/>
              <w:jc w:val="center"/>
              <w:rPr>
                <w:szCs w:val="21"/>
              </w:rPr>
            </w:pPr>
            <w:r w:rsidRPr="00E74792">
              <w:rPr>
                <w:szCs w:val="21"/>
              </w:rPr>
              <w:t>0.37</w:t>
            </w:r>
          </w:p>
        </w:tc>
        <w:tc>
          <w:tcPr>
            <w:tcW w:w="0" w:type="auto"/>
            <w:noWrap/>
            <w:vAlign w:val="center"/>
            <w:hideMark/>
          </w:tcPr>
          <w:p w14:paraId="1CE40A98" w14:textId="6E0EA795" w:rsidR="00592EF1" w:rsidRPr="00E74792" w:rsidRDefault="00592EF1" w:rsidP="00E74792">
            <w:pPr>
              <w:spacing w:before="120" w:after="120"/>
              <w:jc w:val="center"/>
              <w:rPr>
                <w:szCs w:val="21"/>
              </w:rPr>
            </w:pPr>
            <w:r w:rsidRPr="00E74792">
              <w:rPr>
                <w:szCs w:val="21"/>
              </w:rPr>
              <w:t>0.610</w:t>
            </w:r>
          </w:p>
        </w:tc>
        <w:tc>
          <w:tcPr>
            <w:tcW w:w="0" w:type="auto"/>
            <w:noWrap/>
            <w:vAlign w:val="center"/>
            <w:hideMark/>
          </w:tcPr>
          <w:p w14:paraId="3B21AF82" w14:textId="77777777" w:rsidR="00592EF1" w:rsidRPr="00E74792" w:rsidRDefault="00592EF1" w:rsidP="00E74792">
            <w:pPr>
              <w:spacing w:before="120" w:after="120"/>
              <w:jc w:val="center"/>
              <w:rPr>
                <w:szCs w:val="21"/>
              </w:rPr>
            </w:pPr>
            <w:r w:rsidRPr="00E74792">
              <w:rPr>
                <w:szCs w:val="21"/>
              </w:rPr>
              <w:t>67</w:t>
            </w:r>
          </w:p>
        </w:tc>
      </w:tr>
      <w:tr w:rsidR="00592EF1" w:rsidRPr="00E74792" w14:paraId="18D0B96C" w14:textId="77777777" w:rsidTr="00F76EC8">
        <w:trPr>
          <w:trHeight w:val="278"/>
          <w:jc w:val="center"/>
        </w:trPr>
        <w:tc>
          <w:tcPr>
            <w:tcW w:w="0" w:type="auto"/>
            <w:noWrap/>
            <w:vAlign w:val="center"/>
            <w:hideMark/>
          </w:tcPr>
          <w:p w14:paraId="20BB12B6" w14:textId="77777777" w:rsidR="00592EF1" w:rsidRPr="00E74792" w:rsidRDefault="00592EF1" w:rsidP="00E74792">
            <w:pPr>
              <w:spacing w:before="120" w:after="120"/>
              <w:jc w:val="center"/>
              <w:rPr>
                <w:szCs w:val="21"/>
              </w:rPr>
            </w:pPr>
            <w:r w:rsidRPr="00E74792">
              <w:rPr>
                <w:szCs w:val="21"/>
              </w:rPr>
              <w:t>3</w:t>
            </w:r>
          </w:p>
        </w:tc>
        <w:tc>
          <w:tcPr>
            <w:tcW w:w="0" w:type="auto"/>
            <w:noWrap/>
            <w:vAlign w:val="center"/>
            <w:hideMark/>
          </w:tcPr>
          <w:p w14:paraId="43C9870A" w14:textId="77777777" w:rsidR="00592EF1" w:rsidRPr="00E74792" w:rsidRDefault="00592EF1" w:rsidP="00E74792">
            <w:pPr>
              <w:spacing w:before="120" w:after="120"/>
              <w:jc w:val="center"/>
              <w:rPr>
                <w:szCs w:val="21"/>
              </w:rPr>
            </w:pPr>
            <w:r w:rsidRPr="00E74792">
              <w:rPr>
                <w:szCs w:val="21"/>
              </w:rPr>
              <w:t>90</w:t>
            </w:r>
          </w:p>
        </w:tc>
        <w:tc>
          <w:tcPr>
            <w:tcW w:w="0" w:type="auto"/>
            <w:noWrap/>
            <w:vAlign w:val="center"/>
            <w:hideMark/>
          </w:tcPr>
          <w:p w14:paraId="254E69F2" w14:textId="77777777" w:rsidR="00592EF1" w:rsidRPr="00E74792" w:rsidRDefault="00592EF1" w:rsidP="00E74792">
            <w:pPr>
              <w:spacing w:before="120" w:after="120"/>
              <w:jc w:val="center"/>
              <w:rPr>
                <w:szCs w:val="21"/>
              </w:rPr>
            </w:pPr>
            <w:r w:rsidRPr="00E74792">
              <w:rPr>
                <w:szCs w:val="21"/>
              </w:rPr>
              <w:t>0.37</w:t>
            </w:r>
          </w:p>
        </w:tc>
        <w:tc>
          <w:tcPr>
            <w:tcW w:w="0" w:type="auto"/>
            <w:noWrap/>
            <w:vAlign w:val="center"/>
            <w:hideMark/>
          </w:tcPr>
          <w:p w14:paraId="4C431E30" w14:textId="0661B204" w:rsidR="00592EF1" w:rsidRPr="00E74792" w:rsidRDefault="00592EF1" w:rsidP="00E74792">
            <w:pPr>
              <w:spacing w:before="120" w:after="120"/>
              <w:jc w:val="center"/>
              <w:rPr>
                <w:szCs w:val="21"/>
              </w:rPr>
            </w:pPr>
            <w:r w:rsidRPr="00E74792">
              <w:rPr>
                <w:szCs w:val="21"/>
              </w:rPr>
              <w:t>0.441</w:t>
            </w:r>
          </w:p>
        </w:tc>
        <w:tc>
          <w:tcPr>
            <w:tcW w:w="0" w:type="auto"/>
            <w:noWrap/>
            <w:vAlign w:val="center"/>
            <w:hideMark/>
          </w:tcPr>
          <w:p w14:paraId="3BB198C4" w14:textId="77777777" w:rsidR="00592EF1" w:rsidRPr="00E74792" w:rsidRDefault="00592EF1" w:rsidP="00E74792">
            <w:pPr>
              <w:spacing w:before="120" w:after="120"/>
              <w:jc w:val="center"/>
              <w:rPr>
                <w:szCs w:val="21"/>
              </w:rPr>
            </w:pPr>
            <w:r w:rsidRPr="00E74792">
              <w:rPr>
                <w:szCs w:val="21"/>
              </w:rPr>
              <w:t>75</w:t>
            </w:r>
          </w:p>
        </w:tc>
        <w:tc>
          <w:tcPr>
            <w:tcW w:w="0" w:type="auto"/>
            <w:noWrap/>
            <w:vAlign w:val="center"/>
            <w:hideMark/>
          </w:tcPr>
          <w:p w14:paraId="273E6E6C" w14:textId="77777777" w:rsidR="00592EF1" w:rsidRPr="00E74792" w:rsidRDefault="00592EF1" w:rsidP="00E74792">
            <w:pPr>
              <w:spacing w:before="120" w:after="120"/>
              <w:jc w:val="center"/>
              <w:rPr>
                <w:szCs w:val="21"/>
              </w:rPr>
            </w:pPr>
            <w:r w:rsidRPr="00E74792">
              <w:rPr>
                <w:szCs w:val="21"/>
              </w:rPr>
              <w:t>0.36</w:t>
            </w:r>
          </w:p>
        </w:tc>
        <w:tc>
          <w:tcPr>
            <w:tcW w:w="0" w:type="auto"/>
            <w:noWrap/>
            <w:vAlign w:val="center"/>
            <w:hideMark/>
          </w:tcPr>
          <w:p w14:paraId="211EE932" w14:textId="5923FD5D" w:rsidR="00592EF1" w:rsidRPr="00E74792" w:rsidRDefault="00592EF1" w:rsidP="00E74792">
            <w:pPr>
              <w:spacing w:before="120" w:after="120"/>
              <w:jc w:val="center"/>
              <w:rPr>
                <w:szCs w:val="21"/>
              </w:rPr>
            </w:pPr>
            <w:r w:rsidRPr="00E74792">
              <w:rPr>
                <w:szCs w:val="21"/>
              </w:rPr>
              <w:t>0.584</w:t>
            </w:r>
          </w:p>
        </w:tc>
        <w:tc>
          <w:tcPr>
            <w:tcW w:w="0" w:type="auto"/>
            <w:noWrap/>
            <w:vAlign w:val="center"/>
            <w:hideMark/>
          </w:tcPr>
          <w:p w14:paraId="1F5811B8" w14:textId="77777777" w:rsidR="00592EF1" w:rsidRPr="00E74792" w:rsidRDefault="00592EF1" w:rsidP="00E74792">
            <w:pPr>
              <w:spacing w:before="120" w:after="120"/>
              <w:jc w:val="center"/>
              <w:rPr>
                <w:szCs w:val="21"/>
              </w:rPr>
            </w:pPr>
            <w:r w:rsidRPr="00E74792">
              <w:rPr>
                <w:szCs w:val="21"/>
              </w:rPr>
              <w:t>60</w:t>
            </w:r>
          </w:p>
        </w:tc>
        <w:tc>
          <w:tcPr>
            <w:tcW w:w="0" w:type="auto"/>
            <w:noWrap/>
            <w:vAlign w:val="center"/>
            <w:hideMark/>
          </w:tcPr>
          <w:p w14:paraId="10AC93C4" w14:textId="77777777" w:rsidR="00592EF1" w:rsidRPr="00E74792" w:rsidRDefault="00592EF1" w:rsidP="00E74792">
            <w:pPr>
              <w:spacing w:before="120" w:after="120"/>
              <w:jc w:val="center"/>
              <w:rPr>
                <w:szCs w:val="21"/>
              </w:rPr>
            </w:pPr>
            <w:r w:rsidRPr="00E74792">
              <w:rPr>
                <w:szCs w:val="21"/>
              </w:rPr>
              <w:t>0.37</w:t>
            </w:r>
          </w:p>
        </w:tc>
        <w:tc>
          <w:tcPr>
            <w:tcW w:w="0" w:type="auto"/>
            <w:noWrap/>
            <w:vAlign w:val="center"/>
            <w:hideMark/>
          </w:tcPr>
          <w:p w14:paraId="47AD8A76" w14:textId="43A3090D" w:rsidR="00592EF1" w:rsidRPr="00E74792" w:rsidRDefault="00592EF1" w:rsidP="00E74792">
            <w:pPr>
              <w:spacing w:before="120" w:after="120"/>
              <w:jc w:val="center"/>
              <w:rPr>
                <w:szCs w:val="21"/>
              </w:rPr>
            </w:pPr>
            <w:r w:rsidRPr="00E74792">
              <w:rPr>
                <w:szCs w:val="21"/>
              </w:rPr>
              <w:t>0.704</w:t>
            </w:r>
          </w:p>
        </w:tc>
        <w:tc>
          <w:tcPr>
            <w:tcW w:w="0" w:type="auto"/>
            <w:noWrap/>
            <w:vAlign w:val="center"/>
            <w:hideMark/>
          </w:tcPr>
          <w:p w14:paraId="5C4D3400" w14:textId="77777777" w:rsidR="00592EF1" w:rsidRPr="00E74792" w:rsidRDefault="00592EF1" w:rsidP="00E74792">
            <w:pPr>
              <w:spacing w:before="120" w:after="120"/>
              <w:jc w:val="center"/>
              <w:rPr>
                <w:szCs w:val="21"/>
              </w:rPr>
            </w:pPr>
            <w:r w:rsidRPr="00E74792">
              <w:rPr>
                <w:szCs w:val="21"/>
              </w:rPr>
              <w:t>79</w:t>
            </w:r>
          </w:p>
        </w:tc>
      </w:tr>
      <w:tr w:rsidR="00592EF1" w:rsidRPr="00E74792" w14:paraId="503F7BD2" w14:textId="77777777" w:rsidTr="00F76EC8">
        <w:trPr>
          <w:trHeight w:val="278"/>
          <w:jc w:val="center"/>
        </w:trPr>
        <w:tc>
          <w:tcPr>
            <w:tcW w:w="0" w:type="auto"/>
            <w:noWrap/>
            <w:vAlign w:val="center"/>
            <w:hideMark/>
          </w:tcPr>
          <w:p w14:paraId="1A661A69" w14:textId="77777777" w:rsidR="00592EF1" w:rsidRPr="00E74792" w:rsidRDefault="00592EF1" w:rsidP="00E74792">
            <w:pPr>
              <w:spacing w:before="120" w:after="120"/>
              <w:jc w:val="center"/>
              <w:rPr>
                <w:szCs w:val="21"/>
              </w:rPr>
            </w:pPr>
            <w:r w:rsidRPr="00E74792">
              <w:rPr>
                <w:szCs w:val="21"/>
              </w:rPr>
              <w:t>4</w:t>
            </w:r>
          </w:p>
        </w:tc>
        <w:tc>
          <w:tcPr>
            <w:tcW w:w="0" w:type="auto"/>
            <w:noWrap/>
            <w:vAlign w:val="center"/>
            <w:hideMark/>
          </w:tcPr>
          <w:p w14:paraId="5A0FEE22" w14:textId="77777777" w:rsidR="00592EF1" w:rsidRPr="00E74792" w:rsidRDefault="00592EF1" w:rsidP="00E74792">
            <w:pPr>
              <w:spacing w:before="120" w:after="120"/>
              <w:jc w:val="center"/>
              <w:rPr>
                <w:szCs w:val="21"/>
              </w:rPr>
            </w:pPr>
            <w:r w:rsidRPr="00E74792">
              <w:rPr>
                <w:szCs w:val="21"/>
              </w:rPr>
              <w:t>60</w:t>
            </w:r>
          </w:p>
        </w:tc>
        <w:tc>
          <w:tcPr>
            <w:tcW w:w="0" w:type="auto"/>
            <w:noWrap/>
            <w:vAlign w:val="center"/>
            <w:hideMark/>
          </w:tcPr>
          <w:p w14:paraId="302F6CD6" w14:textId="77777777" w:rsidR="00592EF1" w:rsidRPr="00E74792" w:rsidRDefault="00592EF1" w:rsidP="00E74792">
            <w:pPr>
              <w:spacing w:before="120" w:after="120"/>
              <w:jc w:val="center"/>
              <w:rPr>
                <w:szCs w:val="21"/>
              </w:rPr>
            </w:pPr>
            <w:r w:rsidRPr="00E74792">
              <w:rPr>
                <w:szCs w:val="21"/>
              </w:rPr>
              <w:t>0.35</w:t>
            </w:r>
          </w:p>
        </w:tc>
        <w:tc>
          <w:tcPr>
            <w:tcW w:w="0" w:type="auto"/>
            <w:noWrap/>
            <w:vAlign w:val="center"/>
            <w:hideMark/>
          </w:tcPr>
          <w:p w14:paraId="266F2975" w14:textId="50691EE2" w:rsidR="00592EF1" w:rsidRPr="00E74792" w:rsidRDefault="00592EF1" w:rsidP="00E74792">
            <w:pPr>
              <w:spacing w:before="120" w:after="120"/>
              <w:jc w:val="center"/>
              <w:rPr>
                <w:szCs w:val="21"/>
              </w:rPr>
            </w:pPr>
            <w:r w:rsidRPr="00E74792">
              <w:rPr>
                <w:szCs w:val="21"/>
              </w:rPr>
              <w:t>0.386</w:t>
            </w:r>
          </w:p>
        </w:tc>
        <w:tc>
          <w:tcPr>
            <w:tcW w:w="0" w:type="auto"/>
            <w:noWrap/>
            <w:vAlign w:val="center"/>
            <w:hideMark/>
          </w:tcPr>
          <w:p w14:paraId="495EF921" w14:textId="77777777" w:rsidR="00592EF1" w:rsidRPr="00E74792" w:rsidRDefault="00592EF1" w:rsidP="00E74792">
            <w:pPr>
              <w:spacing w:before="120" w:after="120"/>
              <w:jc w:val="center"/>
              <w:rPr>
                <w:szCs w:val="21"/>
              </w:rPr>
            </w:pPr>
            <w:r w:rsidRPr="00E74792">
              <w:rPr>
                <w:szCs w:val="21"/>
              </w:rPr>
              <w:t>80</w:t>
            </w:r>
          </w:p>
        </w:tc>
        <w:tc>
          <w:tcPr>
            <w:tcW w:w="0" w:type="auto"/>
            <w:noWrap/>
            <w:vAlign w:val="center"/>
            <w:hideMark/>
          </w:tcPr>
          <w:p w14:paraId="5B883E94" w14:textId="77777777" w:rsidR="00592EF1" w:rsidRPr="00E74792" w:rsidRDefault="00592EF1" w:rsidP="00E74792">
            <w:pPr>
              <w:spacing w:before="120" w:after="120"/>
              <w:jc w:val="center"/>
              <w:rPr>
                <w:szCs w:val="21"/>
              </w:rPr>
            </w:pPr>
            <w:r w:rsidRPr="00E74792">
              <w:rPr>
                <w:szCs w:val="21"/>
              </w:rPr>
              <w:t>0.39</w:t>
            </w:r>
          </w:p>
        </w:tc>
        <w:tc>
          <w:tcPr>
            <w:tcW w:w="0" w:type="auto"/>
            <w:noWrap/>
            <w:vAlign w:val="center"/>
            <w:hideMark/>
          </w:tcPr>
          <w:p w14:paraId="14D59A92" w14:textId="094440C3" w:rsidR="00592EF1" w:rsidRPr="00E74792" w:rsidRDefault="00592EF1" w:rsidP="00E74792">
            <w:pPr>
              <w:spacing w:before="120" w:after="120"/>
              <w:jc w:val="center"/>
              <w:rPr>
                <w:szCs w:val="21"/>
              </w:rPr>
            </w:pPr>
            <w:r w:rsidRPr="00E74792">
              <w:rPr>
                <w:szCs w:val="21"/>
              </w:rPr>
              <w:t>0.643</w:t>
            </w:r>
          </w:p>
        </w:tc>
        <w:tc>
          <w:tcPr>
            <w:tcW w:w="0" w:type="auto"/>
            <w:noWrap/>
            <w:vAlign w:val="center"/>
            <w:hideMark/>
          </w:tcPr>
          <w:p w14:paraId="0E46B9A9" w14:textId="77777777" w:rsidR="00592EF1" w:rsidRPr="00E74792" w:rsidRDefault="00592EF1" w:rsidP="00E74792">
            <w:pPr>
              <w:spacing w:before="120" w:after="120"/>
              <w:jc w:val="center"/>
              <w:rPr>
                <w:szCs w:val="21"/>
              </w:rPr>
            </w:pPr>
            <w:r w:rsidRPr="00E74792">
              <w:rPr>
                <w:szCs w:val="21"/>
              </w:rPr>
              <w:t>60</w:t>
            </w:r>
          </w:p>
        </w:tc>
        <w:tc>
          <w:tcPr>
            <w:tcW w:w="0" w:type="auto"/>
            <w:noWrap/>
            <w:vAlign w:val="center"/>
            <w:hideMark/>
          </w:tcPr>
          <w:p w14:paraId="4A4D4AB5" w14:textId="77777777" w:rsidR="00592EF1" w:rsidRPr="00E74792" w:rsidRDefault="00592EF1" w:rsidP="00E74792">
            <w:pPr>
              <w:spacing w:before="120" w:after="120"/>
              <w:jc w:val="center"/>
              <w:rPr>
                <w:szCs w:val="21"/>
              </w:rPr>
            </w:pPr>
            <w:r w:rsidRPr="00E74792">
              <w:rPr>
                <w:szCs w:val="21"/>
              </w:rPr>
              <w:t>0.38</w:t>
            </w:r>
          </w:p>
        </w:tc>
        <w:tc>
          <w:tcPr>
            <w:tcW w:w="0" w:type="auto"/>
            <w:noWrap/>
            <w:vAlign w:val="center"/>
            <w:hideMark/>
          </w:tcPr>
          <w:p w14:paraId="1237D215" w14:textId="1CA4EBED" w:rsidR="00592EF1" w:rsidRPr="00E74792" w:rsidRDefault="00592EF1" w:rsidP="00E74792">
            <w:pPr>
              <w:spacing w:before="120" w:after="120"/>
              <w:jc w:val="center"/>
              <w:rPr>
                <w:szCs w:val="21"/>
              </w:rPr>
            </w:pPr>
            <w:r w:rsidRPr="00E74792">
              <w:rPr>
                <w:szCs w:val="21"/>
              </w:rPr>
              <w:t>0.575</w:t>
            </w:r>
          </w:p>
        </w:tc>
        <w:tc>
          <w:tcPr>
            <w:tcW w:w="0" w:type="auto"/>
            <w:noWrap/>
            <w:vAlign w:val="center"/>
            <w:hideMark/>
          </w:tcPr>
          <w:p w14:paraId="7A48A71A" w14:textId="77777777" w:rsidR="00592EF1" w:rsidRPr="00E74792" w:rsidRDefault="00592EF1" w:rsidP="00E74792">
            <w:pPr>
              <w:spacing w:before="120" w:after="120"/>
              <w:jc w:val="center"/>
              <w:rPr>
                <w:szCs w:val="21"/>
              </w:rPr>
            </w:pPr>
            <w:r w:rsidRPr="00E74792">
              <w:rPr>
                <w:szCs w:val="21"/>
              </w:rPr>
              <w:t>84</w:t>
            </w:r>
          </w:p>
        </w:tc>
      </w:tr>
      <w:tr w:rsidR="00592EF1" w:rsidRPr="00E74792" w14:paraId="5C98DAF3" w14:textId="77777777" w:rsidTr="00F76EC8">
        <w:trPr>
          <w:trHeight w:val="278"/>
          <w:jc w:val="center"/>
        </w:trPr>
        <w:tc>
          <w:tcPr>
            <w:tcW w:w="0" w:type="auto"/>
            <w:noWrap/>
            <w:vAlign w:val="center"/>
            <w:hideMark/>
          </w:tcPr>
          <w:p w14:paraId="2E7DFCEF" w14:textId="77777777" w:rsidR="00592EF1" w:rsidRPr="00E74792" w:rsidRDefault="00592EF1" w:rsidP="00E74792">
            <w:pPr>
              <w:spacing w:before="120" w:after="120"/>
              <w:jc w:val="center"/>
              <w:rPr>
                <w:szCs w:val="21"/>
              </w:rPr>
            </w:pPr>
            <w:r w:rsidRPr="00E74792">
              <w:rPr>
                <w:szCs w:val="21"/>
              </w:rPr>
              <w:t>5</w:t>
            </w:r>
          </w:p>
        </w:tc>
        <w:tc>
          <w:tcPr>
            <w:tcW w:w="0" w:type="auto"/>
            <w:noWrap/>
            <w:vAlign w:val="center"/>
            <w:hideMark/>
          </w:tcPr>
          <w:p w14:paraId="325D27E7" w14:textId="77777777" w:rsidR="00592EF1" w:rsidRPr="00E74792" w:rsidRDefault="00592EF1" w:rsidP="00E74792">
            <w:pPr>
              <w:spacing w:before="120" w:after="120"/>
              <w:jc w:val="center"/>
              <w:rPr>
                <w:szCs w:val="21"/>
              </w:rPr>
            </w:pPr>
            <w:r w:rsidRPr="00E74792">
              <w:rPr>
                <w:szCs w:val="21"/>
              </w:rPr>
              <w:t>90</w:t>
            </w:r>
          </w:p>
        </w:tc>
        <w:tc>
          <w:tcPr>
            <w:tcW w:w="0" w:type="auto"/>
            <w:noWrap/>
            <w:vAlign w:val="center"/>
            <w:hideMark/>
          </w:tcPr>
          <w:p w14:paraId="3AD0A2E8" w14:textId="77777777" w:rsidR="00592EF1" w:rsidRPr="00E74792" w:rsidRDefault="00592EF1" w:rsidP="00E74792">
            <w:pPr>
              <w:spacing w:before="120" w:after="120"/>
              <w:jc w:val="center"/>
              <w:rPr>
                <w:szCs w:val="21"/>
              </w:rPr>
            </w:pPr>
            <w:r w:rsidRPr="00E74792">
              <w:rPr>
                <w:szCs w:val="21"/>
              </w:rPr>
              <w:t>0.36</w:t>
            </w:r>
          </w:p>
        </w:tc>
        <w:tc>
          <w:tcPr>
            <w:tcW w:w="0" w:type="auto"/>
            <w:noWrap/>
            <w:vAlign w:val="center"/>
            <w:hideMark/>
          </w:tcPr>
          <w:p w14:paraId="71067DE3" w14:textId="3BC5E94B" w:rsidR="00592EF1" w:rsidRPr="00E74792" w:rsidRDefault="00592EF1" w:rsidP="00E74792">
            <w:pPr>
              <w:spacing w:before="120" w:after="120"/>
              <w:jc w:val="center"/>
              <w:rPr>
                <w:szCs w:val="21"/>
              </w:rPr>
            </w:pPr>
            <w:r w:rsidRPr="00E74792">
              <w:rPr>
                <w:szCs w:val="21"/>
              </w:rPr>
              <w:t>0.224</w:t>
            </w:r>
          </w:p>
        </w:tc>
        <w:tc>
          <w:tcPr>
            <w:tcW w:w="0" w:type="auto"/>
            <w:noWrap/>
            <w:vAlign w:val="center"/>
            <w:hideMark/>
          </w:tcPr>
          <w:p w14:paraId="3FE699DF" w14:textId="77777777" w:rsidR="00592EF1" w:rsidRPr="00E74792" w:rsidRDefault="00592EF1" w:rsidP="00E74792">
            <w:pPr>
              <w:spacing w:before="120" w:after="120"/>
              <w:jc w:val="center"/>
              <w:rPr>
                <w:szCs w:val="21"/>
              </w:rPr>
            </w:pPr>
            <w:r w:rsidRPr="00E74792">
              <w:rPr>
                <w:szCs w:val="21"/>
              </w:rPr>
              <w:t>75</w:t>
            </w:r>
          </w:p>
        </w:tc>
        <w:tc>
          <w:tcPr>
            <w:tcW w:w="0" w:type="auto"/>
            <w:noWrap/>
            <w:vAlign w:val="center"/>
            <w:hideMark/>
          </w:tcPr>
          <w:p w14:paraId="0CA9CBB1" w14:textId="77777777" w:rsidR="00592EF1" w:rsidRPr="00E74792" w:rsidRDefault="00592EF1" w:rsidP="00E74792">
            <w:pPr>
              <w:spacing w:before="120" w:after="120"/>
              <w:jc w:val="center"/>
              <w:rPr>
                <w:szCs w:val="21"/>
              </w:rPr>
            </w:pPr>
            <w:r w:rsidRPr="00E74792">
              <w:rPr>
                <w:szCs w:val="21"/>
              </w:rPr>
              <w:t>0.38</w:t>
            </w:r>
          </w:p>
        </w:tc>
        <w:tc>
          <w:tcPr>
            <w:tcW w:w="0" w:type="auto"/>
            <w:noWrap/>
            <w:vAlign w:val="center"/>
            <w:hideMark/>
          </w:tcPr>
          <w:p w14:paraId="68F80A4F" w14:textId="6869EC40" w:rsidR="00592EF1" w:rsidRPr="00E74792" w:rsidRDefault="00592EF1" w:rsidP="00E74792">
            <w:pPr>
              <w:spacing w:before="120" w:after="120"/>
              <w:jc w:val="center"/>
              <w:rPr>
                <w:szCs w:val="21"/>
              </w:rPr>
            </w:pPr>
            <w:r w:rsidRPr="00E74792">
              <w:rPr>
                <w:szCs w:val="21"/>
              </w:rPr>
              <w:t>0.535</w:t>
            </w:r>
          </w:p>
        </w:tc>
        <w:tc>
          <w:tcPr>
            <w:tcW w:w="0" w:type="auto"/>
            <w:noWrap/>
            <w:vAlign w:val="center"/>
            <w:hideMark/>
          </w:tcPr>
          <w:p w14:paraId="1F07968A" w14:textId="77777777" w:rsidR="00592EF1" w:rsidRPr="00E74792" w:rsidRDefault="00592EF1" w:rsidP="00E74792">
            <w:pPr>
              <w:spacing w:before="120" w:after="120"/>
              <w:jc w:val="center"/>
              <w:rPr>
                <w:szCs w:val="21"/>
              </w:rPr>
            </w:pPr>
            <w:r w:rsidRPr="00E74792">
              <w:rPr>
                <w:szCs w:val="21"/>
              </w:rPr>
              <w:t>37</w:t>
            </w:r>
          </w:p>
        </w:tc>
        <w:tc>
          <w:tcPr>
            <w:tcW w:w="0" w:type="auto"/>
            <w:noWrap/>
            <w:vAlign w:val="center"/>
            <w:hideMark/>
          </w:tcPr>
          <w:p w14:paraId="0126DEF0" w14:textId="77777777" w:rsidR="00592EF1" w:rsidRPr="00E74792" w:rsidRDefault="00592EF1" w:rsidP="00E74792">
            <w:pPr>
              <w:spacing w:before="120" w:after="120"/>
              <w:jc w:val="center"/>
              <w:rPr>
                <w:szCs w:val="21"/>
              </w:rPr>
            </w:pPr>
            <w:r w:rsidRPr="00E74792">
              <w:rPr>
                <w:szCs w:val="21"/>
              </w:rPr>
              <w:t>0.43</w:t>
            </w:r>
          </w:p>
        </w:tc>
        <w:tc>
          <w:tcPr>
            <w:tcW w:w="0" w:type="auto"/>
            <w:noWrap/>
            <w:vAlign w:val="center"/>
            <w:hideMark/>
          </w:tcPr>
          <w:p w14:paraId="4B435682" w14:textId="0A2CD3FA" w:rsidR="00592EF1" w:rsidRPr="00E74792" w:rsidRDefault="00592EF1" w:rsidP="00E74792">
            <w:pPr>
              <w:spacing w:before="120" w:after="120"/>
              <w:jc w:val="center"/>
              <w:rPr>
                <w:szCs w:val="21"/>
              </w:rPr>
            </w:pPr>
            <w:r w:rsidRPr="00E74792">
              <w:rPr>
                <w:szCs w:val="21"/>
              </w:rPr>
              <w:t>0.585</w:t>
            </w:r>
          </w:p>
        </w:tc>
        <w:tc>
          <w:tcPr>
            <w:tcW w:w="0" w:type="auto"/>
            <w:noWrap/>
            <w:vAlign w:val="center"/>
            <w:hideMark/>
          </w:tcPr>
          <w:p w14:paraId="3A86B349" w14:textId="77777777" w:rsidR="00592EF1" w:rsidRPr="00E74792" w:rsidRDefault="00592EF1" w:rsidP="00E74792">
            <w:pPr>
              <w:spacing w:before="120" w:after="120"/>
              <w:jc w:val="center"/>
              <w:rPr>
                <w:szCs w:val="21"/>
              </w:rPr>
            </w:pPr>
            <w:r w:rsidRPr="00E74792">
              <w:rPr>
                <w:szCs w:val="21"/>
              </w:rPr>
              <w:t>62</w:t>
            </w:r>
          </w:p>
        </w:tc>
      </w:tr>
      <w:tr w:rsidR="00592EF1" w:rsidRPr="00E74792" w14:paraId="28CC3140" w14:textId="77777777" w:rsidTr="00F76EC8">
        <w:trPr>
          <w:trHeight w:val="278"/>
          <w:jc w:val="center"/>
        </w:trPr>
        <w:tc>
          <w:tcPr>
            <w:tcW w:w="0" w:type="auto"/>
            <w:noWrap/>
            <w:vAlign w:val="center"/>
            <w:hideMark/>
          </w:tcPr>
          <w:p w14:paraId="6F14778A" w14:textId="77777777" w:rsidR="00592EF1" w:rsidRPr="00E74792" w:rsidRDefault="00592EF1" w:rsidP="00E74792">
            <w:pPr>
              <w:spacing w:before="120" w:after="120"/>
              <w:jc w:val="center"/>
              <w:rPr>
                <w:szCs w:val="21"/>
              </w:rPr>
            </w:pPr>
            <w:r w:rsidRPr="00E74792">
              <w:rPr>
                <w:szCs w:val="21"/>
              </w:rPr>
              <w:t>6</w:t>
            </w:r>
          </w:p>
        </w:tc>
        <w:tc>
          <w:tcPr>
            <w:tcW w:w="0" w:type="auto"/>
            <w:noWrap/>
            <w:vAlign w:val="center"/>
            <w:hideMark/>
          </w:tcPr>
          <w:p w14:paraId="7F3ACC1C" w14:textId="77777777" w:rsidR="00592EF1" w:rsidRPr="00E74792" w:rsidRDefault="00592EF1" w:rsidP="00E74792">
            <w:pPr>
              <w:spacing w:before="120" w:after="120"/>
              <w:jc w:val="center"/>
              <w:rPr>
                <w:szCs w:val="21"/>
              </w:rPr>
            </w:pPr>
            <w:r w:rsidRPr="00E74792">
              <w:rPr>
                <w:szCs w:val="21"/>
              </w:rPr>
              <w:t>105</w:t>
            </w:r>
          </w:p>
        </w:tc>
        <w:tc>
          <w:tcPr>
            <w:tcW w:w="0" w:type="auto"/>
            <w:noWrap/>
            <w:vAlign w:val="center"/>
            <w:hideMark/>
          </w:tcPr>
          <w:p w14:paraId="0DB54C6E" w14:textId="77777777" w:rsidR="00592EF1" w:rsidRPr="00E74792" w:rsidRDefault="00592EF1" w:rsidP="00E74792">
            <w:pPr>
              <w:spacing w:before="120" w:after="120"/>
              <w:jc w:val="center"/>
              <w:rPr>
                <w:szCs w:val="21"/>
              </w:rPr>
            </w:pPr>
            <w:r w:rsidRPr="00E74792">
              <w:rPr>
                <w:szCs w:val="21"/>
              </w:rPr>
              <w:t>0.4</w:t>
            </w:r>
          </w:p>
        </w:tc>
        <w:tc>
          <w:tcPr>
            <w:tcW w:w="0" w:type="auto"/>
            <w:noWrap/>
            <w:vAlign w:val="center"/>
            <w:hideMark/>
          </w:tcPr>
          <w:p w14:paraId="7F41CDFB" w14:textId="7338033D" w:rsidR="00592EF1" w:rsidRPr="00E74792" w:rsidRDefault="00592EF1" w:rsidP="00E74792">
            <w:pPr>
              <w:spacing w:before="120" w:after="120"/>
              <w:jc w:val="center"/>
              <w:rPr>
                <w:szCs w:val="21"/>
              </w:rPr>
            </w:pPr>
            <w:r w:rsidRPr="00E74792">
              <w:rPr>
                <w:szCs w:val="21"/>
              </w:rPr>
              <w:t>0.311</w:t>
            </w:r>
          </w:p>
        </w:tc>
        <w:tc>
          <w:tcPr>
            <w:tcW w:w="0" w:type="auto"/>
            <w:noWrap/>
            <w:vAlign w:val="center"/>
            <w:hideMark/>
          </w:tcPr>
          <w:p w14:paraId="71990817" w14:textId="77777777" w:rsidR="00592EF1" w:rsidRPr="00E74792" w:rsidRDefault="00592EF1" w:rsidP="00E74792">
            <w:pPr>
              <w:spacing w:before="120" w:after="120"/>
              <w:jc w:val="center"/>
              <w:rPr>
                <w:szCs w:val="21"/>
              </w:rPr>
            </w:pPr>
            <w:r w:rsidRPr="00E74792">
              <w:rPr>
                <w:szCs w:val="21"/>
              </w:rPr>
              <w:t>70</w:t>
            </w:r>
          </w:p>
        </w:tc>
        <w:tc>
          <w:tcPr>
            <w:tcW w:w="0" w:type="auto"/>
            <w:noWrap/>
            <w:vAlign w:val="center"/>
            <w:hideMark/>
          </w:tcPr>
          <w:p w14:paraId="16D85BAF" w14:textId="77777777" w:rsidR="00592EF1" w:rsidRPr="00E74792" w:rsidRDefault="00592EF1" w:rsidP="00E74792">
            <w:pPr>
              <w:spacing w:before="120" w:after="120"/>
              <w:jc w:val="center"/>
              <w:rPr>
                <w:szCs w:val="21"/>
              </w:rPr>
            </w:pPr>
            <w:r w:rsidRPr="00E74792">
              <w:rPr>
                <w:szCs w:val="21"/>
              </w:rPr>
              <w:t>0.35</w:t>
            </w:r>
          </w:p>
        </w:tc>
        <w:tc>
          <w:tcPr>
            <w:tcW w:w="0" w:type="auto"/>
            <w:noWrap/>
            <w:vAlign w:val="center"/>
            <w:hideMark/>
          </w:tcPr>
          <w:p w14:paraId="05420FD6" w14:textId="4AE5A290" w:rsidR="00592EF1" w:rsidRPr="00E74792" w:rsidRDefault="00592EF1" w:rsidP="00E74792">
            <w:pPr>
              <w:spacing w:before="120" w:after="120"/>
              <w:jc w:val="center"/>
              <w:rPr>
                <w:szCs w:val="21"/>
              </w:rPr>
            </w:pPr>
            <w:r w:rsidRPr="00E74792">
              <w:rPr>
                <w:szCs w:val="21"/>
              </w:rPr>
              <w:t>0.703</w:t>
            </w:r>
          </w:p>
        </w:tc>
        <w:tc>
          <w:tcPr>
            <w:tcW w:w="0" w:type="auto"/>
            <w:noWrap/>
            <w:vAlign w:val="center"/>
            <w:hideMark/>
          </w:tcPr>
          <w:p w14:paraId="35093F38" w14:textId="77777777" w:rsidR="00592EF1" w:rsidRPr="00E74792" w:rsidRDefault="00592EF1" w:rsidP="00E74792">
            <w:pPr>
              <w:spacing w:before="120" w:after="120"/>
              <w:jc w:val="center"/>
              <w:rPr>
                <w:szCs w:val="21"/>
              </w:rPr>
            </w:pPr>
            <w:r w:rsidRPr="00E74792">
              <w:rPr>
                <w:szCs w:val="21"/>
              </w:rPr>
              <w:t>35</w:t>
            </w:r>
          </w:p>
        </w:tc>
        <w:tc>
          <w:tcPr>
            <w:tcW w:w="0" w:type="auto"/>
            <w:noWrap/>
            <w:vAlign w:val="center"/>
            <w:hideMark/>
          </w:tcPr>
          <w:p w14:paraId="3ECB0563" w14:textId="77777777" w:rsidR="00592EF1" w:rsidRPr="00E74792" w:rsidRDefault="00592EF1" w:rsidP="00E74792">
            <w:pPr>
              <w:spacing w:before="120" w:after="120"/>
              <w:jc w:val="center"/>
              <w:rPr>
                <w:szCs w:val="21"/>
              </w:rPr>
            </w:pPr>
            <w:r w:rsidRPr="00E74792">
              <w:rPr>
                <w:szCs w:val="21"/>
              </w:rPr>
              <w:t>0.41</w:t>
            </w:r>
          </w:p>
        </w:tc>
        <w:tc>
          <w:tcPr>
            <w:tcW w:w="0" w:type="auto"/>
            <w:noWrap/>
            <w:vAlign w:val="center"/>
            <w:hideMark/>
          </w:tcPr>
          <w:p w14:paraId="0D9A69BB" w14:textId="4B134C35" w:rsidR="00592EF1" w:rsidRPr="00E74792" w:rsidRDefault="00592EF1" w:rsidP="00E74792">
            <w:pPr>
              <w:spacing w:before="120" w:after="120"/>
              <w:jc w:val="center"/>
              <w:rPr>
                <w:szCs w:val="21"/>
              </w:rPr>
            </w:pPr>
            <w:r w:rsidRPr="00E74792">
              <w:rPr>
                <w:szCs w:val="21"/>
              </w:rPr>
              <w:t>0.696</w:t>
            </w:r>
          </w:p>
        </w:tc>
        <w:tc>
          <w:tcPr>
            <w:tcW w:w="0" w:type="auto"/>
            <w:noWrap/>
            <w:vAlign w:val="center"/>
            <w:hideMark/>
          </w:tcPr>
          <w:p w14:paraId="08365E4C" w14:textId="77777777" w:rsidR="00592EF1" w:rsidRPr="00E74792" w:rsidRDefault="00592EF1" w:rsidP="00E74792">
            <w:pPr>
              <w:spacing w:before="120" w:after="120"/>
              <w:jc w:val="center"/>
              <w:rPr>
                <w:szCs w:val="21"/>
              </w:rPr>
            </w:pPr>
            <w:r w:rsidRPr="00E74792">
              <w:rPr>
                <w:szCs w:val="21"/>
              </w:rPr>
              <w:t>150</w:t>
            </w:r>
          </w:p>
        </w:tc>
      </w:tr>
      <w:tr w:rsidR="00592EF1" w:rsidRPr="00E74792" w14:paraId="3F59D8E8" w14:textId="77777777" w:rsidTr="00F76EC8">
        <w:trPr>
          <w:trHeight w:val="278"/>
          <w:jc w:val="center"/>
        </w:trPr>
        <w:tc>
          <w:tcPr>
            <w:tcW w:w="0" w:type="auto"/>
            <w:noWrap/>
            <w:vAlign w:val="center"/>
            <w:hideMark/>
          </w:tcPr>
          <w:p w14:paraId="3C8A1B19" w14:textId="77777777" w:rsidR="00592EF1" w:rsidRPr="00E74792" w:rsidRDefault="00592EF1" w:rsidP="00E74792">
            <w:pPr>
              <w:spacing w:before="120" w:after="120"/>
              <w:jc w:val="center"/>
              <w:rPr>
                <w:szCs w:val="21"/>
              </w:rPr>
            </w:pPr>
            <w:r w:rsidRPr="00E74792">
              <w:rPr>
                <w:szCs w:val="21"/>
              </w:rPr>
              <w:t>7</w:t>
            </w:r>
          </w:p>
        </w:tc>
        <w:tc>
          <w:tcPr>
            <w:tcW w:w="0" w:type="auto"/>
            <w:noWrap/>
            <w:vAlign w:val="center"/>
            <w:hideMark/>
          </w:tcPr>
          <w:p w14:paraId="193E666D" w14:textId="77777777" w:rsidR="00592EF1" w:rsidRPr="00E74792" w:rsidRDefault="00592EF1" w:rsidP="00E74792">
            <w:pPr>
              <w:spacing w:before="120" w:after="120"/>
              <w:jc w:val="center"/>
              <w:rPr>
                <w:szCs w:val="21"/>
              </w:rPr>
            </w:pPr>
            <w:r w:rsidRPr="00E74792">
              <w:rPr>
                <w:szCs w:val="21"/>
              </w:rPr>
              <w:t>110</w:t>
            </w:r>
          </w:p>
        </w:tc>
        <w:tc>
          <w:tcPr>
            <w:tcW w:w="0" w:type="auto"/>
            <w:noWrap/>
            <w:vAlign w:val="center"/>
            <w:hideMark/>
          </w:tcPr>
          <w:p w14:paraId="09EC1CFF" w14:textId="77777777" w:rsidR="00592EF1" w:rsidRPr="00E74792" w:rsidRDefault="00592EF1" w:rsidP="00E74792">
            <w:pPr>
              <w:spacing w:before="120" w:after="120"/>
              <w:jc w:val="center"/>
              <w:rPr>
                <w:szCs w:val="21"/>
              </w:rPr>
            </w:pPr>
            <w:r w:rsidRPr="00E74792">
              <w:rPr>
                <w:szCs w:val="21"/>
              </w:rPr>
              <w:t>0.4</w:t>
            </w:r>
          </w:p>
        </w:tc>
        <w:tc>
          <w:tcPr>
            <w:tcW w:w="0" w:type="auto"/>
            <w:noWrap/>
            <w:vAlign w:val="center"/>
            <w:hideMark/>
          </w:tcPr>
          <w:p w14:paraId="42211B5C" w14:textId="6B73475D" w:rsidR="00592EF1" w:rsidRPr="00E74792" w:rsidRDefault="00592EF1" w:rsidP="00E74792">
            <w:pPr>
              <w:spacing w:before="120" w:after="120"/>
              <w:jc w:val="center"/>
              <w:rPr>
                <w:szCs w:val="21"/>
              </w:rPr>
            </w:pPr>
            <w:r w:rsidRPr="00E74792">
              <w:rPr>
                <w:szCs w:val="21"/>
              </w:rPr>
              <w:t>0.389</w:t>
            </w:r>
          </w:p>
        </w:tc>
        <w:tc>
          <w:tcPr>
            <w:tcW w:w="0" w:type="auto"/>
            <w:noWrap/>
            <w:vAlign w:val="center"/>
            <w:hideMark/>
          </w:tcPr>
          <w:p w14:paraId="670646FD" w14:textId="77777777" w:rsidR="00592EF1" w:rsidRPr="00E74792" w:rsidRDefault="00592EF1" w:rsidP="00E74792">
            <w:pPr>
              <w:spacing w:before="120" w:after="120"/>
              <w:jc w:val="center"/>
              <w:rPr>
                <w:szCs w:val="21"/>
              </w:rPr>
            </w:pPr>
            <w:r w:rsidRPr="00E74792">
              <w:rPr>
                <w:szCs w:val="21"/>
              </w:rPr>
              <w:t>85</w:t>
            </w:r>
          </w:p>
        </w:tc>
        <w:tc>
          <w:tcPr>
            <w:tcW w:w="0" w:type="auto"/>
            <w:noWrap/>
            <w:vAlign w:val="center"/>
            <w:hideMark/>
          </w:tcPr>
          <w:p w14:paraId="76DE405B" w14:textId="77777777" w:rsidR="00592EF1" w:rsidRPr="00E74792" w:rsidRDefault="00592EF1" w:rsidP="00E74792">
            <w:pPr>
              <w:spacing w:before="120" w:after="120"/>
              <w:jc w:val="center"/>
              <w:rPr>
                <w:szCs w:val="21"/>
              </w:rPr>
            </w:pPr>
            <w:r w:rsidRPr="00E74792">
              <w:rPr>
                <w:szCs w:val="21"/>
              </w:rPr>
              <w:t>0.36</w:t>
            </w:r>
          </w:p>
        </w:tc>
        <w:tc>
          <w:tcPr>
            <w:tcW w:w="0" w:type="auto"/>
            <w:noWrap/>
            <w:vAlign w:val="center"/>
            <w:hideMark/>
          </w:tcPr>
          <w:p w14:paraId="4757EB34" w14:textId="64ED7308" w:rsidR="00592EF1" w:rsidRPr="00E74792" w:rsidRDefault="00592EF1" w:rsidP="00E74792">
            <w:pPr>
              <w:spacing w:before="120" w:after="120"/>
              <w:jc w:val="center"/>
              <w:rPr>
                <w:szCs w:val="21"/>
              </w:rPr>
            </w:pPr>
            <w:r w:rsidRPr="00E74792">
              <w:rPr>
                <w:szCs w:val="21"/>
              </w:rPr>
              <w:t>0.499</w:t>
            </w:r>
          </w:p>
        </w:tc>
        <w:tc>
          <w:tcPr>
            <w:tcW w:w="0" w:type="auto"/>
            <w:noWrap/>
            <w:vAlign w:val="center"/>
            <w:hideMark/>
          </w:tcPr>
          <w:p w14:paraId="43C62BC3" w14:textId="77777777" w:rsidR="00592EF1" w:rsidRPr="00E74792" w:rsidRDefault="00592EF1" w:rsidP="00E74792">
            <w:pPr>
              <w:spacing w:before="120" w:after="120"/>
              <w:jc w:val="center"/>
              <w:rPr>
                <w:szCs w:val="21"/>
              </w:rPr>
            </w:pPr>
            <w:r w:rsidRPr="00E74792">
              <w:rPr>
                <w:szCs w:val="21"/>
              </w:rPr>
              <w:t>65</w:t>
            </w:r>
          </w:p>
        </w:tc>
        <w:tc>
          <w:tcPr>
            <w:tcW w:w="0" w:type="auto"/>
            <w:noWrap/>
            <w:vAlign w:val="center"/>
            <w:hideMark/>
          </w:tcPr>
          <w:p w14:paraId="2489A34B" w14:textId="77777777" w:rsidR="00592EF1" w:rsidRPr="00E74792" w:rsidRDefault="00592EF1" w:rsidP="00E74792">
            <w:pPr>
              <w:spacing w:before="120" w:after="120"/>
              <w:jc w:val="center"/>
              <w:rPr>
                <w:szCs w:val="21"/>
              </w:rPr>
            </w:pPr>
            <w:r w:rsidRPr="00E74792">
              <w:rPr>
                <w:szCs w:val="21"/>
              </w:rPr>
              <w:t>0.37</w:t>
            </w:r>
          </w:p>
        </w:tc>
        <w:tc>
          <w:tcPr>
            <w:tcW w:w="0" w:type="auto"/>
            <w:noWrap/>
            <w:vAlign w:val="center"/>
            <w:hideMark/>
          </w:tcPr>
          <w:p w14:paraId="4F4A4AB6" w14:textId="62BA8602" w:rsidR="00592EF1" w:rsidRPr="00E74792" w:rsidRDefault="00592EF1" w:rsidP="00E74792">
            <w:pPr>
              <w:spacing w:before="120" w:after="120"/>
              <w:jc w:val="center"/>
              <w:rPr>
                <w:szCs w:val="21"/>
              </w:rPr>
            </w:pPr>
            <w:r w:rsidRPr="00E74792">
              <w:rPr>
                <w:szCs w:val="21"/>
              </w:rPr>
              <w:t>0.850</w:t>
            </w:r>
          </w:p>
        </w:tc>
        <w:tc>
          <w:tcPr>
            <w:tcW w:w="0" w:type="auto"/>
            <w:noWrap/>
            <w:vAlign w:val="center"/>
            <w:hideMark/>
          </w:tcPr>
          <w:p w14:paraId="40DB7D11" w14:textId="77777777" w:rsidR="00592EF1" w:rsidRPr="00E74792" w:rsidRDefault="00592EF1" w:rsidP="00E74792">
            <w:pPr>
              <w:spacing w:before="120" w:after="120"/>
              <w:jc w:val="center"/>
              <w:rPr>
                <w:szCs w:val="21"/>
              </w:rPr>
            </w:pPr>
            <w:r w:rsidRPr="00E74792">
              <w:rPr>
                <w:szCs w:val="21"/>
              </w:rPr>
              <w:t>115</w:t>
            </w:r>
          </w:p>
        </w:tc>
      </w:tr>
      <w:tr w:rsidR="00592EF1" w:rsidRPr="00E74792" w14:paraId="3AD8398D" w14:textId="77777777" w:rsidTr="00F76EC8">
        <w:trPr>
          <w:trHeight w:val="278"/>
          <w:jc w:val="center"/>
        </w:trPr>
        <w:tc>
          <w:tcPr>
            <w:tcW w:w="0" w:type="auto"/>
            <w:noWrap/>
            <w:vAlign w:val="center"/>
            <w:hideMark/>
          </w:tcPr>
          <w:p w14:paraId="74E30D0D" w14:textId="77777777" w:rsidR="00592EF1" w:rsidRPr="00E74792" w:rsidRDefault="00592EF1" w:rsidP="00E74792">
            <w:pPr>
              <w:spacing w:before="120" w:after="120"/>
              <w:jc w:val="center"/>
              <w:rPr>
                <w:szCs w:val="21"/>
              </w:rPr>
            </w:pPr>
            <w:r w:rsidRPr="00E74792">
              <w:rPr>
                <w:szCs w:val="21"/>
              </w:rPr>
              <w:t>8</w:t>
            </w:r>
          </w:p>
        </w:tc>
        <w:tc>
          <w:tcPr>
            <w:tcW w:w="0" w:type="auto"/>
            <w:noWrap/>
            <w:vAlign w:val="center"/>
            <w:hideMark/>
          </w:tcPr>
          <w:p w14:paraId="4578A495" w14:textId="77777777" w:rsidR="00592EF1" w:rsidRPr="00E74792" w:rsidRDefault="00592EF1" w:rsidP="00E74792">
            <w:pPr>
              <w:spacing w:before="120" w:after="120"/>
              <w:jc w:val="center"/>
              <w:rPr>
                <w:szCs w:val="21"/>
              </w:rPr>
            </w:pPr>
            <w:r w:rsidRPr="00E74792">
              <w:rPr>
                <w:szCs w:val="21"/>
              </w:rPr>
              <w:t>105</w:t>
            </w:r>
          </w:p>
        </w:tc>
        <w:tc>
          <w:tcPr>
            <w:tcW w:w="0" w:type="auto"/>
            <w:noWrap/>
            <w:vAlign w:val="center"/>
            <w:hideMark/>
          </w:tcPr>
          <w:p w14:paraId="404EC185" w14:textId="77777777" w:rsidR="00592EF1" w:rsidRPr="00E74792" w:rsidRDefault="00592EF1" w:rsidP="00E74792">
            <w:pPr>
              <w:spacing w:before="120" w:after="120"/>
              <w:jc w:val="center"/>
              <w:rPr>
                <w:szCs w:val="21"/>
              </w:rPr>
            </w:pPr>
            <w:r w:rsidRPr="00E74792">
              <w:rPr>
                <w:szCs w:val="21"/>
              </w:rPr>
              <w:t>0.4</w:t>
            </w:r>
          </w:p>
        </w:tc>
        <w:tc>
          <w:tcPr>
            <w:tcW w:w="0" w:type="auto"/>
            <w:noWrap/>
            <w:vAlign w:val="center"/>
            <w:hideMark/>
          </w:tcPr>
          <w:p w14:paraId="2862D98B" w14:textId="1852D4CE" w:rsidR="00592EF1" w:rsidRPr="00E74792" w:rsidRDefault="00592EF1" w:rsidP="00E74792">
            <w:pPr>
              <w:spacing w:before="120" w:after="120"/>
              <w:jc w:val="center"/>
              <w:rPr>
                <w:szCs w:val="21"/>
              </w:rPr>
            </w:pPr>
            <w:r w:rsidRPr="00E74792">
              <w:rPr>
                <w:szCs w:val="21"/>
              </w:rPr>
              <w:t>0.712</w:t>
            </w:r>
          </w:p>
        </w:tc>
        <w:tc>
          <w:tcPr>
            <w:tcW w:w="0" w:type="auto"/>
            <w:noWrap/>
            <w:vAlign w:val="center"/>
            <w:hideMark/>
          </w:tcPr>
          <w:p w14:paraId="0ADEE43B" w14:textId="77777777" w:rsidR="00592EF1" w:rsidRPr="00E74792" w:rsidRDefault="00592EF1" w:rsidP="00E74792">
            <w:pPr>
              <w:spacing w:before="120" w:after="120"/>
              <w:jc w:val="center"/>
              <w:rPr>
                <w:szCs w:val="21"/>
              </w:rPr>
            </w:pPr>
            <w:r w:rsidRPr="00E74792">
              <w:rPr>
                <w:szCs w:val="21"/>
              </w:rPr>
              <w:t>60</w:t>
            </w:r>
          </w:p>
        </w:tc>
        <w:tc>
          <w:tcPr>
            <w:tcW w:w="0" w:type="auto"/>
            <w:noWrap/>
            <w:vAlign w:val="center"/>
            <w:hideMark/>
          </w:tcPr>
          <w:p w14:paraId="23E6661B" w14:textId="77777777" w:rsidR="00592EF1" w:rsidRPr="00E74792" w:rsidRDefault="00592EF1" w:rsidP="00E74792">
            <w:pPr>
              <w:spacing w:before="120" w:after="120"/>
              <w:jc w:val="center"/>
              <w:rPr>
                <w:szCs w:val="21"/>
              </w:rPr>
            </w:pPr>
            <w:r w:rsidRPr="00E74792">
              <w:rPr>
                <w:szCs w:val="21"/>
              </w:rPr>
              <w:t>0.37</w:t>
            </w:r>
          </w:p>
        </w:tc>
        <w:tc>
          <w:tcPr>
            <w:tcW w:w="0" w:type="auto"/>
            <w:noWrap/>
            <w:vAlign w:val="center"/>
            <w:hideMark/>
          </w:tcPr>
          <w:p w14:paraId="58E7D5E6" w14:textId="5DC3659F" w:rsidR="00592EF1" w:rsidRPr="00E74792" w:rsidRDefault="00592EF1" w:rsidP="00E74792">
            <w:pPr>
              <w:spacing w:before="120" w:after="120"/>
              <w:jc w:val="center"/>
              <w:rPr>
                <w:szCs w:val="21"/>
              </w:rPr>
            </w:pPr>
            <w:r w:rsidRPr="00E74792">
              <w:rPr>
                <w:szCs w:val="21"/>
              </w:rPr>
              <w:t>0.507</w:t>
            </w:r>
          </w:p>
        </w:tc>
        <w:tc>
          <w:tcPr>
            <w:tcW w:w="0" w:type="auto"/>
            <w:noWrap/>
            <w:vAlign w:val="center"/>
            <w:hideMark/>
          </w:tcPr>
          <w:p w14:paraId="667C319D" w14:textId="77777777" w:rsidR="00592EF1" w:rsidRPr="00E74792" w:rsidRDefault="00592EF1" w:rsidP="00E74792">
            <w:pPr>
              <w:spacing w:before="120" w:after="120"/>
              <w:jc w:val="center"/>
              <w:rPr>
                <w:szCs w:val="21"/>
              </w:rPr>
            </w:pPr>
            <w:r w:rsidRPr="00E74792">
              <w:rPr>
                <w:szCs w:val="21"/>
              </w:rPr>
              <w:t>80</w:t>
            </w:r>
          </w:p>
        </w:tc>
        <w:tc>
          <w:tcPr>
            <w:tcW w:w="0" w:type="auto"/>
            <w:noWrap/>
            <w:vAlign w:val="center"/>
            <w:hideMark/>
          </w:tcPr>
          <w:p w14:paraId="45884D58" w14:textId="77777777" w:rsidR="00592EF1" w:rsidRPr="00E74792" w:rsidRDefault="00592EF1" w:rsidP="00E74792">
            <w:pPr>
              <w:spacing w:before="120" w:after="120"/>
              <w:jc w:val="center"/>
              <w:rPr>
                <w:szCs w:val="21"/>
              </w:rPr>
            </w:pPr>
            <w:r w:rsidRPr="00E74792">
              <w:rPr>
                <w:szCs w:val="21"/>
              </w:rPr>
              <w:t>0.41</w:t>
            </w:r>
          </w:p>
        </w:tc>
        <w:tc>
          <w:tcPr>
            <w:tcW w:w="0" w:type="auto"/>
            <w:noWrap/>
            <w:vAlign w:val="center"/>
            <w:hideMark/>
          </w:tcPr>
          <w:p w14:paraId="190C05BC" w14:textId="2495E651" w:rsidR="00592EF1" w:rsidRPr="00E74792" w:rsidRDefault="00592EF1" w:rsidP="00E74792">
            <w:pPr>
              <w:spacing w:before="120" w:after="120"/>
              <w:jc w:val="center"/>
              <w:rPr>
                <w:szCs w:val="21"/>
              </w:rPr>
            </w:pPr>
            <w:r w:rsidRPr="00E74792">
              <w:rPr>
                <w:szCs w:val="21"/>
              </w:rPr>
              <w:t>0.620</w:t>
            </w:r>
          </w:p>
        </w:tc>
        <w:tc>
          <w:tcPr>
            <w:tcW w:w="0" w:type="auto"/>
            <w:noWrap/>
            <w:vAlign w:val="center"/>
            <w:hideMark/>
          </w:tcPr>
          <w:p w14:paraId="4E80B623" w14:textId="77777777" w:rsidR="00592EF1" w:rsidRPr="00E74792" w:rsidRDefault="00592EF1" w:rsidP="00E74792">
            <w:pPr>
              <w:spacing w:before="120" w:after="120"/>
              <w:jc w:val="center"/>
              <w:rPr>
                <w:szCs w:val="21"/>
              </w:rPr>
            </w:pPr>
            <w:r w:rsidRPr="00E74792">
              <w:rPr>
                <w:szCs w:val="21"/>
              </w:rPr>
              <w:t>155</w:t>
            </w:r>
          </w:p>
        </w:tc>
      </w:tr>
      <w:tr w:rsidR="00592EF1" w:rsidRPr="00E74792" w14:paraId="56086C8E" w14:textId="77777777" w:rsidTr="00F76EC8">
        <w:trPr>
          <w:trHeight w:val="278"/>
          <w:jc w:val="center"/>
        </w:trPr>
        <w:tc>
          <w:tcPr>
            <w:tcW w:w="0" w:type="auto"/>
            <w:noWrap/>
            <w:vAlign w:val="center"/>
            <w:hideMark/>
          </w:tcPr>
          <w:p w14:paraId="1424B216" w14:textId="77777777" w:rsidR="00592EF1" w:rsidRPr="00E74792" w:rsidRDefault="00592EF1" w:rsidP="00E74792">
            <w:pPr>
              <w:spacing w:before="120" w:after="120"/>
              <w:jc w:val="center"/>
              <w:rPr>
                <w:szCs w:val="21"/>
              </w:rPr>
            </w:pPr>
            <w:r w:rsidRPr="00E74792">
              <w:rPr>
                <w:szCs w:val="21"/>
              </w:rPr>
              <w:t>9</w:t>
            </w:r>
          </w:p>
        </w:tc>
        <w:tc>
          <w:tcPr>
            <w:tcW w:w="0" w:type="auto"/>
            <w:noWrap/>
            <w:vAlign w:val="center"/>
            <w:hideMark/>
          </w:tcPr>
          <w:p w14:paraId="5ED0C3FE" w14:textId="77777777" w:rsidR="00592EF1" w:rsidRPr="00E74792" w:rsidRDefault="00592EF1" w:rsidP="00E74792">
            <w:pPr>
              <w:spacing w:before="120" w:after="120"/>
              <w:jc w:val="center"/>
              <w:rPr>
                <w:szCs w:val="21"/>
              </w:rPr>
            </w:pPr>
            <w:r w:rsidRPr="00E74792">
              <w:rPr>
                <w:szCs w:val="21"/>
              </w:rPr>
              <w:t>100</w:t>
            </w:r>
          </w:p>
        </w:tc>
        <w:tc>
          <w:tcPr>
            <w:tcW w:w="0" w:type="auto"/>
            <w:noWrap/>
            <w:vAlign w:val="center"/>
            <w:hideMark/>
          </w:tcPr>
          <w:p w14:paraId="09FBC47D" w14:textId="77777777" w:rsidR="00592EF1" w:rsidRPr="00E74792" w:rsidRDefault="00592EF1" w:rsidP="00E74792">
            <w:pPr>
              <w:spacing w:before="120" w:after="120"/>
              <w:jc w:val="center"/>
              <w:rPr>
                <w:szCs w:val="21"/>
              </w:rPr>
            </w:pPr>
            <w:r w:rsidRPr="00E74792">
              <w:rPr>
                <w:szCs w:val="21"/>
              </w:rPr>
              <w:t>0.41</w:t>
            </w:r>
          </w:p>
        </w:tc>
        <w:tc>
          <w:tcPr>
            <w:tcW w:w="0" w:type="auto"/>
            <w:noWrap/>
            <w:vAlign w:val="center"/>
            <w:hideMark/>
          </w:tcPr>
          <w:p w14:paraId="1AADA164" w14:textId="24D43CEC" w:rsidR="00592EF1" w:rsidRPr="00E74792" w:rsidRDefault="00592EF1" w:rsidP="00E74792">
            <w:pPr>
              <w:spacing w:before="120" w:after="120"/>
              <w:jc w:val="center"/>
              <w:rPr>
                <w:szCs w:val="21"/>
              </w:rPr>
            </w:pPr>
            <w:r w:rsidRPr="00E74792">
              <w:rPr>
                <w:szCs w:val="21"/>
              </w:rPr>
              <w:t>0.631</w:t>
            </w:r>
          </w:p>
        </w:tc>
        <w:tc>
          <w:tcPr>
            <w:tcW w:w="0" w:type="auto"/>
            <w:noWrap/>
            <w:vAlign w:val="center"/>
            <w:hideMark/>
          </w:tcPr>
          <w:p w14:paraId="5247C24A" w14:textId="77777777" w:rsidR="00592EF1" w:rsidRPr="00E74792" w:rsidRDefault="00592EF1" w:rsidP="00E74792">
            <w:pPr>
              <w:spacing w:before="120" w:after="120"/>
              <w:jc w:val="center"/>
              <w:rPr>
                <w:szCs w:val="21"/>
              </w:rPr>
            </w:pPr>
            <w:r w:rsidRPr="00E74792">
              <w:rPr>
                <w:szCs w:val="21"/>
              </w:rPr>
              <w:t>60</w:t>
            </w:r>
          </w:p>
        </w:tc>
        <w:tc>
          <w:tcPr>
            <w:tcW w:w="0" w:type="auto"/>
            <w:noWrap/>
            <w:vAlign w:val="center"/>
            <w:hideMark/>
          </w:tcPr>
          <w:p w14:paraId="25F57DFB" w14:textId="77777777" w:rsidR="00592EF1" w:rsidRPr="00E74792" w:rsidRDefault="00592EF1" w:rsidP="00E74792">
            <w:pPr>
              <w:spacing w:before="120" w:after="120"/>
              <w:jc w:val="center"/>
              <w:rPr>
                <w:szCs w:val="21"/>
              </w:rPr>
            </w:pPr>
            <w:r w:rsidRPr="00E74792">
              <w:rPr>
                <w:szCs w:val="21"/>
              </w:rPr>
              <w:t>0.38</w:t>
            </w:r>
          </w:p>
        </w:tc>
        <w:tc>
          <w:tcPr>
            <w:tcW w:w="0" w:type="auto"/>
            <w:noWrap/>
            <w:vAlign w:val="center"/>
            <w:hideMark/>
          </w:tcPr>
          <w:p w14:paraId="55EECBA4" w14:textId="01FF58BE" w:rsidR="00592EF1" w:rsidRPr="00E74792" w:rsidRDefault="00592EF1" w:rsidP="00E74792">
            <w:pPr>
              <w:spacing w:before="120" w:after="120"/>
              <w:jc w:val="center"/>
              <w:rPr>
                <w:szCs w:val="21"/>
              </w:rPr>
            </w:pPr>
            <w:r w:rsidRPr="00E74792">
              <w:rPr>
                <w:szCs w:val="21"/>
              </w:rPr>
              <w:t>0.533</w:t>
            </w:r>
          </w:p>
        </w:tc>
        <w:tc>
          <w:tcPr>
            <w:tcW w:w="0" w:type="auto"/>
            <w:noWrap/>
            <w:vAlign w:val="center"/>
            <w:hideMark/>
          </w:tcPr>
          <w:p w14:paraId="41705D53" w14:textId="77777777" w:rsidR="00592EF1" w:rsidRPr="00E74792" w:rsidRDefault="00592EF1" w:rsidP="00E74792">
            <w:pPr>
              <w:spacing w:before="120" w:after="120"/>
              <w:jc w:val="center"/>
              <w:rPr>
                <w:szCs w:val="21"/>
              </w:rPr>
            </w:pPr>
            <w:r w:rsidRPr="00E74792">
              <w:rPr>
                <w:szCs w:val="21"/>
              </w:rPr>
              <w:t>90</w:t>
            </w:r>
          </w:p>
        </w:tc>
        <w:tc>
          <w:tcPr>
            <w:tcW w:w="0" w:type="auto"/>
            <w:noWrap/>
            <w:vAlign w:val="center"/>
            <w:hideMark/>
          </w:tcPr>
          <w:p w14:paraId="0EB91491" w14:textId="77777777" w:rsidR="00592EF1" w:rsidRPr="00E74792" w:rsidRDefault="00592EF1" w:rsidP="00E74792">
            <w:pPr>
              <w:spacing w:before="120" w:after="120"/>
              <w:jc w:val="center"/>
              <w:rPr>
                <w:szCs w:val="21"/>
              </w:rPr>
            </w:pPr>
            <w:r w:rsidRPr="00E74792">
              <w:rPr>
                <w:szCs w:val="21"/>
              </w:rPr>
              <w:t>0.39</w:t>
            </w:r>
          </w:p>
        </w:tc>
        <w:tc>
          <w:tcPr>
            <w:tcW w:w="0" w:type="auto"/>
            <w:noWrap/>
            <w:vAlign w:val="center"/>
            <w:hideMark/>
          </w:tcPr>
          <w:p w14:paraId="6D56C93A" w14:textId="542507C2" w:rsidR="00592EF1" w:rsidRPr="00E74792" w:rsidRDefault="00592EF1" w:rsidP="00E74792">
            <w:pPr>
              <w:spacing w:before="120" w:after="120"/>
              <w:jc w:val="center"/>
              <w:rPr>
                <w:szCs w:val="21"/>
              </w:rPr>
            </w:pPr>
            <w:r w:rsidRPr="00E74792">
              <w:rPr>
                <w:szCs w:val="21"/>
              </w:rPr>
              <w:t>0.734</w:t>
            </w:r>
          </w:p>
        </w:tc>
        <w:tc>
          <w:tcPr>
            <w:tcW w:w="0" w:type="auto"/>
            <w:noWrap/>
            <w:vAlign w:val="center"/>
            <w:hideMark/>
          </w:tcPr>
          <w:p w14:paraId="0B3D9EF9" w14:textId="77777777" w:rsidR="00592EF1" w:rsidRPr="00E74792" w:rsidRDefault="00592EF1" w:rsidP="00E74792">
            <w:pPr>
              <w:spacing w:before="120" w:after="120"/>
              <w:jc w:val="center"/>
              <w:rPr>
                <w:szCs w:val="21"/>
              </w:rPr>
            </w:pPr>
            <w:r w:rsidRPr="00E74792">
              <w:rPr>
                <w:szCs w:val="21"/>
              </w:rPr>
              <w:t>140</w:t>
            </w:r>
          </w:p>
        </w:tc>
      </w:tr>
      <w:tr w:rsidR="00592EF1" w:rsidRPr="00E74792" w14:paraId="274A5AF8" w14:textId="77777777" w:rsidTr="00F76EC8">
        <w:trPr>
          <w:trHeight w:val="278"/>
          <w:jc w:val="center"/>
        </w:trPr>
        <w:tc>
          <w:tcPr>
            <w:tcW w:w="0" w:type="auto"/>
            <w:noWrap/>
            <w:vAlign w:val="center"/>
            <w:hideMark/>
          </w:tcPr>
          <w:p w14:paraId="1C3962F9" w14:textId="77777777" w:rsidR="00592EF1" w:rsidRPr="00E74792" w:rsidRDefault="00592EF1" w:rsidP="00E74792">
            <w:pPr>
              <w:spacing w:before="120" w:after="120"/>
              <w:jc w:val="center"/>
              <w:rPr>
                <w:szCs w:val="21"/>
              </w:rPr>
            </w:pPr>
            <w:r w:rsidRPr="00E74792">
              <w:rPr>
                <w:szCs w:val="21"/>
              </w:rPr>
              <w:t>10</w:t>
            </w:r>
          </w:p>
        </w:tc>
        <w:tc>
          <w:tcPr>
            <w:tcW w:w="0" w:type="auto"/>
            <w:noWrap/>
            <w:vAlign w:val="center"/>
            <w:hideMark/>
          </w:tcPr>
          <w:p w14:paraId="6096A6B3" w14:textId="77777777" w:rsidR="00592EF1" w:rsidRPr="00E74792" w:rsidRDefault="00592EF1" w:rsidP="00E74792">
            <w:pPr>
              <w:spacing w:before="120" w:after="120"/>
              <w:jc w:val="center"/>
              <w:rPr>
                <w:szCs w:val="21"/>
              </w:rPr>
            </w:pPr>
            <w:r w:rsidRPr="00E74792">
              <w:rPr>
                <w:szCs w:val="21"/>
              </w:rPr>
              <w:t>95</w:t>
            </w:r>
          </w:p>
        </w:tc>
        <w:tc>
          <w:tcPr>
            <w:tcW w:w="0" w:type="auto"/>
            <w:noWrap/>
            <w:vAlign w:val="center"/>
            <w:hideMark/>
          </w:tcPr>
          <w:p w14:paraId="0E85FC5E" w14:textId="77777777" w:rsidR="00592EF1" w:rsidRPr="00E74792" w:rsidRDefault="00592EF1" w:rsidP="00E74792">
            <w:pPr>
              <w:spacing w:before="120" w:after="120"/>
              <w:jc w:val="center"/>
              <w:rPr>
                <w:szCs w:val="21"/>
              </w:rPr>
            </w:pPr>
            <w:r w:rsidRPr="00E74792">
              <w:rPr>
                <w:szCs w:val="21"/>
              </w:rPr>
              <w:t>0.44</w:t>
            </w:r>
          </w:p>
        </w:tc>
        <w:tc>
          <w:tcPr>
            <w:tcW w:w="0" w:type="auto"/>
            <w:noWrap/>
            <w:vAlign w:val="center"/>
            <w:hideMark/>
          </w:tcPr>
          <w:p w14:paraId="452F65BC" w14:textId="542E7DDD" w:rsidR="00592EF1" w:rsidRPr="00E74792" w:rsidRDefault="00592EF1" w:rsidP="00E74792">
            <w:pPr>
              <w:spacing w:before="120" w:after="120"/>
              <w:jc w:val="center"/>
              <w:rPr>
                <w:szCs w:val="21"/>
              </w:rPr>
            </w:pPr>
            <w:r w:rsidRPr="00E74792">
              <w:rPr>
                <w:szCs w:val="21"/>
              </w:rPr>
              <w:t>0.220</w:t>
            </w:r>
          </w:p>
        </w:tc>
        <w:tc>
          <w:tcPr>
            <w:tcW w:w="0" w:type="auto"/>
            <w:noWrap/>
            <w:vAlign w:val="center"/>
            <w:hideMark/>
          </w:tcPr>
          <w:p w14:paraId="39B8D5FE" w14:textId="77777777" w:rsidR="00592EF1" w:rsidRPr="00E74792" w:rsidRDefault="00592EF1" w:rsidP="00E74792">
            <w:pPr>
              <w:spacing w:before="120" w:after="120"/>
              <w:jc w:val="center"/>
              <w:rPr>
                <w:szCs w:val="21"/>
              </w:rPr>
            </w:pPr>
            <w:r w:rsidRPr="00E74792">
              <w:rPr>
                <w:szCs w:val="21"/>
              </w:rPr>
              <w:t>60</w:t>
            </w:r>
          </w:p>
        </w:tc>
        <w:tc>
          <w:tcPr>
            <w:tcW w:w="0" w:type="auto"/>
            <w:noWrap/>
            <w:vAlign w:val="center"/>
            <w:hideMark/>
          </w:tcPr>
          <w:p w14:paraId="02F64353" w14:textId="77777777" w:rsidR="00592EF1" w:rsidRPr="00E74792" w:rsidRDefault="00592EF1" w:rsidP="00E74792">
            <w:pPr>
              <w:spacing w:before="120" w:after="120"/>
              <w:jc w:val="center"/>
              <w:rPr>
                <w:szCs w:val="21"/>
              </w:rPr>
            </w:pPr>
            <w:r w:rsidRPr="00E74792">
              <w:rPr>
                <w:szCs w:val="21"/>
              </w:rPr>
              <w:t>0.36</w:t>
            </w:r>
          </w:p>
        </w:tc>
        <w:tc>
          <w:tcPr>
            <w:tcW w:w="0" w:type="auto"/>
            <w:noWrap/>
            <w:vAlign w:val="center"/>
            <w:hideMark/>
          </w:tcPr>
          <w:p w14:paraId="3C8176A8" w14:textId="7A7504C5" w:rsidR="00592EF1" w:rsidRPr="00E74792" w:rsidRDefault="00592EF1" w:rsidP="00E74792">
            <w:pPr>
              <w:spacing w:before="120" w:after="120"/>
              <w:jc w:val="center"/>
              <w:rPr>
                <w:szCs w:val="21"/>
              </w:rPr>
            </w:pPr>
            <w:r w:rsidRPr="00E74792">
              <w:rPr>
                <w:szCs w:val="21"/>
              </w:rPr>
              <w:t>0.320</w:t>
            </w:r>
          </w:p>
        </w:tc>
        <w:tc>
          <w:tcPr>
            <w:tcW w:w="0" w:type="auto"/>
            <w:noWrap/>
            <w:vAlign w:val="center"/>
            <w:hideMark/>
          </w:tcPr>
          <w:p w14:paraId="3D91DD15" w14:textId="77777777" w:rsidR="00592EF1" w:rsidRPr="00E74792" w:rsidRDefault="00592EF1" w:rsidP="00E74792">
            <w:pPr>
              <w:spacing w:before="120" w:after="120"/>
              <w:jc w:val="center"/>
              <w:rPr>
                <w:szCs w:val="21"/>
              </w:rPr>
            </w:pPr>
            <w:r w:rsidRPr="00E74792">
              <w:rPr>
                <w:szCs w:val="21"/>
              </w:rPr>
              <w:t>70</w:t>
            </w:r>
          </w:p>
        </w:tc>
        <w:tc>
          <w:tcPr>
            <w:tcW w:w="0" w:type="auto"/>
            <w:noWrap/>
            <w:vAlign w:val="center"/>
            <w:hideMark/>
          </w:tcPr>
          <w:p w14:paraId="1FDB464C" w14:textId="77777777" w:rsidR="00592EF1" w:rsidRPr="00E74792" w:rsidRDefault="00592EF1" w:rsidP="00E74792">
            <w:pPr>
              <w:spacing w:before="120" w:after="120"/>
              <w:jc w:val="center"/>
              <w:rPr>
                <w:szCs w:val="21"/>
              </w:rPr>
            </w:pPr>
            <w:r w:rsidRPr="00E74792">
              <w:rPr>
                <w:szCs w:val="21"/>
              </w:rPr>
              <w:t>0.39</w:t>
            </w:r>
          </w:p>
        </w:tc>
        <w:tc>
          <w:tcPr>
            <w:tcW w:w="0" w:type="auto"/>
            <w:noWrap/>
            <w:vAlign w:val="center"/>
            <w:hideMark/>
          </w:tcPr>
          <w:p w14:paraId="3A249904" w14:textId="4D65C0CD" w:rsidR="00592EF1" w:rsidRPr="00E74792" w:rsidRDefault="00592EF1" w:rsidP="00E74792">
            <w:pPr>
              <w:spacing w:before="120" w:after="120"/>
              <w:jc w:val="center"/>
              <w:rPr>
                <w:szCs w:val="21"/>
              </w:rPr>
            </w:pPr>
            <w:r w:rsidRPr="00E74792">
              <w:rPr>
                <w:szCs w:val="21"/>
              </w:rPr>
              <w:t>0.674</w:t>
            </w:r>
          </w:p>
        </w:tc>
        <w:tc>
          <w:tcPr>
            <w:tcW w:w="0" w:type="auto"/>
            <w:noWrap/>
            <w:vAlign w:val="center"/>
            <w:hideMark/>
          </w:tcPr>
          <w:p w14:paraId="41565010" w14:textId="77777777" w:rsidR="00592EF1" w:rsidRPr="00E74792" w:rsidRDefault="00592EF1" w:rsidP="00E74792">
            <w:pPr>
              <w:spacing w:before="120" w:after="120"/>
              <w:jc w:val="center"/>
              <w:rPr>
                <w:szCs w:val="21"/>
              </w:rPr>
            </w:pPr>
            <w:r w:rsidRPr="00E74792">
              <w:rPr>
                <w:szCs w:val="21"/>
              </w:rPr>
              <w:t>101</w:t>
            </w:r>
          </w:p>
        </w:tc>
      </w:tr>
      <w:tr w:rsidR="00592EF1" w:rsidRPr="00E74792" w14:paraId="33748A50" w14:textId="77777777" w:rsidTr="00F76EC8">
        <w:trPr>
          <w:trHeight w:val="278"/>
          <w:jc w:val="center"/>
        </w:trPr>
        <w:tc>
          <w:tcPr>
            <w:tcW w:w="0" w:type="auto"/>
            <w:noWrap/>
            <w:vAlign w:val="center"/>
            <w:hideMark/>
          </w:tcPr>
          <w:p w14:paraId="6A9097CF" w14:textId="77777777" w:rsidR="00592EF1" w:rsidRPr="00E74792" w:rsidRDefault="00592EF1" w:rsidP="00E74792">
            <w:pPr>
              <w:spacing w:before="120" w:after="120"/>
              <w:jc w:val="center"/>
              <w:rPr>
                <w:szCs w:val="21"/>
              </w:rPr>
            </w:pPr>
            <w:r w:rsidRPr="00E74792">
              <w:rPr>
                <w:szCs w:val="21"/>
              </w:rPr>
              <w:t>11</w:t>
            </w:r>
          </w:p>
        </w:tc>
        <w:tc>
          <w:tcPr>
            <w:tcW w:w="0" w:type="auto"/>
            <w:noWrap/>
            <w:vAlign w:val="center"/>
            <w:hideMark/>
          </w:tcPr>
          <w:p w14:paraId="481CD77C" w14:textId="77777777" w:rsidR="00592EF1" w:rsidRPr="00E74792" w:rsidRDefault="00592EF1" w:rsidP="00E74792">
            <w:pPr>
              <w:spacing w:before="120" w:after="120"/>
              <w:jc w:val="center"/>
              <w:rPr>
                <w:szCs w:val="21"/>
              </w:rPr>
            </w:pPr>
            <w:r w:rsidRPr="00E74792">
              <w:rPr>
                <w:szCs w:val="21"/>
              </w:rPr>
              <w:t>90</w:t>
            </w:r>
          </w:p>
        </w:tc>
        <w:tc>
          <w:tcPr>
            <w:tcW w:w="0" w:type="auto"/>
            <w:noWrap/>
            <w:vAlign w:val="center"/>
            <w:hideMark/>
          </w:tcPr>
          <w:p w14:paraId="1583907C" w14:textId="77777777" w:rsidR="00592EF1" w:rsidRPr="00E74792" w:rsidRDefault="00592EF1" w:rsidP="00E74792">
            <w:pPr>
              <w:spacing w:before="120" w:after="120"/>
              <w:jc w:val="center"/>
              <w:rPr>
                <w:szCs w:val="21"/>
              </w:rPr>
            </w:pPr>
            <w:r w:rsidRPr="00E74792">
              <w:rPr>
                <w:szCs w:val="21"/>
              </w:rPr>
              <w:t>0.49</w:t>
            </w:r>
          </w:p>
        </w:tc>
        <w:tc>
          <w:tcPr>
            <w:tcW w:w="0" w:type="auto"/>
            <w:noWrap/>
            <w:vAlign w:val="center"/>
            <w:hideMark/>
          </w:tcPr>
          <w:p w14:paraId="734A8FC1" w14:textId="15A41415" w:rsidR="00592EF1" w:rsidRPr="00E74792" w:rsidRDefault="00592EF1" w:rsidP="00E74792">
            <w:pPr>
              <w:spacing w:before="120" w:after="120"/>
              <w:jc w:val="center"/>
              <w:rPr>
                <w:szCs w:val="21"/>
              </w:rPr>
            </w:pPr>
            <w:r w:rsidRPr="00E74792">
              <w:rPr>
                <w:szCs w:val="21"/>
              </w:rPr>
              <w:t>0.658</w:t>
            </w:r>
          </w:p>
        </w:tc>
        <w:tc>
          <w:tcPr>
            <w:tcW w:w="0" w:type="auto"/>
            <w:noWrap/>
            <w:vAlign w:val="center"/>
            <w:hideMark/>
          </w:tcPr>
          <w:p w14:paraId="71CCD6F3" w14:textId="77777777" w:rsidR="00592EF1" w:rsidRPr="00E74792" w:rsidRDefault="00592EF1" w:rsidP="00E74792">
            <w:pPr>
              <w:spacing w:before="120" w:after="120"/>
              <w:jc w:val="center"/>
              <w:rPr>
                <w:szCs w:val="21"/>
              </w:rPr>
            </w:pPr>
            <w:r w:rsidRPr="00E74792">
              <w:rPr>
                <w:szCs w:val="21"/>
              </w:rPr>
              <w:t>60</w:t>
            </w:r>
          </w:p>
        </w:tc>
        <w:tc>
          <w:tcPr>
            <w:tcW w:w="0" w:type="auto"/>
            <w:noWrap/>
            <w:vAlign w:val="center"/>
            <w:hideMark/>
          </w:tcPr>
          <w:p w14:paraId="5A5F1E5D" w14:textId="77777777" w:rsidR="00592EF1" w:rsidRPr="00E74792" w:rsidRDefault="00592EF1" w:rsidP="00E74792">
            <w:pPr>
              <w:spacing w:before="120" w:after="120"/>
              <w:jc w:val="center"/>
              <w:rPr>
                <w:szCs w:val="21"/>
              </w:rPr>
            </w:pPr>
            <w:r w:rsidRPr="00E74792">
              <w:rPr>
                <w:szCs w:val="21"/>
              </w:rPr>
              <w:t>0.35</w:t>
            </w:r>
          </w:p>
        </w:tc>
        <w:tc>
          <w:tcPr>
            <w:tcW w:w="0" w:type="auto"/>
            <w:noWrap/>
            <w:vAlign w:val="center"/>
            <w:hideMark/>
          </w:tcPr>
          <w:p w14:paraId="0E1CB9D1" w14:textId="57529E76" w:rsidR="00592EF1" w:rsidRPr="00E74792" w:rsidRDefault="00592EF1" w:rsidP="00E74792">
            <w:pPr>
              <w:spacing w:before="120" w:after="120"/>
              <w:jc w:val="center"/>
              <w:rPr>
                <w:szCs w:val="21"/>
              </w:rPr>
            </w:pPr>
            <w:r w:rsidRPr="00E74792">
              <w:rPr>
                <w:szCs w:val="21"/>
              </w:rPr>
              <w:t>0.758</w:t>
            </w:r>
          </w:p>
        </w:tc>
        <w:tc>
          <w:tcPr>
            <w:tcW w:w="0" w:type="auto"/>
            <w:noWrap/>
            <w:vAlign w:val="center"/>
            <w:hideMark/>
          </w:tcPr>
          <w:p w14:paraId="55CBD2A1" w14:textId="77777777" w:rsidR="00592EF1" w:rsidRPr="00E74792" w:rsidRDefault="00592EF1" w:rsidP="00E74792">
            <w:pPr>
              <w:spacing w:before="120" w:after="120"/>
              <w:jc w:val="center"/>
              <w:rPr>
                <w:szCs w:val="21"/>
              </w:rPr>
            </w:pPr>
            <w:r w:rsidRPr="00E74792">
              <w:rPr>
                <w:szCs w:val="21"/>
              </w:rPr>
              <w:t>90</w:t>
            </w:r>
          </w:p>
        </w:tc>
        <w:tc>
          <w:tcPr>
            <w:tcW w:w="0" w:type="auto"/>
            <w:noWrap/>
            <w:vAlign w:val="center"/>
            <w:hideMark/>
          </w:tcPr>
          <w:p w14:paraId="075C4561" w14:textId="77777777" w:rsidR="00592EF1" w:rsidRPr="00E74792" w:rsidRDefault="00592EF1" w:rsidP="00E74792">
            <w:pPr>
              <w:spacing w:before="120" w:after="120"/>
              <w:jc w:val="center"/>
              <w:rPr>
                <w:szCs w:val="21"/>
              </w:rPr>
            </w:pPr>
            <w:r w:rsidRPr="00E74792">
              <w:rPr>
                <w:szCs w:val="21"/>
              </w:rPr>
              <w:t>0.38</w:t>
            </w:r>
          </w:p>
        </w:tc>
        <w:tc>
          <w:tcPr>
            <w:tcW w:w="0" w:type="auto"/>
            <w:noWrap/>
            <w:vAlign w:val="center"/>
            <w:hideMark/>
          </w:tcPr>
          <w:p w14:paraId="79DE5A60" w14:textId="6FD651B2" w:rsidR="00592EF1" w:rsidRPr="00E74792" w:rsidRDefault="00592EF1" w:rsidP="00E74792">
            <w:pPr>
              <w:spacing w:before="120" w:after="120"/>
              <w:jc w:val="center"/>
              <w:rPr>
                <w:szCs w:val="21"/>
              </w:rPr>
            </w:pPr>
            <w:r w:rsidRPr="00E74792">
              <w:rPr>
                <w:szCs w:val="21"/>
              </w:rPr>
              <w:t>0.808</w:t>
            </w:r>
          </w:p>
        </w:tc>
        <w:tc>
          <w:tcPr>
            <w:tcW w:w="0" w:type="auto"/>
            <w:noWrap/>
            <w:vAlign w:val="center"/>
            <w:hideMark/>
          </w:tcPr>
          <w:p w14:paraId="7FC49427" w14:textId="77777777" w:rsidR="00592EF1" w:rsidRPr="00E74792" w:rsidRDefault="00592EF1" w:rsidP="00E74792">
            <w:pPr>
              <w:spacing w:before="120" w:after="120"/>
              <w:jc w:val="center"/>
              <w:rPr>
                <w:szCs w:val="21"/>
              </w:rPr>
            </w:pPr>
            <w:r w:rsidRPr="00E74792">
              <w:rPr>
                <w:szCs w:val="21"/>
              </w:rPr>
              <w:t>83</w:t>
            </w:r>
          </w:p>
        </w:tc>
      </w:tr>
      <w:tr w:rsidR="00592EF1" w:rsidRPr="00E74792" w14:paraId="55121B25" w14:textId="77777777" w:rsidTr="00F76EC8">
        <w:trPr>
          <w:trHeight w:val="278"/>
          <w:jc w:val="center"/>
        </w:trPr>
        <w:tc>
          <w:tcPr>
            <w:tcW w:w="0" w:type="auto"/>
            <w:noWrap/>
            <w:vAlign w:val="center"/>
            <w:hideMark/>
          </w:tcPr>
          <w:p w14:paraId="18EAF981" w14:textId="77777777" w:rsidR="00592EF1" w:rsidRPr="00E74792" w:rsidRDefault="00592EF1" w:rsidP="00E74792">
            <w:pPr>
              <w:spacing w:before="120" w:after="120"/>
              <w:jc w:val="center"/>
              <w:rPr>
                <w:szCs w:val="21"/>
              </w:rPr>
            </w:pPr>
            <w:r w:rsidRPr="00E74792">
              <w:rPr>
                <w:szCs w:val="21"/>
              </w:rPr>
              <w:t>12</w:t>
            </w:r>
          </w:p>
        </w:tc>
        <w:tc>
          <w:tcPr>
            <w:tcW w:w="0" w:type="auto"/>
            <w:noWrap/>
            <w:vAlign w:val="center"/>
            <w:hideMark/>
          </w:tcPr>
          <w:p w14:paraId="0972868F" w14:textId="77777777" w:rsidR="00592EF1" w:rsidRPr="00E74792" w:rsidRDefault="00592EF1" w:rsidP="00E74792">
            <w:pPr>
              <w:spacing w:before="120" w:after="120"/>
              <w:jc w:val="center"/>
              <w:rPr>
                <w:szCs w:val="21"/>
              </w:rPr>
            </w:pPr>
            <w:r w:rsidRPr="00E74792">
              <w:rPr>
                <w:szCs w:val="21"/>
              </w:rPr>
              <w:t>90</w:t>
            </w:r>
          </w:p>
        </w:tc>
        <w:tc>
          <w:tcPr>
            <w:tcW w:w="0" w:type="auto"/>
            <w:noWrap/>
            <w:vAlign w:val="center"/>
            <w:hideMark/>
          </w:tcPr>
          <w:p w14:paraId="09A0D460" w14:textId="77777777" w:rsidR="00592EF1" w:rsidRPr="00E74792" w:rsidRDefault="00592EF1" w:rsidP="00E74792">
            <w:pPr>
              <w:spacing w:before="120" w:after="120"/>
              <w:jc w:val="center"/>
              <w:rPr>
                <w:szCs w:val="21"/>
              </w:rPr>
            </w:pPr>
            <w:r w:rsidRPr="00E74792">
              <w:rPr>
                <w:szCs w:val="21"/>
              </w:rPr>
              <w:t>0.36</w:t>
            </w:r>
          </w:p>
        </w:tc>
        <w:tc>
          <w:tcPr>
            <w:tcW w:w="0" w:type="auto"/>
            <w:noWrap/>
            <w:vAlign w:val="center"/>
            <w:hideMark/>
          </w:tcPr>
          <w:p w14:paraId="7A0011BB" w14:textId="53DBEF46" w:rsidR="00592EF1" w:rsidRPr="00E74792" w:rsidRDefault="00592EF1" w:rsidP="00E74792">
            <w:pPr>
              <w:spacing w:before="120" w:after="120"/>
              <w:jc w:val="center"/>
              <w:rPr>
                <w:szCs w:val="21"/>
              </w:rPr>
            </w:pPr>
            <w:r w:rsidRPr="00E74792">
              <w:rPr>
                <w:szCs w:val="21"/>
              </w:rPr>
              <w:t>0.427</w:t>
            </w:r>
          </w:p>
        </w:tc>
        <w:tc>
          <w:tcPr>
            <w:tcW w:w="0" w:type="auto"/>
            <w:noWrap/>
            <w:vAlign w:val="center"/>
            <w:hideMark/>
          </w:tcPr>
          <w:p w14:paraId="14E21E31" w14:textId="77777777" w:rsidR="00592EF1" w:rsidRPr="00E74792" w:rsidRDefault="00592EF1" w:rsidP="00E74792">
            <w:pPr>
              <w:spacing w:before="120" w:after="120"/>
              <w:jc w:val="center"/>
              <w:rPr>
                <w:szCs w:val="21"/>
              </w:rPr>
            </w:pPr>
            <w:r w:rsidRPr="00E74792">
              <w:rPr>
                <w:szCs w:val="21"/>
              </w:rPr>
              <w:t>75</w:t>
            </w:r>
          </w:p>
        </w:tc>
        <w:tc>
          <w:tcPr>
            <w:tcW w:w="0" w:type="auto"/>
            <w:noWrap/>
            <w:vAlign w:val="center"/>
            <w:hideMark/>
          </w:tcPr>
          <w:p w14:paraId="41ACE7FC" w14:textId="77777777" w:rsidR="00592EF1" w:rsidRPr="00E74792" w:rsidRDefault="00592EF1" w:rsidP="00E74792">
            <w:pPr>
              <w:spacing w:before="120" w:after="120"/>
              <w:jc w:val="center"/>
              <w:rPr>
                <w:szCs w:val="21"/>
              </w:rPr>
            </w:pPr>
            <w:r w:rsidRPr="00E74792">
              <w:rPr>
                <w:szCs w:val="21"/>
              </w:rPr>
              <w:t>0.38</w:t>
            </w:r>
          </w:p>
        </w:tc>
        <w:tc>
          <w:tcPr>
            <w:tcW w:w="0" w:type="auto"/>
            <w:noWrap/>
            <w:vAlign w:val="center"/>
            <w:hideMark/>
          </w:tcPr>
          <w:p w14:paraId="214C9281" w14:textId="73DF30BE" w:rsidR="00592EF1" w:rsidRPr="00E74792" w:rsidRDefault="00592EF1" w:rsidP="00E74792">
            <w:pPr>
              <w:spacing w:before="120" w:after="120"/>
              <w:jc w:val="center"/>
              <w:rPr>
                <w:szCs w:val="21"/>
              </w:rPr>
            </w:pPr>
            <w:r w:rsidRPr="00E74792">
              <w:rPr>
                <w:szCs w:val="21"/>
              </w:rPr>
              <w:t>0.647</w:t>
            </w:r>
          </w:p>
        </w:tc>
        <w:tc>
          <w:tcPr>
            <w:tcW w:w="0" w:type="auto"/>
            <w:noWrap/>
            <w:vAlign w:val="center"/>
            <w:hideMark/>
          </w:tcPr>
          <w:p w14:paraId="539B90D8" w14:textId="77777777" w:rsidR="00592EF1" w:rsidRPr="00E74792" w:rsidRDefault="00592EF1" w:rsidP="00E74792">
            <w:pPr>
              <w:spacing w:before="120" w:after="120"/>
              <w:jc w:val="center"/>
              <w:rPr>
                <w:szCs w:val="21"/>
              </w:rPr>
            </w:pPr>
            <w:r w:rsidRPr="00E74792">
              <w:rPr>
                <w:szCs w:val="21"/>
              </w:rPr>
              <w:t>60</w:t>
            </w:r>
          </w:p>
        </w:tc>
        <w:tc>
          <w:tcPr>
            <w:tcW w:w="0" w:type="auto"/>
            <w:noWrap/>
            <w:vAlign w:val="center"/>
            <w:hideMark/>
          </w:tcPr>
          <w:p w14:paraId="121088E9" w14:textId="77777777" w:rsidR="00592EF1" w:rsidRPr="00E74792" w:rsidRDefault="00592EF1" w:rsidP="00E74792">
            <w:pPr>
              <w:spacing w:before="120" w:after="120"/>
              <w:jc w:val="center"/>
              <w:rPr>
                <w:szCs w:val="21"/>
              </w:rPr>
            </w:pPr>
            <w:r w:rsidRPr="00E74792">
              <w:rPr>
                <w:szCs w:val="21"/>
              </w:rPr>
              <w:t>0.38</w:t>
            </w:r>
          </w:p>
        </w:tc>
        <w:tc>
          <w:tcPr>
            <w:tcW w:w="0" w:type="auto"/>
            <w:noWrap/>
            <w:vAlign w:val="center"/>
            <w:hideMark/>
          </w:tcPr>
          <w:p w14:paraId="1F610F57" w14:textId="2E50EFDB" w:rsidR="00592EF1" w:rsidRPr="00E74792" w:rsidRDefault="00592EF1" w:rsidP="00E74792">
            <w:pPr>
              <w:spacing w:before="120" w:after="120"/>
              <w:jc w:val="center"/>
              <w:rPr>
                <w:szCs w:val="21"/>
              </w:rPr>
            </w:pPr>
            <w:r w:rsidRPr="00E74792">
              <w:rPr>
                <w:szCs w:val="21"/>
              </w:rPr>
              <w:t>0.588</w:t>
            </w:r>
          </w:p>
        </w:tc>
        <w:tc>
          <w:tcPr>
            <w:tcW w:w="0" w:type="auto"/>
            <w:noWrap/>
            <w:vAlign w:val="center"/>
            <w:hideMark/>
          </w:tcPr>
          <w:p w14:paraId="427D1EC4" w14:textId="77777777" w:rsidR="00592EF1" w:rsidRPr="00E74792" w:rsidRDefault="00592EF1" w:rsidP="00E74792">
            <w:pPr>
              <w:spacing w:before="120" w:after="120"/>
              <w:jc w:val="center"/>
              <w:rPr>
                <w:szCs w:val="21"/>
              </w:rPr>
            </w:pPr>
            <w:r w:rsidRPr="00E74792">
              <w:rPr>
                <w:szCs w:val="21"/>
              </w:rPr>
              <w:t>85</w:t>
            </w:r>
          </w:p>
        </w:tc>
      </w:tr>
      <w:tr w:rsidR="00592EF1" w:rsidRPr="00E74792" w14:paraId="65AAEBFA" w14:textId="77777777" w:rsidTr="00F76EC8">
        <w:trPr>
          <w:trHeight w:val="278"/>
          <w:jc w:val="center"/>
        </w:trPr>
        <w:tc>
          <w:tcPr>
            <w:tcW w:w="0" w:type="auto"/>
            <w:noWrap/>
            <w:vAlign w:val="center"/>
            <w:hideMark/>
          </w:tcPr>
          <w:p w14:paraId="32A84165" w14:textId="77777777" w:rsidR="00592EF1" w:rsidRPr="00E74792" w:rsidRDefault="00592EF1" w:rsidP="00E74792">
            <w:pPr>
              <w:spacing w:before="120" w:after="120"/>
              <w:jc w:val="center"/>
              <w:rPr>
                <w:szCs w:val="21"/>
              </w:rPr>
            </w:pPr>
            <w:r w:rsidRPr="00E74792">
              <w:rPr>
                <w:szCs w:val="21"/>
              </w:rPr>
              <w:t>13</w:t>
            </w:r>
          </w:p>
        </w:tc>
        <w:tc>
          <w:tcPr>
            <w:tcW w:w="0" w:type="auto"/>
            <w:noWrap/>
            <w:vAlign w:val="center"/>
            <w:hideMark/>
          </w:tcPr>
          <w:p w14:paraId="7BE18931" w14:textId="77777777" w:rsidR="00592EF1" w:rsidRPr="00E74792" w:rsidRDefault="00592EF1" w:rsidP="00E74792">
            <w:pPr>
              <w:spacing w:before="120" w:after="120"/>
              <w:jc w:val="center"/>
              <w:rPr>
                <w:szCs w:val="21"/>
              </w:rPr>
            </w:pPr>
            <w:r w:rsidRPr="00E74792">
              <w:rPr>
                <w:szCs w:val="21"/>
              </w:rPr>
              <w:t>95</w:t>
            </w:r>
          </w:p>
        </w:tc>
        <w:tc>
          <w:tcPr>
            <w:tcW w:w="0" w:type="auto"/>
            <w:noWrap/>
            <w:vAlign w:val="center"/>
            <w:hideMark/>
          </w:tcPr>
          <w:p w14:paraId="16592446" w14:textId="77777777" w:rsidR="00592EF1" w:rsidRPr="00E74792" w:rsidRDefault="00592EF1" w:rsidP="00E74792">
            <w:pPr>
              <w:spacing w:before="120" w:after="120"/>
              <w:jc w:val="center"/>
              <w:rPr>
                <w:szCs w:val="21"/>
              </w:rPr>
            </w:pPr>
            <w:r w:rsidRPr="00E74792">
              <w:rPr>
                <w:szCs w:val="21"/>
              </w:rPr>
              <w:t>0.36</w:t>
            </w:r>
          </w:p>
        </w:tc>
        <w:tc>
          <w:tcPr>
            <w:tcW w:w="0" w:type="auto"/>
            <w:noWrap/>
            <w:vAlign w:val="center"/>
            <w:hideMark/>
          </w:tcPr>
          <w:p w14:paraId="74D1547D" w14:textId="2E761EDC" w:rsidR="00592EF1" w:rsidRPr="00E74792" w:rsidRDefault="00592EF1" w:rsidP="00E74792">
            <w:pPr>
              <w:spacing w:before="120" w:after="120"/>
              <w:jc w:val="center"/>
              <w:rPr>
                <w:szCs w:val="21"/>
              </w:rPr>
            </w:pPr>
            <w:r w:rsidRPr="00E74792">
              <w:rPr>
                <w:szCs w:val="21"/>
              </w:rPr>
              <w:t>0.348</w:t>
            </w:r>
          </w:p>
        </w:tc>
        <w:tc>
          <w:tcPr>
            <w:tcW w:w="0" w:type="auto"/>
            <w:noWrap/>
            <w:vAlign w:val="center"/>
            <w:hideMark/>
          </w:tcPr>
          <w:p w14:paraId="1850F871" w14:textId="77777777" w:rsidR="00592EF1" w:rsidRPr="00E74792" w:rsidRDefault="00592EF1" w:rsidP="00E74792">
            <w:pPr>
              <w:spacing w:before="120" w:after="120"/>
              <w:jc w:val="center"/>
              <w:rPr>
                <w:szCs w:val="21"/>
              </w:rPr>
            </w:pPr>
            <w:r w:rsidRPr="00E74792">
              <w:rPr>
                <w:szCs w:val="21"/>
              </w:rPr>
              <w:t>80</w:t>
            </w:r>
          </w:p>
        </w:tc>
        <w:tc>
          <w:tcPr>
            <w:tcW w:w="0" w:type="auto"/>
            <w:noWrap/>
            <w:vAlign w:val="center"/>
            <w:hideMark/>
          </w:tcPr>
          <w:p w14:paraId="7557BE0C" w14:textId="77777777" w:rsidR="00592EF1" w:rsidRPr="00E74792" w:rsidRDefault="00592EF1" w:rsidP="00E74792">
            <w:pPr>
              <w:spacing w:before="120" w:after="120"/>
              <w:jc w:val="center"/>
              <w:rPr>
                <w:szCs w:val="21"/>
              </w:rPr>
            </w:pPr>
            <w:r w:rsidRPr="00E74792">
              <w:rPr>
                <w:szCs w:val="21"/>
              </w:rPr>
              <w:t>0.38</w:t>
            </w:r>
          </w:p>
        </w:tc>
        <w:tc>
          <w:tcPr>
            <w:tcW w:w="0" w:type="auto"/>
            <w:noWrap/>
            <w:vAlign w:val="center"/>
            <w:hideMark/>
          </w:tcPr>
          <w:p w14:paraId="4222B8A3" w14:textId="58D54438" w:rsidR="00592EF1" w:rsidRPr="00E74792" w:rsidRDefault="00592EF1" w:rsidP="00E74792">
            <w:pPr>
              <w:spacing w:before="120" w:after="120"/>
              <w:jc w:val="center"/>
              <w:rPr>
                <w:szCs w:val="21"/>
              </w:rPr>
            </w:pPr>
            <w:r w:rsidRPr="00E74792">
              <w:rPr>
                <w:szCs w:val="21"/>
              </w:rPr>
              <w:t>0.539</w:t>
            </w:r>
          </w:p>
        </w:tc>
        <w:tc>
          <w:tcPr>
            <w:tcW w:w="0" w:type="auto"/>
            <w:noWrap/>
            <w:vAlign w:val="center"/>
            <w:hideMark/>
          </w:tcPr>
          <w:p w14:paraId="56E7F1A3" w14:textId="77777777" w:rsidR="00592EF1" w:rsidRPr="00E74792" w:rsidRDefault="00592EF1" w:rsidP="00E74792">
            <w:pPr>
              <w:spacing w:before="120" w:after="120"/>
              <w:jc w:val="center"/>
              <w:rPr>
                <w:szCs w:val="21"/>
              </w:rPr>
            </w:pPr>
            <w:r w:rsidRPr="00E74792">
              <w:rPr>
                <w:szCs w:val="21"/>
              </w:rPr>
              <w:t>60</w:t>
            </w:r>
          </w:p>
        </w:tc>
        <w:tc>
          <w:tcPr>
            <w:tcW w:w="0" w:type="auto"/>
            <w:noWrap/>
            <w:vAlign w:val="center"/>
            <w:hideMark/>
          </w:tcPr>
          <w:p w14:paraId="1B2DDC26" w14:textId="77777777" w:rsidR="00592EF1" w:rsidRPr="00E74792" w:rsidRDefault="00592EF1" w:rsidP="00E74792">
            <w:pPr>
              <w:spacing w:before="120" w:after="120"/>
              <w:jc w:val="center"/>
              <w:rPr>
                <w:szCs w:val="21"/>
              </w:rPr>
            </w:pPr>
            <w:r w:rsidRPr="00E74792">
              <w:rPr>
                <w:szCs w:val="21"/>
              </w:rPr>
              <w:t>0.34</w:t>
            </w:r>
          </w:p>
        </w:tc>
        <w:tc>
          <w:tcPr>
            <w:tcW w:w="0" w:type="auto"/>
            <w:noWrap/>
            <w:vAlign w:val="center"/>
            <w:hideMark/>
          </w:tcPr>
          <w:p w14:paraId="496360CA" w14:textId="07274C71" w:rsidR="00592EF1" w:rsidRPr="00E74792" w:rsidRDefault="00592EF1" w:rsidP="00E74792">
            <w:pPr>
              <w:spacing w:before="120" w:after="120"/>
              <w:jc w:val="center"/>
              <w:rPr>
                <w:szCs w:val="21"/>
              </w:rPr>
            </w:pPr>
            <w:r w:rsidRPr="00E74792">
              <w:rPr>
                <w:szCs w:val="21"/>
              </w:rPr>
              <w:t>0.700</w:t>
            </w:r>
          </w:p>
        </w:tc>
        <w:tc>
          <w:tcPr>
            <w:tcW w:w="0" w:type="auto"/>
            <w:noWrap/>
            <w:vAlign w:val="center"/>
            <w:hideMark/>
          </w:tcPr>
          <w:p w14:paraId="7F7925C5" w14:textId="77777777" w:rsidR="00592EF1" w:rsidRPr="00E74792" w:rsidRDefault="00592EF1" w:rsidP="00E74792">
            <w:pPr>
              <w:spacing w:before="120" w:after="120"/>
              <w:jc w:val="center"/>
              <w:rPr>
                <w:szCs w:val="21"/>
              </w:rPr>
            </w:pPr>
            <w:r w:rsidRPr="00E74792">
              <w:rPr>
                <w:szCs w:val="21"/>
              </w:rPr>
              <w:t>79</w:t>
            </w:r>
          </w:p>
        </w:tc>
      </w:tr>
      <w:tr w:rsidR="00592EF1" w:rsidRPr="00E74792" w14:paraId="235480CB" w14:textId="77777777" w:rsidTr="00F76EC8">
        <w:trPr>
          <w:trHeight w:val="278"/>
          <w:jc w:val="center"/>
        </w:trPr>
        <w:tc>
          <w:tcPr>
            <w:tcW w:w="0" w:type="auto"/>
            <w:noWrap/>
            <w:vAlign w:val="center"/>
            <w:hideMark/>
          </w:tcPr>
          <w:p w14:paraId="692BC7EF" w14:textId="77777777" w:rsidR="00592EF1" w:rsidRPr="00E74792" w:rsidRDefault="00592EF1" w:rsidP="00E74792">
            <w:pPr>
              <w:spacing w:before="120" w:after="120"/>
              <w:jc w:val="center"/>
              <w:rPr>
                <w:szCs w:val="21"/>
              </w:rPr>
            </w:pPr>
            <w:r w:rsidRPr="00E74792">
              <w:rPr>
                <w:szCs w:val="21"/>
              </w:rPr>
              <w:t>14</w:t>
            </w:r>
          </w:p>
        </w:tc>
        <w:tc>
          <w:tcPr>
            <w:tcW w:w="0" w:type="auto"/>
            <w:noWrap/>
            <w:vAlign w:val="center"/>
            <w:hideMark/>
          </w:tcPr>
          <w:p w14:paraId="4FA20E2A" w14:textId="77777777" w:rsidR="00592EF1" w:rsidRPr="00E74792" w:rsidRDefault="00592EF1" w:rsidP="00E74792">
            <w:pPr>
              <w:spacing w:before="120" w:after="120"/>
              <w:jc w:val="center"/>
              <w:rPr>
                <w:szCs w:val="21"/>
              </w:rPr>
            </w:pPr>
            <w:r w:rsidRPr="00E74792">
              <w:rPr>
                <w:szCs w:val="21"/>
              </w:rPr>
              <w:t>95</w:t>
            </w:r>
          </w:p>
        </w:tc>
        <w:tc>
          <w:tcPr>
            <w:tcW w:w="0" w:type="auto"/>
            <w:noWrap/>
            <w:vAlign w:val="center"/>
            <w:hideMark/>
          </w:tcPr>
          <w:p w14:paraId="17064225" w14:textId="77777777" w:rsidR="00592EF1" w:rsidRPr="00E74792" w:rsidRDefault="00592EF1" w:rsidP="00E74792">
            <w:pPr>
              <w:spacing w:before="120" w:after="120"/>
              <w:jc w:val="center"/>
              <w:rPr>
                <w:szCs w:val="21"/>
              </w:rPr>
            </w:pPr>
            <w:r w:rsidRPr="00E74792">
              <w:rPr>
                <w:szCs w:val="21"/>
              </w:rPr>
              <w:t>0.4</w:t>
            </w:r>
          </w:p>
        </w:tc>
        <w:tc>
          <w:tcPr>
            <w:tcW w:w="0" w:type="auto"/>
            <w:noWrap/>
            <w:vAlign w:val="center"/>
            <w:hideMark/>
          </w:tcPr>
          <w:p w14:paraId="66243398" w14:textId="2E43E599" w:rsidR="00592EF1" w:rsidRPr="00E74792" w:rsidRDefault="00592EF1" w:rsidP="00E74792">
            <w:pPr>
              <w:spacing w:before="120" w:after="120"/>
              <w:jc w:val="center"/>
              <w:rPr>
                <w:szCs w:val="21"/>
              </w:rPr>
            </w:pPr>
            <w:r w:rsidRPr="00E74792">
              <w:rPr>
                <w:szCs w:val="21"/>
              </w:rPr>
              <w:t>0.426</w:t>
            </w:r>
          </w:p>
        </w:tc>
        <w:tc>
          <w:tcPr>
            <w:tcW w:w="0" w:type="auto"/>
            <w:noWrap/>
            <w:vAlign w:val="center"/>
            <w:hideMark/>
          </w:tcPr>
          <w:p w14:paraId="3F185E26" w14:textId="77777777" w:rsidR="00592EF1" w:rsidRPr="00E74792" w:rsidRDefault="00592EF1" w:rsidP="00E74792">
            <w:pPr>
              <w:spacing w:before="120" w:after="120"/>
              <w:jc w:val="center"/>
              <w:rPr>
                <w:szCs w:val="21"/>
              </w:rPr>
            </w:pPr>
            <w:r w:rsidRPr="00E74792">
              <w:rPr>
                <w:szCs w:val="21"/>
              </w:rPr>
              <w:t>85</w:t>
            </w:r>
          </w:p>
        </w:tc>
        <w:tc>
          <w:tcPr>
            <w:tcW w:w="0" w:type="auto"/>
            <w:noWrap/>
            <w:vAlign w:val="center"/>
            <w:hideMark/>
          </w:tcPr>
          <w:p w14:paraId="24E0B1CC" w14:textId="77777777" w:rsidR="00592EF1" w:rsidRPr="00E74792" w:rsidRDefault="00592EF1" w:rsidP="00E74792">
            <w:pPr>
              <w:spacing w:before="120" w:after="120"/>
              <w:jc w:val="center"/>
              <w:rPr>
                <w:szCs w:val="21"/>
              </w:rPr>
            </w:pPr>
            <w:r w:rsidRPr="00E74792">
              <w:rPr>
                <w:szCs w:val="21"/>
              </w:rPr>
              <w:t>0.41</w:t>
            </w:r>
          </w:p>
        </w:tc>
        <w:tc>
          <w:tcPr>
            <w:tcW w:w="0" w:type="auto"/>
            <w:noWrap/>
            <w:vAlign w:val="center"/>
            <w:hideMark/>
          </w:tcPr>
          <w:p w14:paraId="5B11985A" w14:textId="13232EA3" w:rsidR="00592EF1" w:rsidRPr="00E74792" w:rsidRDefault="00592EF1" w:rsidP="00E74792">
            <w:pPr>
              <w:spacing w:before="120" w:after="120"/>
              <w:jc w:val="center"/>
              <w:rPr>
                <w:szCs w:val="21"/>
              </w:rPr>
            </w:pPr>
            <w:r w:rsidRPr="00E74792">
              <w:rPr>
                <w:szCs w:val="21"/>
              </w:rPr>
              <w:t>0.751</w:t>
            </w:r>
          </w:p>
        </w:tc>
        <w:tc>
          <w:tcPr>
            <w:tcW w:w="0" w:type="auto"/>
            <w:noWrap/>
            <w:vAlign w:val="center"/>
            <w:hideMark/>
          </w:tcPr>
          <w:p w14:paraId="46F13C3A" w14:textId="77777777" w:rsidR="00592EF1" w:rsidRPr="00E74792" w:rsidRDefault="00592EF1" w:rsidP="00E74792">
            <w:pPr>
              <w:spacing w:before="120" w:after="120"/>
              <w:jc w:val="center"/>
              <w:rPr>
                <w:szCs w:val="21"/>
              </w:rPr>
            </w:pPr>
            <w:r w:rsidRPr="00E74792">
              <w:rPr>
                <w:szCs w:val="21"/>
              </w:rPr>
              <w:t>60</w:t>
            </w:r>
          </w:p>
        </w:tc>
        <w:tc>
          <w:tcPr>
            <w:tcW w:w="0" w:type="auto"/>
            <w:noWrap/>
            <w:vAlign w:val="center"/>
            <w:hideMark/>
          </w:tcPr>
          <w:p w14:paraId="2FA06825" w14:textId="77777777" w:rsidR="00592EF1" w:rsidRPr="00E74792" w:rsidRDefault="00592EF1" w:rsidP="00E74792">
            <w:pPr>
              <w:spacing w:before="120" w:after="120"/>
              <w:jc w:val="center"/>
              <w:rPr>
                <w:szCs w:val="21"/>
              </w:rPr>
            </w:pPr>
            <w:r w:rsidRPr="00E74792">
              <w:rPr>
                <w:szCs w:val="21"/>
              </w:rPr>
              <w:t>0.36</w:t>
            </w:r>
          </w:p>
        </w:tc>
        <w:tc>
          <w:tcPr>
            <w:tcW w:w="0" w:type="auto"/>
            <w:noWrap/>
            <w:vAlign w:val="center"/>
            <w:hideMark/>
          </w:tcPr>
          <w:p w14:paraId="37C81C92" w14:textId="4C329363" w:rsidR="00592EF1" w:rsidRPr="00E74792" w:rsidRDefault="00592EF1" w:rsidP="00E74792">
            <w:pPr>
              <w:spacing w:before="120" w:after="120"/>
              <w:jc w:val="center"/>
              <w:rPr>
                <w:szCs w:val="21"/>
              </w:rPr>
            </w:pPr>
            <w:r w:rsidRPr="00E74792">
              <w:rPr>
                <w:szCs w:val="21"/>
              </w:rPr>
              <w:t>0.752</w:t>
            </w:r>
          </w:p>
        </w:tc>
        <w:tc>
          <w:tcPr>
            <w:tcW w:w="0" w:type="auto"/>
            <w:noWrap/>
            <w:vAlign w:val="center"/>
            <w:hideMark/>
          </w:tcPr>
          <w:p w14:paraId="0CD004CA" w14:textId="77777777" w:rsidR="00592EF1" w:rsidRPr="00E74792" w:rsidRDefault="00592EF1" w:rsidP="00E74792">
            <w:pPr>
              <w:spacing w:before="120" w:after="120"/>
              <w:jc w:val="center"/>
              <w:rPr>
                <w:szCs w:val="21"/>
              </w:rPr>
            </w:pPr>
            <w:r w:rsidRPr="00E74792">
              <w:rPr>
                <w:szCs w:val="21"/>
              </w:rPr>
              <w:t>75</w:t>
            </w:r>
          </w:p>
        </w:tc>
      </w:tr>
      <w:tr w:rsidR="00592EF1" w:rsidRPr="00E74792" w14:paraId="1DFBB83F" w14:textId="77777777" w:rsidTr="00F76EC8">
        <w:trPr>
          <w:trHeight w:val="278"/>
          <w:jc w:val="center"/>
        </w:trPr>
        <w:tc>
          <w:tcPr>
            <w:tcW w:w="0" w:type="auto"/>
            <w:noWrap/>
            <w:vAlign w:val="center"/>
            <w:hideMark/>
          </w:tcPr>
          <w:p w14:paraId="7BDDA331" w14:textId="77777777" w:rsidR="00592EF1" w:rsidRPr="00E74792" w:rsidRDefault="00592EF1" w:rsidP="00E74792">
            <w:pPr>
              <w:spacing w:before="120" w:after="120"/>
              <w:jc w:val="center"/>
              <w:rPr>
                <w:szCs w:val="21"/>
              </w:rPr>
            </w:pPr>
            <w:r w:rsidRPr="00E74792">
              <w:rPr>
                <w:szCs w:val="21"/>
              </w:rPr>
              <w:t>15</w:t>
            </w:r>
          </w:p>
        </w:tc>
        <w:tc>
          <w:tcPr>
            <w:tcW w:w="0" w:type="auto"/>
            <w:noWrap/>
            <w:vAlign w:val="center"/>
            <w:hideMark/>
          </w:tcPr>
          <w:p w14:paraId="00CA7887" w14:textId="77777777" w:rsidR="00592EF1" w:rsidRPr="00E74792" w:rsidRDefault="00592EF1" w:rsidP="00E74792">
            <w:pPr>
              <w:spacing w:before="120" w:after="120"/>
              <w:jc w:val="center"/>
              <w:rPr>
                <w:szCs w:val="21"/>
              </w:rPr>
            </w:pPr>
            <w:r w:rsidRPr="00E74792">
              <w:rPr>
                <w:szCs w:val="21"/>
              </w:rPr>
              <w:t>90</w:t>
            </w:r>
          </w:p>
        </w:tc>
        <w:tc>
          <w:tcPr>
            <w:tcW w:w="0" w:type="auto"/>
            <w:noWrap/>
            <w:vAlign w:val="center"/>
            <w:hideMark/>
          </w:tcPr>
          <w:p w14:paraId="727E91E8" w14:textId="77777777" w:rsidR="00592EF1" w:rsidRPr="00E74792" w:rsidRDefault="00592EF1" w:rsidP="00E74792">
            <w:pPr>
              <w:spacing w:before="120" w:after="120"/>
              <w:jc w:val="center"/>
              <w:rPr>
                <w:szCs w:val="21"/>
              </w:rPr>
            </w:pPr>
            <w:r w:rsidRPr="00E74792">
              <w:rPr>
                <w:szCs w:val="21"/>
              </w:rPr>
              <w:t>0.4</w:t>
            </w:r>
          </w:p>
        </w:tc>
        <w:tc>
          <w:tcPr>
            <w:tcW w:w="0" w:type="auto"/>
            <w:noWrap/>
            <w:vAlign w:val="center"/>
            <w:hideMark/>
          </w:tcPr>
          <w:p w14:paraId="7CB05A54" w14:textId="6684F91C" w:rsidR="00592EF1" w:rsidRPr="00E74792" w:rsidRDefault="00592EF1" w:rsidP="00E74792">
            <w:pPr>
              <w:spacing w:before="120" w:after="120"/>
              <w:jc w:val="center"/>
              <w:rPr>
                <w:szCs w:val="21"/>
              </w:rPr>
            </w:pPr>
            <w:r w:rsidRPr="00E74792">
              <w:rPr>
                <w:szCs w:val="21"/>
              </w:rPr>
              <w:t>0.334</w:t>
            </w:r>
          </w:p>
        </w:tc>
        <w:tc>
          <w:tcPr>
            <w:tcW w:w="0" w:type="auto"/>
            <w:noWrap/>
            <w:vAlign w:val="center"/>
            <w:hideMark/>
          </w:tcPr>
          <w:p w14:paraId="7E670F2C" w14:textId="77777777" w:rsidR="00592EF1" w:rsidRPr="00E74792" w:rsidRDefault="00592EF1" w:rsidP="00E74792">
            <w:pPr>
              <w:spacing w:before="120" w:after="120"/>
              <w:jc w:val="center"/>
              <w:rPr>
                <w:szCs w:val="21"/>
              </w:rPr>
            </w:pPr>
            <w:r w:rsidRPr="00E74792">
              <w:rPr>
                <w:szCs w:val="21"/>
              </w:rPr>
              <w:t>90</w:t>
            </w:r>
          </w:p>
        </w:tc>
        <w:tc>
          <w:tcPr>
            <w:tcW w:w="0" w:type="auto"/>
            <w:noWrap/>
            <w:vAlign w:val="center"/>
            <w:hideMark/>
          </w:tcPr>
          <w:p w14:paraId="52BE1766" w14:textId="77777777" w:rsidR="00592EF1" w:rsidRPr="00E74792" w:rsidRDefault="00592EF1" w:rsidP="00E74792">
            <w:pPr>
              <w:spacing w:before="120" w:after="120"/>
              <w:jc w:val="center"/>
              <w:rPr>
                <w:szCs w:val="21"/>
              </w:rPr>
            </w:pPr>
            <w:r w:rsidRPr="00E74792">
              <w:rPr>
                <w:szCs w:val="21"/>
              </w:rPr>
              <w:t>0.35</w:t>
            </w:r>
          </w:p>
        </w:tc>
        <w:tc>
          <w:tcPr>
            <w:tcW w:w="0" w:type="auto"/>
            <w:noWrap/>
            <w:vAlign w:val="center"/>
            <w:hideMark/>
          </w:tcPr>
          <w:p w14:paraId="61948D2D" w14:textId="6DD7ECFF" w:rsidR="00592EF1" w:rsidRPr="00E74792" w:rsidRDefault="00592EF1" w:rsidP="00E74792">
            <w:pPr>
              <w:spacing w:before="120" w:after="120"/>
              <w:jc w:val="center"/>
              <w:rPr>
                <w:szCs w:val="21"/>
              </w:rPr>
            </w:pPr>
            <w:r w:rsidRPr="00E74792">
              <w:rPr>
                <w:szCs w:val="21"/>
              </w:rPr>
              <w:t>0.443</w:t>
            </w:r>
          </w:p>
        </w:tc>
        <w:tc>
          <w:tcPr>
            <w:tcW w:w="0" w:type="auto"/>
            <w:noWrap/>
            <w:vAlign w:val="center"/>
            <w:hideMark/>
          </w:tcPr>
          <w:p w14:paraId="5B54D85E" w14:textId="77777777" w:rsidR="00592EF1" w:rsidRPr="00E74792" w:rsidRDefault="00592EF1" w:rsidP="00E74792">
            <w:pPr>
              <w:spacing w:before="120" w:after="120"/>
              <w:jc w:val="center"/>
              <w:rPr>
                <w:szCs w:val="21"/>
              </w:rPr>
            </w:pPr>
            <w:r w:rsidRPr="00E74792">
              <w:rPr>
                <w:szCs w:val="21"/>
              </w:rPr>
              <w:t>60</w:t>
            </w:r>
          </w:p>
        </w:tc>
        <w:tc>
          <w:tcPr>
            <w:tcW w:w="0" w:type="auto"/>
            <w:noWrap/>
            <w:vAlign w:val="center"/>
            <w:hideMark/>
          </w:tcPr>
          <w:p w14:paraId="60FD826F" w14:textId="77777777" w:rsidR="00592EF1" w:rsidRPr="00E74792" w:rsidRDefault="00592EF1" w:rsidP="00E74792">
            <w:pPr>
              <w:spacing w:before="120" w:after="120"/>
              <w:jc w:val="center"/>
              <w:rPr>
                <w:szCs w:val="21"/>
              </w:rPr>
            </w:pPr>
            <w:r w:rsidRPr="00E74792">
              <w:rPr>
                <w:szCs w:val="21"/>
              </w:rPr>
              <w:t>0.38</w:t>
            </w:r>
          </w:p>
        </w:tc>
        <w:tc>
          <w:tcPr>
            <w:tcW w:w="0" w:type="auto"/>
            <w:noWrap/>
            <w:vAlign w:val="center"/>
            <w:hideMark/>
          </w:tcPr>
          <w:p w14:paraId="7881D8ED" w14:textId="4DBBEB76" w:rsidR="00592EF1" w:rsidRPr="00E74792" w:rsidRDefault="00592EF1" w:rsidP="00E74792">
            <w:pPr>
              <w:spacing w:before="120" w:after="120"/>
              <w:jc w:val="center"/>
              <w:rPr>
                <w:szCs w:val="21"/>
              </w:rPr>
            </w:pPr>
            <w:r w:rsidRPr="00E74792">
              <w:rPr>
                <w:szCs w:val="21"/>
              </w:rPr>
              <w:t>0.807</w:t>
            </w:r>
          </w:p>
        </w:tc>
        <w:tc>
          <w:tcPr>
            <w:tcW w:w="0" w:type="auto"/>
            <w:noWrap/>
            <w:vAlign w:val="center"/>
            <w:hideMark/>
          </w:tcPr>
          <w:p w14:paraId="521F8344" w14:textId="77777777" w:rsidR="00592EF1" w:rsidRPr="00E74792" w:rsidRDefault="00592EF1" w:rsidP="00E74792">
            <w:pPr>
              <w:spacing w:before="120" w:after="120"/>
              <w:jc w:val="center"/>
              <w:rPr>
                <w:szCs w:val="21"/>
              </w:rPr>
            </w:pPr>
            <w:r w:rsidRPr="00E74792">
              <w:rPr>
                <w:szCs w:val="21"/>
              </w:rPr>
              <w:t>125</w:t>
            </w:r>
          </w:p>
        </w:tc>
      </w:tr>
      <w:tr w:rsidR="00AF286E" w:rsidRPr="00E74792" w14:paraId="536BA4E3" w14:textId="77777777" w:rsidTr="00AF286E">
        <w:trPr>
          <w:trHeight w:val="278"/>
          <w:jc w:val="center"/>
        </w:trPr>
        <w:tc>
          <w:tcPr>
            <w:tcW w:w="0" w:type="auto"/>
            <w:gridSpan w:val="11"/>
            <w:tcBorders>
              <w:top w:val="nil"/>
              <w:bottom w:val="single" w:sz="12" w:space="0" w:color="auto"/>
            </w:tcBorders>
            <w:noWrap/>
            <w:vAlign w:val="center"/>
          </w:tcPr>
          <w:p w14:paraId="785441C2" w14:textId="2C13C8FE" w:rsidR="00AF286E" w:rsidRPr="00E74792" w:rsidRDefault="00AF286E" w:rsidP="00E74792">
            <w:pPr>
              <w:spacing w:before="120" w:after="120"/>
              <w:rPr>
                <w:b/>
                <w:bCs/>
                <w:szCs w:val="21"/>
              </w:rPr>
            </w:pPr>
            <w:r w:rsidRPr="00E74792">
              <w:rPr>
                <w:rFonts w:hint="eastAsia"/>
                <w:b/>
                <w:bCs/>
                <w:szCs w:val="21"/>
              </w:rPr>
              <w:lastRenderedPageBreak/>
              <w:t>续表</w:t>
            </w:r>
            <w:r w:rsidRPr="00E74792">
              <w:rPr>
                <w:rFonts w:hint="eastAsia"/>
                <w:b/>
                <w:bCs/>
                <w:szCs w:val="21"/>
              </w:rPr>
              <w:t>3-1</w:t>
            </w:r>
          </w:p>
        </w:tc>
      </w:tr>
      <w:tr w:rsidR="0008047C" w:rsidRPr="00E74792" w14:paraId="4931EEA8" w14:textId="77777777" w:rsidTr="00AF286E">
        <w:trPr>
          <w:trHeight w:val="300"/>
          <w:jc w:val="center"/>
        </w:trPr>
        <w:tc>
          <w:tcPr>
            <w:tcW w:w="0" w:type="auto"/>
            <w:tcBorders>
              <w:top w:val="single" w:sz="12" w:space="0" w:color="auto"/>
              <w:bottom w:val="single" w:sz="6" w:space="0" w:color="auto"/>
            </w:tcBorders>
            <w:noWrap/>
            <w:vAlign w:val="center"/>
            <w:hideMark/>
          </w:tcPr>
          <w:p w14:paraId="03EAFDCA" w14:textId="77777777" w:rsidR="0008047C" w:rsidRPr="00E74792" w:rsidRDefault="0008047C" w:rsidP="00E74792">
            <w:pPr>
              <w:spacing w:before="120" w:after="120"/>
              <w:jc w:val="center"/>
              <w:rPr>
                <w:szCs w:val="21"/>
              </w:rPr>
            </w:pPr>
            <w:r w:rsidRPr="00E74792">
              <w:rPr>
                <w:szCs w:val="21"/>
              </w:rPr>
              <w:t>T</w:t>
            </w:r>
          </w:p>
        </w:tc>
        <w:tc>
          <w:tcPr>
            <w:tcW w:w="0" w:type="auto"/>
            <w:tcBorders>
              <w:top w:val="single" w:sz="12" w:space="0" w:color="auto"/>
              <w:bottom w:val="single" w:sz="6" w:space="0" w:color="auto"/>
            </w:tcBorders>
            <w:noWrap/>
            <w:vAlign w:val="center"/>
            <w:hideMark/>
          </w:tcPr>
          <w:p w14:paraId="6916E082" w14:textId="77777777" w:rsidR="0008047C" w:rsidRPr="00E74792" w:rsidRDefault="0008047C" w:rsidP="00E74792">
            <w:pPr>
              <w:spacing w:before="120" w:after="120"/>
              <w:jc w:val="center"/>
              <w:rPr>
                <w:szCs w:val="21"/>
              </w:rPr>
            </w:pPr>
            <w:r w:rsidRPr="00E74792">
              <w:rPr>
                <w:szCs w:val="21"/>
              </w:rPr>
              <w:t>P1</w:t>
            </w:r>
          </w:p>
        </w:tc>
        <w:tc>
          <w:tcPr>
            <w:tcW w:w="0" w:type="auto"/>
            <w:tcBorders>
              <w:top w:val="single" w:sz="12" w:space="0" w:color="auto"/>
              <w:bottom w:val="single" w:sz="6" w:space="0" w:color="auto"/>
            </w:tcBorders>
            <w:noWrap/>
            <w:vAlign w:val="center"/>
            <w:hideMark/>
          </w:tcPr>
          <w:p w14:paraId="2DAFC8EC" w14:textId="77777777" w:rsidR="0008047C" w:rsidRPr="00E74792" w:rsidRDefault="0008047C" w:rsidP="00E74792">
            <w:pPr>
              <w:spacing w:before="120" w:after="120"/>
              <w:jc w:val="center"/>
              <w:rPr>
                <w:szCs w:val="21"/>
              </w:rPr>
            </w:pPr>
            <w:r w:rsidRPr="00E74792">
              <w:rPr>
                <w:szCs w:val="21"/>
              </w:rPr>
              <w:t>C1</w:t>
            </w:r>
          </w:p>
        </w:tc>
        <w:tc>
          <w:tcPr>
            <w:tcW w:w="0" w:type="auto"/>
            <w:tcBorders>
              <w:top w:val="single" w:sz="12" w:space="0" w:color="auto"/>
              <w:bottom w:val="single" w:sz="6" w:space="0" w:color="auto"/>
            </w:tcBorders>
            <w:noWrap/>
            <w:vAlign w:val="center"/>
            <w:hideMark/>
          </w:tcPr>
          <w:p w14:paraId="4BBBDC93" w14:textId="77777777" w:rsidR="0008047C" w:rsidRPr="00E74792" w:rsidRDefault="0008047C" w:rsidP="00E74792">
            <w:pPr>
              <w:spacing w:before="120" w:after="120"/>
              <w:jc w:val="center"/>
              <w:rPr>
                <w:szCs w:val="21"/>
              </w:rPr>
            </w:pPr>
            <w:r w:rsidRPr="00E74792">
              <w:rPr>
                <w:szCs w:val="21"/>
              </w:rPr>
              <w:t>Q1</w:t>
            </w:r>
          </w:p>
        </w:tc>
        <w:tc>
          <w:tcPr>
            <w:tcW w:w="0" w:type="auto"/>
            <w:tcBorders>
              <w:top w:val="single" w:sz="12" w:space="0" w:color="auto"/>
              <w:bottom w:val="single" w:sz="6" w:space="0" w:color="auto"/>
            </w:tcBorders>
            <w:noWrap/>
            <w:vAlign w:val="center"/>
            <w:hideMark/>
          </w:tcPr>
          <w:p w14:paraId="0109E140" w14:textId="77777777" w:rsidR="0008047C" w:rsidRPr="00E74792" w:rsidRDefault="0008047C" w:rsidP="00E74792">
            <w:pPr>
              <w:spacing w:before="120" w:after="120"/>
              <w:jc w:val="center"/>
              <w:rPr>
                <w:szCs w:val="21"/>
              </w:rPr>
            </w:pPr>
            <w:r w:rsidRPr="00E74792">
              <w:rPr>
                <w:szCs w:val="21"/>
              </w:rPr>
              <w:t>P2</w:t>
            </w:r>
          </w:p>
        </w:tc>
        <w:tc>
          <w:tcPr>
            <w:tcW w:w="0" w:type="auto"/>
            <w:tcBorders>
              <w:top w:val="single" w:sz="12" w:space="0" w:color="auto"/>
              <w:bottom w:val="single" w:sz="6" w:space="0" w:color="auto"/>
            </w:tcBorders>
            <w:noWrap/>
            <w:vAlign w:val="center"/>
            <w:hideMark/>
          </w:tcPr>
          <w:p w14:paraId="731312AA" w14:textId="77777777" w:rsidR="0008047C" w:rsidRPr="00E74792" w:rsidRDefault="0008047C" w:rsidP="00E74792">
            <w:pPr>
              <w:spacing w:before="120" w:after="120"/>
              <w:jc w:val="center"/>
              <w:rPr>
                <w:szCs w:val="21"/>
              </w:rPr>
            </w:pPr>
            <w:r w:rsidRPr="00E74792">
              <w:rPr>
                <w:szCs w:val="21"/>
              </w:rPr>
              <w:t>C2</w:t>
            </w:r>
          </w:p>
        </w:tc>
        <w:tc>
          <w:tcPr>
            <w:tcW w:w="0" w:type="auto"/>
            <w:tcBorders>
              <w:top w:val="single" w:sz="12" w:space="0" w:color="auto"/>
              <w:bottom w:val="single" w:sz="6" w:space="0" w:color="auto"/>
            </w:tcBorders>
            <w:noWrap/>
            <w:vAlign w:val="center"/>
            <w:hideMark/>
          </w:tcPr>
          <w:p w14:paraId="3DBFE95D" w14:textId="77777777" w:rsidR="0008047C" w:rsidRPr="00E74792" w:rsidRDefault="0008047C" w:rsidP="00E74792">
            <w:pPr>
              <w:spacing w:before="120" w:after="120"/>
              <w:jc w:val="center"/>
              <w:rPr>
                <w:szCs w:val="21"/>
              </w:rPr>
            </w:pPr>
            <w:r w:rsidRPr="00E74792">
              <w:rPr>
                <w:szCs w:val="21"/>
              </w:rPr>
              <w:t>Q2</w:t>
            </w:r>
          </w:p>
        </w:tc>
        <w:tc>
          <w:tcPr>
            <w:tcW w:w="0" w:type="auto"/>
            <w:tcBorders>
              <w:top w:val="single" w:sz="12" w:space="0" w:color="auto"/>
              <w:bottom w:val="single" w:sz="6" w:space="0" w:color="auto"/>
            </w:tcBorders>
            <w:noWrap/>
            <w:vAlign w:val="center"/>
            <w:hideMark/>
          </w:tcPr>
          <w:p w14:paraId="06685F7E" w14:textId="77777777" w:rsidR="0008047C" w:rsidRPr="00E74792" w:rsidRDefault="0008047C" w:rsidP="00E74792">
            <w:pPr>
              <w:spacing w:before="120" w:after="120"/>
              <w:jc w:val="center"/>
              <w:rPr>
                <w:szCs w:val="21"/>
              </w:rPr>
            </w:pPr>
            <w:r w:rsidRPr="00E74792">
              <w:rPr>
                <w:szCs w:val="21"/>
              </w:rPr>
              <w:t>P3</w:t>
            </w:r>
          </w:p>
        </w:tc>
        <w:tc>
          <w:tcPr>
            <w:tcW w:w="0" w:type="auto"/>
            <w:tcBorders>
              <w:top w:val="single" w:sz="12" w:space="0" w:color="auto"/>
              <w:bottom w:val="single" w:sz="6" w:space="0" w:color="auto"/>
            </w:tcBorders>
            <w:noWrap/>
            <w:vAlign w:val="center"/>
            <w:hideMark/>
          </w:tcPr>
          <w:p w14:paraId="6D241BEB" w14:textId="77777777" w:rsidR="0008047C" w:rsidRPr="00E74792" w:rsidRDefault="0008047C" w:rsidP="00E74792">
            <w:pPr>
              <w:spacing w:before="120" w:after="120"/>
              <w:jc w:val="center"/>
              <w:rPr>
                <w:szCs w:val="21"/>
              </w:rPr>
            </w:pPr>
            <w:r w:rsidRPr="00E74792">
              <w:rPr>
                <w:szCs w:val="21"/>
              </w:rPr>
              <w:t>C3</w:t>
            </w:r>
          </w:p>
        </w:tc>
        <w:tc>
          <w:tcPr>
            <w:tcW w:w="0" w:type="auto"/>
            <w:tcBorders>
              <w:top w:val="single" w:sz="12" w:space="0" w:color="auto"/>
              <w:bottom w:val="single" w:sz="6" w:space="0" w:color="auto"/>
            </w:tcBorders>
            <w:noWrap/>
            <w:vAlign w:val="center"/>
            <w:hideMark/>
          </w:tcPr>
          <w:p w14:paraId="1D4FFA96" w14:textId="77777777" w:rsidR="0008047C" w:rsidRPr="00E74792" w:rsidRDefault="0008047C" w:rsidP="00E74792">
            <w:pPr>
              <w:spacing w:before="120" w:after="120"/>
              <w:jc w:val="center"/>
              <w:rPr>
                <w:szCs w:val="21"/>
              </w:rPr>
            </w:pPr>
            <w:r w:rsidRPr="00E74792">
              <w:rPr>
                <w:szCs w:val="21"/>
              </w:rPr>
              <w:t>Q3</w:t>
            </w:r>
          </w:p>
        </w:tc>
        <w:tc>
          <w:tcPr>
            <w:tcW w:w="0" w:type="auto"/>
            <w:tcBorders>
              <w:top w:val="single" w:sz="12" w:space="0" w:color="auto"/>
              <w:bottom w:val="single" w:sz="6" w:space="0" w:color="auto"/>
            </w:tcBorders>
            <w:noWrap/>
            <w:vAlign w:val="center"/>
            <w:hideMark/>
          </w:tcPr>
          <w:p w14:paraId="204D1BD8" w14:textId="77777777" w:rsidR="0008047C" w:rsidRPr="00E74792" w:rsidRDefault="0008047C" w:rsidP="00E74792">
            <w:pPr>
              <w:spacing w:before="120" w:after="120"/>
              <w:jc w:val="center"/>
              <w:rPr>
                <w:szCs w:val="21"/>
              </w:rPr>
            </w:pPr>
            <w:r w:rsidRPr="00E74792">
              <w:rPr>
                <w:rFonts w:hint="eastAsia"/>
                <w:szCs w:val="21"/>
              </w:rPr>
              <w:t>调峰需求</w:t>
            </w:r>
          </w:p>
        </w:tc>
      </w:tr>
      <w:tr w:rsidR="00E74792" w:rsidRPr="00E74792" w14:paraId="4215A9C8" w14:textId="77777777" w:rsidTr="00E74792">
        <w:trPr>
          <w:trHeight w:val="300"/>
          <w:jc w:val="center"/>
        </w:trPr>
        <w:tc>
          <w:tcPr>
            <w:tcW w:w="0" w:type="auto"/>
            <w:tcBorders>
              <w:top w:val="single" w:sz="12" w:space="0" w:color="auto"/>
              <w:bottom w:val="nil"/>
            </w:tcBorders>
            <w:noWrap/>
            <w:vAlign w:val="center"/>
          </w:tcPr>
          <w:p w14:paraId="21C67215" w14:textId="75B4C7C1" w:rsidR="00E74792" w:rsidRPr="00E74792" w:rsidRDefault="00E74792" w:rsidP="00E74792">
            <w:pPr>
              <w:spacing w:before="120" w:after="120"/>
              <w:jc w:val="center"/>
              <w:rPr>
                <w:szCs w:val="21"/>
              </w:rPr>
            </w:pPr>
            <w:r w:rsidRPr="00E74792">
              <w:rPr>
                <w:szCs w:val="21"/>
              </w:rPr>
              <w:t>16</w:t>
            </w:r>
          </w:p>
        </w:tc>
        <w:tc>
          <w:tcPr>
            <w:tcW w:w="0" w:type="auto"/>
            <w:tcBorders>
              <w:top w:val="single" w:sz="12" w:space="0" w:color="auto"/>
              <w:bottom w:val="nil"/>
            </w:tcBorders>
            <w:noWrap/>
            <w:vAlign w:val="center"/>
          </w:tcPr>
          <w:p w14:paraId="551347E7" w14:textId="33603B4A" w:rsidR="00E74792" w:rsidRPr="00E74792" w:rsidRDefault="00E74792" w:rsidP="00E74792">
            <w:pPr>
              <w:spacing w:before="120" w:after="120"/>
              <w:jc w:val="center"/>
              <w:rPr>
                <w:szCs w:val="21"/>
              </w:rPr>
            </w:pPr>
            <w:r w:rsidRPr="00E74792">
              <w:rPr>
                <w:szCs w:val="21"/>
              </w:rPr>
              <w:t>90</w:t>
            </w:r>
          </w:p>
        </w:tc>
        <w:tc>
          <w:tcPr>
            <w:tcW w:w="0" w:type="auto"/>
            <w:tcBorders>
              <w:top w:val="single" w:sz="12" w:space="0" w:color="auto"/>
              <w:bottom w:val="nil"/>
            </w:tcBorders>
            <w:noWrap/>
            <w:vAlign w:val="center"/>
          </w:tcPr>
          <w:p w14:paraId="5FBA39FD" w14:textId="0DCF493F" w:rsidR="00E74792" w:rsidRPr="00E74792" w:rsidRDefault="00E74792" w:rsidP="00E74792">
            <w:pPr>
              <w:spacing w:before="120" w:after="120"/>
              <w:jc w:val="center"/>
              <w:rPr>
                <w:szCs w:val="21"/>
              </w:rPr>
            </w:pPr>
            <w:r w:rsidRPr="00E74792">
              <w:rPr>
                <w:szCs w:val="21"/>
              </w:rPr>
              <w:t>0.35</w:t>
            </w:r>
          </w:p>
        </w:tc>
        <w:tc>
          <w:tcPr>
            <w:tcW w:w="0" w:type="auto"/>
            <w:tcBorders>
              <w:top w:val="single" w:sz="12" w:space="0" w:color="auto"/>
              <w:bottom w:val="nil"/>
            </w:tcBorders>
            <w:noWrap/>
            <w:vAlign w:val="center"/>
          </w:tcPr>
          <w:p w14:paraId="064F8D49" w14:textId="6439B4AD" w:rsidR="00E74792" w:rsidRPr="00E74792" w:rsidRDefault="00E74792" w:rsidP="00E74792">
            <w:pPr>
              <w:spacing w:before="120" w:after="120"/>
              <w:jc w:val="center"/>
              <w:rPr>
                <w:szCs w:val="21"/>
              </w:rPr>
            </w:pPr>
            <w:r w:rsidRPr="00E74792">
              <w:rPr>
                <w:szCs w:val="21"/>
              </w:rPr>
              <w:t>0.342</w:t>
            </w:r>
          </w:p>
        </w:tc>
        <w:tc>
          <w:tcPr>
            <w:tcW w:w="0" w:type="auto"/>
            <w:tcBorders>
              <w:top w:val="single" w:sz="12" w:space="0" w:color="auto"/>
              <w:bottom w:val="nil"/>
            </w:tcBorders>
            <w:noWrap/>
            <w:vAlign w:val="center"/>
          </w:tcPr>
          <w:p w14:paraId="34EBCBFD" w14:textId="14D532EF" w:rsidR="00E74792" w:rsidRPr="00E74792" w:rsidRDefault="00E74792" w:rsidP="00E74792">
            <w:pPr>
              <w:spacing w:before="120" w:after="120"/>
              <w:jc w:val="center"/>
              <w:rPr>
                <w:szCs w:val="21"/>
              </w:rPr>
            </w:pPr>
            <w:r w:rsidRPr="00E74792">
              <w:rPr>
                <w:szCs w:val="21"/>
              </w:rPr>
              <w:t>65</w:t>
            </w:r>
          </w:p>
        </w:tc>
        <w:tc>
          <w:tcPr>
            <w:tcW w:w="0" w:type="auto"/>
            <w:tcBorders>
              <w:top w:val="single" w:sz="12" w:space="0" w:color="auto"/>
              <w:bottom w:val="nil"/>
            </w:tcBorders>
            <w:noWrap/>
            <w:vAlign w:val="center"/>
          </w:tcPr>
          <w:p w14:paraId="54FD71AA" w14:textId="520FA562" w:rsidR="00E74792" w:rsidRPr="00E74792" w:rsidRDefault="00E74792" w:rsidP="00E74792">
            <w:pPr>
              <w:spacing w:before="120" w:after="120"/>
              <w:jc w:val="center"/>
              <w:rPr>
                <w:szCs w:val="21"/>
              </w:rPr>
            </w:pPr>
            <w:r w:rsidRPr="00E74792">
              <w:rPr>
                <w:szCs w:val="21"/>
              </w:rPr>
              <w:t>0.35</w:t>
            </w:r>
          </w:p>
        </w:tc>
        <w:tc>
          <w:tcPr>
            <w:tcW w:w="0" w:type="auto"/>
            <w:tcBorders>
              <w:top w:val="single" w:sz="12" w:space="0" w:color="auto"/>
              <w:bottom w:val="nil"/>
            </w:tcBorders>
            <w:noWrap/>
            <w:vAlign w:val="center"/>
          </w:tcPr>
          <w:p w14:paraId="19FE6EE9" w14:textId="3D488109" w:rsidR="00E74792" w:rsidRPr="00E74792" w:rsidRDefault="00E74792" w:rsidP="00E74792">
            <w:pPr>
              <w:spacing w:before="120" w:after="120"/>
              <w:jc w:val="center"/>
              <w:rPr>
                <w:szCs w:val="21"/>
              </w:rPr>
            </w:pPr>
            <w:r w:rsidRPr="00E74792">
              <w:rPr>
                <w:szCs w:val="21"/>
              </w:rPr>
              <w:t>0.604</w:t>
            </w:r>
          </w:p>
        </w:tc>
        <w:tc>
          <w:tcPr>
            <w:tcW w:w="0" w:type="auto"/>
            <w:tcBorders>
              <w:top w:val="single" w:sz="12" w:space="0" w:color="auto"/>
              <w:bottom w:val="nil"/>
            </w:tcBorders>
            <w:noWrap/>
            <w:vAlign w:val="center"/>
          </w:tcPr>
          <w:p w14:paraId="50F1A68D" w14:textId="218B0758" w:rsidR="00E74792" w:rsidRPr="00E74792" w:rsidRDefault="00E74792" w:rsidP="00E74792">
            <w:pPr>
              <w:spacing w:before="120" w:after="120"/>
              <w:jc w:val="center"/>
              <w:rPr>
                <w:szCs w:val="21"/>
              </w:rPr>
            </w:pPr>
            <w:r w:rsidRPr="00E74792">
              <w:rPr>
                <w:szCs w:val="21"/>
              </w:rPr>
              <w:t>80</w:t>
            </w:r>
          </w:p>
        </w:tc>
        <w:tc>
          <w:tcPr>
            <w:tcW w:w="0" w:type="auto"/>
            <w:tcBorders>
              <w:top w:val="single" w:sz="12" w:space="0" w:color="auto"/>
              <w:bottom w:val="nil"/>
            </w:tcBorders>
            <w:noWrap/>
            <w:vAlign w:val="center"/>
          </w:tcPr>
          <w:p w14:paraId="618F5B1E" w14:textId="6DA582F9" w:rsidR="00E74792" w:rsidRPr="00E74792" w:rsidRDefault="00E74792" w:rsidP="00E74792">
            <w:pPr>
              <w:spacing w:before="120" w:after="120"/>
              <w:jc w:val="center"/>
              <w:rPr>
                <w:szCs w:val="21"/>
              </w:rPr>
            </w:pPr>
            <w:r w:rsidRPr="00E74792">
              <w:rPr>
                <w:szCs w:val="21"/>
              </w:rPr>
              <w:t>0.37</w:t>
            </w:r>
          </w:p>
        </w:tc>
        <w:tc>
          <w:tcPr>
            <w:tcW w:w="0" w:type="auto"/>
            <w:tcBorders>
              <w:top w:val="single" w:sz="12" w:space="0" w:color="auto"/>
              <w:bottom w:val="nil"/>
            </w:tcBorders>
            <w:noWrap/>
            <w:vAlign w:val="center"/>
          </w:tcPr>
          <w:p w14:paraId="53A77D51" w14:textId="019E79A8" w:rsidR="00E74792" w:rsidRPr="00E74792" w:rsidRDefault="00E74792" w:rsidP="00E74792">
            <w:pPr>
              <w:spacing w:before="120" w:after="120"/>
              <w:jc w:val="center"/>
              <w:rPr>
                <w:szCs w:val="21"/>
              </w:rPr>
            </w:pPr>
            <w:r w:rsidRPr="00E74792">
              <w:rPr>
                <w:szCs w:val="21"/>
              </w:rPr>
              <w:t>0.851</w:t>
            </w:r>
          </w:p>
        </w:tc>
        <w:tc>
          <w:tcPr>
            <w:tcW w:w="0" w:type="auto"/>
            <w:tcBorders>
              <w:top w:val="single" w:sz="12" w:space="0" w:color="auto"/>
              <w:bottom w:val="nil"/>
            </w:tcBorders>
            <w:noWrap/>
            <w:vAlign w:val="center"/>
          </w:tcPr>
          <w:p w14:paraId="5B7F6A16" w14:textId="37ADC46D" w:rsidR="00E74792" w:rsidRPr="00E74792" w:rsidRDefault="00E74792" w:rsidP="00E74792">
            <w:pPr>
              <w:spacing w:before="120" w:after="120"/>
              <w:jc w:val="center"/>
              <w:rPr>
                <w:szCs w:val="21"/>
              </w:rPr>
            </w:pPr>
            <w:r w:rsidRPr="00E74792">
              <w:rPr>
                <w:szCs w:val="21"/>
              </w:rPr>
              <w:t>76</w:t>
            </w:r>
          </w:p>
        </w:tc>
      </w:tr>
      <w:tr w:rsidR="00E74792" w:rsidRPr="00E74792" w14:paraId="444E14C2" w14:textId="77777777" w:rsidTr="00E74792">
        <w:trPr>
          <w:trHeight w:val="300"/>
          <w:jc w:val="center"/>
        </w:trPr>
        <w:tc>
          <w:tcPr>
            <w:tcW w:w="0" w:type="auto"/>
            <w:tcBorders>
              <w:top w:val="nil"/>
              <w:bottom w:val="nil"/>
            </w:tcBorders>
            <w:noWrap/>
            <w:vAlign w:val="center"/>
          </w:tcPr>
          <w:p w14:paraId="7B84BA41" w14:textId="20554B63" w:rsidR="00E74792" w:rsidRPr="00E74792" w:rsidRDefault="00E74792" w:rsidP="00E74792">
            <w:pPr>
              <w:spacing w:before="120" w:after="120"/>
              <w:jc w:val="center"/>
              <w:rPr>
                <w:szCs w:val="21"/>
              </w:rPr>
            </w:pPr>
            <w:r w:rsidRPr="00E74792">
              <w:rPr>
                <w:szCs w:val="21"/>
              </w:rPr>
              <w:t>17</w:t>
            </w:r>
          </w:p>
        </w:tc>
        <w:tc>
          <w:tcPr>
            <w:tcW w:w="0" w:type="auto"/>
            <w:tcBorders>
              <w:top w:val="nil"/>
              <w:bottom w:val="nil"/>
            </w:tcBorders>
            <w:noWrap/>
            <w:vAlign w:val="center"/>
          </w:tcPr>
          <w:p w14:paraId="2DEA391D" w14:textId="0339E657" w:rsidR="00E74792" w:rsidRPr="00E74792" w:rsidRDefault="00E74792" w:rsidP="00E74792">
            <w:pPr>
              <w:spacing w:before="120" w:after="120"/>
              <w:jc w:val="center"/>
              <w:rPr>
                <w:szCs w:val="21"/>
              </w:rPr>
            </w:pPr>
            <w:r w:rsidRPr="00E74792">
              <w:rPr>
                <w:szCs w:val="21"/>
              </w:rPr>
              <w:t>120</w:t>
            </w:r>
          </w:p>
        </w:tc>
        <w:tc>
          <w:tcPr>
            <w:tcW w:w="0" w:type="auto"/>
            <w:tcBorders>
              <w:top w:val="nil"/>
              <w:bottom w:val="nil"/>
            </w:tcBorders>
            <w:noWrap/>
            <w:vAlign w:val="center"/>
          </w:tcPr>
          <w:p w14:paraId="0D9DDDC9" w14:textId="5F46551F" w:rsidR="00E74792" w:rsidRPr="00E74792" w:rsidRDefault="00E74792" w:rsidP="00E74792">
            <w:pPr>
              <w:spacing w:before="120" w:after="120"/>
              <w:jc w:val="center"/>
              <w:rPr>
                <w:szCs w:val="21"/>
              </w:rPr>
            </w:pPr>
            <w:r w:rsidRPr="00E74792">
              <w:rPr>
                <w:szCs w:val="21"/>
              </w:rPr>
              <w:t>0.36</w:t>
            </w:r>
          </w:p>
        </w:tc>
        <w:tc>
          <w:tcPr>
            <w:tcW w:w="0" w:type="auto"/>
            <w:tcBorders>
              <w:top w:val="nil"/>
              <w:bottom w:val="nil"/>
            </w:tcBorders>
            <w:noWrap/>
            <w:vAlign w:val="center"/>
          </w:tcPr>
          <w:p w14:paraId="7C523019" w14:textId="283C64FA" w:rsidR="00E74792" w:rsidRPr="00E74792" w:rsidRDefault="00E74792" w:rsidP="00E74792">
            <w:pPr>
              <w:spacing w:before="120" w:after="120"/>
              <w:jc w:val="center"/>
              <w:rPr>
                <w:szCs w:val="21"/>
              </w:rPr>
            </w:pPr>
            <w:r w:rsidRPr="00E74792">
              <w:rPr>
                <w:szCs w:val="21"/>
              </w:rPr>
              <w:t>0.503</w:t>
            </w:r>
          </w:p>
        </w:tc>
        <w:tc>
          <w:tcPr>
            <w:tcW w:w="0" w:type="auto"/>
            <w:tcBorders>
              <w:top w:val="nil"/>
              <w:bottom w:val="nil"/>
            </w:tcBorders>
            <w:noWrap/>
            <w:vAlign w:val="center"/>
          </w:tcPr>
          <w:p w14:paraId="780C253E" w14:textId="2FFA85B7" w:rsidR="00E74792" w:rsidRPr="00E74792" w:rsidRDefault="00E74792" w:rsidP="00E74792">
            <w:pPr>
              <w:spacing w:before="120" w:after="120"/>
              <w:jc w:val="center"/>
              <w:rPr>
                <w:szCs w:val="21"/>
              </w:rPr>
            </w:pPr>
            <w:r w:rsidRPr="00E74792">
              <w:rPr>
                <w:szCs w:val="21"/>
              </w:rPr>
              <w:t>65</w:t>
            </w:r>
          </w:p>
        </w:tc>
        <w:tc>
          <w:tcPr>
            <w:tcW w:w="0" w:type="auto"/>
            <w:tcBorders>
              <w:top w:val="nil"/>
              <w:bottom w:val="nil"/>
            </w:tcBorders>
            <w:noWrap/>
            <w:vAlign w:val="center"/>
          </w:tcPr>
          <w:p w14:paraId="04FDA69A" w14:textId="38E88E7B" w:rsidR="00E74792" w:rsidRPr="00E74792" w:rsidRDefault="00E74792" w:rsidP="00E74792">
            <w:pPr>
              <w:spacing w:before="120" w:after="120"/>
              <w:jc w:val="center"/>
              <w:rPr>
                <w:szCs w:val="21"/>
              </w:rPr>
            </w:pPr>
            <w:r w:rsidRPr="00E74792">
              <w:rPr>
                <w:szCs w:val="21"/>
              </w:rPr>
              <w:t>0.35</w:t>
            </w:r>
          </w:p>
        </w:tc>
        <w:tc>
          <w:tcPr>
            <w:tcW w:w="0" w:type="auto"/>
            <w:tcBorders>
              <w:top w:val="nil"/>
              <w:bottom w:val="nil"/>
            </w:tcBorders>
            <w:noWrap/>
            <w:vAlign w:val="center"/>
          </w:tcPr>
          <w:p w14:paraId="11ED04CA" w14:textId="4CAEC5B9" w:rsidR="00E74792" w:rsidRPr="00E74792" w:rsidRDefault="00E74792" w:rsidP="00E74792">
            <w:pPr>
              <w:spacing w:before="120" w:after="120"/>
              <w:jc w:val="center"/>
              <w:rPr>
                <w:szCs w:val="21"/>
              </w:rPr>
            </w:pPr>
            <w:r w:rsidRPr="00E74792">
              <w:rPr>
                <w:szCs w:val="21"/>
              </w:rPr>
              <w:t>0.590</w:t>
            </w:r>
          </w:p>
        </w:tc>
        <w:tc>
          <w:tcPr>
            <w:tcW w:w="0" w:type="auto"/>
            <w:tcBorders>
              <w:top w:val="nil"/>
              <w:bottom w:val="nil"/>
            </w:tcBorders>
            <w:noWrap/>
            <w:vAlign w:val="center"/>
          </w:tcPr>
          <w:p w14:paraId="4CDD7E9E" w14:textId="67E41728" w:rsidR="00E74792" w:rsidRPr="00E74792" w:rsidRDefault="00E74792" w:rsidP="00E74792">
            <w:pPr>
              <w:spacing w:before="120" w:after="120"/>
              <w:jc w:val="center"/>
              <w:rPr>
                <w:szCs w:val="21"/>
              </w:rPr>
            </w:pPr>
            <w:r w:rsidRPr="00E74792">
              <w:rPr>
                <w:szCs w:val="21"/>
              </w:rPr>
              <w:t>70</w:t>
            </w:r>
          </w:p>
        </w:tc>
        <w:tc>
          <w:tcPr>
            <w:tcW w:w="0" w:type="auto"/>
            <w:tcBorders>
              <w:top w:val="nil"/>
              <w:bottom w:val="nil"/>
            </w:tcBorders>
            <w:noWrap/>
            <w:vAlign w:val="center"/>
          </w:tcPr>
          <w:p w14:paraId="684F46F1" w14:textId="34594847" w:rsidR="00E74792" w:rsidRPr="00E74792" w:rsidRDefault="00E74792" w:rsidP="00E74792">
            <w:pPr>
              <w:spacing w:before="120" w:after="120"/>
              <w:jc w:val="center"/>
              <w:rPr>
                <w:szCs w:val="21"/>
              </w:rPr>
            </w:pPr>
            <w:r w:rsidRPr="00E74792">
              <w:rPr>
                <w:szCs w:val="21"/>
              </w:rPr>
              <w:t>0.42</w:t>
            </w:r>
          </w:p>
        </w:tc>
        <w:tc>
          <w:tcPr>
            <w:tcW w:w="0" w:type="auto"/>
            <w:tcBorders>
              <w:top w:val="nil"/>
              <w:bottom w:val="nil"/>
            </w:tcBorders>
            <w:noWrap/>
            <w:vAlign w:val="center"/>
          </w:tcPr>
          <w:p w14:paraId="446179B2" w14:textId="6036911A" w:rsidR="00E74792" w:rsidRPr="00E74792" w:rsidRDefault="00E74792" w:rsidP="00E74792">
            <w:pPr>
              <w:spacing w:before="120" w:after="120"/>
              <w:jc w:val="center"/>
              <w:rPr>
                <w:szCs w:val="21"/>
              </w:rPr>
            </w:pPr>
            <w:r w:rsidRPr="00E74792">
              <w:rPr>
                <w:szCs w:val="21"/>
              </w:rPr>
              <w:t>0.705</w:t>
            </w:r>
          </w:p>
        </w:tc>
        <w:tc>
          <w:tcPr>
            <w:tcW w:w="0" w:type="auto"/>
            <w:tcBorders>
              <w:top w:val="nil"/>
              <w:bottom w:val="nil"/>
            </w:tcBorders>
            <w:noWrap/>
            <w:vAlign w:val="center"/>
          </w:tcPr>
          <w:p w14:paraId="6A867BF3" w14:textId="28696CF6" w:rsidR="00E74792" w:rsidRPr="00E74792" w:rsidRDefault="00E74792" w:rsidP="00E74792">
            <w:pPr>
              <w:spacing w:before="120" w:after="120"/>
              <w:jc w:val="center"/>
              <w:rPr>
                <w:szCs w:val="21"/>
              </w:rPr>
            </w:pPr>
            <w:r w:rsidRPr="00E74792">
              <w:rPr>
                <w:szCs w:val="21"/>
              </w:rPr>
              <w:t>165</w:t>
            </w:r>
          </w:p>
        </w:tc>
      </w:tr>
      <w:tr w:rsidR="00E74792" w:rsidRPr="00E74792" w14:paraId="262DCE5D" w14:textId="77777777" w:rsidTr="00E74792">
        <w:trPr>
          <w:trHeight w:val="300"/>
          <w:jc w:val="center"/>
        </w:trPr>
        <w:tc>
          <w:tcPr>
            <w:tcW w:w="0" w:type="auto"/>
            <w:tcBorders>
              <w:top w:val="nil"/>
              <w:bottom w:val="nil"/>
            </w:tcBorders>
            <w:noWrap/>
            <w:vAlign w:val="center"/>
          </w:tcPr>
          <w:p w14:paraId="51E3EEF8" w14:textId="6F85DD06" w:rsidR="00E74792" w:rsidRPr="00E74792" w:rsidRDefault="00E74792" w:rsidP="00E74792">
            <w:pPr>
              <w:spacing w:before="120" w:after="120"/>
              <w:jc w:val="center"/>
              <w:rPr>
                <w:szCs w:val="21"/>
              </w:rPr>
            </w:pPr>
            <w:r w:rsidRPr="00E74792">
              <w:rPr>
                <w:szCs w:val="21"/>
              </w:rPr>
              <w:t>18</w:t>
            </w:r>
          </w:p>
        </w:tc>
        <w:tc>
          <w:tcPr>
            <w:tcW w:w="0" w:type="auto"/>
            <w:tcBorders>
              <w:top w:val="nil"/>
              <w:bottom w:val="nil"/>
            </w:tcBorders>
            <w:noWrap/>
            <w:vAlign w:val="center"/>
          </w:tcPr>
          <w:p w14:paraId="30538121" w14:textId="7D7D3034" w:rsidR="00E74792" w:rsidRPr="00E74792" w:rsidRDefault="00E74792" w:rsidP="00E74792">
            <w:pPr>
              <w:spacing w:before="120" w:after="120"/>
              <w:jc w:val="center"/>
              <w:rPr>
                <w:szCs w:val="21"/>
              </w:rPr>
            </w:pPr>
            <w:r w:rsidRPr="00E74792">
              <w:rPr>
                <w:szCs w:val="21"/>
              </w:rPr>
              <w:t>115</w:t>
            </w:r>
          </w:p>
        </w:tc>
        <w:tc>
          <w:tcPr>
            <w:tcW w:w="0" w:type="auto"/>
            <w:tcBorders>
              <w:top w:val="nil"/>
              <w:bottom w:val="nil"/>
            </w:tcBorders>
            <w:noWrap/>
            <w:vAlign w:val="center"/>
          </w:tcPr>
          <w:p w14:paraId="0E8D8B16" w14:textId="46AF3300" w:rsidR="00E74792" w:rsidRPr="00E74792" w:rsidRDefault="00E74792" w:rsidP="00E74792">
            <w:pPr>
              <w:spacing w:before="120" w:after="120"/>
              <w:jc w:val="center"/>
              <w:rPr>
                <w:szCs w:val="21"/>
              </w:rPr>
            </w:pPr>
            <w:r w:rsidRPr="00E74792">
              <w:rPr>
                <w:szCs w:val="21"/>
              </w:rPr>
              <w:t>0.37</w:t>
            </w:r>
          </w:p>
        </w:tc>
        <w:tc>
          <w:tcPr>
            <w:tcW w:w="0" w:type="auto"/>
            <w:tcBorders>
              <w:top w:val="nil"/>
              <w:bottom w:val="nil"/>
            </w:tcBorders>
            <w:noWrap/>
            <w:vAlign w:val="center"/>
          </w:tcPr>
          <w:p w14:paraId="671D7207" w14:textId="4A44676F" w:rsidR="00E74792" w:rsidRPr="00E74792" w:rsidRDefault="00E74792" w:rsidP="00E74792">
            <w:pPr>
              <w:spacing w:before="120" w:after="120"/>
              <w:jc w:val="center"/>
              <w:rPr>
                <w:szCs w:val="21"/>
              </w:rPr>
            </w:pPr>
            <w:r w:rsidRPr="00E74792">
              <w:rPr>
                <w:szCs w:val="21"/>
              </w:rPr>
              <w:t>0.495</w:t>
            </w:r>
          </w:p>
        </w:tc>
        <w:tc>
          <w:tcPr>
            <w:tcW w:w="0" w:type="auto"/>
            <w:tcBorders>
              <w:top w:val="nil"/>
              <w:bottom w:val="nil"/>
            </w:tcBorders>
            <w:noWrap/>
            <w:vAlign w:val="center"/>
          </w:tcPr>
          <w:p w14:paraId="6FAC68BB" w14:textId="3D40DE66" w:rsidR="00E74792" w:rsidRPr="00E74792" w:rsidRDefault="00E74792" w:rsidP="00E74792">
            <w:pPr>
              <w:spacing w:before="120" w:after="120"/>
              <w:jc w:val="center"/>
              <w:rPr>
                <w:szCs w:val="21"/>
              </w:rPr>
            </w:pPr>
            <w:r w:rsidRPr="00E74792">
              <w:rPr>
                <w:szCs w:val="21"/>
              </w:rPr>
              <w:t>65</w:t>
            </w:r>
          </w:p>
        </w:tc>
        <w:tc>
          <w:tcPr>
            <w:tcW w:w="0" w:type="auto"/>
            <w:tcBorders>
              <w:top w:val="nil"/>
              <w:bottom w:val="nil"/>
            </w:tcBorders>
            <w:noWrap/>
            <w:vAlign w:val="center"/>
          </w:tcPr>
          <w:p w14:paraId="443AC73E" w14:textId="7CA0B70F" w:rsidR="00E74792" w:rsidRPr="00E74792" w:rsidRDefault="00E74792" w:rsidP="00E74792">
            <w:pPr>
              <w:spacing w:before="120" w:after="120"/>
              <w:jc w:val="center"/>
              <w:rPr>
                <w:szCs w:val="21"/>
              </w:rPr>
            </w:pPr>
            <w:r w:rsidRPr="00E74792">
              <w:rPr>
                <w:szCs w:val="21"/>
              </w:rPr>
              <w:t>0.36</w:t>
            </w:r>
          </w:p>
        </w:tc>
        <w:tc>
          <w:tcPr>
            <w:tcW w:w="0" w:type="auto"/>
            <w:tcBorders>
              <w:top w:val="nil"/>
              <w:bottom w:val="nil"/>
            </w:tcBorders>
            <w:noWrap/>
            <w:vAlign w:val="center"/>
          </w:tcPr>
          <w:p w14:paraId="1DFA725D" w14:textId="3C9BA9A5" w:rsidR="00E74792" w:rsidRPr="00E74792" w:rsidRDefault="00E74792" w:rsidP="00E74792">
            <w:pPr>
              <w:spacing w:before="120" w:after="120"/>
              <w:jc w:val="center"/>
              <w:rPr>
                <w:szCs w:val="21"/>
              </w:rPr>
            </w:pPr>
            <w:r w:rsidRPr="00E74792">
              <w:rPr>
                <w:szCs w:val="21"/>
              </w:rPr>
              <w:t>0.646</w:t>
            </w:r>
          </w:p>
        </w:tc>
        <w:tc>
          <w:tcPr>
            <w:tcW w:w="0" w:type="auto"/>
            <w:tcBorders>
              <w:top w:val="nil"/>
              <w:bottom w:val="nil"/>
            </w:tcBorders>
            <w:noWrap/>
            <w:vAlign w:val="center"/>
          </w:tcPr>
          <w:p w14:paraId="2C020F49" w14:textId="3AC7E7B3" w:rsidR="00E74792" w:rsidRPr="00E74792" w:rsidRDefault="00E74792" w:rsidP="00E74792">
            <w:pPr>
              <w:spacing w:before="120" w:after="120"/>
              <w:jc w:val="center"/>
              <w:rPr>
                <w:szCs w:val="21"/>
              </w:rPr>
            </w:pPr>
            <w:r w:rsidRPr="00E74792">
              <w:rPr>
                <w:szCs w:val="21"/>
              </w:rPr>
              <w:t>80</w:t>
            </w:r>
          </w:p>
        </w:tc>
        <w:tc>
          <w:tcPr>
            <w:tcW w:w="0" w:type="auto"/>
            <w:tcBorders>
              <w:top w:val="nil"/>
              <w:bottom w:val="nil"/>
            </w:tcBorders>
            <w:noWrap/>
            <w:vAlign w:val="center"/>
          </w:tcPr>
          <w:p w14:paraId="66113185" w14:textId="22107FD1" w:rsidR="00E74792" w:rsidRPr="00E74792" w:rsidRDefault="00E74792" w:rsidP="00E74792">
            <w:pPr>
              <w:spacing w:before="120" w:after="120"/>
              <w:jc w:val="center"/>
              <w:rPr>
                <w:szCs w:val="21"/>
              </w:rPr>
            </w:pPr>
            <w:r w:rsidRPr="00E74792">
              <w:rPr>
                <w:szCs w:val="21"/>
              </w:rPr>
              <w:t>0.4</w:t>
            </w:r>
          </w:p>
        </w:tc>
        <w:tc>
          <w:tcPr>
            <w:tcW w:w="0" w:type="auto"/>
            <w:tcBorders>
              <w:top w:val="nil"/>
              <w:bottom w:val="nil"/>
            </w:tcBorders>
            <w:noWrap/>
            <w:vAlign w:val="center"/>
          </w:tcPr>
          <w:p w14:paraId="3CA59887" w14:textId="6E043AD5" w:rsidR="00E74792" w:rsidRPr="00E74792" w:rsidRDefault="00E74792" w:rsidP="00E74792">
            <w:pPr>
              <w:spacing w:before="120" w:after="120"/>
              <w:jc w:val="center"/>
              <w:rPr>
                <w:szCs w:val="21"/>
              </w:rPr>
            </w:pPr>
            <w:r w:rsidRPr="00E74792">
              <w:rPr>
                <w:szCs w:val="21"/>
              </w:rPr>
              <w:t>0.548</w:t>
            </w:r>
          </w:p>
        </w:tc>
        <w:tc>
          <w:tcPr>
            <w:tcW w:w="0" w:type="auto"/>
            <w:tcBorders>
              <w:top w:val="nil"/>
              <w:bottom w:val="nil"/>
            </w:tcBorders>
            <w:noWrap/>
            <w:vAlign w:val="center"/>
          </w:tcPr>
          <w:p w14:paraId="37D94B62" w14:textId="3351E947" w:rsidR="00E74792" w:rsidRPr="00E74792" w:rsidRDefault="00E74792" w:rsidP="00E74792">
            <w:pPr>
              <w:spacing w:before="120" w:after="120"/>
              <w:jc w:val="center"/>
              <w:rPr>
                <w:szCs w:val="21"/>
              </w:rPr>
            </w:pPr>
            <w:r w:rsidRPr="00E74792">
              <w:rPr>
                <w:szCs w:val="21"/>
              </w:rPr>
              <w:t>140</w:t>
            </w:r>
          </w:p>
        </w:tc>
      </w:tr>
      <w:tr w:rsidR="00E74792" w:rsidRPr="00E74792" w14:paraId="7C9CAAF5" w14:textId="77777777" w:rsidTr="00E74792">
        <w:trPr>
          <w:trHeight w:val="278"/>
          <w:jc w:val="center"/>
        </w:trPr>
        <w:tc>
          <w:tcPr>
            <w:tcW w:w="0" w:type="auto"/>
            <w:tcBorders>
              <w:top w:val="nil"/>
              <w:bottom w:val="nil"/>
            </w:tcBorders>
            <w:noWrap/>
            <w:vAlign w:val="center"/>
            <w:hideMark/>
          </w:tcPr>
          <w:p w14:paraId="43006CEF" w14:textId="77777777" w:rsidR="00E74792" w:rsidRPr="00E74792" w:rsidRDefault="00E74792" w:rsidP="00E74792">
            <w:pPr>
              <w:spacing w:before="120" w:after="120"/>
              <w:jc w:val="center"/>
              <w:rPr>
                <w:szCs w:val="21"/>
              </w:rPr>
            </w:pPr>
            <w:r w:rsidRPr="00E74792">
              <w:rPr>
                <w:szCs w:val="21"/>
              </w:rPr>
              <w:t>19</w:t>
            </w:r>
          </w:p>
        </w:tc>
        <w:tc>
          <w:tcPr>
            <w:tcW w:w="0" w:type="auto"/>
            <w:tcBorders>
              <w:top w:val="nil"/>
              <w:bottom w:val="nil"/>
            </w:tcBorders>
            <w:noWrap/>
            <w:vAlign w:val="center"/>
            <w:hideMark/>
          </w:tcPr>
          <w:p w14:paraId="025FDDAD" w14:textId="77777777" w:rsidR="00E74792" w:rsidRPr="00E74792" w:rsidRDefault="00E74792" w:rsidP="00E74792">
            <w:pPr>
              <w:spacing w:before="120" w:after="120"/>
              <w:jc w:val="center"/>
              <w:rPr>
                <w:szCs w:val="21"/>
              </w:rPr>
            </w:pPr>
            <w:r w:rsidRPr="00E74792">
              <w:rPr>
                <w:szCs w:val="21"/>
              </w:rPr>
              <w:t>100</w:t>
            </w:r>
          </w:p>
        </w:tc>
        <w:tc>
          <w:tcPr>
            <w:tcW w:w="0" w:type="auto"/>
            <w:tcBorders>
              <w:top w:val="nil"/>
              <w:bottom w:val="nil"/>
            </w:tcBorders>
            <w:noWrap/>
            <w:vAlign w:val="center"/>
            <w:hideMark/>
          </w:tcPr>
          <w:p w14:paraId="32C7E8F3" w14:textId="77777777" w:rsidR="00E74792" w:rsidRPr="00E74792" w:rsidRDefault="00E74792" w:rsidP="00E74792">
            <w:pPr>
              <w:spacing w:before="120" w:after="120"/>
              <w:jc w:val="center"/>
              <w:rPr>
                <w:szCs w:val="21"/>
              </w:rPr>
            </w:pPr>
            <w:r w:rsidRPr="00E74792">
              <w:rPr>
                <w:szCs w:val="21"/>
              </w:rPr>
              <w:t>0.57</w:t>
            </w:r>
          </w:p>
        </w:tc>
        <w:tc>
          <w:tcPr>
            <w:tcW w:w="0" w:type="auto"/>
            <w:tcBorders>
              <w:top w:val="nil"/>
              <w:bottom w:val="nil"/>
            </w:tcBorders>
            <w:noWrap/>
            <w:vAlign w:val="center"/>
            <w:hideMark/>
          </w:tcPr>
          <w:p w14:paraId="3A408779" w14:textId="77777777" w:rsidR="00E74792" w:rsidRPr="00E74792" w:rsidRDefault="00E74792" w:rsidP="00E74792">
            <w:pPr>
              <w:spacing w:before="120" w:after="120"/>
              <w:jc w:val="center"/>
              <w:rPr>
                <w:szCs w:val="21"/>
              </w:rPr>
            </w:pPr>
            <w:r w:rsidRPr="00E74792">
              <w:rPr>
                <w:szCs w:val="21"/>
              </w:rPr>
              <w:t>0.496</w:t>
            </w:r>
          </w:p>
        </w:tc>
        <w:tc>
          <w:tcPr>
            <w:tcW w:w="0" w:type="auto"/>
            <w:tcBorders>
              <w:top w:val="nil"/>
              <w:bottom w:val="nil"/>
            </w:tcBorders>
            <w:noWrap/>
            <w:vAlign w:val="center"/>
            <w:hideMark/>
          </w:tcPr>
          <w:p w14:paraId="589A0B97" w14:textId="77777777" w:rsidR="00E74792" w:rsidRPr="00E74792" w:rsidRDefault="00E74792" w:rsidP="00E74792">
            <w:pPr>
              <w:spacing w:before="120" w:after="120"/>
              <w:jc w:val="center"/>
              <w:rPr>
                <w:szCs w:val="21"/>
              </w:rPr>
            </w:pPr>
            <w:r w:rsidRPr="00E74792">
              <w:rPr>
                <w:szCs w:val="21"/>
              </w:rPr>
              <w:t>95</w:t>
            </w:r>
          </w:p>
        </w:tc>
        <w:tc>
          <w:tcPr>
            <w:tcW w:w="0" w:type="auto"/>
            <w:tcBorders>
              <w:top w:val="nil"/>
              <w:bottom w:val="nil"/>
            </w:tcBorders>
            <w:noWrap/>
            <w:vAlign w:val="center"/>
            <w:hideMark/>
          </w:tcPr>
          <w:p w14:paraId="28BB8982" w14:textId="77777777" w:rsidR="00E74792" w:rsidRPr="00E74792" w:rsidRDefault="00E74792" w:rsidP="00E74792">
            <w:pPr>
              <w:spacing w:before="120" w:after="120"/>
              <w:jc w:val="center"/>
              <w:rPr>
                <w:szCs w:val="21"/>
              </w:rPr>
            </w:pPr>
            <w:r w:rsidRPr="00E74792">
              <w:rPr>
                <w:szCs w:val="21"/>
              </w:rPr>
              <w:t>0.4</w:t>
            </w:r>
          </w:p>
        </w:tc>
        <w:tc>
          <w:tcPr>
            <w:tcW w:w="0" w:type="auto"/>
            <w:tcBorders>
              <w:top w:val="nil"/>
              <w:bottom w:val="nil"/>
            </w:tcBorders>
            <w:noWrap/>
            <w:vAlign w:val="center"/>
            <w:hideMark/>
          </w:tcPr>
          <w:p w14:paraId="3D96F80C" w14:textId="77777777" w:rsidR="00E74792" w:rsidRPr="00E74792" w:rsidRDefault="00E74792" w:rsidP="00E74792">
            <w:pPr>
              <w:spacing w:before="120" w:after="120"/>
              <w:jc w:val="center"/>
              <w:rPr>
                <w:szCs w:val="21"/>
              </w:rPr>
            </w:pPr>
            <w:r w:rsidRPr="00E74792">
              <w:rPr>
                <w:szCs w:val="21"/>
              </w:rPr>
              <w:t>0.645</w:t>
            </w:r>
          </w:p>
        </w:tc>
        <w:tc>
          <w:tcPr>
            <w:tcW w:w="0" w:type="auto"/>
            <w:tcBorders>
              <w:top w:val="nil"/>
              <w:bottom w:val="nil"/>
            </w:tcBorders>
            <w:noWrap/>
            <w:vAlign w:val="center"/>
            <w:hideMark/>
          </w:tcPr>
          <w:p w14:paraId="63B6CA8F" w14:textId="77777777" w:rsidR="00E74792" w:rsidRPr="00E74792" w:rsidRDefault="00E74792" w:rsidP="00E74792">
            <w:pPr>
              <w:spacing w:before="120" w:after="120"/>
              <w:jc w:val="center"/>
              <w:rPr>
                <w:szCs w:val="21"/>
              </w:rPr>
            </w:pPr>
            <w:r w:rsidRPr="00E74792">
              <w:rPr>
                <w:szCs w:val="21"/>
              </w:rPr>
              <w:t>75</w:t>
            </w:r>
          </w:p>
        </w:tc>
        <w:tc>
          <w:tcPr>
            <w:tcW w:w="0" w:type="auto"/>
            <w:tcBorders>
              <w:top w:val="nil"/>
              <w:bottom w:val="nil"/>
            </w:tcBorders>
            <w:noWrap/>
            <w:vAlign w:val="center"/>
            <w:hideMark/>
          </w:tcPr>
          <w:p w14:paraId="7685C6DB" w14:textId="77777777" w:rsidR="00E74792" w:rsidRPr="00E74792" w:rsidRDefault="00E74792" w:rsidP="00E74792">
            <w:pPr>
              <w:spacing w:before="120" w:after="120"/>
              <w:jc w:val="center"/>
              <w:rPr>
                <w:szCs w:val="21"/>
              </w:rPr>
            </w:pPr>
            <w:r w:rsidRPr="00E74792">
              <w:rPr>
                <w:szCs w:val="21"/>
              </w:rPr>
              <w:t>0.39</w:t>
            </w:r>
          </w:p>
        </w:tc>
        <w:tc>
          <w:tcPr>
            <w:tcW w:w="0" w:type="auto"/>
            <w:tcBorders>
              <w:top w:val="nil"/>
              <w:bottom w:val="nil"/>
            </w:tcBorders>
            <w:noWrap/>
            <w:vAlign w:val="center"/>
            <w:hideMark/>
          </w:tcPr>
          <w:p w14:paraId="052AC9E1" w14:textId="77777777" w:rsidR="00E74792" w:rsidRPr="00E74792" w:rsidRDefault="00E74792" w:rsidP="00E74792">
            <w:pPr>
              <w:spacing w:before="120" w:after="120"/>
              <w:jc w:val="center"/>
              <w:rPr>
                <w:szCs w:val="21"/>
              </w:rPr>
            </w:pPr>
            <w:r w:rsidRPr="00E74792">
              <w:rPr>
                <w:szCs w:val="21"/>
              </w:rPr>
              <w:t>0.622</w:t>
            </w:r>
          </w:p>
        </w:tc>
        <w:tc>
          <w:tcPr>
            <w:tcW w:w="0" w:type="auto"/>
            <w:tcBorders>
              <w:top w:val="nil"/>
              <w:bottom w:val="nil"/>
            </w:tcBorders>
            <w:noWrap/>
            <w:vAlign w:val="center"/>
            <w:hideMark/>
          </w:tcPr>
          <w:p w14:paraId="558F7C34" w14:textId="77777777" w:rsidR="00E74792" w:rsidRPr="00E74792" w:rsidRDefault="00E74792" w:rsidP="00E74792">
            <w:pPr>
              <w:spacing w:before="120" w:after="120"/>
              <w:jc w:val="center"/>
              <w:rPr>
                <w:szCs w:val="21"/>
              </w:rPr>
            </w:pPr>
            <w:r w:rsidRPr="00E74792">
              <w:rPr>
                <w:szCs w:val="21"/>
              </w:rPr>
              <w:t>150</w:t>
            </w:r>
          </w:p>
        </w:tc>
      </w:tr>
      <w:tr w:rsidR="00E74792" w:rsidRPr="00E74792" w14:paraId="6277388F" w14:textId="77777777" w:rsidTr="00E74792">
        <w:trPr>
          <w:trHeight w:val="278"/>
          <w:jc w:val="center"/>
        </w:trPr>
        <w:tc>
          <w:tcPr>
            <w:tcW w:w="0" w:type="auto"/>
            <w:tcBorders>
              <w:top w:val="nil"/>
              <w:bottom w:val="nil"/>
            </w:tcBorders>
            <w:noWrap/>
            <w:vAlign w:val="center"/>
            <w:hideMark/>
          </w:tcPr>
          <w:p w14:paraId="6515997B" w14:textId="77777777" w:rsidR="00E74792" w:rsidRPr="00E74792" w:rsidRDefault="00E74792" w:rsidP="00E74792">
            <w:pPr>
              <w:spacing w:before="120" w:after="120"/>
              <w:jc w:val="center"/>
              <w:rPr>
                <w:szCs w:val="21"/>
              </w:rPr>
            </w:pPr>
            <w:r w:rsidRPr="00E74792">
              <w:rPr>
                <w:szCs w:val="21"/>
              </w:rPr>
              <w:t>20</w:t>
            </w:r>
          </w:p>
        </w:tc>
        <w:tc>
          <w:tcPr>
            <w:tcW w:w="0" w:type="auto"/>
            <w:tcBorders>
              <w:top w:val="nil"/>
              <w:bottom w:val="nil"/>
            </w:tcBorders>
            <w:noWrap/>
            <w:vAlign w:val="center"/>
            <w:hideMark/>
          </w:tcPr>
          <w:p w14:paraId="08ADE64B" w14:textId="77777777" w:rsidR="00E74792" w:rsidRPr="00E74792" w:rsidRDefault="00E74792" w:rsidP="00E74792">
            <w:pPr>
              <w:spacing w:before="120" w:after="120"/>
              <w:jc w:val="center"/>
              <w:rPr>
                <w:szCs w:val="21"/>
              </w:rPr>
            </w:pPr>
            <w:r w:rsidRPr="00E74792">
              <w:rPr>
                <w:szCs w:val="21"/>
              </w:rPr>
              <w:t>90</w:t>
            </w:r>
          </w:p>
        </w:tc>
        <w:tc>
          <w:tcPr>
            <w:tcW w:w="0" w:type="auto"/>
            <w:tcBorders>
              <w:top w:val="nil"/>
              <w:bottom w:val="nil"/>
            </w:tcBorders>
            <w:noWrap/>
            <w:vAlign w:val="center"/>
            <w:hideMark/>
          </w:tcPr>
          <w:p w14:paraId="12688039" w14:textId="77777777" w:rsidR="00E74792" w:rsidRPr="00E74792" w:rsidRDefault="00E74792" w:rsidP="00E74792">
            <w:pPr>
              <w:spacing w:before="120" w:after="120"/>
              <w:jc w:val="center"/>
              <w:rPr>
                <w:szCs w:val="21"/>
              </w:rPr>
            </w:pPr>
            <w:r w:rsidRPr="00E74792">
              <w:rPr>
                <w:szCs w:val="21"/>
              </w:rPr>
              <w:t>0.35</w:t>
            </w:r>
          </w:p>
        </w:tc>
        <w:tc>
          <w:tcPr>
            <w:tcW w:w="0" w:type="auto"/>
            <w:tcBorders>
              <w:top w:val="nil"/>
              <w:bottom w:val="nil"/>
            </w:tcBorders>
            <w:noWrap/>
            <w:vAlign w:val="center"/>
            <w:hideMark/>
          </w:tcPr>
          <w:p w14:paraId="4E0BCE4B" w14:textId="786E49F6" w:rsidR="00E74792" w:rsidRPr="00E74792" w:rsidRDefault="00E74792" w:rsidP="00E74792">
            <w:pPr>
              <w:spacing w:before="120" w:after="120"/>
              <w:jc w:val="center"/>
              <w:rPr>
                <w:szCs w:val="21"/>
              </w:rPr>
            </w:pPr>
            <w:r w:rsidRPr="00E74792">
              <w:rPr>
                <w:szCs w:val="21"/>
              </w:rPr>
              <w:t>0.422</w:t>
            </w:r>
          </w:p>
        </w:tc>
        <w:tc>
          <w:tcPr>
            <w:tcW w:w="0" w:type="auto"/>
            <w:tcBorders>
              <w:top w:val="nil"/>
              <w:bottom w:val="nil"/>
            </w:tcBorders>
            <w:noWrap/>
            <w:vAlign w:val="center"/>
            <w:hideMark/>
          </w:tcPr>
          <w:p w14:paraId="35A98145" w14:textId="77777777" w:rsidR="00E74792" w:rsidRPr="00E74792" w:rsidRDefault="00E74792" w:rsidP="00E74792">
            <w:pPr>
              <w:spacing w:before="120" w:after="120"/>
              <w:jc w:val="center"/>
              <w:rPr>
                <w:szCs w:val="21"/>
              </w:rPr>
            </w:pPr>
            <w:r w:rsidRPr="00E74792">
              <w:rPr>
                <w:szCs w:val="21"/>
              </w:rPr>
              <w:t>65</w:t>
            </w:r>
          </w:p>
        </w:tc>
        <w:tc>
          <w:tcPr>
            <w:tcW w:w="0" w:type="auto"/>
            <w:tcBorders>
              <w:top w:val="nil"/>
              <w:bottom w:val="nil"/>
            </w:tcBorders>
            <w:noWrap/>
            <w:vAlign w:val="center"/>
            <w:hideMark/>
          </w:tcPr>
          <w:p w14:paraId="42D1061D" w14:textId="77777777" w:rsidR="00E74792" w:rsidRPr="00E74792" w:rsidRDefault="00E74792" w:rsidP="00E74792">
            <w:pPr>
              <w:spacing w:before="120" w:after="120"/>
              <w:jc w:val="center"/>
              <w:rPr>
                <w:szCs w:val="21"/>
              </w:rPr>
            </w:pPr>
            <w:r w:rsidRPr="00E74792">
              <w:rPr>
                <w:szCs w:val="21"/>
              </w:rPr>
              <w:t>0.37</w:t>
            </w:r>
          </w:p>
        </w:tc>
        <w:tc>
          <w:tcPr>
            <w:tcW w:w="0" w:type="auto"/>
            <w:tcBorders>
              <w:top w:val="nil"/>
              <w:bottom w:val="nil"/>
            </w:tcBorders>
            <w:noWrap/>
            <w:vAlign w:val="center"/>
            <w:hideMark/>
          </w:tcPr>
          <w:p w14:paraId="67E45C67" w14:textId="521A88EC" w:rsidR="00E74792" w:rsidRPr="00E74792" w:rsidRDefault="00E74792" w:rsidP="00E74792">
            <w:pPr>
              <w:spacing w:before="120" w:after="120"/>
              <w:jc w:val="center"/>
              <w:rPr>
                <w:szCs w:val="21"/>
              </w:rPr>
            </w:pPr>
            <w:r w:rsidRPr="00E74792">
              <w:rPr>
                <w:szCs w:val="21"/>
              </w:rPr>
              <w:t>0.528</w:t>
            </w:r>
          </w:p>
        </w:tc>
        <w:tc>
          <w:tcPr>
            <w:tcW w:w="0" w:type="auto"/>
            <w:tcBorders>
              <w:top w:val="nil"/>
              <w:bottom w:val="nil"/>
            </w:tcBorders>
            <w:noWrap/>
            <w:vAlign w:val="center"/>
            <w:hideMark/>
          </w:tcPr>
          <w:p w14:paraId="76572C0A" w14:textId="77777777" w:rsidR="00E74792" w:rsidRPr="00E74792" w:rsidRDefault="00E74792" w:rsidP="00E74792">
            <w:pPr>
              <w:spacing w:before="120" w:after="120"/>
              <w:jc w:val="center"/>
              <w:rPr>
                <w:szCs w:val="21"/>
              </w:rPr>
            </w:pPr>
            <w:r w:rsidRPr="00E74792">
              <w:rPr>
                <w:szCs w:val="21"/>
              </w:rPr>
              <w:t>70</w:t>
            </w:r>
          </w:p>
        </w:tc>
        <w:tc>
          <w:tcPr>
            <w:tcW w:w="0" w:type="auto"/>
            <w:tcBorders>
              <w:top w:val="nil"/>
              <w:bottom w:val="nil"/>
            </w:tcBorders>
            <w:noWrap/>
            <w:vAlign w:val="center"/>
            <w:hideMark/>
          </w:tcPr>
          <w:p w14:paraId="094182BB" w14:textId="77777777" w:rsidR="00E74792" w:rsidRPr="00E74792" w:rsidRDefault="00E74792" w:rsidP="00E74792">
            <w:pPr>
              <w:spacing w:before="120" w:after="120"/>
              <w:jc w:val="center"/>
              <w:rPr>
                <w:szCs w:val="21"/>
              </w:rPr>
            </w:pPr>
            <w:r w:rsidRPr="00E74792">
              <w:rPr>
                <w:szCs w:val="21"/>
              </w:rPr>
              <w:t>0.42</w:t>
            </w:r>
          </w:p>
        </w:tc>
        <w:tc>
          <w:tcPr>
            <w:tcW w:w="0" w:type="auto"/>
            <w:tcBorders>
              <w:top w:val="nil"/>
              <w:bottom w:val="nil"/>
            </w:tcBorders>
            <w:noWrap/>
            <w:vAlign w:val="center"/>
            <w:hideMark/>
          </w:tcPr>
          <w:p w14:paraId="31410698" w14:textId="2CDC103C" w:rsidR="00E74792" w:rsidRPr="00E74792" w:rsidRDefault="00E74792" w:rsidP="00E74792">
            <w:pPr>
              <w:spacing w:before="120" w:after="120"/>
              <w:jc w:val="center"/>
              <w:rPr>
                <w:szCs w:val="21"/>
              </w:rPr>
            </w:pPr>
            <w:r w:rsidRPr="00E74792">
              <w:rPr>
                <w:szCs w:val="21"/>
              </w:rPr>
              <w:t>0.591</w:t>
            </w:r>
          </w:p>
        </w:tc>
        <w:tc>
          <w:tcPr>
            <w:tcW w:w="0" w:type="auto"/>
            <w:tcBorders>
              <w:top w:val="nil"/>
              <w:bottom w:val="nil"/>
            </w:tcBorders>
            <w:noWrap/>
            <w:vAlign w:val="center"/>
            <w:hideMark/>
          </w:tcPr>
          <w:p w14:paraId="64491353" w14:textId="77777777" w:rsidR="00E74792" w:rsidRPr="00E74792" w:rsidRDefault="00E74792" w:rsidP="00E74792">
            <w:pPr>
              <w:spacing w:before="120" w:after="120"/>
              <w:jc w:val="center"/>
              <w:rPr>
                <w:szCs w:val="21"/>
              </w:rPr>
            </w:pPr>
            <w:r w:rsidRPr="00E74792">
              <w:rPr>
                <w:szCs w:val="21"/>
              </w:rPr>
              <w:t>168</w:t>
            </w:r>
          </w:p>
        </w:tc>
      </w:tr>
      <w:tr w:rsidR="00E74792" w:rsidRPr="00E74792" w14:paraId="301FFA58" w14:textId="77777777" w:rsidTr="00E74792">
        <w:trPr>
          <w:trHeight w:val="278"/>
          <w:jc w:val="center"/>
        </w:trPr>
        <w:tc>
          <w:tcPr>
            <w:tcW w:w="0" w:type="auto"/>
            <w:tcBorders>
              <w:top w:val="nil"/>
              <w:bottom w:val="nil"/>
            </w:tcBorders>
            <w:noWrap/>
            <w:vAlign w:val="center"/>
            <w:hideMark/>
          </w:tcPr>
          <w:p w14:paraId="12C1A4E3" w14:textId="77777777" w:rsidR="00E74792" w:rsidRPr="00E74792" w:rsidRDefault="00E74792" w:rsidP="00E74792">
            <w:pPr>
              <w:spacing w:before="120" w:after="120"/>
              <w:jc w:val="center"/>
              <w:rPr>
                <w:szCs w:val="21"/>
              </w:rPr>
            </w:pPr>
            <w:r w:rsidRPr="00E74792">
              <w:rPr>
                <w:szCs w:val="21"/>
              </w:rPr>
              <w:t>21</w:t>
            </w:r>
          </w:p>
        </w:tc>
        <w:tc>
          <w:tcPr>
            <w:tcW w:w="0" w:type="auto"/>
            <w:tcBorders>
              <w:top w:val="nil"/>
              <w:bottom w:val="nil"/>
            </w:tcBorders>
            <w:noWrap/>
            <w:vAlign w:val="center"/>
            <w:hideMark/>
          </w:tcPr>
          <w:p w14:paraId="29DF5143" w14:textId="77777777" w:rsidR="00E74792" w:rsidRPr="00E74792" w:rsidRDefault="00E74792" w:rsidP="00E74792">
            <w:pPr>
              <w:spacing w:before="120" w:after="120"/>
              <w:jc w:val="center"/>
              <w:rPr>
                <w:szCs w:val="21"/>
              </w:rPr>
            </w:pPr>
            <w:r w:rsidRPr="00E74792">
              <w:rPr>
                <w:szCs w:val="21"/>
              </w:rPr>
              <w:t>105</w:t>
            </w:r>
          </w:p>
        </w:tc>
        <w:tc>
          <w:tcPr>
            <w:tcW w:w="0" w:type="auto"/>
            <w:tcBorders>
              <w:top w:val="nil"/>
              <w:bottom w:val="nil"/>
            </w:tcBorders>
            <w:noWrap/>
            <w:vAlign w:val="center"/>
            <w:hideMark/>
          </w:tcPr>
          <w:p w14:paraId="773D450A" w14:textId="77777777" w:rsidR="00E74792" w:rsidRPr="00E74792" w:rsidRDefault="00E74792" w:rsidP="00E74792">
            <w:pPr>
              <w:spacing w:before="120" w:after="120"/>
              <w:jc w:val="center"/>
              <w:rPr>
                <w:szCs w:val="21"/>
              </w:rPr>
            </w:pPr>
            <w:r w:rsidRPr="00E74792">
              <w:rPr>
                <w:szCs w:val="21"/>
              </w:rPr>
              <w:t>0.5</w:t>
            </w:r>
          </w:p>
        </w:tc>
        <w:tc>
          <w:tcPr>
            <w:tcW w:w="0" w:type="auto"/>
            <w:tcBorders>
              <w:top w:val="nil"/>
              <w:bottom w:val="nil"/>
            </w:tcBorders>
            <w:noWrap/>
            <w:vAlign w:val="center"/>
            <w:hideMark/>
          </w:tcPr>
          <w:p w14:paraId="048E7856" w14:textId="4E216635" w:rsidR="00E74792" w:rsidRPr="00E74792" w:rsidRDefault="00E74792" w:rsidP="00E74792">
            <w:pPr>
              <w:spacing w:before="120" w:after="120"/>
              <w:jc w:val="center"/>
              <w:rPr>
                <w:szCs w:val="21"/>
              </w:rPr>
            </w:pPr>
            <w:r w:rsidRPr="00E74792">
              <w:rPr>
                <w:szCs w:val="21"/>
              </w:rPr>
              <w:t>0.234</w:t>
            </w:r>
          </w:p>
        </w:tc>
        <w:tc>
          <w:tcPr>
            <w:tcW w:w="0" w:type="auto"/>
            <w:tcBorders>
              <w:top w:val="nil"/>
              <w:bottom w:val="nil"/>
            </w:tcBorders>
            <w:noWrap/>
            <w:vAlign w:val="center"/>
            <w:hideMark/>
          </w:tcPr>
          <w:p w14:paraId="0C6B00A7" w14:textId="77777777" w:rsidR="00E74792" w:rsidRPr="00E74792" w:rsidRDefault="00E74792" w:rsidP="00E74792">
            <w:pPr>
              <w:spacing w:before="120" w:after="120"/>
              <w:jc w:val="center"/>
              <w:rPr>
                <w:szCs w:val="21"/>
              </w:rPr>
            </w:pPr>
            <w:r w:rsidRPr="00E74792">
              <w:rPr>
                <w:szCs w:val="21"/>
              </w:rPr>
              <w:t>95</w:t>
            </w:r>
          </w:p>
        </w:tc>
        <w:tc>
          <w:tcPr>
            <w:tcW w:w="0" w:type="auto"/>
            <w:tcBorders>
              <w:top w:val="nil"/>
              <w:bottom w:val="nil"/>
            </w:tcBorders>
            <w:noWrap/>
            <w:vAlign w:val="center"/>
            <w:hideMark/>
          </w:tcPr>
          <w:p w14:paraId="0004CD7B" w14:textId="77777777" w:rsidR="00E74792" w:rsidRPr="00E74792" w:rsidRDefault="00E74792" w:rsidP="00E74792">
            <w:pPr>
              <w:spacing w:before="120" w:after="120"/>
              <w:jc w:val="center"/>
              <w:rPr>
                <w:szCs w:val="21"/>
              </w:rPr>
            </w:pPr>
            <w:r w:rsidRPr="00E74792">
              <w:rPr>
                <w:szCs w:val="21"/>
              </w:rPr>
              <w:t>0.51</w:t>
            </w:r>
          </w:p>
        </w:tc>
        <w:tc>
          <w:tcPr>
            <w:tcW w:w="0" w:type="auto"/>
            <w:tcBorders>
              <w:top w:val="nil"/>
              <w:bottom w:val="nil"/>
            </w:tcBorders>
            <w:noWrap/>
            <w:vAlign w:val="center"/>
            <w:hideMark/>
          </w:tcPr>
          <w:p w14:paraId="534B8DBF" w14:textId="253B3D61" w:rsidR="00E74792" w:rsidRPr="00E74792" w:rsidRDefault="00E74792" w:rsidP="00E74792">
            <w:pPr>
              <w:spacing w:before="120" w:after="120"/>
              <w:jc w:val="center"/>
              <w:rPr>
                <w:szCs w:val="21"/>
              </w:rPr>
            </w:pPr>
            <w:r w:rsidRPr="00E74792">
              <w:rPr>
                <w:szCs w:val="21"/>
              </w:rPr>
              <w:t>0.611</w:t>
            </w:r>
          </w:p>
        </w:tc>
        <w:tc>
          <w:tcPr>
            <w:tcW w:w="0" w:type="auto"/>
            <w:tcBorders>
              <w:top w:val="nil"/>
              <w:bottom w:val="nil"/>
            </w:tcBorders>
            <w:noWrap/>
            <w:vAlign w:val="center"/>
            <w:hideMark/>
          </w:tcPr>
          <w:p w14:paraId="0319A881" w14:textId="77777777" w:rsidR="00E74792" w:rsidRPr="00E74792" w:rsidRDefault="00E74792" w:rsidP="00E74792">
            <w:pPr>
              <w:spacing w:before="120" w:after="120"/>
              <w:jc w:val="center"/>
              <w:rPr>
                <w:szCs w:val="21"/>
              </w:rPr>
            </w:pPr>
            <w:r w:rsidRPr="00E74792">
              <w:rPr>
                <w:szCs w:val="21"/>
              </w:rPr>
              <w:t>80</w:t>
            </w:r>
          </w:p>
        </w:tc>
        <w:tc>
          <w:tcPr>
            <w:tcW w:w="0" w:type="auto"/>
            <w:tcBorders>
              <w:top w:val="nil"/>
              <w:bottom w:val="nil"/>
            </w:tcBorders>
            <w:noWrap/>
            <w:vAlign w:val="center"/>
            <w:hideMark/>
          </w:tcPr>
          <w:p w14:paraId="0A61FF2F" w14:textId="77777777" w:rsidR="00E74792" w:rsidRPr="00E74792" w:rsidRDefault="00E74792" w:rsidP="00E74792">
            <w:pPr>
              <w:spacing w:before="120" w:after="120"/>
              <w:jc w:val="center"/>
              <w:rPr>
                <w:szCs w:val="21"/>
              </w:rPr>
            </w:pPr>
            <w:r w:rsidRPr="00E74792">
              <w:rPr>
                <w:szCs w:val="21"/>
              </w:rPr>
              <w:t>0.38</w:t>
            </w:r>
          </w:p>
        </w:tc>
        <w:tc>
          <w:tcPr>
            <w:tcW w:w="0" w:type="auto"/>
            <w:tcBorders>
              <w:top w:val="nil"/>
              <w:bottom w:val="nil"/>
            </w:tcBorders>
            <w:noWrap/>
            <w:vAlign w:val="center"/>
            <w:hideMark/>
          </w:tcPr>
          <w:p w14:paraId="6C8768E5" w14:textId="7DBF7E44" w:rsidR="00E74792" w:rsidRPr="00E74792" w:rsidRDefault="00E74792" w:rsidP="00E74792">
            <w:pPr>
              <w:spacing w:before="120" w:after="120"/>
              <w:jc w:val="center"/>
              <w:rPr>
                <w:szCs w:val="21"/>
              </w:rPr>
            </w:pPr>
            <w:r w:rsidRPr="00E74792">
              <w:rPr>
                <w:szCs w:val="21"/>
              </w:rPr>
              <w:t>0.932</w:t>
            </w:r>
          </w:p>
        </w:tc>
        <w:tc>
          <w:tcPr>
            <w:tcW w:w="0" w:type="auto"/>
            <w:tcBorders>
              <w:top w:val="nil"/>
              <w:bottom w:val="nil"/>
            </w:tcBorders>
            <w:noWrap/>
            <w:vAlign w:val="center"/>
            <w:hideMark/>
          </w:tcPr>
          <w:p w14:paraId="42BEE33A" w14:textId="77777777" w:rsidR="00E74792" w:rsidRPr="00E74792" w:rsidRDefault="00E74792" w:rsidP="00E74792">
            <w:pPr>
              <w:spacing w:before="120" w:after="120"/>
              <w:jc w:val="center"/>
              <w:rPr>
                <w:szCs w:val="21"/>
              </w:rPr>
            </w:pPr>
            <w:r w:rsidRPr="00E74792">
              <w:rPr>
                <w:szCs w:val="21"/>
              </w:rPr>
              <w:t>89</w:t>
            </w:r>
          </w:p>
        </w:tc>
      </w:tr>
      <w:tr w:rsidR="00E74792" w:rsidRPr="00E74792" w14:paraId="2789861B" w14:textId="77777777" w:rsidTr="00E74792">
        <w:trPr>
          <w:trHeight w:val="47"/>
          <w:jc w:val="center"/>
        </w:trPr>
        <w:tc>
          <w:tcPr>
            <w:tcW w:w="0" w:type="auto"/>
            <w:tcBorders>
              <w:top w:val="nil"/>
            </w:tcBorders>
            <w:noWrap/>
            <w:vAlign w:val="center"/>
            <w:hideMark/>
          </w:tcPr>
          <w:p w14:paraId="55D3C661" w14:textId="77777777" w:rsidR="00E74792" w:rsidRPr="00E74792" w:rsidRDefault="00E74792" w:rsidP="00E74792">
            <w:pPr>
              <w:spacing w:before="120" w:after="120"/>
              <w:jc w:val="center"/>
              <w:rPr>
                <w:szCs w:val="21"/>
              </w:rPr>
            </w:pPr>
            <w:r w:rsidRPr="00E74792">
              <w:rPr>
                <w:szCs w:val="21"/>
              </w:rPr>
              <w:t>22</w:t>
            </w:r>
          </w:p>
        </w:tc>
        <w:tc>
          <w:tcPr>
            <w:tcW w:w="0" w:type="auto"/>
            <w:tcBorders>
              <w:top w:val="nil"/>
            </w:tcBorders>
            <w:noWrap/>
            <w:vAlign w:val="center"/>
            <w:hideMark/>
          </w:tcPr>
          <w:p w14:paraId="386E4ADC" w14:textId="77777777" w:rsidR="00E74792" w:rsidRPr="00E74792" w:rsidRDefault="00E74792" w:rsidP="00E74792">
            <w:pPr>
              <w:spacing w:before="120" w:after="120"/>
              <w:jc w:val="center"/>
              <w:rPr>
                <w:szCs w:val="21"/>
              </w:rPr>
            </w:pPr>
            <w:r w:rsidRPr="00E74792">
              <w:rPr>
                <w:szCs w:val="21"/>
              </w:rPr>
              <w:t>110</w:t>
            </w:r>
          </w:p>
        </w:tc>
        <w:tc>
          <w:tcPr>
            <w:tcW w:w="0" w:type="auto"/>
            <w:tcBorders>
              <w:top w:val="nil"/>
            </w:tcBorders>
            <w:noWrap/>
            <w:vAlign w:val="center"/>
            <w:hideMark/>
          </w:tcPr>
          <w:p w14:paraId="7A3AA8AB" w14:textId="77777777" w:rsidR="00E74792" w:rsidRPr="00E74792" w:rsidRDefault="00E74792" w:rsidP="00E74792">
            <w:pPr>
              <w:spacing w:before="120" w:after="120"/>
              <w:jc w:val="center"/>
              <w:rPr>
                <w:szCs w:val="21"/>
              </w:rPr>
            </w:pPr>
            <w:r w:rsidRPr="00E74792">
              <w:rPr>
                <w:szCs w:val="21"/>
              </w:rPr>
              <w:t>0.48</w:t>
            </w:r>
          </w:p>
        </w:tc>
        <w:tc>
          <w:tcPr>
            <w:tcW w:w="0" w:type="auto"/>
            <w:tcBorders>
              <w:top w:val="nil"/>
            </w:tcBorders>
            <w:noWrap/>
            <w:vAlign w:val="center"/>
            <w:hideMark/>
          </w:tcPr>
          <w:p w14:paraId="3765A4A7" w14:textId="7D8F9CE4" w:rsidR="00E74792" w:rsidRPr="00E74792" w:rsidRDefault="00E74792" w:rsidP="00E74792">
            <w:pPr>
              <w:spacing w:before="120" w:after="120"/>
              <w:jc w:val="center"/>
              <w:rPr>
                <w:szCs w:val="21"/>
              </w:rPr>
            </w:pPr>
            <w:r w:rsidRPr="00E74792">
              <w:rPr>
                <w:szCs w:val="21"/>
              </w:rPr>
              <w:t>0.426</w:t>
            </w:r>
          </w:p>
        </w:tc>
        <w:tc>
          <w:tcPr>
            <w:tcW w:w="0" w:type="auto"/>
            <w:tcBorders>
              <w:top w:val="nil"/>
            </w:tcBorders>
            <w:noWrap/>
            <w:vAlign w:val="center"/>
            <w:hideMark/>
          </w:tcPr>
          <w:p w14:paraId="7B637823" w14:textId="77777777" w:rsidR="00E74792" w:rsidRPr="00E74792" w:rsidRDefault="00E74792" w:rsidP="00E74792">
            <w:pPr>
              <w:spacing w:before="120" w:after="120"/>
              <w:jc w:val="center"/>
              <w:rPr>
                <w:szCs w:val="21"/>
              </w:rPr>
            </w:pPr>
            <w:r w:rsidRPr="00E74792">
              <w:rPr>
                <w:szCs w:val="21"/>
              </w:rPr>
              <w:t>85</w:t>
            </w:r>
          </w:p>
        </w:tc>
        <w:tc>
          <w:tcPr>
            <w:tcW w:w="0" w:type="auto"/>
            <w:tcBorders>
              <w:top w:val="nil"/>
            </w:tcBorders>
            <w:noWrap/>
            <w:vAlign w:val="center"/>
            <w:hideMark/>
          </w:tcPr>
          <w:p w14:paraId="3204D711" w14:textId="77777777" w:rsidR="00E74792" w:rsidRPr="00E74792" w:rsidRDefault="00E74792" w:rsidP="00E74792">
            <w:pPr>
              <w:spacing w:before="120" w:after="120"/>
              <w:jc w:val="center"/>
              <w:rPr>
                <w:szCs w:val="21"/>
              </w:rPr>
            </w:pPr>
            <w:r w:rsidRPr="00E74792">
              <w:rPr>
                <w:szCs w:val="21"/>
              </w:rPr>
              <w:t>0.39</w:t>
            </w:r>
          </w:p>
        </w:tc>
        <w:tc>
          <w:tcPr>
            <w:tcW w:w="0" w:type="auto"/>
            <w:tcBorders>
              <w:top w:val="nil"/>
            </w:tcBorders>
            <w:noWrap/>
            <w:vAlign w:val="center"/>
            <w:hideMark/>
          </w:tcPr>
          <w:p w14:paraId="7EBB86DB" w14:textId="7C29B818" w:rsidR="00E74792" w:rsidRPr="00E74792" w:rsidRDefault="00E74792" w:rsidP="00E74792">
            <w:pPr>
              <w:spacing w:before="120" w:after="120"/>
              <w:jc w:val="center"/>
              <w:rPr>
                <w:szCs w:val="21"/>
              </w:rPr>
            </w:pPr>
            <w:r w:rsidRPr="00E74792">
              <w:rPr>
                <w:szCs w:val="21"/>
              </w:rPr>
              <w:t>0.598</w:t>
            </w:r>
          </w:p>
        </w:tc>
        <w:tc>
          <w:tcPr>
            <w:tcW w:w="0" w:type="auto"/>
            <w:tcBorders>
              <w:top w:val="nil"/>
            </w:tcBorders>
            <w:noWrap/>
            <w:vAlign w:val="center"/>
            <w:hideMark/>
          </w:tcPr>
          <w:p w14:paraId="34BD107D" w14:textId="77777777" w:rsidR="00E74792" w:rsidRPr="00E74792" w:rsidRDefault="00E74792" w:rsidP="00E74792">
            <w:pPr>
              <w:spacing w:before="120" w:after="120"/>
              <w:jc w:val="center"/>
              <w:rPr>
                <w:szCs w:val="21"/>
              </w:rPr>
            </w:pPr>
            <w:r w:rsidRPr="00E74792">
              <w:rPr>
                <w:szCs w:val="21"/>
              </w:rPr>
              <w:t>60</w:t>
            </w:r>
          </w:p>
        </w:tc>
        <w:tc>
          <w:tcPr>
            <w:tcW w:w="0" w:type="auto"/>
            <w:tcBorders>
              <w:top w:val="nil"/>
            </w:tcBorders>
            <w:noWrap/>
            <w:vAlign w:val="center"/>
            <w:hideMark/>
          </w:tcPr>
          <w:p w14:paraId="542E5091" w14:textId="77777777" w:rsidR="00E74792" w:rsidRPr="00E74792" w:rsidRDefault="00E74792" w:rsidP="00E74792">
            <w:pPr>
              <w:spacing w:before="120" w:after="120"/>
              <w:jc w:val="center"/>
              <w:rPr>
                <w:szCs w:val="21"/>
              </w:rPr>
            </w:pPr>
            <w:r w:rsidRPr="00E74792">
              <w:rPr>
                <w:szCs w:val="21"/>
              </w:rPr>
              <w:t>0.35</w:t>
            </w:r>
          </w:p>
        </w:tc>
        <w:tc>
          <w:tcPr>
            <w:tcW w:w="0" w:type="auto"/>
            <w:tcBorders>
              <w:top w:val="nil"/>
            </w:tcBorders>
            <w:noWrap/>
            <w:vAlign w:val="center"/>
            <w:hideMark/>
          </w:tcPr>
          <w:p w14:paraId="0FD5BD9E" w14:textId="7874FEA6" w:rsidR="00E74792" w:rsidRPr="00E74792" w:rsidRDefault="00E74792" w:rsidP="00E74792">
            <w:pPr>
              <w:spacing w:before="120" w:after="120"/>
              <w:jc w:val="center"/>
              <w:rPr>
                <w:szCs w:val="21"/>
              </w:rPr>
            </w:pPr>
            <w:r w:rsidRPr="00E74792">
              <w:rPr>
                <w:szCs w:val="21"/>
              </w:rPr>
              <w:t>0.635</w:t>
            </w:r>
          </w:p>
        </w:tc>
        <w:tc>
          <w:tcPr>
            <w:tcW w:w="0" w:type="auto"/>
            <w:tcBorders>
              <w:top w:val="nil"/>
            </w:tcBorders>
            <w:noWrap/>
            <w:vAlign w:val="center"/>
            <w:hideMark/>
          </w:tcPr>
          <w:p w14:paraId="1FA8BDE4" w14:textId="77777777" w:rsidR="00E74792" w:rsidRPr="00E74792" w:rsidRDefault="00E74792" w:rsidP="00E74792">
            <w:pPr>
              <w:spacing w:before="120" w:after="120"/>
              <w:jc w:val="center"/>
              <w:rPr>
                <w:szCs w:val="21"/>
              </w:rPr>
            </w:pPr>
            <w:r w:rsidRPr="00E74792">
              <w:rPr>
                <w:szCs w:val="21"/>
              </w:rPr>
              <w:t>65</w:t>
            </w:r>
          </w:p>
        </w:tc>
      </w:tr>
      <w:tr w:rsidR="00E74792" w:rsidRPr="00E74792" w14:paraId="3710EA65" w14:textId="77777777" w:rsidTr="00AF286E">
        <w:trPr>
          <w:trHeight w:val="278"/>
          <w:jc w:val="center"/>
        </w:trPr>
        <w:tc>
          <w:tcPr>
            <w:tcW w:w="0" w:type="auto"/>
            <w:noWrap/>
            <w:vAlign w:val="center"/>
            <w:hideMark/>
          </w:tcPr>
          <w:p w14:paraId="61EA8F13" w14:textId="77777777" w:rsidR="00E74792" w:rsidRPr="00E74792" w:rsidRDefault="00E74792" w:rsidP="00E74792">
            <w:pPr>
              <w:spacing w:before="120" w:after="120"/>
              <w:jc w:val="center"/>
              <w:rPr>
                <w:szCs w:val="21"/>
              </w:rPr>
            </w:pPr>
            <w:r w:rsidRPr="00E74792">
              <w:rPr>
                <w:szCs w:val="21"/>
              </w:rPr>
              <w:t>23</w:t>
            </w:r>
          </w:p>
        </w:tc>
        <w:tc>
          <w:tcPr>
            <w:tcW w:w="0" w:type="auto"/>
            <w:noWrap/>
            <w:vAlign w:val="center"/>
            <w:hideMark/>
          </w:tcPr>
          <w:p w14:paraId="7E7FC0DD" w14:textId="77777777" w:rsidR="00E74792" w:rsidRPr="00E74792" w:rsidRDefault="00E74792" w:rsidP="00E74792">
            <w:pPr>
              <w:spacing w:before="120" w:after="120"/>
              <w:jc w:val="center"/>
              <w:rPr>
                <w:szCs w:val="21"/>
              </w:rPr>
            </w:pPr>
            <w:r w:rsidRPr="00E74792">
              <w:rPr>
                <w:szCs w:val="21"/>
              </w:rPr>
              <w:t>90</w:t>
            </w:r>
          </w:p>
        </w:tc>
        <w:tc>
          <w:tcPr>
            <w:tcW w:w="0" w:type="auto"/>
            <w:noWrap/>
            <w:vAlign w:val="center"/>
            <w:hideMark/>
          </w:tcPr>
          <w:p w14:paraId="0616CCE2" w14:textId="77777777" w:rsidR="00E74792" w:rsidRPr="00E74792" w:rsidRDefault="00E74792" w:rsidP="00E74792">
            <w:pPr>
              <w:spacing w:before="120" w:after="120"/>
              <w:jc w:val="center"/>
              <w:rPr>
                <w:szCs w:val="21"/>
              </w:rPr>
            </w:pPr>
            <w:r w:rsidRPr="00E74792">
              <w:rPr>
                <w:szCs w:val="21"/>
              </w:rPr>
              <w:t>0.37</w:t>
            </w:r>
          </w:p>
        </w:tc>
        <w:tc>
          <w:tcPr>
            <w:tcW w:w="0" w:type="auto"/>
            <w:noWrap/>
            <w:vAlign w:val="center"/>
            <w:hideMark/>
          </w:tcPr>
          <w:p w14:paraId="33BEB17A" w14:textId="0A36D590" w:rsidR="00E74792" w:rsidRPr="00E74792" w:rsidRDefault="00E74792" w:rsidP="00E74792">
            <w:pPr>
              <w:spacing w:before="120" w:after="120"/>
              <w:jc w:val="center"/>
              <w:rPr>
                <w:szCs w:val="21"/>
              </w:rPr>
            </w:pPr>
            <w:r w:rsidRPr="00E74792">
              <w:rPr>
                <w:szCs w:val="21"/>
              </w:rPr>
              <w:t>0.518</w:t>
            </w:r>
          </w:p>
        </w:tc>
        <w:tc>
          <w:tcPr>
            <w:tcW w:w="0" w:type="auto"/>
            <w:noWrap/>
            <w:vAlign w:val="center"/>
            <w:hideMark/>
          </w:tcPr>
          <w:p w14:paraId="086A9C65" w14:textId="77777777" w:rsidR="00E74792" w:rsidRPr="00E74792" w:rsidRDefault="00E74792" w:rsidP="00E74792">
            <w:pPr>
              <w:spacing w:before="120" w:after="120"/>
              <w:jc w:val="center"/>
              <w:rPr>
                <w:szCs w:val="21"/>
              </w:rPr>
            </w:pPr>
            <w:r w:rsidRPr="00E74792">
              <w:rPr>
                <w:szCs w:val="21"/>
              </w:rPr>
              <w:t>75</w:t>
            </w:r>
          </w:p>
        </w:tc>
        <w:tc>
          <w:tcPr>
            <w:tcW w:w="0" w:type="auto"/>
            <w:noWrap/>
            <w:vAlign w:val="center"/>
            <w:hideMark/>
          </w:tcPr>
          <w:p w14:paraId="7CFE8A08" w14:textId="77777777" w:rsidR="00E74792" w:rsidRPr="00E74792" w:rsidRDefault="00E74792" w:rsidP="00E74792">
            <w:pPr>
              <w:spacing w:before="120" w:after="120"/>
              <w:jc w:val="center"/>
              <w:rPr>
                <w:szCs w:val="21"/>
              </w:rPr>
            </w:pPr>
            <w:r w:rsidRPr="00E74792">
              <w:rPr>
                <w:szCs w:val="21"/>
              </w:rPr>
              <w:t>0.37</w:t>
            </w:r>
          </w:p>
        </w:tc>
        <w:tc>
          <w:tcPr>
            <w:tcW w:w="0" w:type="auto"/>
            <w:noWrap/>
            <w:vAlign w:val="center"/>
            <w:hideMark/>
          </w:tcPr>
          <w:p w14:paraId="4C024FB7" w14:textId="7A9C265A" w:rsidR="00E74792" w:rsidRPr="00E74792" w:rsidRDefault="00E74792" w:rsidP="00E74792">
            <w:pPr>
              <w:spacing w:before="120" w:after="120"/>
              <w:jc w:val="center"/>
              <w:rPr>
                <w:szCs w:val="21"/>
              </w:rPr>
            </w:pPr>
            <w:r w:rsidRPr="00E74792">
              <w:rPr>
                <w:szCs w:val="21"/>
              </w:rPr>
              <w:t>0.677</w:t>
            </w:r>
          </w:p>
        </w:tc>
        <w:tc>
          <w:tcPr>
            <w:tcW w:w="0" w:type="auto"/>
            <w:noWrap/>
            <w:vAlign w:val="center"/>
            <w:hideMark/>
          </w:tcPr>
          <w:p w14:paraId="4498239A" w14:textId="77777777" w:rsidR="00E74792" w:rsidRPr="00E74792" w:rsidRDefault="00E74792" w:rsidP="00E74792">
            <w:pPr>
              <w:spacing w:before="120" w:after="120"/>
              <w:jc w:val="center"/>
              <w:rPr>
                <w:szCs w:val="21"/>
              </w:rPr>
            </w:pPr>
            <w:r w:rsidRPr="00E74792">
              <w:rPr>
                <w:szCs w:val="21"/>
              </w:rPr>
              <w:t>60</w:t>
            </w:r>
          </w:p>
        </w:tc>
        <w:tc>
          <w:tcPr>
            <w:tcW w:w="0" w:type="auto"/>
            <w:noWrap/>
            <w:vAlign w:val="center"/>
            <w:hideMark/>
          </w:tcPr>
          <w:p w14:paraId="1B9AA071" w14:textId="77777777" w:rsidR="00E74792" w:rsidRPr="00E74792" w:rsidRDefault="00E74792" w:rsidP="00E74792">
            <w:pPr>
              <w:spacing w:before="120" w:after="120"/>
              <w:jc w:val="center"/>
              <w:rPr>
                <w:szCs w:val="21"/>
              </w:rPr>
            </w:pPr>
            <w:r w:rsidRPr="00E74792">
              <w:rPr>
                <w:szCs w:val="21"/>
              </w:rPr>
              <w:t>0.36</w:t>
            </w:r>
          </w:p>
        </w:tc>
        <w:tc>
          <w:tcPr>
            <w:tcW w:w="0" w:type="auto"/>
            <w:noWrap/>
            <w:vAlign w:val="center"/>
            <w:hideMark/>
          </w:tcPr>
          <w:p w14:paraId="1609CC32" w14:textId="45D60E38" w:rsidR="00E74792" w:rsidRPr="00E74792" w:rsidRDefault="00E74792" w:rsidP="00E74792">
            <w:pPr>
              <w:spacing w:before="120" w:after="120"/>
              <w:jc w:val="center"/>
              <w:rPr>
                <w:szCs w:val="21"/>
              </w:rPr>
            </w:pPr>
            <w:r w:rsidRPr="00E74792">
              <w:rPr>
                <w:szCs w:val="21"/>
              </w:rPr>
              <w:t>0.772</w:t>
            </w:r>
          </w:p>
        </w:tc>
        <w:tc>
          <w:tcPr>
            <w:tcW w:w="0" w:type="auto"/>
            <w:noWrap/>
            <w:vAlign w:val="center"/>
            <w:hideMark/>
          </w:tcPr>
          <w:p w14:paraId="2F504FC4" w14:textId="77777777" w:rsidR="00E74792" w:rsidRPr="00E74792" w:rsidRDefault="00E74792" w:rsidP="00E74792">
            <w:pPr>
              <w:spacing w:before="120" w:after="120"/>
              <w:jc w:val="center"/>
              <w:rPr>
                <w:szCs w:val="21"/>
              </w:rPr>
            </w:pPr>
            <w:r w:rsidRPr="00E74792">
              <w:rPr>
                <w:szCs w:val="21"/>
              </w:rPr>
              <w:t>67</w:t>
            </w:r>
          </w:p>
        </w:tc>
      </w:tr>
    </w:tbl>
    <w:p w14:paraId="153EF419" w14:textId="77777777" w:rsidR="00A82438" w:rsidRPr="00A82438" w:rsidRDefault="00A82438" w:rsidP="00A82438">
      <w:pPr>
        <w:spacing w:line="400" w:lineRule="exact"/>
      </w:pPr>
    </w:p>
    <w:p w14:paraId="34F315AD" w14:textId="3C264A7C" w:rsidR="00FA6259" w:rsidRDefault="00A82438" w:rsidP="00AD177D">
      <w:pPr>
        <w:spacing w:line="400" w:lineRule="exact"/>
        <w:jc w:val="both"/>
        <w:rPr>
          <w:sz w:val="24"/>
          <w:szCs w:val="22"/>
        </w:rPr>
      </w:pPr>
      <w:r>
        <w:rPr>
          <w:rFonts w:hint="eastAsia"/>
          <w:sz w:val="24"/>
          <w:szCs w:val="22"/>
        </w:rPr>
        <w:t>表</w:t>
      </w:r>
      <w:r w:rsidR="005529EF" w:rsidRPr="002C44EA">
        <w:rPr>
          <w:rFonts w:hint="eastAsia"/>
          <w:sz w:val="24"/>
          <w:szCs w:val="22"/>
        </w:rPr>
        <w:t>中，</w:t>
      </w:r>
      <m:oMath>
        <m:r>
          <w:rPr>
            <w:rFonts w:ascii="Cambria Math" w:hAnsi="Cambria Math" w:hint="eastAsia"/>
            <w:sz w:val="24"/>
            <w:szCs w:val="22"/>
          </w:rPr>
          <m:t>T</m:t>
        </m:r>
      </m:oMath>
      <w:r w:rsidR="00703C1F" w:rsidRPr="002C44EA">
        <w:rPr>
          <w:rFonts w:hint="eastAsia"/>
          <w:sz w:val="24"/>
          <w:szCs w:val="22"/>
        </w:rPr>
        <w:t>为</w:t>
      </w:r>
      <w:r w:rsidR="00825647" w:rsidRPr="002C44EA">
        <w:rPr>
          <w:rFonts w:hint="eastAsia"/>
          <w:sz w:val="24"/>
          <w:szCs w:val="22"/>
        </w:rPr>
        <w:t>时段，</w:t>
      </w:r>
      <m:oMath>
        <m:sSub>
          <m:sSubPr>
            <m:ctrlPr>
              <w:rPr>
                <w:rFonts w:ascii="Cambria Math" w:hAnsi="Cambria Math"/>
                <w:i/>
                <w:iCs/>
                <w:sz w:val="24"/>
                <w:szCs w:val="22"/>
              </w:rPr>
            </m:ctrlPr>
          </m:sSubPr>
          <m:e>
            <m:r>
              <w:rPr>
                <w:rFonts w:ascii="Cambria Math" w:hAnsi="Cambria Math" w:hint="eastAsia"/>
                <w:sz w:val="24"/>
                <w:szCs w:val="22"/>
              </w:rPr>
              <m:t>P</m:t>
            </m:r>
          </m:e>
          <m:sub>
            <m:r>
              <w:rPr>
                <w:rFonts w:ascii="Cambria Math" w:hAnsi="Cambria Math" w:hint="eastAsia"/>
                <w:sz w:val="24"/>
                <w:szCs w:val="22"/>
              </w:rPr>
              <m:t>n</m:t>
            </m:r>
          </m:sub>
        </m:sSub>
        <m:r>
          <m:rPr>
            <m:sty m:val="p"/>
          </m:rPr>
          <w:rPr>
            <w:rFonts w:ascii="Cambria Math" w:hAnsi="Cambria Math"/>
            <w:sz w:val="24"/>
            <w:szCs w:val="22"/>
          </w:rPr>
          <m:t>,</m:t>
        </m:r>
        <m:sSub>
          <m:sSubPr>
            <m:ctrlPr>
              <w:rPr>
                <w:rFonts w:ascii="Cambria Math" w:hAnsi="Cambria Math"/>
                <w:i/>
                <w:iCs/>
                <w:sz w:val="24"/>
                <w:szCs w:val="22"/>
              </w:rPr>
            </m:ctrlPr>
          </m:sSubPr>
          <m:e>
            <m:r>
              <w:rPr>
                <w:rFonts w:ascii="Cambria Math" w:hAnsi="Cambria Math" w:hint="eastAsia"/>
                <w:sz w:val="24"/>
                <w:szCs w:val="22"/>
              </w:rPr>
              <m:t>C</m:t>
            </m:r>
            <m:ctrlPr>
              <w:rPr>
                <w:rFonts w:ascii="Cambria Math" w:hAnsi="Cambria Math" w:hint="eastAsia"/>
                <w:i/>
                <w:iCs/>
                <w:sz w:val="24"/>
                <w:szCs w:val="22"/>
              </w:rPr>
            </m:ctrlPr>
          </m:e>
          <m:sub>
            <m:r>
              <w:rPr>
                <w:rFonts w:ascii="Cambria Math" w:hAnsi="Cambria Math"/>
                <w:sz w:val="24"/>
                <w:szCs w:val="22"/>
              </w:rPr>
              <m:t>n</m:t>
            </m:r>
          </m:sub>
        </m:sSub>
        <m:r>
          <w:rPr>
            <w:rFonts w:ascii="Cambria Math" w:hAnsi="Cambria Math"/>
            <w:sz w:val="24"/>
            <w:szCs w:val="22"/>
          </w:rPr>
          <m:t>,</m:t>
        </m:r>
        <m:sSub>
          <m:sSubPr>
            <m:ctrlPr>
              <w:rPr>
                <w:rFonts w:ascii="Cambria Math" w:hAnsi="Cambria Math"/>
                <w:i/>
                <w:iCs/>
                <w:sz w:val="24"/>
                <w:szCs w:val="22"/>
              </w:rPr>
            </m:ctrlPr>
          </m:sSubPr>
          <m:e>
            <m:r>
              <w:rPr>
                <w:rFonts w:ascii="Cambria Math" w:hAnsi="Cambria Math"/>
                <w:sz w:val="24"/>
                <w:szCs w:val="22"/>
              </w:rPr>
              <m:t>Q</m:t>
            </m:r>
          </m:e>
          <m:sub>
            <m:r>
              <w:rPr>
                <w:rFonts w:ascii="Cambria Math" w:hAnsi="Cambria Math"/>
                <w:sz w:val="24"/>
                <w:szCs w:val="22"/>
              </w:rPr>
              <m:t>n</m:t>
            </m:r>
          </m:sub>
        </m:sSub>
      </m:oMath>
      <w:r w:rsidR="008215C3">
        <w:rPr>
          <w:rFonts w:hint="eastAsia"/>
          <w:iCs/>
          <w:sz w:val="24"/>
          <w:szCs w:val="22"/>
        </w:rPr>
        <w:t>分</w:t>
      </w:r>
      <w:r w:rsidR="00EB0F1D" w:rsidRPr="002C44EA">
        <w:rPr>
          <w:rFonts w:hint="eastAsia"/>
          <w:sz w:val="24"/>
          <w:szCs w:val="22"/>
        </w:rPr>
        <w:t>别</w:t>
      </w:r>
      <w:r w:rsidR="00703C1F" w:rsidRPr="002C44EA">
        <w:rPr>
          <w:rFonts w:hint="eastAsia"/>
          <w:sz w:val="24"/>
          <w:szCs w:val="22"/>
        </w:rPr>
        <w:t>为</w:t>
      </w:r>
      <w:r w:rsidR="00A0662D">
        <w:rPr>
          <w:rFonts w:hint="eastAsia"/>
          <w:sz w:val="24"/>
          <w:szCs w:val="22"/>
        </w:rPr>
        <w:t>调峰机组</w:t>
      </w:r>
      <m:oMath>
        <m:r>
          <w:rPr>
            <w:rFonts w:ascii="Cambria Math" w:hAnsi="Cambria Math"/>
            <w:sz w:val="24"/>
            <w:szCs w:val="22"/>
          </w:rPr>
          <m:t>n</m:t>
        </m:r>
      </m:oMath>
      <w:r w:rsidR="001939B3">
        <w:rPr>
          <w:rFonts w:hint="eastAsia"/>
          <w:sz w:val="24"/>
          <w:szCs w:val="22"/>
        </w:rPr>
        <w:t>的</w:t>
      </w:r>
      <w:r w:rsidR="00DA03F4" w:rsidRPr="002C44EA">
        <w:rPr>
          <w:rFonts w:hint="eastAsia"/>
          <w:sz w:val="24"/>
          <w:szCs w:val="22"/>
        </w:rPr>
        <w:t>申报</w:t>
      </w:r>
      <w:r w:rsidR="00C864DA" w:rsidRPr="002C44EA">
        <w:rPr>
          <w:rFonts w:hint="eastAsia"/>
          <w:sz w:val="24"/>
          <w:szCs w:val="22"/>
        </w:rPr>
        <w:t>电量</w:t>
      </w:r>
      <w:r w:rsidR="001939B3">
        <w:rPr>
          <w:rFonts w:hint="eastAsia"/>
          <w:sz w:val="24"/>
          <w:szCs w:val="22"/>
        </w:rPr>
        <w:t>、</w:t>
      </w:r>
      <w:r w:rsidR="008215C3">
        <w:rPr>
          <w:rFonts w:hint="eastAsia"/>
          <w:sz w:val="24"/>
          <w:szCs w:val="22"/>
        </w:rPr>
        <w:t>电</w:t>
      </w:r>
      <w:r w:rsidR="00703C1F" w:rsidRPr="002C44EA">
        <w:rPr>
          <w:rFonts w:hint="eastAsia"/>
          <w:sz w:val="24"/>
          <w:szCs w:val="22"/>
        </w:rPr>
        <w:t>价</w:t>
      </w:r>
      <w:r w:rsidR="00610E1D">
        <w:rPr>
          <w:rFonts w:hint="eastAsia"/>
          <w:sz w:val="24"/>
          <w:szCs w:val="22"/>
        </w:rPr>
        <w:t>、质量</w:t>
      </w:r>
      <w:r w:rsidR="007501D3">
        <w:rPr>
          <w:rFonts w:hint="eastAsia"/>
          <w:sz w:val="24"/>
          <w:szCs w:val="22"/>
        </w:rPr>
        <w:t>。</w:t>
      </w:r>
      <w:r w:rsidR="007501D3">
        <w:rPr>
          <w:sz w:val="24"/>
          <w:szCs w:val="22"/>
        </w:rPr>
        <w:t xml:space="preserve"> </w:t>
      </w:r>
    </w:p>
    <w:p w14:paraId="65A84293" w14:textId="1F6B59B3" w:rsidR="00966250" w:rsidRPr="00B32B04" w:rsidRDefault="00FA6259" w:rsidP="00AD177D">
      <w:pPr>
        <w:spacing w:line="400" w:lineRule="exact"/>
        <w:jc w:val="both"/>
        <w:rPr>
          <w:sz w:val="24"/>
          <w:szCs w:val="22"/>
        </w:rPr>
      </w:pPr>
      <w:r>
        <w:rPr>
          <w:sz w:val="24"/>
          <w:szCs w:val="22"/>
        </w:rPr>
        <w:tab/>
      </w:r>
      <w:r w:rsidR="007C45F8">
        <w:rPr>
          <w:rFonts w:hint="eastAsia"/>
          <w:sz w:val="24"/>
          <w:szCs w:val="22"/>
        </w:rPr>
        <w:t>在不设置</w:t>
      </w:r>
      <w:r w:rsidR="00AE2AA8">
        <w:rPr>
          <w:rFonts w:hint="eastAsia"/>
          <w:sz w:val="24"/>
          <w:szCs w:val="22"/>
        </w:rPr>
        <w:t>调节</w:t>
      </w:r>
      <w:r w:rsidR="002371FD">
        <w:rPr>
          <w:rFonts w:hint="eastAsia"/>
          <w:sz w:val="24"/>
          <w:szCs w:val="22"/>
        </w:rPr>
        <w:t>质量约束时</w:t>
      </w:r>
      <w:r w:rsidR="0021464C" w:rsidRPr="002C44EA">
        <w:rPr>
          <w:rFonts w:hint="eastAsia"/>
          <w:sz w:val="24"/>
          <w:szCs w:val="22"/>
        </w:rPr>
        <w:t>出清</w:t>
      </w:r>
      <w:r w:rsidR="001721D2">
        <w:rPr>
          <w:rFonts w:hint="eastAsia"/>
          <w:sz w:val="24"/>
          <w:szCs w:val="22"/>
        </w:rPr>
        <w:t>结果如下：</w:t>
      </w:r>
    </w:p>
    <w:p w14:paraId="482CD379" w14:textId="1F1353E4" w:rsidR="00592EF1" w:rsidRPr="00A82438" w:rsidRDefault="00592EF1" w:rsidP="00AF286E">
      <w:pPr>
        <w:spacing w:before="120" w:after="120"/>
        <w:jc w:val="center"/>
        <w:rPr>
          <w:b/>
          <w:bCs/>
        </w:rPr>
      </w:pPr>
      <w:r w:rsidRPr="00A82438">
        <w:rPr>
          <w:rFonts w:hint="eastAsia"/>
          <w:b/>
          <w:bCs/>
        </w:rPr>
        <w:t>表</w:t>
      </w:r>
      <w:r w:rsidRPr="00A82438">
        <w:rPr>
          <w:rFonts w:hint="eastAsia"/>
          <w:b/>
          <w:bCs/>
        </w:rPr>
        <w:t>3-</w:t>
      </w:r>
      <w:r w:rsidR="00172E5C">
        <w:rPr>
          <w:rFonts w:hint="eastAsia"/>
          <w:b/>
          <w:bCs/>
        </w:rPr>
        <w:t xml:space="preserve">2 </w:t>
      </w:r>
      <w:r w:rsidR="00172E5C">
        <w:rPr>
          <w:rFonts w:hint="eastAsia"/>
          <w:b/>
          <w:bCs/>
        </w:rPr>
        <w:t>出清结果</w:t>
      </w:r>
    </w:p>
    <w:tbl>
      <w:tblPr>
        <w:tblStyle w:val="TableGrid"/>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689"/>
        <w:gridCol w:w="689"/>
        <w:gridCol w:w="689"/>
        <w:gridCol w:w="1056"/>
        <w:gridCol w:w="1056"/>
        <w:gridCol w:w="1056"/>
      </w:tblGrid>
      <w:tr w:rsidR="00A32F60" w:rsidRPr="00E74792" w14:paraId="56796A3C" w14:textId="77777777" w:rsidTr="00F76EC8">
        <w:trPr>
          <w:trHeight w:val="300"/>
          <w:jc w:val="center"/>
        </w:trPr>
        <w:tc>
          <w:tcPr>
            <w:tcW w:w="0" w:type="auto"/>
            <w:tcBorders>
              <w:top w:val="single" w:sz="12" w:space="0" w:color="auto"/>
              <w:bottom w:val="single" w:sz="6" w:space="0" w:color="auto"/>
            </w:tcBorders>
            <w:noWrap/>
            <w:vAlign w:val="center"/>
            <w:hideMark/>
          </w:tcPr>
          <w:p w14:paraId="30EF3608" w14:textId="77777777" w:rsidR="00A32F60" w:rsidRPr="00E74792" w:rsidRDefault="00A32F60" w:rsidP="00E74792">
            <w:pPr>
              <w:spacing w:before="120" w:after="120"/>
              <w:jc w:val="center"/>
              <w:rPr>
                <w:szCs w:val="21"/>
              </w:rPr>
            </w:pPr>
            <w:r w:rsidRPr="00E74792">
              <w:rPr>
                <w:szCs w:val="21"/>
              </w:rPr>
              <w:t>T</w:t>
            </w:r>
          </w:p>
        </w:tc>
        <w:tc>
          <w:tcPr>
            <w:tcW w:w="0" w:type="auto"/>
            <w:tcBorders>
              <w:top w:val="single" w:sz="12" w:space="0" w:color="auto"/>
              <w:bottom w:val="single" w:sz="6" w:space="0" w:color="auto"/>
            </w:tcBorders>
            <w:noWrap/>
            <w:vAlign w:val="center"/>
            <w:hideMark/>
          </w:tcPr>
          <w:p w14:paraId="0F6DF6AE" w14:textId="77777777" w:rsidR="00A32F60" w:rsidRPr="00E74792" w:rsidRDefault="00A32F60" w:rsidP="00E74792">
            <w:pPr>
              <w:spacing w:before="120" w:after="120"/>
              <w:jc w:val="center"/>
              <w:rPr>
                <w:szCs w:val="21"/>
              </w:rPr>
            </w:pPr>
            <w:r w:rsidRPr="00E74792">
              <w:rPr>
                <w:szCs w:val="21"/>
              </w:rPr>
              <w:t>s1</w:t>
            </w:r>
          </w:p>
        </w:tc>
        <w:tc>
          <w:tcPr>
            <w:tcW w:w="0" w:type="auto"/>
            <w:tcBorders>
              <w:top w:val="single" w:sz="12" w:space="0" w:color="auto"/>
              <w:bottom w:val="single" w:sz="6" w:space="0" w:color="auto"/>
            </w:tcBorders>
            <w:noWrap/>
            <w:vAlign w:val="center"/>
            <w:hideMark/>
          </w:tcPr>
          <w:p w14:paraId="46E4FB26" w14:textId="77777777" w:rsidR="00A32F60" w:rsidRPr="00E74792" w:rsidRDefault="00A32F60" w:rsidP="00E74792">
            <w:pPr>
              <w:spacing w:before="120" w:after="120"/>
              <w:jc w:val="center"/>
              <w:rPr>
                <w:szCs w:val="21"/>
              </w:rPr>
            </w:pPr>
            <w:r w:rsidRPr="00E74792">
              <w:rPr>
                <w:szCs w:val="21"/>
              </w:rPr>
              <w:t>s2</w:t>
            </w:r>
          </w:p>
        </w:tc>
        <w:tc>
          <w:tcPr>
            <w:tcW w:w="0" w:type="auto"/>
            <w:tcBorders>
              <w:top w:val="single" w:sz="12" w:space="0" w:color="auto"/>
              <w:bottom w:val="single" w:sz="6" w:space="0" w:color="auto"/>
            </w:tcBorders>
            <w:noWrap/>
            <w:vAlign w:val="center"/>
            <w:hideMark/>
          </w:tcPr>
          <w:p w14:paraId="4F9984C4" w14:textId="77777777" w:rsidR="00A32F60" w:rsidRPr="00E74792" w:rsidRDefault="00A32F60" w:rsidP="00E74792">
            <w:pPr>
              <w:spacing w:before="120" w:after="120"/>
              <w:jc w:val="center"/>
              <w:rPr>
                <w:szCs w:val="21"/>
              </w:rPr>
            </w:pPr>
            <w:r w:rsidRPr="00E74792">
              <w:rPr>
                <w:szCs w:val="21"/>
              </w:rPr>
              <w:t>s3</w:t>
            </w:r>
          </w:p>
        </w:tc>
        <w:tc>
          <w:tcPr>
            <w:tcW w:w="0" w:type="auto"/>
            <w:tcBorders>
              <w:top w:val="single" w:sz="12" w:space="0" w:color="auto"/>
              <w:bottom w:val="single" w:sz="6" w:space="0" w:color="auto"/>
            </w:tcBorders>
            <w:noWrap/>
            <w:vAlign w:val="center"/>
            <w:hideMark/>
          </w:tcPr>
          <w:p w14:paraId="1289B1A2" w14:textId="4AA72878" w:rsidR="00A32F60" w:rsidRPr="00E74792" w:rsidRDefault="005B22F6" w:rsidP="00E74792">
            <w:pPr>
              <w:spacing w:before="120" w:after="120"/>
              <w:jc w:val="center"/>
              <w:rPr>
                <w:szCs w:val="21"/>
              </w:rPr>
            </w:pPr>
            <w:r w:rsidRPr="00E74792">
              <w:rPr>
                <w:rFonts w:hint="eastAsia"/>
                <w:szCs w:val="21"/>
              </w:rPr>
              <w:t>调峰成本</w:t>
            </w:r>
          </w:p>
        </w:tc>
        <w:tc>
          <w:tcPr>
            <w:tcW w:w="0" w:type="auto"/>
            <w:tcBorders>
              <w:top w:val="single" w:sz="12" w:space="0" w:color="auto"/>
              <w:bottom w:val="single" w:sz="6" w:space="0" w:color="auto"/>
            </w:tcBorders>
            <w:noWrap/>
            <w:vAlign w:val="center"/>
            <w:hideMark/>
          </w:tcPr>
          <w:p w14:paraId="47704F45" w14:textId="65E18663" w:rsidR="00A32F60" w:rsidRPr="00E74792" w:rsidRDefault="005B22F6" w:rsidP="00E74792">
            <w:pPr>
              <w:spacing w:before="120" w:after="120"/>
              <w:jc w:val="center"/>
              <w:rPr>
                <w:szCs w:val="21"/>
              </w:rPr>
            </w:pPr>
            <w:r w:rsidRPr="00E74792">
              <w:rPr>
                <w:rFonts w:hint="eastAsia"/>
                <w:szCs w:val="21"/>
              </w:rPr>
              <w:t>质量收益</w:t>
            </w:r>
          </w:p>
        </w:tc>
        <w:tc>
          <w:tcPr>
            <w:tcW w:w="0" w:type="auto"/>
            <w:tcBorders>
              <w:top w:val="single" w:sz="12" w:space="0" w:color="auto"/>
              <w:bottom w:val="single" w:sz="6" w:space="0" w:color="auto"/>
            </w:tcBorders>
            <w:noWrap/>
            <w:vAlign w:val="center"/>
            <w:hideMark/>
          </w:tcPr>
          <w:p w14:paraId="3A9DE57B" w14:textId="24A19BA2" w:rsidR="00A32F60" w:rsidRPr="00E74792" w:rsidRDefault="005B22F6" w:rsidP="00E74792">
            <w:pPr>
              <w:spacing w:before="120" w:after="120"/>
              <w:jc w:val="center"/>
              <w:rPr>
                <w:szCs w:val="21"/>
              </w:rPr>
            </w:pPr>
            <w:r w:rsidRPr="00E74792">
              <w:rPr>
                <w:rFonts w:hint="eastAsia"/>
                <w:szCs w:val="21"/>
              </w:rPr>
              <w:t>质量指数</w:t>
            </w:r>
          </w:p>
        </w:tc>
      </w:tr>
      <w:tr w:rsidR="00512D61" w:rsidRPr="00E74792" w14:paraId="100CD843" w14:textId="77777777" w:rsidTr="00F76EC8">
        <w:trPr>
          <w:trHeight w:val="278"/>
          <w:jc w:val="center"/>
        </w:trPr>
        <w:tc>
          <w:tcPr>
            <w:tcW w:w="0" w:type="auto"/>
            <w:tcBorders>
              <w:top w:val="single" w:sz="6" w:space="0" w:color="auto"/>
            </w:tcBorders>
            <w:noWrap/>
            <w:vAlign w:val="center"/>
            <w:hideMark/>
          </w:tcPr>
          <w:p w14:paraId="0AED75BD" w14:textId="77777777" w:rsidR="00512D61" w:rsidRPr="00A32F60" w:rsidRDefault="00512D61" w:rsidP="00E74792">
            <w:pPr>
              <w:spacing w:before="120" w:after="120"/>
              <w:jc w:val="center"/>
              <w:rPr>
                <w:szCs w:val="21"/>
              </w:rPr>
            </w:pPr>
            <w:r w:rsidRPr="00A32F60">
              <w:rPr>
                <w:szCs w:val="21"/>
              </w:rPr>
              <w:t>0</w:t>
            </w:r>
          </w:p>
        </w:tc>
        <w:tc>
          <w:tcPr>
            <w:tcW w:w="0" w:type="auto"/>
            <w:tcBorders>
              <w:top w:val="single" w:sz="6" w:space="0" w:color="auto"/>
            </w:tcBorders>
            <w:noWrap/>
            <w:vAlign w:val="center"/>
            <w:hideMark/>
          </w:tcPr>
          <w:p w14:paraId="0EA68D26" w14:textId="6689E000" w:rsidR="00512D61" w:rsidRPr="00A32F60" w:rsidRDefault="00512D61" w:rsidP="00E74792">
            <w:pPr>
              <w:spacing w:before="120" w:after="120"/>
              <w:jc w:val="center"/>
              <w:rPr>
                <w:szCs w:val="21"/>
              </w:rPr>
            </w:pPr>
            <w:r w:rsidRPr="00E74792">
              <w:rPr>
                <w:szCs w:val="21"/>
              </w:rPr>
              <w:t xml:space="preserve">0.000 </w:t>
            </w:r>
          </w:p>
        </w:tc>
        <w:tc>
          <w:tcPr>
            <w:tcW w:w="0" w:type="auto"/>
            <w:tcBorders>
              <w:top w:val="single" w:sz="6" w:space="0" w:color="auto"/>
            </w:tcBorders>
            <w:noWrap/>
            <w:vAlign w:val="center"/>
            <w:hideMark/>
          </w:tcPr>
          <w:p w14:paraId="27B14A20" w14:textId="585A3B12" w:rsidR="00512D61" w:rsidRPr="00A32F60" w:rsidRDefault="00512D61" w:rsidP="00E74792">
            <w:pPr>
              <w:spacing w:before="120" w:after="120"/>
              <w:jc w:val="center"/>
              <w:rPr>
                <w:szCs w:val="21"/>
              </w:rPr>
            </w:pPr>
            <w:r w:rsidRPr="00E74792">
              <w:rPr>
                <w:szCs w:val="21"/>
              </w:rPr>
              <w:t xml:space="preserve">0.063 </w:t>
            </w:r>
          </w:p>
        </w:tc>
        <w:tc>
          <w:tcPr>
            <w:tcW w:w="0" w:type="auto"/>
            <w:tcBorders>
              <w:top w:val="single" w:sz="6" w:space="0" w:color="auto"/>
            </w:tcBorders>
            <w:noWrap/>
            <w:vAlign w:val="center"/>
            <w:hideMark/>
          </w:tcPr>
          <w:p w14:paraId="1B65628C" w14:textId="24FD0E00" w:rsidR="00512D61" w:rsidRPr="00A32F60" w:rsidRDefault="00512D61" w:rsidP="00E74792">
            <w:pPr>
              <w:spacing w:before="120" w:after="120"/>
              <w:jc w:val="center"/>
              <w:rPr>
                <w:szCs w:val="21"/>
              </w:rPr>
            </w:pPr>
            <w:r w:rsidRPr="00E74792">
              <w:rPr>
                <w:szCs w:val="21"/>
              </w:rPr>
              <w:t xml:space="preserve">1.000 </w:t>
            </w:r>
          </w:p>
        </w:tc>
        <w:tc>
          <w:tcPr>
            <w:tcW w:w="0" w:type="auto"/>
            <w:tcBorders>
              <w:top w:val="single" w:sz="6" w:space="0" w:color="auto"/>
            </w:tcBorders>
            <w:noWrap/>
            <w:vAlign w:val="center"/>
            <w:hideMark/>
          </w:tcPr>
          <w:p w14:paraId="745C6C07" w14:textId="1236585C" w:rsidR="00512D61" w:rsidRPr="00A32F60" w:rsidRDefault="00512D61" w:rsidP="00E74792">
            <w:pPr>
              <w:spacing w:before="120" w:after="120"/>
              <w:jc w:val="center"/>
              <w:rPr>
                <w:szCs w:val="21"/>
              </w:rPr>
            </w:pPr>
            <w:r w:rsidRPr="00E74792">
              <w:rPr>
                <w:szCs w:val="21"/>
              </w:rPr>
              <w:t>22.9</w:t>
            </w:r>
          </w:p>
        </w:tc>
        <w:tc>
          <w:tcPr>
            <w:tcW w:w="0" w:type="auto"/>
            <w:tcBorders>
              <w:top w:val="single" w:sz="6" w:space="0" w:color="auto"/>
            </w:tcBorders>
            <w:noWrap/>
            <w:vAlign w:val="center"/>
            <w:hideMark/>
          </w:tcPr>
          <w:p w14:paraId="18A93112" w14:textId="03D70C4F" w:rsidR="00512D61" w:rsidRPr="00A32F60" w:rsidRDefault="00512D61" w:rsidP="00E74792">
            <w:pPr>
              <w:spacing w:before="120" w:after="120"/>
              <w:jc w:val="center"/>
              <w:rPr>
                <w:szCs w:val="21"/>
              </w:rPr>
            </w:pPr>
            <w:r w:rsidRPr="00E74792">
              <w:rPr>
                <w:szCs w:val="21"/>
              </w:rPr>
              <w:t xml:space="preserve">51.677 </w:t>
            </w:r>
          </w:p>
        </w:tc>
        <w:tc>
          <w:tcPr>
            <w:tcW w:w="0" w:type="auto"/>
            <w:tcBorders>
              <w:top w:val="single" w:sz="6" w:space="0" w:color="auto"/>
            </w:tcBorders>
            <w:noWrap/>
            <w:vAlign w:val="center"/>
            <w:hideMark/>
          </w:tcPr>
          <w:p w14:paraId="2DCC4200" w14:textId="5D4FFE52" w:rsidR="00512D61" w:rsidRPr="00A32F60" w:rsidRDefault="00512D61" w:rsidP="00E74792">
            <w:pPr>
              <w:spacing w:before="120" w:after="120"/>
              <w:jc w:val="center"/>
              <w:rPr>
                <w:szCs w:val="21"/>
              </w:rPr>
            </w:pPr>
            <w:r w:rsidRPr="00E74792">
              <w:rPr>
                <w:szCs w:val="21"/>
              </w:rPr>
              <w:t xml:space="preserve">0.795 </w:t>
            </w:r>
          </w:p>
        </w:tc>
      </w:tr>
      <w:tr w:rsidR="00512D61" w:rsidRPr="00E74792" w14:paraId="467EF8F4" w14:textId="77777777" w:rsidTr="00F76EC8">
        <w:trPr>
          <w:trHeight w:val="300"/>
          <w:jc w:val="center"/>
        </w:trPr>
        <w:tc>
          <w:tcPr>
            <w:tcW w:w="0" w:type="auto"/>
            <w:noWrap/>
            <w:vAlign w:val="center"/>
            <w:hideMark/>
          </w:tcPr>
          <w:p w14:paraId="57D14925" w14:textId="77777777" w:rsidR="00512D61" w:rsidRPr="00A32F60" w:rsidRDefault="00512D61" w:rsidP="00E74792">
            <w:pPr>
              <w:spacing w:before="120" w:after="120"/>
              <w:jc w:val="center"/>
              <w:rPr>
                <w:szCs w:val="21"/>
              </w:rPr>
            </w:pPr>
            <w:r w:rsidRPr="00A32F60">
              <w:rPr>
                <w:szCs w:val="21"/>
              </w:rPr>
              <w:t>1</w:t>
            </w:r>
          </w:p>
        </w:tc>
        <w:tc>
          <w:tcPr>
            <w:tcW w:w="0" w:type="auto"/>
            <w:noWrap/>
            <w:vAlign w:val="center"/>
            <w:hideMark/>
          </w:tcPr>
          <w:p w14:paraId="67816287" w14:textId="43E83C31" w:rsidR="00512D61" w:rsidRPr="00A32F60" w:rsidRDefault="00512D61" w:rsidP="00E74792">
            <w:pPr>
              <w:spacing w:before="120" w:after="120"/>
              <w:jc w:val="center"/>
              <w:rPr>
                <w:szCs w:val="21"/>
              </w:rPr>
            </w:pPr>
            <w:r w:rsidRPr="00E74792">
              <w:rPr>
                <w:szCs w:val="21"/>
              </w:rPr>
              <w:t xml:space="preserve">0.663 </w:t>
            </w:r>
          </w:p>
        </w:tc>
        <w:tc>
          <w:tcPr>
            <w:tcW w:w="0" w:type="auto"/>
            <w:noWrap/>
            <w:vAlign w:val="center"/>
            <w:hideMark/>
          </w:tcPr>
          <w:p w14:paraId="439ADCE9" w14:textId="42CD88EF" w:rsidR="00512D61" w:rsidRPr="00A32F60" w:rsidRDefault="00512D61" w:rsidP="00E74792">
            <w:pPr>
              <w:spacing w:before="120" w:after="120"/>
              <w:jc w:val="center"/>
              <w:rPr>
                <w:szCs w:val="21"/>
              </w:rPr>
            </w:pPr>
            <w:r w:rsidRPr="00E74792">
              <w:rPr>
                <w:szCs w:val="21"/>
              </w:rPr>
              <w:t xml:space="preserve">0.000 </w:t>
            </w:r>
          </w:p>
        </w:tc>
        <w:tc>
          <w:tcPr>
            <w:tcW w:w="0" w:type="auto"/>
            <w:noWrap/>
            <w:vAlign w:val="center"/>
            <w:hideMark/>
          </w:tcPr>
          <w:p w14:paraId="393C3B55" w14:textId="226DD252" w:rsidR="00512D61" w:rsidRPr="00A32F60" w:rsidRDefault="00512D61" w:rsidP="00E74792">
            <w:pPr>
              <w:spacing w:before="120" w:after="120"/>
              <w:jc w:val="center"/>
              <w:rPr>
                <w:szCs w:val="21"/>
              </w:rPr>
            </w:pPr>
            <w:r w:rsidRPr="00E74792">
              <w:rPr>
                <w:szCs w:val="21"/>
              </w:rPr>
              <w:t xml:space="preserve">0.000 </w:t>
            </w:r>
          </w:p>
        </w:tc>
        <w:tc>
          <w:tcPr>
            <w:tcW w:w="0" w:type="auto"/>
            <w:noWrap/>
            <w:vAlign w:val="center"/>
            <w:hideMark/>
          </w:tcPr>
          <w:p w14:paraId="2A2A1131" w14:textId="743E5FB8" w:rsidR="00512D61" w:rsidRPr="00A32F60" w:rsidRDefault="00512D61" w:rsidP="00E74792">
            <w:pPr>
              <w:spacing w:before="120" w:after="120"/>
              <w:jc w:val="center"/>
              <w:rPr>
                <w:szCs w:val="21"/>
              </w:rPr>
            </w:pPr>
            <w:r w:rsidRPr="00E74792">
              <w:rPr>
                <w:szCs w:val="21"/>
              </w:rPr>
              <w:t>22.05</w:t>
            </w:r>
          </w:p>
        </w:tc>
        <w:tc>
          <w:tcPr>
            <w:tcW w:w="0" w:type="auto"/>
            <w:noWrap/>
            <w:vAlign w:val="center"/>
            <w:hideMark/>
          </w:tcPr>
          <w:p w14:paraId="2AE25DBE" w14:textId="50E97825" w:rsidR="00512D61" w:rsidRPr="00A32F60" w:rsidRDefault="00512D61" w:rsidP="00E74792">
            <w:pPr>
              <w:spacing w:before="120" w:after="120"/>
              <w:jc w:val="center"/>
              <w:rPr>
                <w:szCs w:val="21"/>
              </w:rPr>
            </w:pPr>
            <w:r w:rsidRPr="00E74792">
              <w:rPr>
                <w:szCs w:val="21"/>
              </w:rPr>
              <w:t xml:space="preserve">33.887 </w:t>
            </w:r>
          </w:p>
        </w:tc>
        <w:tc>
          <w:tcPr>
            <w:tcW w:w="0" w:type="auto"/>
            <w:noWrap/>
            <w:vAlign w:val="center"/>
            <w:hideMark/>
          </w:tcPr>
          <w:p w14:paraId="49330CCD" w14:textId="56E4EF60" w:rsidR="00512D61" w:rsidRPr="00A32F60" w:rsidRDefault="00512D61" w:rsidP="00E74792">
            <w:pPr>
              <w:spacing w:before="120" w:after="120"/>
              <w:jc w:val="center"/>
              <w:rPr>
                <w:szCs w:val="21"/>
              </w:rPr>
            </w:pPr>
            <w:r w:rsidRPr="00E74792">
              <w:rPr>
                <w:szCs w:val="21"/>
              </w:rPr>
              <w:t xml:space="preserve">0.538 </w:t>
            </w:r>
          </w:p>
        </w:tc>
      </w:tr>
      <w:tr w:rsidR="00512D61" w:rsidRPr="00E74792" w14:paraId="77570E1E" w14:textId="77777777" w:rsidTr="00F76EC8">
        <w:trPr>
          <w:trHeight w:val="278"/>
          <w:jc w:val="center"/>
        </w:trPr>
        <w:tc>
          <w:tcPr>
            <w:tcW w:w="0" w:type="auto"/>
            <w:noWrap/>
            <w:vAlign w:val="center"/>
            <w:hideMark/>
          </w:tcPr>
          <w:p w14:paraId="10217260" w14:textId="77777777" w:rsidR="00512D61" w:rsidRPr="00A32F60" w:rsidRDefault="00512D61" w:rsidP="00E74792">
            <w:pPr>
              <w:spacing w:before="120" w:after="120"/>
              <w:jc w:val="center"/>
              <w:rPr>
                <w:szCs w:val="21"/>
              </w:rPr>
            </w:pPr>
            <w:r w:rsidRPr="00A32F60">
              <w:rPr>
                <w:szCs w:val="21"/>
              </w:rPr>
              <w:t>2</w:t>
            </w:r>
          </w:p>
        </w:tc>
        <w:tc>
          <w:tcPr>
            <w:tcW w:w="0" w:type="auto"/>
            <w:noWrap/>
            <w:vAlign w:val="center"/>
            <w:hideMark/>
          </w:tcPr>
          <w:p w14:paraId="4B003186" w14:textId="797898DA" w:rsidR="00512D61" w:rsidRPr="00A32F60" w:rsidRDefault="00512D61" w:rsidP="00E74792">
            <w:pPr>
              <w:spacing w:before="120" w:after="120"/>
              <w:jc w:val="center"/>
              <w:rPr>
                <w:szCs w:val="21"/>
              </w:rPr>
            </w:pPr>
            <w:r w:rsidRPr="00E74792">
              <w:rPr>
                <w:szCs w:val="21"/>
              </w:rPr>
              <w:t xml:space="preserve">0.705 </w:t>
            </w:r>
          </w:p>
        </w:tc>
        <w:tc>
          <w:tcPr>
            <w:tcW w:w="0" w:type="auto"/>
            <w:noWrap/>
            <w:vAlign w:val="center"/>
            <w:hideMark/>
          </w:tcPr>
          <w:p w14:paraId="35C02323" w14:textId="5B84D033" w:rsidR="00512D61" w:rsidRPr="00A32F60" w:rsidRDefault="00512D61" w:rsidP="00E74792">
            <w:pPr>
              <w:spacing w:before="120" w:after="120"/>
              <w:jc w:val="center"/>
              <w:rPr>
                <w:szCs w:val="21"/>
              </w:rPr>
            </w:pPr>
            <w:r w:rsidRPr="00E74792">
              <w:rPr>
                <w:szCs w:val="21"/>
              </w:rPr>
              <w:t xml:space="preserve">0.000 </w:t>
            </w:r>
          </w:p>
        </w:tc>
        <w:tc>
          <w:tcPr>
            <w:tcW w:w="0" w:type="auto"/>
            <w:noWrap/>
            <w:vAlign w:val="center"/>
            <w:hideMark/>
          </w:tcPr>
          <w:p w14:paraId="0B12FBBC" w14:textId="75A32EDA" w:rsidR="00512D61" w:rsidRPr="00A32F60" w:rsidRDefault="00512D61" w:rsidP="00E74792">
            <w:pPr>
              <w:spacing w:before="120" w:after="120"/>
              <w:jc w:val="center"/>
              <w:rPr>
                <w:szCs w:val="21"/>
              </w:rPr>
            </w:pPr>
            <w:r w:rsidRPr="00E74792">
              <w:rPr>
                <w:szCs w:val="21"/>
              </w:rPr>
              <w:t xml:space="preserve">0.000 </w:t>
            </w:r>
          </w:p>
        </w:tc>
        <w:tc>
          <w:tcPr>
            <w:tcW w:w="0" w:type="auto"/>
            <w:noWrap/>
            <w:vAlign w:val="center"/>
            <w:hideMark/>
          </w:tcPr>
          <w:p w14:paraId="076CEFE9" w14:textId="2CFC6740" w:rsidR="00512D61" w:rsidRPr="00A32F60" w:rsidRDefault="00512D61" w:rsidP="00E74792">
            <w:pPr>
              <w:spacing w:before="120" w:after="120"/>
              <w:jc w:val="center"/>
              <w:rPr>
                <w:szCs w:val="21"/>
              </w:rPr>
            </w:pPr>
            <w:r w:rsidRPr="00E74792">
              <w:rPr>
                <w:szCs w:val="21"/>
              </w:rPr>
              <w:t>24.12</w:t>
            </w:r>
          </w:p>
        </w:tc>
        <w:tc>
          <w:tcPr>
            <w:tcW w:w="0" w:type="auto"/>
            <w:noWrap/>
            <w:vAlign w:val="center"/>
            <w:hideMark/>
          </w:tcPr>
          <w:p w14:paraId="793C7E4E" w14:textId="16DF9986" w:rsidR="00512D61" w:rsidRPr="00A32F60" w:rsidRDefault="00512D61" w:rsidP="00E74792">
            <w:pPr>
              <w:spacing w:before="120" w:after="120"/>
              <w:jc w:val="center"/>
              <w:rPr>
                <w:szCs w:val="21"/>
              </w:rPr>
            </w:pPr>
            <w:r w:rsidRPr="00E74792">
              <w:rPr>
                <w:szCs w:val="21"/>
              </w:rPr>
              <w:t xml:space="preserve">8.617 </w:t>
            </w:r>
          </w:p>
        </w:tc>
        <w:tc>
          <w:tcPr>
            <w:tcW w:w="0" w:type="auto"/>
            <w:noWrap/>
            <w:vAlign w:val="center"/>
            <w:hideMark/>
          </w:tcPr>
          <w:p w14:paraId="20C66D2D" w14:textId="47F47AEE" w:rsidR="00512D61" w:rsidRPr="00A32F60" w:rsidRDefault="00512D61" w:rsidP="00E74792">
            <w:pPr>
              <w:spacing w:before="120" w:after="120"/>
              <w:jc w:val="center"/>
              <w:rPr>
                <w:szCs w:val="21"/>
              </w:rPr>
            </w:pPr>
            <w:r w:rsidRPr="00E74792">
              <w:rPr>
                <w:szCs w:val="21"/>
              </w:rPr>
              <w:t xml:space="preserve">0.129 </w:t>
            </w:r>
          </w:p>
        </w:tc>
      </w:tr>
      <w:tr w:rsidR="00512D61" w:rsidRPr="00E74792" w14:paraId="1B87725C" w14:textId="77777777" w:rsidTr="00F76EC8">
        <w:trPr>
          <w:trHeight w:val="278"/>
          <w:jc w:val="center"/>
        </w:trPr>
        <w:tc>
          <w:tcPr>
            <w:tcW w:w="0" w:type="auto"/>
            <w:noWrap/>
            <w:vAlign w:val="center"/>
            <w:hideMark/>
          </w:tcPr>
          <w:p w14:paraId="61C58CA2" w14:textId="77777777" w:rsidR="00512D61" w:rsidRPr="00A32F60" w:rsidRDefault="00512D61" w:rsidP="00E74792">
            <w:pPr>
              <w:spacing w:before="120" w:after="120"/>
              <w:jc w:val="center"/>
              <w:rPr>
                <w:szCs w:val="21"/>
              </w:rPr>
            </w:pPr>
            <w:r w:rsidRPr="00A32F60">
              <w:rPr>
                <w:szCs w:val="21"/>
              </w:rPr>
              <w:t>3</w:t>
            </w:r>
          </w:p>
        </w:tc>
        <w:tc>
          <w:tcPr>
            <w:tcW w:w="0" w:type="auto"/>
            <w:noWrap/>
            <w:vAlign w:val="center"/>
            <w:hideMark/>
          </w:tcPr>
          <w:p w14:paraId="2B7FCE60" w14:textId="10D19F41" w:rsidR="00512D61" w:rsidRPr="00A32F60" w:rsidRDefault="00512D61" w:rsidP="00E74792">
            <w:pPr>
              <w:spacing w:before="120" w:after="120"/>
              <w:jc w:val="center"/>
              <w:rPr>
                <w:szCs w:val="21"/>
              </w:rPr>
            </w:pPr>
            <w:r w:rsidRPr="00E74792">
              <w:rPr>
                <w:szCs w:val="21"/>
              </w:rPr>
              <w:t xml:space="preserve">0.044 </w:t>
            </w:r>
          </w:p>
        </w:tc>
        <w:tc>
          <w:tcPr>
            <w:tcW w:w="0" w:type="auto"/>
            <w:noWrap/>
            <w:vAlign w:val="center"/>
            <w:hideMark/>
          </w:tcPr>
          <w:p w14:paraId="030FEA49" w14:textId="16628EF3" w:rsidR="00512D61" w:rsidRPr="00A32F60" w:rsidRDefault="00512D61" w:rsidP="00E74792">
            <w:pPr>
              <w:spacing w:before="120" w:after="120"/>
              <w:jc w:val="center"/>
              <w:rPr>
                <w:szCs w:val="21"/>
              </w:rPr>
            </w:pPr>
            <w:r w:rsidRPr="00E74792">
              <w:rPr>
                <w:szCs w:val="21"/>
              </w:rPr>
              <w:t xml:space="preserve">1.000 </w:t>
            </w:r>
          </w:p>
        </w:tc>
        <w:tc>
          <w:tcPr>
            <w:tcW w:w="0" w:type="auto"/>
            <w:noWrap/>
            <w:vAlign w:val="center"/>
            <w:hideMark/>
          </w:tcPr>
          <w:p w14:paraId="068F50BD" w14:textId="6813AFDB" w:rsidR="00512D61" w:rsidRPr="00A32F60" w:rsidRDefault="00512D61" w:rsidP="00E74792">
            <w:pPr>
              <w:spacing w:before="120" w:after="120"/>
              <w:jc w:val="center"/>
              <w:rPr>
                <w:szCs w:val="21"/>
              </w:rPr>
            </w:pPr>
            <w:r w:rsidRPr="00E74792">
              <w:rPr>
                <w:szCs w:val="21"/>
              </w:rPr>
              <w:t xml:space="preserve">0.000 </w:t>
            </w:r>
          </w:p>
        </w:tc>
        <w:tc>
          <w:tcPr>
            <w:tcW w:w="0" w:type="auto"/>
            <w:noWrap/>
            <w:vAlign w:val="center"/>
            <w:hideMark/>
          </w:tcPr>
          <w:p w14:paraId="34A9ABEE" w14:textId="452A8A18" w:rsidR="00512D61" w:rsidRPr="00A32F60" w:rsidRDefault="00512D61" w:rsidP="00E74792">
            <w:pPr>
              <w:spacing w:before="120" w:after="120"/>
              <w:jc w:val="center"/>
              <w:rPr>
                <w:szCs w:val="21"/>
              </w:rPr>
            </w:pPr>
            <w:r w:rsidRPr="00E74792">
              <w:rPr>
                <w:szCs w:val="21"/>
              </w:rPr>
              <w:t>28.48</w:t>
            </w:r>
          </w:p>
        </w:tc>
        <w:tc>
          <w:tcPr>
            <w:tcW w:w="0" w:type="auto"/>
            <w:noWrap/>
            <w:vAlign w:val="center"/>
            <w:hideMark/>
          </w:tcPr>
          <w:p w14:paraId="6C35A146" w14:textId="05324D91" w:rsidR="00512D61" w:rsidRPr="00A32F60" w:rsidRDefault="00512D61" w:rsidP="00E74792">
            <w:pPr>
              <w:spacing w:before="120" w:after="120"/>
              <w:jc w:val="center"/>
              <w:rPr>
                <w:szCs w:val="21"/>
              </w:rPr>
            </w:pPr>
            <w:r w:rsidRPr="00E74792">
              <w:rPr>
                <w:szCs w:val="21"/>
              </w:rPr>
              <w:t xml:space="preserve">45.545 </w:t>
            </w:r>
          </w:p>
        </w:tc>
        <w:tc>
          <w:tcPr>
            <w:tcW w:w="0" w:type="auto"/>
            <w:noWrap/>
            <w:vAlign w:val="center"/>
            <w:hideMark/>
          </w:tcPr>
          <w:p w14:paraId="6078F622" w14:textId="7B59B5F5" w:rsidR="00512D61" w:rsidRPr="00A32F60" w:rsidRDefault="00512D61" w:rsidP="00E74792">
            <w:pPr>
              <w:spacing w:before="120" w:after="120"/>
              <w:jc w:val="center"/>
              <w:rPr>
                <w:szCs w:val="21"/>
              </w:rPr>
            </w:pPr>
            <w:r w:rsidRPr="00E74792">
              <w:rPr>
                <w:szCs w:val="21"/>
              </w:rPr>
              <w:t xml:space="preserve">0.577 </w:t>
            </w:r>
          </w:p>
        </w:tc>
      </w:tr>
      <w:tr w:rsidR="00512D61" w:rsidRPr="00E74792" w14:paraId="1A37E1E6" w14:textId="77777777" w:rsidTr="00F76EC8">
        <w:trPr>
          <w:trHeight w:val="278"/>
          <w:jc w:val="center"/>
        </w:trPr>
        <w:tc>
          <w:tcPr>
            <w:tcW w:w="0" w:type="auto"/>
            <w:noWrap/>
            <w:vAlign w:val="center"/>
            <w:hideMark/>
          </w:tcPr>
          <w:p w14:paraId="363AFE80" w14:textId="77777777" w:rsidR="00512D61" w:rsidRPr="00A32F60" w:rsidRDefault="00512D61" w:rsidP="00E74792">
            <w:pPr>
              <w:spacing w:before="120" w:after="120"/>
              <w:jc w:val="center"/>
              <w:rPr>
                <w:szCs w:val="21"/>
              </w:rPr>
            </w:pPr>
            <w:r w:rsidRPr="00A32F60">
              <w:rPr>
                <w:szCs w:val="21"/>
              </w:rPr>
              <w:t>4</w:t>
            </w:r>
          </w:p>
        </w:tc>
        <w:tc>
          <w:tcPr>
            <w:tcW w:w="0" w:type="auto"/>
            <w:noWrap/>
            <w:vAlign w:val="center"/>
            <w:hideMark/>
          </w:tcPr>
          <w:p w14:paraId="20FA5BB5" w14:textId="60ED3165" w:rsidR="00512D61" w:rsidRPr="00A32F60" w:rsidRDefault="00512D61" w:rsidP="00E74792">
            <w:pPr>
              <w:spacing w:before="120" w:after="120"/>
              <w:jc w:val="center"/>
              <w:rPr>
                <w:szCs w:val="21"/>
              </w:rPr>
            </w:pPr>
            <w:r w:rsidRPr="00E74792">
              <w:rPr>
                <w:szCs w:val="21"/>
              </w:rPr>
              <w:t xml:space="preserve">1.000 </w:t>
            </w:r>
          </w:p>
        </w:tc>
        <w:tc>
          <w:tcPr>
            <w:tcW w:w="0" w:type="auto"/>
            <w:noWrap/>
            <w:vAlign w:val="center"/>
            <w:hideMark/>
          </w:tcPr>
          <w:p w14:paraId="562CCD64" w14:textId="122CFAC2" w:rsidR="00512D61" w:rsidRPr="00A32F60" w:rsidRDefault="00512D61" w:rsidP="00E74792">
            <w:pPr>
              <w:spacing w:before="120" w:after="120"/>
              <w:jc w:val="center"/>
              <w:rPr>
                <w:szCs w:val="21"/>
              </w:rPr>
            </w:pPr>
            <w:r w:rsidRPr="00E74792">
              <w:rPr>
                <w:szCs w:val="21"/>
              </w:rPr>
              <w:t xml:space="preserve">0.000 </w:t>
            </w:r>
          </w:p>
        </w:tc>
        <w:tc>
          <w:tcPr>
            <w:tcW w:w="0" w:type="auto"/>
            <w:noWrap/>
            <w:vAlign w:val="center"/>
            <w:hideMark/>
          </w:tcPr>
          <w:p w14:paraId="70B87BCE" w14:textId="1399F6C5" w:rsidR="00512D61" w:rsidRPr="00A32F60" w:rsidRDefault="00512D61" w:rsidP="00E74792">
            <w:pPr>
              <w:spacing w:before="120" w:after="120"/>
              <w:jc w:val="center"/>
              <w:rPr>
                <w:szCs w:val="21"/>
              </w:rPr>
            </w:pPr>
            <w:r w:rsidRPr="00E74792">
              <w:rPr>
                <w:szCs w:val="21"/>
              </w:rPr>
              <w:t xml:space="preserve">0.400 </w:t>
            </w:r>
          </w:p>
        </w:tc>
        <w:tc>
          <w:tcPr>
            <w:tcW w:w="0" w:type="auto"/>
            <w:noWrap/>
            <w:vAlign w:val="center"/>
            <w:hideMark/>
          </w:tcPr>
          <w:p w14:paraId="75F0C51A" w14:textId="0E94D503" w:rsidR="00512D61" w:rsidRPr="00A32F60" w:rsidRDefault="00512D61" w:rsidP="00E74792">
            <w:pPr>
              <w:spacing w:before="120" w:after="120"/>
              <w:jc w:val="center"/>
              <w:rPr>
                <w:szCs w:val="21"/>
              </w:rPr>
            </w:pPr>
            <w:r w:rsidRPr="00E74792">
              <w:rPr>
                <w:szCs w:val="21"/>
              </w:rPr>
              <w:t>30.12</w:t>
            </w:r>
          </w:p>
        </w:tc>
        <w:tc>
          <w:tcPr>
            <w:tcW w:w="0" w:type="auto"/>
            <w:noWrap/>
            <w:vAlign w:val="center"/>
            <w:hideMark/>
          </w:tcPr>
          <w:p w14:paraId="30C67CF1" w14:textId="3F177FA1" w:rsidR="00512D61" w:rsidRPr="00A32F60" w:rsidRDefault="00512D61" w:rsidP="00E74792">
            <w:pPr>
              <w:spacing w:before="120" w:after="120"/>
              <w:jc w:val="center"/>
              <w:rPr>
                <w:szCs w:val="21"/>
              </w:rPr>
            </w:pPr>
            <w:r w:rsidRPr="00E74792">
              <w:rPr>
                <w:szCs w:val="21"/>
              </w:rPr>
              <w:t xml:space="preserve">36.990 </w:t>
            </w:r>
          </w:p>
        </w:tc>
        <w:tc>
          <w:tcPr>
            <w:tcW w:w="0" w:type="auto"/>
            <w:noWrap/>
            <w:vAlign w:val="center"/>
            <w:hideMark/>
          </w:tcPr>
          <w:p w14:paraId="49B40530" w14:textId="3FA156B9" w:rsidR="00512D61" w:rsidRPr="00A32F60" w:rsidRDefault="00512D61" w:rsidP="00E74792">
            <w:pPr>
              <w:spacing w:before="120" w:after="120"/>
              <w:jc w:val="center"/>
              <w:rPr>
                <w:szCs w:val="21"/>
              </w:rPr>
            </w:pPr>
            <w:r w:rsidRPr="00E74792">
              <w:rPr>
                <w:szCs w:val="21"/>
              </w:rPr>
              <w:t xml:space="preserve">0.440 </w:t>
            </w:r>
          </w:p>
        </w:tc>
      </w:tr>
      <w:tr w:rsidR="00512D61" w:rsidRPr="00E74792" w14:paraId="3961DD91" w14:textId="77777777" w:rsidTr="00F76EC8">
        <w:trPr>
          <w:trHeight w:val="278"/>
          <w:jc w:val="center"/>
        </w:trPr>
        <w:tc>
          <w:tcPr>
            <w:tcW w:w="0" w:type="auto"/>
            <w:noWrap/>
            <w:vAlign w:val="center"/>
            <w:hideMark/>
          </w:tcPr>
          <w:p w14:paraId="6CE1F7C3" w14:textId="77777777" w:rsidR="00512D61" w:rsidRPr="00A32F60" w:rsidRDefault="00512D61" w:rsidP="00E74792">
            <w:pPr>
              <w:spacing w:before="120" w:after="120"/>
              <w:jc w:val="center"/>
              <w:rPr>
                <w:szCs w:val="21"/>
              </w:rPr>
            </w:pPr>
            <w:r w:rsidRPr="00A32F60">
              <w:rPr>
                <w:szCs w:val="21"/>
              </w:rPr>
              <w:t>5</w:t>
            </w:r>
          </w:p>
        </w:tc>
        <w:tc>
          <w:tcPr>
            <w:tcW w:w="0" w:type="auto"/>
            <w:noWrap/>
            <w:vAlign w:val="center"/>
            <w:hideMark/>
          </w:tcPr>
          <w:p w14:paraId="1E0EA0B8" w14:textId="63330B88" w:rsidR="00512D61" w:rsidRPr="00A32F60" w:rsidRDefault="00512D61" w:rsidP="00E74792">
            <w:pPr>
              <w:spacing w:before="120" w:after="120"/>
              <w:jc w:val="center"/>
              <w:rPr>
                <w:szCs w:val="21"/>
              </w:rPr>
            </w:pPr>
            <w:r w:rsidRPr="00E74792">
              <w:rPr>
                <w:szCs w:val="21"/>
              </w:rPr>
              <w:t xml:space="preserve">0.689 </w:t>
            </w:r>
          </w:p>
        </w:tc>
        <w:tc>
          <w:tcPr>
            <w:tcW w:w="0" w:type="auto"/>
            <w:noWrap/>
            <w:vAlign w:val="center"/>
            <w:hideMark/>
          </w:tcPr>
          <w:p w14:paraId="22E0F300" w14:textId="2CEE5845" w:rsidR="00512D61" w:rsidRPr="00A32F60" w:rsidRDefault="00512D61" w:rsidP="00E74792">
            <w:pPr>
              <w:spacing w:before="120" w:after="120"/>
              <w:jc w:val="center"/>
              <w:rPr>
                <w:szCs w:val="21"/>
              </w:rPr>
            </w:pPr>
            <w:r w:rsidRPr="00E74792">
              <w:rPr>
                <w:szCs w:val="21"/>
              </w:rPr>
              <w:t xml:space="preserve">0.000 </w:t>
            </w:r>
          </w:p>
        </w:tc>
        <w:tc>
          <w:tcPr>
            <w:tcW w:w="0" w:type="auto"/>
            <w:noWrap/>
            <w:vAlign w:val="center"/>
            <w:hideMark/>
          </w:tcPr>
          <w:p w14:paraId="20A75BD7" w14:textId="5A7A4334" w:rsidR="00512D61" w:rsidRPr="00A32F60" w:rsidRDefault="00512D61" w:rsidP="00E74792">
            <w:pPr>
              <w:spacing w:before="120" w:after="120"/>
              <w:jc w:val="center"/>
              <w:rPr>
                <w:szCs w:val="21"/>
              </w:rPr>
            </w:pPr>
            <w:r w:rsidRPr="00E74792">
              <w:rPr>
                <w:szCs w:val="21"/>
              </w:rPr>
              <w:t xml:space="preserve">0.000 </w:t>
            </w:r>
          </w:p>
        </w:tc>
        <w:tc>
          <w:tcPr>
            <w:tcW w:w="0" w:type="auto"/>
            <w:noWrap/>
            <w:vAlign w:val="center"/>
            <w:hideMark/>
          </w:tcPr>
          <w:p w14:paraId="3C33D491" w14:textId="20CC414F" w:rsidR="00512D61" w:rsidRPr="00A32F60" w:rsidRDefault="00512D61" w:rsidP="00E74792">
            <w:pPr>
              <w:spacing w:before="120" w:after="120"/>
              <w:jc w:val="center"/>
              <w:rPr>
                <w:szCs w:val="21"/>
              </w:rPr>
            </w:pPr>
            <w:r w:rsidRPr="00E74792">
              <w:rPr>
                <w:szCs w:val="21"/>
              </w:rPr>
              <w:t>22.32</w:t>
            </w:r>
          </w:p>
        </w:tc>
        <w:tc>
          <w:tcPr>
            <w:tcW w:w="0" w:type="auto"/>
            <w:noWrap/>
            <w:vAlign w:val="center"/>
            <w:hideMark/>
          </w:tcPr>
          <w:p w14:paraId="2B6EA421" w14:textId="1A01D85C" w:rsidR="00512D61" w:rsidRPr="00A32F60" w:rsidRDefault="00512D61" w:rsidP="00E74792">
            <w:pPr>
              <w:spacing w:before="120" w:after="120"/>
              <w:jc w:val="center"/>
              <w:rPr>
                <w:szCs w:val="21"/>
              </w:rPr>
            </w:pPr>
            <w:r w:rsidRPr="00E74792">
              <w:rPr>
                <w:szCs w:val="21"/>
              </w:rPr>
              <w:t xml:space="preserve">13.871 </w:t>
            </w:r>
          </w:p>
        </w:tc>
        <w:tc>
          <w:tcPr>
            <w:tcW w:w="0" w:type="auto"/>
            <w:noWrap/>
            <w:vAlign w:val="center"/>
            <w:hideMark/>
          </w:tcPr>
          <w:p w14:paraId="4E9B5D94" w14:textId="20722CBA" w:rsidR="00512D61" w:rsidRPr="00A32F60" w:rsidRDefault="00512D61" w:rsidP="00E74792">
            <w:pPr>
              <w:spacing w:before="120" w:after="120"/>
              <w:jc w:val="center"/>
              <w:rPr>
                <w:szCs w:val="21"/>
              </w:rPr>
            </w:pPr>
            <w:r w:rsidRPr="00E74792">
              <w:rPr>
                <w:szCs w:val="21"/>
              </w:rPr>
              <w:t xml:space="preserve">0.224 </w:t>
            </w:r>
          </w:p>
        </w:tc>
      </w:tr>
      <w:tr w:rsidR="00512D61" w:rsidRPr="00E74792" w14:paraId="24CC5362" w14:textId="77777777" w:rsidTr="00F76EC8">
        <w:trPr>
          <w:trHeight w:val="278"/>
          <w:jc w:val="center"/>
        </w:trPr>
        <w:tc>
          <w:tcPr>
            <w:tcW w:w="0" w:type="auto"/>
            <w:noWrap/>
            <w:vAlign w:val="center"/>
            <w:hideMark/>
          </w:tcPr>
          <w:p w14:paraId="7A7DE59B" w14:textId="77777777" w:rsidR="00512D61" w:rsidRPr="00A32F60" w:rsidRDefault="00512D61" w:rsidP="00E74792">
            <w:pPr>
              <w:spacing w:before="120" w:after="120"/>
              <w:jc w:val="center"/>
              <w:rPr>
                <w:szCs w:val="21"/>
              </w:rPr>
            </w:pPr>
            <w:r w:rsidRPr="00A32F60">
              <w:rPr>
                <w:szCs w:val="21"/>
              </w:rPr>
              <w:t>6</w:t>
            </w:r>
          </w:p>
        </w:tc>
        <w:tc>
          <w:tcPr>
            <w:tcW w:w="0" w:type="auto"/>
            <w:noWrap/>
            <w:vAlign w:val="center"/>
            <w:hideMark/>
          </w:tcPr>
          <w:p w14:paraId="401DF319" w14:textId="2F61CEED" w:rsidR="00512D61" w:rsidRPr="00A32F60" w:rsidRDefault="00512D61" w:rsidP="00E74792">
            <w:pPr>
              <w:spacing w:before="120" w:after="120"/>
              <w:jc w:val="center"/>
              <w:rPr>
                <w:szCs w:val="21"/>
              </w:rPr>
            </w:pPr>
            <w:r w:rsidRPr="00E74792">
              <w:rPr>
                <w:szCs w:val="21"/>
              </w:rPr>
              <w:t xml:space="preserve">0.762 </w:t>
            </w:r>
          </w:p>
        </w:tc>
        <w:tc>
          <w:tcPr>
            <w:tcW w:w="0" w:type="auto"/>
            <w:noWrap/>
            <w:vAlign w:val="center"/>
            <w:hideMark/>
          </w:tcPr>
          <w:p w14:paraId="6658E6EA" w14:textId="48AF0B46" w:rsidR="00512D61" w:rsidRPr="00A32F60" w:rsidRDefault="00512D61" w:rsidP="00E74792">
            <w:pPr>
              <w:spacing w:before="120" w:after="120"/>
              <w:jc w:val="center"/>
              <w:rPr>
                <w:szCs w:val="21"/>
              </w:rPr>
            </w:pPr>
            <w:r w:rsidRPr="00E74792">
              <w:rPr>
                <w:szCs w:val="21"/>
              </w:rPr>
              <w:t xml:space="preserve">1.000 </w:t>
            </w:r>
          </w:p>
        </w:tc>
        <w:tc>
          <w:tcPr>
            <w:tcW w:w="0" w:type="auto"/>
            <w:noWrap/>
            <w:vAlign w:val="center"/>
            <w:hideMark/>
          </w:tcPr>
          <w:p w14:paraId="0A685667" w14:textId="4FB4C13B" w:rsidR="00512D61" w:rsidRPr="00A32F60" w:rsidRDefault="00512D61" w:rsidP="00E74792">
            <w:pPr>
              <w:spacing w:before="120" w:after="120"/>
              <w:jc w:val="center"/>
              <w:rPr>
                <w:szCs w:val="21"/>
              </w:rPr>
            </w:pPr>
            <w:r w:rsidRPr="00E74792">
              <w:rPr>
                <w:szCs w:val="21"/>
              </w:rPr>
              <w:t xml:space="preserve">0.000 </w:t>
            </w:r>
          </w:p>
        </w:tc>
        <w:tc>
          <w:tcPr>
            <w:tcW w:w="0" w:type="auto"/>
            <w:noWrap/>
            <w:vAlign w:val="center"/>
            <w:hideMark/>
          </w:tcPr>
          <w:p w14:paraId="01B72205" w14:textId="2456E9B1" w:rsidR="00512D61" w:rsidRPr="00A32F60" w:rsidRDefault="00512D61" w:rsidP="00E74792">
            <w:pPr>
              <w:spacing w:before="120" w:after="120"/>
              <w:jc w:val="center"/>
              <w:rPr>
                <w:szCs w:val="21"/>
              </w:rPr>
            </w:pPr>
            <w:r w:rsidRPr="00E74792">
              <w:rPr>
                <w:szCs w:val="21"/>
              </w:rPr>
              <w:t>56.5</w:t>
            </w:r>
          </w:p>
        </w:tc>
        <w:tc>
          <w:tcPr>
            <w:tcW w:w="0" w:type="auto"/>
            <w:noWrap/>
            <w:vAlign w:val="center"/>
            <w:hideMark/>
          </w:tcPr>
          <w:p w14:paraId="69A0C1E7" w14:textId="5437952C" w:rsidR="00512D61" w:rsidRPr="00A32F60" w:rsidRDefault="00512D61" w:rsidP="00E74792">
            <w:pPr>
              <w:spacing w:before="120" w:after="120"/>
              <w:jc w:val="center"/>
              <w:rPr>
                <w:szCs w:val="21"/>
              </w:rPr>
            </w:pPr>
            <w:r w:rsidRPr="00E74792">
              <w:rPr>
                <w:szCs w:val="21"/>
              </w:rPr>
              <w:t xml:space="preserve">74.097 </w:t>
            </w:r>
          </w:p>
        </w:tc>
        <w:tc>
          <w:tcPr>
            <w:tcW w:w="0" w:type="auto"/>
            <w:noWrap/>
            <w:vAlign w:val="center"/>
            <w:hideMark/>
          </w:tcPr>
          <w:p w14:paraId="573B9B94" w14:textId="3BEF6E27" w:rsidR="00512D61" w:rsidRPr="00A32F60" w:rsidRDefault="00512D61" w:rsidP="00E74792">
            <w:pPr>
              <w:spacing w:before="120" w:after="120"/>
              <w:jc w:val="center"/>
              <w:rPr>
                <w:szCs w:val="21"/>
              </w:rPr>
            </w:pPr>
            <w:r w:rsidRPr="00E74792">
              <w:rPr>
                <w:szCs w:val="21"/>
              </w:rPr>
              <w:t xml:space="preserve">0.494 </w:t>
            </w:r>
          </w:p>
        </w:tc>
      </w:tr>
      <w:tr w:rsidR="00512D61" w:rsidRPr="00E74792" w14:paraId="5703E060" w14:textId="77777777" w:rsidTr="00F76EC8">
        <w:trPr>
          <w:trHeight w:val="278"/>
          <w:jc w:val="center"/>
        </w:trPr>
        <w:tc>
          <w:tcPr>
            <w:tcW w:w="0" w:type="auto"/>
            <w:noWrap/>
            <w:vAlign w:val="center"/>
            <w:hideMark/>
          </w:tcPr>
          <w:p w14:paraId="4DA7AF8A" w14:textId="77777777" w:rsidR="00512D61" w:rsidRPr="00A32F60" w:rsidRDefault="00512D61" w:rsidP="00E74792">
            <w:pPr>
              <w:spacing w:before="120" w:after="120"/>
              <w:jc w:val="center"/>
              <w:rPr>
                <w:szCs w:val="21"/>
              </w:rPr>
            </w:pPr>
            <w:r w:rsidRPr="00A32F60">
              <w:rPr>
                <w:szCs w:val="21"/>
              </w:rPr>
              <w:t>7</w:t>
            </w:r>
          </w:p>
        </w:tc>
        <w:tc>
          <w:tcPr>
            <w:tcW w:w="0" w:type="auto"/>
            <w:noWrap/>
            <w:vAlign w:val="center"/>
            <w:hideMark/>
          </w:tcPr>
          <w:p w14:paraId="0D4EB987" w14:textId="42E1C1D6" w:rsidR="00512D61" w:rsidRPr="00A32F60" w:rsidRDefault="00512D61" w:rsidP="00E74792">
            <w:pPr>
              <w:spacing w:before="120" w:after="120"/>
              <w:jc w:val="center"/>
              <w:rPr>
                <w:szCs w:val="21"/>
              </w:rPr>
            </w:pPr>
            <w:r w:rsidRPr="00E74792">
              <w:rPr>
                <w:szCs w:val="21"/>
              </w:rPr>
              <w:t xml:space="preserve">0.000 </w:t>
            </w:r>
          </w:p>
        </w:tc>
        <w:tc>
          <w:tcPr>
            <w:tcW w:w="0" w:type="auto"/>
            <w:noWrap/>
            <w:vAlign w:val="center"/>
            <w:hideMark/>
          </w:tcPr>
          <w:p w14:paraId="269A9E32" w14:textId="6B58033E" w:rsidR="00512D61" w:rsidRPr="00A32F60" w:rsidRDefault="00512D61" w:rsidP="00E74792">
            <w:pPr>
              <w:spacing w:before="120" w:after="120"/>
              <w:jc w:val="center"/>
              <w:rPr>
                <w:szCs w:val="21"/>
              </w:rPr>
            </w:pPr>
            <w:r w:rsidRPr="00E74792">
              <w:rPr>
                <w:szCs w:val="21"/>
              </w:rPr>
              <w:t xml:space="preserve">1.000 </w:t>
            </w:r>
          </w:p>
        </w:tc>
        <w:tc>
          <w:tcPr>
            <w:tcW w:w="0" w:type="auto"/>
            <w:noWrap/>
            <w:vAlign w:val="center"/>
            <w:hideMark/>
          </w:tcPr>
          <w:p w14:paraId="55ABB24D" w14:textId="3053C8DA" w:rsidR="00512D61" w:rsidRPr="00A32F60" w:rsidRDefault="00512D61" w:rsidP="00E74792">
            <w:pPr>
              <w:spacing w:before="120" w:after="120"/>
              <w:jc w:val="center"/>
              <w:rPr>
                <w:szCs w:val="21"/>
              </w:rPr>
            </w:pPr>
            <w:r w:rsidRPr="00E74792">
              <w:rPr>
                <w:szCs w:val="21"/>
              </w:rPr>
              <w:t xml:space="preserve">0.462 </w:t>
            </w:r>
          </w:p>
        </w:tc>
        <w:tc>
          <w:tcPr>
            <w:tcW w:w="0" w:type="auto"/>
            <w:noWrap/>
            <w:vAlign w:val="center"/>
            <w:hideMark/>
          </w:tcPr>
          <w:p w14:paraId="670989B0" w14:textId="578C22A6" w:rsidR="00512D61" w:rsidRPr="00A32F60" w:rsidRDefault="00512D61" w:rsidP="00E74792">
            <w:pPr>
              <w:spacing w:before="120" w:after="120"/>
              <w:jc w:val="center"/>
              <w:rPr>
                <w:szCs w:val="21"/>
              </w:rPr>
            </w:pPr>
            <w:r w:rsidRPr="00E74792">
              <w:rPr>
                <w:szCs w:val="21"/>
              </w:rPr>
              <w:t>41.7</w:t>
            </w:r>
          </w:p>
        </w:tc>
        <w:tc>
          <w:tcPr>
            <w:tcW w:w="0" w:type="auto"/>
            <w:noWrap/>
            <w:vAlign w:val="center"/>
            <w:hideMark/>
          </w:tcPr>
          <w:p w14:paraId="73F41494" w14:textId="27B2F9CF" w:rsidR="00512D61" w:rsidRPr="00A32F60" w:rsidRDefault="00512D61" w:rsidP="00E74792">
            <w:pPr>
              <w:spacing w:before="120" w:after="120"/>
              <w:jc w:val="center"/>
              <w:rPr>
                <w:szCs w:val="21"/>
              </w:rPr>
            </w:pPr>
            <w:r w:rsidRPr="00E74792">
              <w:rPr>
                <w:szCs w:val="21"/>
              </w:rPr>
              <w:t xml:space="preserve">67.947 </w:t>
            </w:r>
          </w:p>
        </w:tc>
        <w:tc>
          <w:tcPr>
            <w:tcW w:w="0" w:type="auto"/>
            <w:noWrap/>
            <w:vAlign w:val="center"/>
            <w:hideMark/>
          </w:tcPr>
          <w:p w14:paraId="75C66454" w14:textId="4CA02B6B" w:rsidR="00512D61" w:rsidRPr="00A32F60" w:rsidRDefault="00512D61" w:rsidP="00E74792">
            <w:pPr>
              <w:spacing w:before="120" w:after="120"/>
              <w:jc w:val="center"/>
              <w:rPr>
                <w:szCs w:val="21"/>
              </w:rPr>
            </w:pPr>
            <w:r w:rsidRPr="00E74792">
              <w:rPr>
                <w:szCs w:val="21"/>
              </w:rPr>
              <w:t xml:space="preserve">0.591 </w:t>
            </w:r>
          </w:p>
        </w:tc>
      </w:tr>
      <w:tr w:rsidR="00512D61" w:rsidRPr="00E74792" w14:paraId="26011E34" w14:textId="77777777" w:rsidTr="00F76EC8">
        <w:trPr>
          <w:trHeight w:val="278"/>
          <w:jc w:val="center"/>
        </w:trPr>
        <w:tc>
          <w:tcPr>
            <w:tcW w:w="0" w:type="auto"/>
            <w:noWrap/>
            <w:vAlign w:val="center"/>
            <w:hideMark/>
          </w:tcPr>
          <w:p w14:paraId="4AC3B870" w14:textId="77777777" w:rsidR="00512D61" w:rsidRPr="00A32F60" w:rsidRDefault="00512D61" w:rsidP="00E74792">
            <w:pPr>
              <w:spacing w:before="120" w:after="120"/>
              <w:jc w:val="center"/>
              <w:rPr>
                <w:szCs w:val="21"/>
              </w:rPr>
            </w:pPr>
            <w:r w:rsidRPr="00A32F60">
              <w:rPr>
                <w:szCs w:val="21"/>
              </w:rPr>
              <w:t>8</w:t>
            </w:r>
          </w:p>
        </w:tc>
        <w:tc>
          <w:tcPr>
            <w:tcW w:w="0" w:type="auto"/>
            <w:noWrap/>
            <w:vAlign w:val="center"/>
            <w:hideMark/>
          </w:tcPr>
          <w:p w14:paraId="0CEC27A2" w14:textId="529E331A" w:rsidR="00512D61" w:rsidRPr="00A32F60" w:rsidRDefault="00512D61" w:rsidP="00E74792">
            <w:pPr>
              <w:spacing w:before="120" w:after="120"/>
              <w:jc w:val="center"/>
              <w:rPr>
                <w:szCs w:val="21"/>
              </w:rPr>
            </w:pPr>
            <w:r w:rsidRPr="00E74792">
              <w:rPr>
                <w:szCs w:val="21"/>
              </w:rPr>
              <w:t xml:space="preserve">0.905 </w:t>
            </w:r>
          </w:p>
        </w:tc>
        <w:tc>
          <w:tcPr>
            <w:tcW w:w="0" w:type="auto"/>
            <w:noWrap/>
            <w:vAlign w:val="center"/>
            <w:hideMark/>
          </w:tcPr>
          <w:p w14:paraId="5A2DDCB6" w14:textId="4113285E" w:rsidR="00512D61" w:rsidRPr="00A32F60" w:rsidRDefault="00512D61" w:rsidP="00E74792">
            <w:pPr>
              <w:spacing w:before="120" w:after="120"/>
              <w:jc w:val="center"/>
              <w:rPr>
                <w:szCs w:val="21"/>
              </w:rPr>
            </w:pPr>
            <w:r w:rsidRPr="00E74792">
              <w:rPr>
                <w:szCs w:val="21"/>
              </w:rPr>
              <w:t xml:space="preserve">1.000 </w:t>
            </w:r>
          </w:p>
        </w:tc>
        <w:tc>
          <w:tcPr>
            <w:tcW w:w="0" w:type="auto"/>
            <w:noWrap/>
            <w:vAlign w:val="center"/>
            <w:hideMark/>
          </w:tcPr>
          <w:p w14:paraId="2BD9B32F" w14:textId="415DDD16" w:rsidR="00512D61" w:rsidRPr="00A32F60" w:rsidRDefault="00512D61" w:rsidP="00E74792">
            <w:pPr>
              <w:spacing w:before="120" w:after="120"/>
              <w:jc w:val="center"/>
              <w:rPr>
                <w:szCs w:val="21"/>
              </w:rPr>
            </w:pPr>
            <w:r w:rsidRPr="00E74792">
              <w:rPr>
                <w:szCs w:val="21"/>
              </w:rPr>
              <w:t xml:space="preserve">0.000 </w:t>
            </w:r>
          </w:p>
        </w:tc>
        <w:tc>
          <w:tcPr>
            <w:tcW w:w="0" w:type="auto"/>
            <w:noWrap/>
            <w:vAlign w:val="center"/>
            <w:hideMark/>
          </w:tcPr>
          <w:p w14:paraId="17119BCE" w14:textId="236C4B21" w:rsidR="00512D61" w:rsidRPr="00A32F60" w:rsidRDefault="00512D61" w:rsidP="00E74792">
            <w:pPr>
              <w:spacing w:before="120" w:after="120"/>
              <w:jc w:val="center"/>
              <w:rPr>
                <w:szCs w:val="21"/>
              </w:rPr>
            </w:pPr>
            <w:r w:rsidRPr="00E74792">
              <w:rPr>
                <w:szCs w:val="21"/>
              </w:rPr>
              <w:t>60.2</w:t>
            </w:r>
          </w:p>
        </w:tc>
        <w:tc>
          <w:tcPr>
            <w:tcW w:w="0" w:type="auto"/>
            <w:noWrap/>
            <w:vAlign w:val="center"/>
            <w:hideMark/>
          </w:tcPr>
          <w:p w14:paraId="1992FBB0" w14:textId="0EEEF247" w:rsidR="00512D61" w:rsidRPr="00A32F60" w:rsidRDefault="00512D61" w:rsidP="00E74792">
            <w:pPr>
              <w:spacing w:before="120" w:after="120"/>
              <w:jc w:val="center"/>
              <w:rPr>
                <w:szCs w:val="21"/>
              </w:rPr>
            </w:pPr>
            <w:r w:rsidRPr="00E74792">
              <w:rPr>
                <w:szCs w:val="21"/>
              </w:rPr>
              <w:t xml:space="preserve">98.105 </w:t>
            </w:r>
          </w:p>
        </w:tc>
        <w:tc>
          <w:tcPr>
            <w:tcW w:w="0" w:type="auto"/>
            <w:noWrap/>
            <w:vAlign w:val="center"/>
            <w:hideMark/>
          </w:tcPr>
          <w:p w14:paraId="36CE5E36" w14:textId="56952E7A" w:rsidR="00512D61" w:rsidRPr="00A32F60" w:rsidRDefault="00512D61" w:rsidP="00E74792">
            <w:pPr>
              <w:spacing w:before="120" w:after="120"/>
              <w:jc w:val="center"/>
              <w:rPr>
                <w:szCs w:val="21"/>
              </w:rPr>
            </w:pPr>
            <w:r w:rsidRPr="00E74792">
              <w:rPr>
                <w:szCs w:val="21"/>
              </w:rPr>
              <w:t xml:space="preserve">0.633 </w:t>
            </w:r>
          </w:p>
        </w:tc>
      </w:tr>
      <w:tr w:rsidR="00DC080E" w:rsidRPr="00E74792" w14:paraId="3AF0DFD6" w14:textId="77777777" w:rsidTr="00F76EC8">
        <w:trPr>
          <w:trHeight w:val="278"/>
          <w:jc w:val="center"/>
        </w:trPr>
        <w:tc>
          <w:tcPr>
            <w:tcW w:w="0" w:type="auto"/>
            <w:noWrap/>
            <w:vAlign w:val="center"/>
          </w:tcPr>
          <w:p w14:paraId="2D361F79" w14:textId="2C7DA92A" w:rsidR="00DC080E" w:rsidRPr="00A32F60" w:rsidRDefault="00DC080E" w:rsidP="00E74792">
            <w:pPr>
              <w:spacing w:before="120" w:after="120"/>
              <w:jc w:val="center"/>
              <w:rPr>
                <w:szCs w:val="21"/>
              </w:rPr>
            </w:pPr>
            <w:r>
              <w:rPr>
                <w:rFonts w:hint="eastAsia"/>
                <w:szCs w:val="21"/>
              </w:rPr>
              <w:t>9</w:t>
            </w:r>
          </w:p>
        </w:tc>
        <w:tc>
          <w:tcPr>
            <w:tcW w:w="0" w:type="auto"/>
            <w:noWrap/>
            <w:vAlign w:val="center"/>
          </w:tcPr>
          <w:p w14:paraId="106232F6" w14:textId="096008A7" w:rsidR="00DC080E" w:rsidRPr="00E74792" w:rsidRDefault="00DC080E" w:rsidP="00E74792">
            <w:pPr>
              <w:spacing w:before="120" w:after="120"/>
              <w:jc w:val="center"/>
              <w:rPr>
                <w:szCs w:val="21"/>
              </w:rPr>
            </w:pPr>
            <w:r>
              <w:rPr>
                <w:rFonts w:hint="eastAsia"/>
                <w:szCs w:val="21"/>
              </w:rPr>
              <w:t>0.000</w:t>
            </w:r>
          </w:p>
        </w:tc>
        <w:tc>
          <w:tcPr>
            <w:tcW w:w="0" w:type="auto"/>
            <w:noWrap/>
            <w:vAlign w:val="center"/>
          </w:tcPr>
          <w:p w14:paraId="2249C9B8" w14:textId="55575A4D" w:rsidR="00DC080E" w:rsidRPr="00E74792" w:rsidRDefault="00DC080E" w:rsidP="00E74792">
            <w:pPr>
              <w:spacing w:before="120" w:after="120"/>
              <w:jc w:val="center"/>
              <w:rPr>
                <w:szCs w:val="21"/>
              </w:rPr>
            </w:pPr>
            <w:r>
              <w:rPr>
                <w:rFonts w:hint="eastAsia"/>
                <w:szCs w:val="21"/>
              </w:rPr>
              <w:t>1.000</w:t>
            </w:r>
          </w:p>
        </w:tc>
        <w:tc>
          <w:tcPr>
            <w:tcW w:w="0" w:type="auto"/>
            <w:noWrap/>
            <w:vAlign w:val="center"/>
          </w:tcPr>
          <w:p w14:paraId="03CC5879" w14:textId="781834E9" w:rsidR="00DC080E" w:rsidRPr="00E74792" w:rsidRDefault="00DC080E" w:rsidP="00E74792">
            <w:pPr>
              <w:spacing w:before="120" w:after="120"/>
              <w:jc w:val="center"/>
              <w:rPr>
                <w:szCs w:val="21"/>
              </w:rPr>
            </w:pPr>
            <w:r>
              <w:rPr>
                <w:rFonts w:hint="eastAsia"/>
                <w:szCs w:val="21"/>
              </w:rPr>
              <w:t>0.889</w:t>
            </w:r>
          </w:p>
        </w:tc>
        <w:tc>
          <w:tcPr>
            <w:tcW w:w="0" w:type="auto"/>
            <w:noWrap/>
            <w:vAlign w:val="center"/>
          </w:tcPr>
          <w:p w14:paraId="516AD3C3" w14:textId="51F1D755" w:rsidR="00DC080E" w:rsidRPr="00E74792" w:rsidRDefault="00DC080E" w:rsidP="00E74792">
            <w:pPr>
              <w:spacing w:before="120" w:after="120"/>
              <w:jc w:val="center"/>
              <w:rPr>
                <w:szCs w:val="21"/>
              </w:rPr>
            </w:pPr>
            <w:r>
              <w:rPr>
                <w:rFonts w:hint="eastAsia"/>
                <w:szCs w:val="21"/>
              </w:rPr>
              <w:t>54</w:t>
            </w:r>
          </w:p>
        </w:tc>
        <w:tc>
          <w:tcPr>
            <w:tcW w:w="0" w:type="auto"/>
            <w:noWrap/>
            <w:vAlign w:val="center"/>
          </w:tcPr>
          <w:p w14:paraId="0A4AD212" w14:textId="71C103D3" w:rsidR="00DC080E" w:rsidRPr="00E74792" w:rsidRDefault="00360CC7" w:rsidP="00E74792">
            <w:pPr>
              <w:spacing w:before="120" w:after="120"/>
              <w:jc w:val="center"/>
              <w:rPr>
                <w:szCs w:val="21"/>
              </w:rPr>
            </w:pPr>
            <w:r>
              <w:rPr>
                <w:rFonts w:hint="eastAsia"/>
                <w:szCs w:val="21"/>
              </w:rPr>
              <w:t>90.696</w:t>
            </w:r>
          </w:p>
        </w:tc>
        <w:tc>
          <w:tcPr>
            <w:tcW w:w="0" w:type="auto"/>
            <w:noWrap/>
            <w:vAlign w:val="center"/>
          </w:tcPr>
          <w:p w14:paraId="7369BFD2" w14:textId="02128873" w:rsidR="00DC080E" w:rsidRPr="00E74792" w:rsidRDefault="00360CC7" w:rsidP="00E74792">
            <w:pPr>
              <w:spacing w:before="120" w:after="120"/>
              <w:jc w:val="center"/>
              <w:rPr>
                <w:szCs w:val="21"/>
              </w:rPr>
            </w:pPr>
            <w:r>
              <w:rPr>
                <w:rFonts w:hint="eastAsia"/>
                <w:szCs w:val="21"/>
              </w:rPr>
              <w:t>0.648</w:t>
            </w:r>
          </w:p>
        </w:tc>
      </w:tr>
      <w:tr w:rsidR="00F76EC8" w:rsidRPr="00E74792" w14:paraId="3BA2F3E9" w14:textId="77777777" w:rsidTr="00E74792">
        <w:trPr>
          <w:trHeight w:val="278"/>
          <w:jc w:val="center"/>
        </w:trPr>
        <w:tc>
          <w:tcPr>
            <w:tcW w:w="0" w:type="auto"/>
            <w:gridSpan w:val="7"/>
            <w:tcBorders>
              <w:top w:val="nil"/>
              <w:bottom w:val="single" w:sz="12" w:space="0" w:color="auto"/>
            </w:tcBorders>
            <w:noWrap/>
            <w:vAlign w:val="center"/>
          </w:tcPr>
          <w:p w14:paraId="2B7B7E24" w14:textId="4EC9B423" w:rsidR="00F76EC8" w:rsidRPr="00E74792" w:rsidRDefault="00F76EC8" w:rsidP="00E74792">
            <w:pPr>
              <w:spacing w:before="120" w:after="120"/>
              <w:rPr>
                <w:b/>
                <w:bCs/>
                <w:szCs w:val="21"/>
              </w:rPr>
            </w:pPr>
            <w:r w:rsidRPr="00E74792">
              <w:rPr>
                <w:rFonts w:hint="eastAsia"/>
                <w:b/>
                <w:bCs/>
                <w:szCs w:val="21"/>
              </w:rPr>
              <w:lastRenderedPageBreak/>
              <w:t>续表</w:t>
            </w:r>
            <w:r w:rsidRPr="00E74792">
              <w:rPr>
                <w:rFonts w:hint="eastAsia"/>
                <w:b/>
                <w:bCs/>
                <w:szCs w:val="21"/>
              </w:rPr>
              <w:t>3-2</w:t>
            </w:r>
          </w:p>
        </w:tc>
      </w:tr>
      <w:tr w:rsidR="00443B67" w:rsidRPr="00E74792" w14:paraId="0B4C48FC" w14:textId="77777777" w:rsidTr="00E74792">
        <w:trPr>
          <w:trHeight w:val="300"/>
          <w:jc w:val="center"/>
        </w:trPr>
        <w:tc>
          <w:tcPr>
            <w:tcW w:w="0" w:type="auto"/>
            <w:tcBorders>
              <w:top w:val="single" w:sz="12" w:space="0" w:color="auto"/>
              <w:bottom w:val="single" w:sz="6" w:space="0" w:color="auto"/>
            </w:tcBorders>
            <w:noWrap/>
            <w:vAlign w:val="center"/>
            <w:hideMark/>
          </w:tcPr>
          <w:p w14:paraId="03679ECB" w14:textId="77777777" w:rsidR="00443B67" w:rsidRPr="00E74792" w:rsidRDefault="00443B67" w:rsidP="00E74792">
            <w:pPr>
              <w:spacing w:before="120" w:after="120"/>
              <w:jc w:val="center"/>
              <w:rPr>
                <w:szCs w:val="21"/>
              </w:rPr>
            </w:pPr>
            <w:r w:rsidRPr="00E74792">
              <w:rPr>
                <w:szCs w:val="21"/>
              </w:rPr>
              <w:t>T</w:t>
            </w:r>
          </w:p>
        </w:tc>
        <w:tc>
          <w:tcPr>
            <w:tcW w:w="0" w:type="auto"/>
            <w:tcBorders>
              <w:top w:val="single" w:sz="12" w:space="0" w:color="auto"/>
              <w:bottom w:val="single" w:sz="6" w:space="0" w:color="auto"/>
            </w:tcBorders>
            <w:noWrap/>
            <w:vAlign w:val="center"/>
            <w:hideMark/>
          </w:tcPr>
          <w:p w14:paraId="394393C2" w14:textId="77777777" w:rsidR="00443B67" w:rsidRPr="00E74792" w:rsidRDefault="00443B67" w:rsidP="00E74792">
            <w:pPr>
              <w:spacing w:before="120" w:after="120"/>
              <w:jc w:val="center"/>
              <w:rPr>
                <w:szCs w:val="21"/>
              </w:rPr>
            </w:pPr>
            <w:r w:rsidRPr="00E74792">
              <w:rPr>
                <w:szCs w:val="21"/>
              </w:rPr>
              <w:t>s1</w:t>
            </w:r>
          </w:p>
        </w:tc>
        <w:tc>
          <w:tcPr>
            <w:tcW w:w="0" w:type="auto"/>
            <w:tcBorders>
              <w:top w:val="single" w:sz="12" w:space="0" w:color="auto"/>
              <w:bottom w:val="single" w:sz="6" w:space="0" w:color="auto"/>
            </w:tcBorders>
            <w:noWrap/>
            <w:vAlign w:val="center"/>
            <w:hideMark/>
          </w:tcPr>
          <w:p w14:paraId="70885449" w14:textId="77777777" w:rsidR="00443B67" w:rsidRPr="00E74792" w:rsidRDefault="00443B67" w:rsidP="00E74792">
            <w:pPr>
              <w:spacing w:before="120" w:after="120"/>
              <w:jc w:val="center"/>
              <w:rPr>
                <w:szCs w:val="21"/>
              </w:rPr>
            </w:pPr>
            <w:r w:rsidRPr="00E74792">
              <w:rPr>
                <w:szCs w:val="21"/>
              </w:rPr>
              <w:t>s2</w:t>
            </w:r>
          </w:p>
        </w:tc>
        <w:tc>
          <w:tcPr>
            <w:tcW w:w="0" w:type="auto"/>
            <w:tcBorders>
              <w:top w:val="single" w:sz="12" w:space="0" w:color="auto"/>
              <w:bottom w:val="single" w:sz="6" w:space="0" w:color="auto"/>
            </w:tcBorders>
            <w:noWrap/>
            <w:vAlign w:val="center"/>
            <w:hideMark/>
          </w:tcPr>
          <w:p w14:paraId="39167A6B" w14:textId="77777777" w:rsidR="00443B67" w:rsidRPr="00E74792" w:rsidRDefault="00443B67" w:rsidP="00E74792">
            <w:pPr>
              <w:spacing w:before="120" w:after="120"/>
              <w:jc w:val="center"/>
              <w:rPr>
                <w:szCs w:val="21"/>
              </w:rPr>
            </w:pPr>
            <w:r w:rsidRPr="00E74792">
              <w:rPr>
                <w:szCs w:val="21"/>
              </w:rPr>
              <w:t>s3</w:t>
            </w:r>
          </w:p>
        </w:tc>
        <w:tc>
          <w:tcPr>
            <w:tcW w:w="0" w:type="auto"/>
            <w:tcBorders>
              <w:top w:val="single" w:sz="12" w:space="0" w:color="auto"/>
              <w:bottom w:val="single" w:sz="6" w:space="0" w:color="auto"/>
            </w:tcBorders>
            <w:noWrap/>
            <w:vAlign w:val="center"/>
            <w:hideMark/>
          </w:tcPr>
          <w:p w14:paraId="2E632520" w14:textId="77777777" w:rsidR="00443B67" w:rsidRPr="00E74792" w:rsidRDefault="00443B67" w:rsidP="00E74792">
            <w:pPr>
              <w:spacing w:before="120" w:after="120"/>
              <w:jc w:val="center"/>
              <w:rPr>
                <w:szCs w:val="21"/>
              </w:rPr>
            </w:pPr>
            <w:r w:rsidRPr="00E74792">
              <w:rPr>
                <w:rFonts w:hint="eastAsia"/>
                <w:szCs w:val="21"/>
              </w:rPr>
              <w:t>调峰成本</w:t>
            </w:r>
          </w:p>
        </w:tc>
        <w:tc>
          <w:tcPr>
            <w:tcW w:w="0" w:type="auto"/>
            <w:tcBorders>
              <w:top w:val="single" w:sz="12" w:space="0" w:color="auto"/>
              <w:bottom w:val="single" w:sz="6" w:space="0" w:color="auto"/>
            </w:tcBorders>
            <w:noWrap/>
            <w:vAlign w:val="center"/>
            <w:hideMark/>
          </w:tcPr>
          <w:p w14:paraId="2C9416B1" w14:textId="77777777" w:rsidR="00443B67" w:rsidRPr="00E74792" w:rsidRDefault="00443B67" w:rsidP="00E74792">
            <w:pPr>
              <w:spacing w:before="120" w:after="120"/>
              <w:jc w:val="center"/>
              <w:rPr>
                <w:szCs w:val="21"/>
              </w:rPr>
            </w:pPr>
            <w:r w:rsidRPr="00E74792">
              <w:rPr>
                <w:rFonts w:hint="eastAsia"/>
                <w:szCs w:val="21"/>
              </w:rPr>
              <w:t>质量收益</w:t>
            </w:r>
          </w:p>
        </w:tc>
        <w:tc>
          <w:tcPr>
            <w:tcW w:w="0" w:type="auto"/>
            <w:tcBorders>
              <w:top w:val="single" w:sz="12" w:space="0" w:color="auto"/>
              <w:bottom w:val="single" w:sz="6" w:space="0" w:color="auto"/>
            </w:tcBorders>
            <w:noWrap/>
            <w:vAlign w:val="center"/>
            <w:hideMark/>
          </w:tcPr>
          <w:p w14:paraId="48374484" w14:textId="77777777" w:rsidR="00443B67" w:rsidRPr="00E74792" w:rsidRDefault="00443B67" w:rsidP="00E74792">
            <w:pPr>
              <w:spacing w:before="120" w:after="120"/>
              <w:jc w:val="center"/>
              <w:rPr>
                <w:szCs w:val="21"/>
              </w:rPr>
            </w:pPr>
            <w:r w:rsidRPr="00E74792">
              <w:rPr>
                <w:rFonts w:hint="eastAsia"/>
                <w:szCs w:val="21"/>
              </w:rPr>
              <w:t>质量指数</w:t>
            </w:r>
          </w:p>
        </w:tc>
      </w:tr>
      <w:tr w:rsidR="00E74792" w:rsidRPr="00A32F60" w14:paraId="4155CD16" w14:textId="77777777" w:rsidTr="00E74792">
        <w:trPr>
          <w:trHeight w:val="278"/>
          <w:jc w:val="center"/>
        </w:trPr>
        <w:tc>
          <w:tcPr>
            <w:tcW w:w="0" w:type="auto"/>
            <w:noWrap/>
            <w:vAlign w:val="center"/>
            <w:hideMark/>
          </w:tcPr>
          <w:p w14:paraId="2D1E7484" w14:textId="77777777" w:rsidR="00E74792" w:rsidRPr="00A32F60" w:rsidRDefault="00E74792" w:rsidP="00B65FE0">
            <w:pPr>
              <w:spacing w:before="120" w:after="120"/>
              <w:jc w:val="center"/>
              <w:rPr>
                <w:szCs w:val="21"/>
              </w:rPr>
            </w:pPr>
            <w:r w:rsidRPr="00A32F60">
              <w:rPr>
                <w:szCs w:val="21"/>
              </w:rPr>
              <w:t>10</w:t>
            </w:r>
          </w:p>
        </w:tc>
        <w:tc>
          <w:tcPr>
            <w:tcW w:w="0" w:type="auto"/>
            <w:noWrap/>
            <w:vAlign w:val="center"/>
            <w:hideMark/>
          </w:tcPr>
          <w:p w14:paraId="0468C7BF" w14:textId="77777777" w:rsidR="00E74792" w:rsidRPr="00A32F60" w:rsidRDefault="00E74792" w:rsidP="00B65FE0">
            <w:pPr>
              <w:spacing w:before="120" w:after="120"/>
              <w:jc w:val="center"/>
              <w:rPr>
                <w:szCs w:val="21"/>
              </w:rPr>
            </w:pPr>
            <w:r w:rsidRPr="00E74792">
              <w:rPr>
                <w:szCs w:val="21"/>
              </w:rPr>
              <w:t xml:space="preserve">0.000 </w:t>
            </w:r>
          </w:p>
        </w:tc>
        <w:tc>
          <w:tcPr>
            <w:tcW w:w="0" w:type="auto"/>
            <w:noWrap/>
            <w:vAlign w:val="center"/>
            <w:hideMark/>
          </w:tcPr>
          <w:p w14:paraId="42C38B0E" w14:textId="77777777" w:rsidR="00E74792" w:rsidRPr="00A32F60" w:rsidRDefault="00E74792" w:rsidP="00B65FE0">
            <w:pPr>
              <w:spacing w:before="120" w:after="120"/>
              <w:jc w:val="center"/>
              <w:rPr>
                <w:szCs w:val="21"/>
              </w:rPr>
            </w:pPr>
            <w:r w:rsidRPr="00E74792">
              <w:rPr>
                <w:szCs w:val="21"/>
              </w:rPr>
              <w:t xml:space="preserve">1.000 </w:t>
            </w:r>
          </w:p>
        </w:tc>
        <w:tc>
          <w:tcPr>
            <w:tcW w:w="0" w:type="auto"/>
            <w:noWrap/>
            <w:vAlign w:val="center"/>
            <w:hideMark/>
          </w:tcPr>
          <w:p w14:paraId="62BA796A" w14:textId="77777777" w:rsidR="00E74792" w:rsidRPr="00A32F60" w:rsidRDefault="00E74792" w:rsidP="00B65FE0">
            <w:pPr>
              <w:spacing w:before="120" w:after="120"/>
              <w:jc w:val="center"/>
              <w:rPr>
                <w:szCs w:val="21"/>
              </w:rPr>
            </w:pPr>
            <w:r w:rsidRPr="00E74792">
              <w:rPr>
                <w:szCs w:val="21"/>
              </w:rPr>
              <w:t xml:space="preserve">0.586 </w:t>
            </w:r>
          </w:p>
        </w:tc>
        <w:tc>
          <w:tcPr>
            <w:tcW w:w="0" w:type="auto"/>
            <w:noWrap/>
            <w:vAlign w:val="center"/>
            <w:hideMark/>
          </w:tcPr>
          <w:p w14:paraId="26D0D5D7" w14:textId="77777777" w:rsidR="00E74792" w:rsidRPr="00A32F60" w:rsidRDefault="00E74792" w:rsidP="00B65FE0">
            <w:pPr>
              <w:spacing w:before="120" w:after="120"/>
              <w:jc w:val="center"/>
              <w:rPr>
                <w:szCs w:val="21"/>
              </w:rPr>
            </w:pPr>
            <w:r w:rsidRPr="00E74792">
              <w:rPr>
                <w:szCs w:val="21"/>
              </w:rPr>
              <w:t>37.59</w:t>
            </w:r>
          </w:p>
        </w:tc>
        <w:tc>
          <w:tcPr>
            <w:tcW w:w="0" w:type="auto"/>
            <w:noWrap/>
            <w:vAlign w:val="center"/>
            <w:hideMark/>
          </w:tcPr>
          <w:p w14:paraId="34A85606" w14:textId="77777777" w:rsidR="00E74792" w:rsidRPr="00A32F60" w:rsidRDefault="00E74792" w:rsidP="00B65FE0">
            <w:pPr>
              <w:spacing w:before="120" w:after="120"/>
              <w:jc w:val="center"/>
              <w:rPr>
                <w:szCs w:val="21"/>
              </w:rPr>
            </w:pPr>
            <w:r w:rsidRPr="00E74792">
              <w:rPr>
                <w:szCs w:val="21"/>
              </w:rPr>
              <w:t xml:space="preserve">46.820 </w:t>
            </w:r>
          </w:p>
        </w:tc>
        <w:tc>
          <w:tcPr>
            <w:tcW w:w="0" w:type="auto"/>
            <w:noWrap/>
            <w:vAlign w:val="center"/>
            <w:hideMark/>
          </w:tcPr>
          <w:p w14:paraId="38F8F182" w14:textId="77777777" w:rsidR="00E74792" w:rsidRPr="00A32F60" w:rsidRDefault="00E74792" w:rsidP="00B65FE0">
            <w:pPr>
              <w:spacing w:before="120" w:after="120"/>
              <w:jc w:val="center"/>
              <w:rPr>
                <w:szCs w:val="21"/>
              </w:rPr>
            </w:pPr>
            <w:r w:rsidRPr="00E74792">
              <w:rPr>
                <w:szCs w:val="21"/>
              </w:rPr>
              <w:t xml:space="preserve">0.464 </w:t>
            </w:r>
          </w:p>
        </w:tc>
      </w:tr>
      <w:tr w:rsidR="00E74792" w:rsidRPr="00A32F60" w14:paraId="7D19F1B8" w14:textId="77777777" w:rsidTr="00E74792">
        <w:trPr>
          <w:trHeight w:val="278"/>
          <w:jc w:val="center"/>
        </w:trPr>
        <w:tc>
          <w:tcPr>
            <w:tcW w:w="0" w:type="auto"/>
            <w:noWrap/>
            <w:vAlign w:val="center"/>
            <w:hideMark/>
          </w:tcPr>
          <w:p w14:paraId="13A99C10" w14:textId="77777777" w:rsidR="00E74792" w:rsidRPr="00A32F60" w:rsidRDefault="00E74792" w:rsidP="00B65FE0">
            <w:pPr>
              <w:spacing w:before="120" w:after="120"/>
              <w:jc w:val="center"/>
              <w:rPr>
                <w:szCs w:val="21"/>
              </w:rPr>
            </w:pPr>
            <w:r w:rsidRPr="00A32F60">
              <w:rPr>
                <w:szCs w:val="21"/>
              </w:rPr>
              <w:t>11</w:t>
            </w:r>
          </w:p>
        </w:tc>
        <w:tc>
          <w:tcPr>
            <w:tcW w:w="0" w:type="auto"/>
            <w:noWrap/>
            <w:vAlign w:val="center"/>
            <w:hideMark/>
          </w:tcPr>
          <w:p w14:paraId="6CD4C7D5" w14:textId="77777777" w:rsidR="00E74792" w:rsidRPr="00A32F60" w:rsidRDefault="00E74792" w:rsidP="00B65FE0">
            <w:pPr>
              <w:spacing w:before="120" w:after="120"/>
              <w:jc w:val="center"/>
              <w:rPr>
                <w:szCs w:val="21"/>
              </w:rPr>
            </w:pPr>
            <w:r w:rsidRPr="00E74792">
              <w:rPr>
                <w:szCs w:val="21"/>
              </w:rPr>
              <w:t xml:space="preserve">0.000 </w:t>
            </w:r>
          </w:p>
        </w:tc>
        <w:tc>
          <w:tcPr>
            <w:tcW w:w="0" w:type="auto"/>
            <w:noWrap/>
            <w:vAlign w:val="center"/>
            <w:hideMark/>
          </w:tcPr>
          <w:p w14:paraId="3A033529" w14:textId="77777777" w:rsidR="00E74792" w:rsidRPr="00A32F60" w:rsidRDefault="00E74792" w:rsidP="00B65FE0">
            <w:pPr>
              <w:spacing w:before="120" w:after="120"/>
              <w:jc w:val="center"/>
              <w:rPr>
                <w:szCs w:val="21"/>
              </w:rPr>
            </w:pPr>
            <w:r w:rsidRPr="00E74792">
              <w:rPr>
                <w:szCs w:val="21"/>
              </w:rPr>
              <w:t xml:space="preserve">1.000 </w:t>
            </w:r>
          </w:p>
        </w:tc>
        <w:tc>
          <w:tcPr>
            <w:tcW w:w="0" w:type="auto"/>
            <w:noWrap/>
            <w:vAlign w:val="center"/>
            <w:hideMark/>
          </w:tcPr>
          <w:p w14:paraId="281B2642" w14:textId="77777777" w:rsidR="00E74792" w:rsidRPr="00A32F60" w:rsidRDefault="00E74792" w:rsidP="00B65FE0">
            <w:pPr>
              <w:spacing w:before="120" w:after="120"/>
              <w:jc w:val="center"/>
              <w:rPr>
                <w:szCs w:val="21"/>
              </w:rPr>
            </w:pPr>
            <w:r w:rsidRPr="00E74792">
              <w:rPr>
                <w:szCs w:val="21"/>
              </w:rPr>
              <w:t xml:space="preserve">0.256 </w:t>
            </w:r>
          </w:p>
        </w:tc>
        <w:tc>
          <w:tcPr>
            <w:tcW w:w="0" w:type="auto"/>
            <w:noWrap/>
            <w:vAlign w:val="center"/>
            <w:hideMark/>
          </w:tcPr>
          <w:p w14:paraId="34978CF1" w14:textId="77777777" w:rsidR="00E74792" w:rsidRPr="00A32F60" w:rsidRDefault="00E74792" w:rsidP="00B65FE0">
            <w:pPr>
              <w:spacing w:before="120" w:after="120"/>
              <w:jc w:val="center"/>
              <w:rPr>
                <w:szCs w:val="21"/>
              </w:rPr>
            </w:pPr>
            <w:r w:rsidRPr="00E74792">
              <w:rPr>
                <w:szCs w:val="21"/>
              </w:rPr>
              <w:t>29.74</w:t>
            </w:r>
          </w:p>
        </w:tc>
        <w:tc>
          <w:tcPr>
            <w:tcW w:w="0" w:type="auto"/>
            <w:noWrap/>
            <w:vAlign w:val="center"/>
            <w:hideMark/>
          </w:tcPr>
          <w:p w14:paraId="3506C0A9" w14:textId="77777777" w:rsidR="00E74792" w:rsidRPr="00A32F60" w:rsidRDefault="00E74792" w:rsidP="00B65FE0">
            <w:pPr>
              <w:spacing w:before="120" w:after="120"/>
              <w:jc w:val="center"/>
              <w:rPr>
                <w:szCs w:val="21"/>
              </w:rPr>
            </w:pPr>
            <w:r w:rsidRPr="00E74792">
              <w:rPr>
                <w:szCs w:val="21"/>
              </w:rPr>
              <w:t xml:space="preserve">64.070 </w:t>
            </w:r>
          </w:p>
        </w:tc>
        <w:tc>
          <w:tcPr>
            <w:tcW w:w="0" w:type="auto"/>
            <w:noWrap/>
            <w:vAlign w:val="center"/>
            <w:hideMark/>
          </w:tcPr>
          <w:p w14:paraId="5F19D554" w14:textId="77777777" w:rsidR="00E74792" w:rsidRPr="00A32F60" w:rsidRDefault="00E74792" w:rsidP="00B65FE0">
            <w:pPr>
              <w:spacing w:before="120" w:after="120"/>
              <w:jc w:val="center"/>
              <w:rPr>
                <w:szCs w:val="21"/>
              </w:rPr>
            </w:pPr>
            <w:r w:rsidRPr="00E74792">
              <w:rPr>
                <w:szCs w:val="21"/>
              </w:rPr>
              <w:t xml:space="preserve">0.772 </w:t>
            </w:r>
          </w:p>
        </w:tc>
      </w:tr>
      <w:tr w:rsidR="00E74792" w:rsidRPr="00A32F60" w14:paraId="447C7FA0" w14:textId="77777777" w:rsidTr="00E74792">
        <w:trPr>
          <w:trHeight w:val="278"/>
          <w:jc w:val="center"/>
        </w:trPr>
        <w:tc>
          <w:tcPr>
            <w:tcW w:w="0" w:type="auto"/>
            <w:noWrap/>
            <w:vAlign w:val="center"/>
            <w:hideMark/>
          </w:tcPr>
          <w:p w14:paraId="675B29DC" w14:textId="77777777" w:rsidR="00E74792" w:rsidRPr="00A32F60" w:rsidRDefault="00E74792" w:rsidP="00B65FE0">
            <w:pPr>
              <w:spacing w:before="120" w:after="120"/>
              <w:jc w:val="center"/>
              <w:rPr>
                <w:szCs w:val="21"/>
              </w:rPr>
            </w:pPr>
            <w:r w:rsidRPr="00A32F60">
              <w:rPr>
                <w:szCs w:val="21"/>
              </w:rPr>
              <w:t>12</w:t>
            </w:r>
          </w:p>
        </w:tc>
        <w:tc>
          <w:tcPr>
            <w:tcW w:w="0" w:type="auto"/>
            <w:noWrap/>
            <w:vAlign w:val="center"/>
            <w:hideMark/>
          </w:tcPr>
          <w:p w14:paraId="2F61CD3E" w14:textId="77777777" w:rsidR="00E74792" w:rsidRPr="00A32F60" w:rsidRDefault="00E74792" w:rsidP="00B65FE0">
            <w:pPr>
              <w:spacing w:before="120" w:after="120"/>
              <w:jc w:val="center"/>
              <w:rPr>
                <w:szCs w:val="21"/>
              </w:rPr>
            </w:pPr>
            <w:r w:rsidRPr="00E74792">
              <w:rPr>
                <w:szCs w:val="21"/>
              </w:rPr>
              <w:t xml:space="preserve">0.944 </w:t>
            </w:r>
          </w:p>
        </w:tc>
        <w:tc>
          <w:tcPr>
            <w:tcW w:w="0" w:type="auto"/>
            <w:noWrap/>
            <w:vAlign w:val="center"/>
            <w:hideMark/>
          </w:tcPr>
          <w:p w14:paraId="560B81B7" w14:textId="77777777" w:rsidR="00E74792" w:rsidRPr="00A32F60" w:rsidRDefault="00E74792" w:rsidP="00B65FE0">
            <w:pPr>
              <w:spacing w:before="120" w:after="120"/>
              <w:jc w:val="center"/>
              <w:rPr>
                <w:szCs w:val="21"/>
              </w:rPr>
            </w:pPr>
            <w:r w:rsidRPr="00E74792">
              <w:rPr>
                <w:szCs w:val="21"/>
              </w:rPr>
              <w:t xml:space="preserve">0.000 </w:t>
            </w:r>
          </w:p>
        </w:tc>
        <w:tc>
          <w:tcPr>
            <w:tcW w:w="0" w:type="auto"/>
            <w:noWrap/>
            <w:vAlign w:val="center"/>
            <w:hideMark/>
          </w:tcPr>
          <w:p w14:paraId="127C1A2E" w14:textId="77777777" w:rsidR="00E74792" w:rsidRPr="00A32F60" w:rsidRDefault="00E74792" w:rsidP="00B65FE0">
            <w:pPr>
              <w:spacing w:before="120" w:after="120"/>
              <w:jc w:val="center"/>
              <w:rPr>
                <w:szCs w:val="21"/>
              </w:rPr>
            </w:pPr>
            <w:r w:rsidRPr="00E74792">
              <w:rPr>
                <w:szCs w:val="21"/>
              </w:rPr>
              <w:t xml:space="preserve">0.000 </w:t>
            </w:r>
          </w:p>
        </w:tc>
        <w:tc>
          <w:tcPr>
            <w:tcW w:w="0" w:type="auto"/>
            <w:noWrap/>
            <w:vAlign w:val="center"/>
            <w:hideMark/>
          </w:tcPr>
          <w:p w14:paraId="3E05223D" w14:textId="77777777" w:rsidR="00E74792" w:rsidRPr="00A32F60" w:rsidRDefault="00E74792" w:rsidP="00B65FE0">
            <w:pPr>
              <w:spacing w:before="120" w:after="120"/>
              <w:jc w:val="center"/>
              <w:rPr>
                <w:szCs w:val="21"/>
              </w:rPr>
            </w:pPr>
            <w:r w:rsidRPr="00E74792">
              <w:rPr>
                <w:szCs w:val="21"/>
              </w:rPr>
              <w:t>30.6</w:t>
            </w:r>
          </w:p>
        </w:tc>
        <w:tc>
          <w:tcPr>
            <w:tcW w:w="0" w:type="auto"/>
            <w:noWrap/>
            <w:vAlign w:val="center"/>
            <w:hideMark/>
          </w:tcPr>
          <w:p w14:paraId="65FF5B98" w14:textId="77777777" w:rsidR="00E74792" w:rsidRPr="00A32F60" w:rsidRDefault="00E74792" w:rsidP="00B65FE0">
            <w:pPr>
              <w:spacing w:before="120" w:after="120"/>
              <w:jc w:val="center"/>
              <w:rPr>
                <w:szCs w:val="21"/>
              </w:rPr>
            </w:pPr>
            <w:r w:rsidRPr="00E74792">
              <w:rPr>
                <w:szCs w:val="21"/>
              </w:rPr>
              <w:t xml:space="preserve">36.298 </w:t>
            </w:r>
          </w:p>
        </w:tc>
        <w:tc>
          <w:tcPr>
            <w:tcW w:w="0" w:type="auto"/>
            <w:noWrap/>
            <w:vAlign w:val="center"/>
            <w:hideMark/>
          </w:tcPr>
          <w:p w14:paraId="1069C378" w14:textId="77777777" w:rsidR="00E74792" w:rsidRPr="00A32F60" w:rsidRDefault="00E74792" w:rsidP="00B65FE0">
            <w:pPr>
              <w:spacing w:before="120" w:after="120"/>
              <w:jc w:val="center"/>
              <w:rPr>
                <w:szCs w:val="21"/>
              </w:rPr>
            </w:pPr>
            <w:r w:rsidRPr="00E74792">
              <w:rPr>
                <w:szCs w:val="21"/>
              </w:rPr>
              <w:t xml:space="preserve">0.427 </w:t>
            </w:r>
          </w:p>
        </w:tc>
      </w:tr>
      <w:tr w:rsidR="00E74792" w:rsidRPr="00A32F60" w14:paraId="74ED5609" w14:textId="77777777" w:rsidTr="00E74792">
        <w:trPr>
          <w:trHeight w:val="278"/>
          <w:jc w:val="center"/>
        </w:trPr>
        <w:tc>
          <w:tcPr>
            <w:tcW w:w="0" w:type="auto"/>
            <w:noWrap/>
            <w:vAlign w:val="center"/>
            <w:hideMark/>
          </w:tcPr>
          <w:p w14:paraId="7738FD54" w14:textId="77777777" w:rsidR="00E74792" w:rsidRPr="00A32F60" w:rsidRDefault="00E74792" w:rsidP="00B65FE0">
            <w:pPr>
              <w:spacing w:before="120" w:after="120"/>
              <w:jc w:val="center"/>
              <w:rPr>
                <w:szCs w:val="21"/>
              </w:rPr>
            </w:pPr>
            <w:r w:rsidRPr="00A32F60">
              <w:rPr>
                <w:szCs w:val="21"/>
              </w:rPr>
              <w:t>13</w:t>
            </w:r>
          </w:p>
        </w:tc>
        <w:tc>
          <w:tcPr>
            <w:tcW w:w="0" w:type="auto"/>
            <w:noWrap/>
            <w:vAlign w:val="center"/>
            <w:hideMark/>
          </w:tcPr>
          <w:p w14:paraId="605B8868" w14:textId="77777777" w:rsidR="00E74792" w:rsidRPr="00A32F60" w:rsidRDefault="00E74792" w:rsidP="00B65FE0">
            <w:pPr>
              <w:spacing w:before="120" w:after="120"/>
              <w:jc w:val="center"/>
              <w:rPr>
                <w:szCs w:val="21"/>
              </w:rPr>
            </w:pPr>
            <w:r w:rsidRPr="00E74792">
              <w:rPr>
                <w:szCs w:val="21"/>
              </w:rPr>
              <w:t xml:space="preserve">0.200 </w:t>
            </w:r>
          </w:p>
        </w:tc>
        <w:tc>
          <w:tcPr>
            <w:tcW w:w="0" w:type="auto"/>
            <w:noWrap/>
            <w:vAlign w:val="center"/>
            <w:hideMark/>
          </w:tcPr>
          <w:p w14:paraId="328CF897" w14:textId="77777777" w:rsidR="00E74792" w:rsidRPr="00A32F60" w:rsidRDefault="00E74792" w:rsidP="00B65FE0">
            <w:pPr>
              <w:spacing w:before="120" w:after="120"/>
              <w:jc w:val="center"/>
              <w:rPr>
                <w:szCs w:val="21"/>
              </w:rPr>
            </w:pPr>
            <w:r w:rsidRPr="00E74792">
              <w:rPr>
                <w:szCs w:val="21"/>
              </w:rPr>
              <w:t xml:space="preserve">0.000 </w:t>
            </w:r>
          </w:p>
        </w:tc>
        <w:tc>
          <w:tcPr>
            <w:tcW w:w="0" w:type="auto"/>
            <w:noWrap/>
            <w:vAlign w:val="center"/>
            <w:hideMark/>
          </w:tcPr>
          <w:p w14:paraId="65298787" w14:textId="77777777" w:rsidR="00E74792" w:rsidRPr="00A32F60" w:rsidRDefault="00E74792" w:rsidP="00B65FE0">
            <w:pPr>
              <w:spacing w:before="120" w:after="120"/>
              <w:jc w:val="center"/>
              <w:rPr>
                <w:szCs w:val="21"/>
              </w:rPr>
            </w:pPr>
            <w:r w:rsidRPr="00E74792">
              <w:rPr>
                <w:szCs w:val="21"/>
              </w:rPr>
              <w:t xml:space="preserve">1.000 </w:t>
            </w:r>
          </w:p>
        </w:tc>
        <w:tc>
          <w:tcPr>
            <w:tcW w:w="0" w:type="auto"/>
            <w:noWrap/>
            <w:vAlign w:val="center"/>
            <w:hideMark/>
          </w:tcPr>
          <w:p w14:paraId="05413B9C" w14:textId="77777777" w:rsidR="00E74792" w:rsidRPr="00A32F60" w:rsidRDefault="00E74792" w:rsidP="00B65FE0">
            <w:pPr>
              <w:spacing w:before="120" w:after="120"/>
              <w:jc w:val="center"/>
              <w:rPr>
                <w:szCs w:val="21"/>
              </w:rPr>
            </w:pPr>
            <w:r w:rsidRPr="00E74792">
              <w:rPr>
                <w:szCs w:val="21"/>
              </w:rPr>
              <w:t>27.24</w:t>
            </w:r>
          </w:p>
        </w:tc>
        <w:tc>
          <w:tcPr>
            <w:tcW w:w="0" w:type="auto"/>
            <w:noWrap/>
            <w:vAlign w:val="center"/>
            <w:hideMark/>
          </w:tcPr>
          <w:p w14:paraId="329882ED" w14:textId="77777777" w:rsidR="00E74792" w:rsidRPr="00A32F60" w:rsidRDefault="00E74792" w:rsidP="00B65FE0">
            <w:pPr>
              <w:spacing w:before="120" w:after="120"/>
              <w:jc w:val="center"/>
              <w:rPr>
                <w:szCs w:val="21"/>
              </w:rPr>
            </w:pPr>
            <w:r w:rsidRPr="00E74792">
              <w:rPr>
                <w:szCs w:val="21"/>
              </w:rPr>
              <w:t xml:space="preserve">48.613 </w:t>
            </w:r>
          </w:p>
        </w:tc>
        <w:tc>
          <w:tcPr>
            <w:tcW w:w="0" w:type="auto"/>
            <w:noWrap/>
            <w:vAlign w:val="center"/>
            <w:hideMark/>
          </w:tcPr>
          <w:p w14:paraId="1FE37ADE" w14:textId="77777777" w:rsidR="00E74792" w:rsidRPr="00A32F60" w:rsidRDefault="00E74792" w:rsidP="00B65FE0">
            <w:pPr>
              <w:spacing w:before="120" w:after="120"/>
              <w:jc w:val="center"/>
              <w:rPr>
                <w:szCs w:val="21"/>
              </w:rPr>
            </w:pPr>
            <w:r w:rsidRPr="00E74792">
              <w:rPr>
                <w:szCs w:val="21"/>
              </w:rPr>
              <w:t xml:space="preserve">0.615 </w:t>
            </w:r>
          </w:p>
        </w:tc>
      </w:tr>
      <w:tr w:rsidR="00E74792" w:rsidRPr="00A32F60" w14:paraId="4C45B057" w14:textId="77777777" w:rsidTr="00E74792">
        <w:trPr>
          <w:trHeight w:val="278"/>
          <w:jc w:val="center"/>
        </w:trPr>
        <w:tc>
          <w:tcPr>
            <w:tcW w:w="0" w:type="auto"/>
            <w:noWrap/>
            <w:vAlign w:val="center"/>
            <w:hideMark/>
          </w:tcPr>
          <w:p w14:paraId="500A8ABC" w14:textId="77777777" w:rsidR="00E74792" w:rsidRPr="00A32F60" w:rsidRDefault="00E74792" w:rsidP="00B65FE0">
            <w:pPr>
              <w:spacing w:before="120" w:after="120"/>
              <w:jc w:val="center"/>
              <w:rPr>
                <w:szCs w:val="21"/>
              </w:rPr>
            </w:pPr>
            <w:r w:rsidRPr="00A32F60">
              <w:rPr>
                <w:szCs w:val="21"/>
              </w:rPr>
              <w:t>14</w:t>
            </w:r>
          </w:p>
        </w:tc>
        <w:tc>
          <w:tcPr>
            <w:tcW w:w="0" w:type="auto"/>
            <w:noWrap/>
            <w:vAlign w:val="center"/>
            <w:hideMark/>
          </w:tcPr>
          <w:p w14:paraId="3F7924B1" w14:textId="77777777" w:rsidR="00E74792" w:rsidRPr="00A32F60" w:rsidRDefault="00E74792" w:rsidP="00B65FE0">
            <w:pPr>
              <w:spacing w:before="120" w:after="120"/>
              <w:jc w:val="center"/>
              <w:rPr>
                <w:szCs w:val="21"/>
              </w:rPr>
            </w:pPr>
            <w:r w:rsidRPr="00E74792">
              <w:rPr>
                <w:szCs w:val="21"/>
              </w:rPr>
              <w:t xml:space="preserve">0.158 </w:t>
            </w:r>
          </w:p>
        </w:tc>
        <w:tc>
          <w:tcPr>
            <w:tcW w:w="0" w:type="auto"/>
            <w:noWrap/>
            <w:vAlign w:val="center"/>
            <w:hideMark/>
          </w:tcPr>
          <w:p w14:paraId="25815E56" w14:textId="77777777" w:rsidR="00E74792" w:rsidRPr="00A32F60" w:rsidRDefault="00E74792" w:rsidP="00B65FE0">
            <w:pPr>
              <w:spacing w:before="120" w:after="120"/>
              <w:jc w:val="center"/>
              <w:rPr>
                <w:szCs w:val="21"/>
              </w:rPr>
            </w:pPr>
            <w:r w:rsidRPr="00E74792">
              <w:rPr>
                <w:szCs w:val="21"/>
              </w:rPr>
              <w:t xml:space="preserve">0.000 </w:t>
            </w:r>
          </w:p>
        </w:tc>
        <w:tc>
          <w:tcPr>
            <w:tcW w:w="0" w:type="auto"/>
            <w:noWrap/>
            <w:vAlign w:val="center"/>
            <w:hideMark/>
          </w:tcPr>
          <w:p w14:paraId="6F0CE062" w14:textId="77777777" w:rsidR="00E74792" w:rsidRPr="00A32F60" w:rsidRDefault="00E74792" w:rsidP="00B65FE0">
            <w:pPr>
              <w:spacing w:before="120" w:after="120"/>
              <w:jc w:val="center"/>
              <w:rPr>
                <w:szCs w:val="21"/>
              </w:rPr>
            </w:pPr>
            <w:r w:rsidRPr="00E74792">
              <w:rPr>
                <w:szCs w:val="21"/>
              </w:rPr>
              <w:t xml:space="preserve">1.000 </w:t>
            </w:r>
          </w:p>
        </w:tc>
        <w:tc>
          <w:tcPr>
            <w:tcW w:w="0" w:type="auto"/>
            <w:noWrap/>
            <w:vAlign w:val="center"/>
            <w:hideMark/>
          </w:tcPr>
          <w:p w14:paraId="5C08F2F5" w14:textId="77777777" w:rsidR="00E74792" w:rsidRPr="00A32F60" w:rsidRDefault="00E74792" w:rsidP="00B65FE0">
            <w:pPr>
              <w:spacing w:before="120" w:after="120"/>
              <w:jc w:val="center"/>
              <w:rPr>
                <w:szCs w:val="21"/>
              </w:rPr>
            </w:pPr>
            <w:r w:rsidRPr="00E74792">
              <w:rPr>
                <w:szCs w:val="21"/>
              </w:rPr>
              <w:t>27.6</w:t>
            </w:r>
          </w:p>
        </w:tc>
        <w:tc>
          <w:tcPr>
            <w:tcW w:w="0" w:type="auto"/>
            <w:noWrap/>
            <w:vAlign w:val="center"/>
            <w:hideMark/>
          </w:tcPr>
          <w:p w14:paraId="5E5D7572" w14:textId="77777777" w:rsidR="00E74792" w:rsidRPr="00A32F60" w:rsidRDefault="00E74792" w:rsidP="00B65FE0">
            <w:pPr>
              <w:spacing w:before="120" w:after="120"/>
              <w:jc w:val="center"/>
              <w:rPr>
                <w:szCs w:val="21"/>
              </w:rPr>
            </w:pPr>
            <w:r w:rsidRPr="00E74792">
              <w:rPr>
                <w:szCs w:val="21"/>
              </w:rPr>
              <w:t xml:space="preserve">51.507 </w:t>
            </w:r>
          </w:p>
        </w:tc>
        <w:tc>
          <w:tcPr>
            <w:tcW w:w="0" w:type="auto"/>
            <w:noWrap/>
            <w:vAlign w:val="center"/>
            <w:hideMark/>
          </w:tcPr>
          <w:p w14:paraId="426F8B74" w14:textId="77777777" w:rsidR="00E74792" w:rsidRPr="00A32F60" w:rsidRDefault="00E74792" w:rsidP="00B65FE0">
            <w:pPr>
              <w:spacing w:before="120" w:after="120"/>
              <w:jc w:val="center"/>
              <w:rPr>
                <w:szCs w:val="21"/>
              </w:rPr>
            </w:pPr>
            <w:r w:rsidRPr="00E74792">
              <w:rPr>
                <w:szCs w:val="21"/>
              </w:rPr>
              <w:t xml:space="preserve">0.687 </w:t>
            </w:r>
          </w:p>
        </w:tc>
      </w:tr>
      <w:tr w:rsidR="00E74792" w:rsidRPr="00A32F60" w14:paraId="2BA65BBA" w14:textId="77777777" w:rsidTr="00E74792">
        <w:trPr>
          <w:trHeight w:val="278"/>
          <w:jc w:val="center"/>
        </w:trPr>
        <w:tc>
          <w:tcPr>
            <w:tcW w:w="0" w:type="auto"/>
            <w:noWrap/>
            <w:vAlign w:val="center"/>
            <w:hideMark/>
          </w:tcPr>
          <w:p w14:paraId="288AD339" w14:textId="77777777" w:rsidR="00E74792" w:rsidRPr="00A32F60" w:rsidRDefault="00E74792" w:rsidP="00B65FE0">
            <w:pPr>
              <w:spacing w:before="120" w:after="120"/>
              <w:jc w:val="center"/>
              <w:rPr>
                <w:szCs w:val="21"/>
              </w:rPr>
            </w:pPr>
            <w:r w:rsidRPr="00A32F60">
              <w:rPr>
                <w:szCs w:val="21"/>
              </w:rPr>
              <w:t>15</w:t>
            </w:r>
          </w:p>
        </w:tc>
        <w:tc>
          <w:tcPr>
            <w:tcW w:w="0" w:type="auto"/>
            <w:noWrap/>
            <w:vAlign w:val="center"/>
            <w:hideMark/>
          </w:tcPr>
          <w:p w14:paraId="70D5EE79" w14:textId="77777777" w:rsidR="00E74792" w:rsidRPr="00A32F60" w:rsidRDefault="00E74792" w:rsidP="00B65FE0">
            <w:pPr>
              <w:spacing w:before="120" w:after="120"/>
              <w:jc w:val="center"/>
              <w:rPr>
                <w:szCs w:val="21"/>
              </w:rPr>
            </w:pPr>
            <w:r w:rsidRPr="00E74792">
              <w:rPr>
                <w:szCs w:val="21"/>
              </w:rPr>
              <w:t xml:space="preserve">0.000 </w:t>
            </w:r>
          </w:p>
        </w:tc>
        <w:tc>
          <w:tcPr>
            <w:tcW w:w="0" w:type="auto"/>
            <w:noWrap/>
            <w:vAlign w:val="center"/>
            <w:hideMark/>
          </w:tcPr>
          <w:p w14:paraId="5A2A7DB5" w14:textId="77777777" w:rsidR="00E74792" w:rsidRPr="00A32F60" w:rsidRDefault="00E74792" w:rsidP="00B65FE0">
            <w:pPr>
              <w:spacing w:before="120" w:after="120"/>
              <w:jc w:val="center"/>
              <w:rPr>
                <w:szCs w:val="21"/>
              </w:rPr>
            </w:pPr>
            <w:r w:rsidRPr="00E74792">
              <w:rPr>
                <w:szCs w:val="21"/>
              </w:rPr>
              <w:t xml:space="preserve">1.000 </w:t>
            </w:r>
          </w:p>
        </w:tc>
        <w:tc>
          <w:tcPr>
            <w:tcW w:w="0" w:type="auto"/>
            <w:noWrap/>
            <w:vAlign w:val="center"/>
            <w:hideMark/>
          </w:tcPr>
          <w:p w14:paraId="2B257C5F" w14:textId="77777777" w:rsidR="00E74792" w:rsidRPr="00A32F60" w:rsidRDefault="00E74792" w:rsidP="00B65FE0">
            <w:pPr>
              <w:spacing w:before="120" w:after="120"/>
              <w:jc w:val="center"/>
              <w:rPr>
                <w:szCs w:val="21"/>
              </w:rPr>
            </w:pPr>
            <w:r w:rsidRPr="00E74792">
              <w:rPr>
                <w:szCs w:val="21"/>
              </w:rPr>
              <w:t xml:space="preserve">0.583 </w:t>
            </w:r>
          </w:p>
        </w:tc>
        <w:tc>
          <w:tcPr>
            <w:tcW w:w="0" w:type="auto"/>
            <w:noWrap/>
            <w:vAlign w:val="center"/>
            <w:hideMark/>
          </w:tcPr>
          <w:p w14:paraId="58210667" w14:textId="77777777" w:rsidR="00E74792" w:rsidRPr="00A32F60" w:rsidRDefault="00E74792" w:rsidP="00B65FE0">
            <w:pPr>
              <w:spacing w:before="120" w:after="120"/>
              <w:jc w:val="center"/>
              <w:rPr>
                <w:szCs w:val="21"/>
              </w:rPr>
            </w:pPr>
            <w:r w:rsidRPr="00E74792">
              <w:rPr>
                <w:szCs w:val="21"/>
              </w:rPr>
              <w:t>44.8</w:t>
            </w:r>
          </w:p>
        </w:tc>
        <w:tc>
          <w:tcPr>
            <w:tcW w:w="0" w:type="auto"/>
            <w:noWrap/>
            <w:vAlign w:val="center"/>
            <w:hideMark/>
          </w:tcPr>
          <w:p w14:paraId="05FF789C" w14:textId="77777777" w:rsidR="00E74792" w:rsidRPr="00A32F60" w:rsidRDefault="00E74792" w:rsidP="00B65FE0">
            <w:pPr>
              <w:spacing w:before="120" w:after="120"/>
              <w:jc w:val="center"/>
              <w:rPr>
                <w:szCs w:val="21"/>
              </w:rPr>
            </w:pPr>
            <w:r w:rsidRPr="00E74792">
              <w:rPr>
                <w:szCs w:val="21"/>
              </w:rPr>
              <w:t xml:space="preserve">68.102 </w:t>
            </w:r>
          </w:p>
        </w:tc>
        <w:tc>
          <w:tcPr>
            <w:tcW w:w="0" w:type="auto"/>
            <w:noWrap/>
            <w:vAlign w:val="center"/>
            <w:hideMark/>
          </w:tcPr>
          <w:p w14:paraId="34C2AE52" w14:textId="77777777" w:rsidR="00E74792" w:rsidRPr="00A32F60" w:rsidRDefault="00E74792" w:rsidP="00B65FE0">
            <w:pPr>
              <w:spacing w:before="120" w:after="120"/>
              <w:jc w:val="center"/>
              <w:rPr>
                <w:szCs w:val="21"/>
              </w:rPr>
            </w:pPr>
            <w:r w:rsidRPr="00E74792">
              <w:rPr>
                <w:szCs w:val="21"/>
              </w:rPr>
              <w:t xml:space="preserve">0.545 </w:t>
            </w:r>
          </w:p>
        </w:tc>
      </w:tr>
      <w:tr w:rsidR="00E74792" w:rsidRPr="00A32F60" w14:paraId="12B76D4C" w14:textId="77777777" w:rsidTr="00E74792">
        <w:trPr>
          <w:trHeight w:val="278"/>
          <w:jc w:val="center"/>
        </w:trPr>
        <w:tc>
          <w:tcPr>
            <w:tcW w:w="0" w:type="auto"/>
            <w:noWrap/>
            <w:vAlign w:val="center"/>
            <w:hideMark/>
          </w:tcPr>
          <w:p w14:paraId="2819C38A" w14:textId="77777777" w:rsidR="00E74792" w:rsidRPr="00A32F60" w:rsidRDefault="00E74792" w:rsidP="00B65FE0">
            <w:pPr>
              <w:spacing w:before="120" w:after="120"/>
              <w:jc w:val="center"/>
              <w:rPr>
                <w:szCs w:val="21"/>
              </w:rPr>
            </w:pPr>
            <w:r w:rsidRPr="00A32F60">
              <w:rPr>
                <w:szCs w:val="21"/>
              </w:rPr>
              <w:t>16</w:t>
            </w:r>
          </w:p>
        </w:tc>
        <w:tc>
          <w:tcPr>
            <w:tcW w:w="0" w:type="auto"/>
            <w:noWrap/>
            <w:vAlign w:val="center"/>
            <w:hideMark/>
          </w:tcPr>
          <w:p w14:paraId="7F6F5E38" w14:textId="77777777" w:rsidR="00E74792" w:rsidRPr="00A32F60" w:rsidRDefault="00E74792" w:rsidP="00B65FE0">
            <w:pPr>
              <w:spacing w:before="120" w:after="120"/>
              <w:jc w:val="center"/>
              <w:rPr>
                <w:szCs w:val="21"/>
              </w:rPr>
            </w:pPr>
            <w:r w:rsidRPr="00E74792">
              <w:rPr>
                <w:szCs w:val="21"/>
              </w:rPr>
              <w:t xml:space="preserve">0.844 </w:t>
            </w:r>
          </w:p>
        </w:tc>
        <w:tc>
          <w:tcPr>
            <w:tcW w:w="0" w:type="auto"/>
            <w:noWrap/>
            <w:vAlign w:val="center"/>
            <w:hideMark/>
          </w:tcPr>
          <w:p w14:paraId="6E7E896B" w14:textId="77777777" w:rsidR="00E74792" w:rsidRPr="00A32F60" w:rsidRDefault="00E74792" w:rsidP="00B65FE0">
            <w:pPr>
              <w:spacing w:before="120" w:after="120"/>
              <w:jc w:val="center"/>
              <w:rPr>
                <w:szCs w:val="21"/>
              </w:rPr>
            </w:pPr>
            <w:r w:rsidRPr="00E74792">
              <w:rPr>
                <w:szCs w:val="21"/>
              </w:rPr>
              <w:t xml:space="preserve">0.000 </w:t>
            </w:r>
          </w:p>
        </w:tc>
        <w:tc>
          <w:tcPr>
            <w:tcW w:w="0" w:type="auto"/>
            <w:noWrap/>
            <w:vAlign w:val="center"/>
            <w:hideMark/>
          </w:tcPr>
          <w:p w14:paraId="076AD07A" w14:textId="77777777" w:rsidR="00E74792" w:rsidRPr="00A32F60" w:rsidRDefault="00E74792" w:rsidP="00B65FE0">
            <w:pPr>
              <w:spacing w:before="120" w:after="120"/>
              <w:jc w:val="center"/>
              <w:rPr>
                <w:szCs w:val="21"/>
              </w:rPr>
            </w:pPr>
            <w:r w:rsidRPr="00E74792">
              <w:rPr>
                <w:szCs w:val="21"/>
              </w:rPr>
              <w:t xml:space="preserve">0.000 </w:t>
            </w:r>
          </w:p>
        </w:tc>
        <w:tc>
          <w:tcPr>
            <w:tcW w:w="0" w:type="auto"/>
            <w:noWrap/>
            <w:vAlign w:val="center"/>
            <w:hideMark/>
          </w:tcPr>
          <w:p w14:paraId="27CC7C83" w14:textId="77777777" w:rsidR="00E74792" w:rsidRPr="00A32F60" w:rsidRDefault="00E74792" w:rsidP="00B65FE0">
            <w:pPr>
              <w:spacing w:before="120" w:after="120"/>
              <w:jc w:val="center"/>
              <w:rPr>
                <w:szCs w:val="21"/>
              </w:rPr>
            </w:pPr>
            <w:r w:rsidRPr="00E74792">
              <w:rPr>
                <w:szCs w:val="21"/>
              </w:rPr>
              <w:t>26.6</w:t>
            </w:r>
          </w:p>
        </w:tc>
        <w:tc>
          <w:tcPr>
            <w:tcW w:w="0" w:type="auto"/>
            <w:noWrap/>
            <w:vAlign w:val="center"/>
            <w:hideMark/>
          </w:tcPr>
          <w:p w14:paraId="6AD17D29" w14:textId="77777777" w:rsidR="00E74792" w:rsidRPr="00A32F60" w:rsidRDefault="00E74792" w:rsidP="00B65FE0">
            <w:pPr>
              <w:spacing w:before="120" w:after="120"/>
              <w:jc w:val="center"/>
              <w:rPr>
                <w:szCs w:val="21"/>
              </w:rPr>
            </w:pPr>
            <w:r w:rsidRPr="00E74792">
              <w:rPr>
                <w:szCs w:val="21"/>
              </w:rPr>
              <w:t xml:space="preserve">25.999 </w:t>
            </w:r>
          </w:p>
        </w:tc>
        <w:tc>
          <w:tcPr>
            <w:tcW w:w="0" w:type="auto"/>
            <w:noWrap/>
            <w:vAlign w:val="center"/>
            <w:hideMark/>
          </w:tcPr>
          <w:p w14:paraId="01BB8A5B" w14:textId="77777777" w:rsidR="00E74792" w:rsidRPr="00A32F60" w:rsidRDefault="00E74792" w:rsidP="00B65FE0">
            <w:pPr>
              <w:spacing w:before="120" w:after="120"/>
              <w:jc w:val="center"/>
              <w:rPr>
                <w:szCs w:val="21"/>
              </w:rPr>
            </w:pPr>
            <w:r w:rsidRPr="00E74792">
              <w:rPr>
                <w:szCs w:val="21"/>
              </w:rPr>
              <w:t xml:space="preserve">0.342 </w:t>
            </w:r>
          </w:p>
        </w:tc>
      </w:tr>
      <w:tr w:rsidR="00E74792" w:rsidRPr="00A32F60" w14:paraId="59D6CBB2" w14:textId="77777777" w:rsidTr="00E74792">
        <w:trPr>
          <w:trHeight w:val="278"/>
          <w:jc w:val="center"/>
        </w:trPr>
        <w:tc>
          <w:tcPr>
            <w:tcW w:w="0" w:type="auto"/>
            <w:noWrap/>
            <w:vAlign w:val="center"/>
            <w:hideMark/>
          </w:tcPr>
          <w:p w14:paraId="21E8C4D8" w14:textId="77777777" w:rsidR="00E74792" w:rsidRPr="00A32F60" w:rsidRDefault="00E74792" w:rsidP="00B65FE0">
            <w:pPr>
              <w:spacing w:before="120" w:after="120"/>
              <w:jc w:val="center"/>
              <w:rPr>
                <w:szCs w:val="21"/>
              </w:rPr>
            </w:pPr>
            <w:r w:rsidRPr="00A32F60">
              <w:rPr>
                <w:szCs w:val="21"/>
              </w:rPr>
              <w:t>17</w:t>
            </w:r>
          </w:p>
        </w:tc>
        <w:tc>
          <w:tcPr>
            <w:tcW w:w="0" w:type="auto"/>
            <w:noWrap/>
            <w:vAlign w:val="center"/>
            <w:hideMark/>
          </w:tcPr>
          <w:p w14:paraId="79D460D7" w14:textId="77777777" w:rsidR="00E74792" w:rsidRPr="00A32F60" w:rsidRDefault="00E74792" w:rsidP="00B65FE0">
            <w:pPr>
              <w:spacing w:before="120" w:after="120"/>
              <w:jc w:val="center"/>
              <w:rPr>
                <w:szCs w:val="21"/>
              </w:rPr>
            </w:pPr>
            <w:r w:rsidRPr="00E74792">
              <w:rPr>
                <w:szCs w:val="21"/>
              </w:rPr>
              <w:t xml:space="preserve">0.833 </w:t>
            </w:r>
          </w:p>
        </w:tc>
        <w:tc>
          <w:tcPr>
            <w:tcW w:w="0" w:type="auto"/>
            <w:noWrap/>
            <w:vAlign w:val="center"/>
            <w:hideMark/>
          </w:tcPr>
          <w:p w14:paraId="63941828" w14:textId="77777777" w:rsidR="00E74792" w:rsidRPr="00A32F60" w:rsidRDefault="00E74792" w:rsidP="00B65FE0">
            <w:pPr>
              <w:spacing w:before="120" w:after="120"/>
              <w:jc w:val="center"/>
              <w:rPr>
                <w:szCs w:val="21"/>
              </w:rPr>
            </w:pPr>
            <w:r w:rsidRPr="00E74792">
              <w:rPr>
                <w:szCs w:val="21"/>
              </w:rPr>
              <w:t xml:space="preserve">1.000 </w:t>
            </w:r>
          </w:p>
        </w:tc>
        <w:tc>
          <w:tcPr>
            <w:tcW w:w="0" w:type="auto"/>
            <w:noWrap/>
            <w:vAlign w:val="center"/>
            <w:hideMark/>
          </w:tcPr>
          <w:p w14:paraId="436FA0B4" w14:textId="77777777" w:rsidR="00E74792" w:rsidRPr="00A32F60" w:rsidRDefault="00E74792" w:rsidP="00B65FE0">
            <w:pPr>
              <w:spacing w:before="120" w:after="120"/>
              <w:jc w:val="center"/>
              <w:rPr>
                <w:szCs w:val="21"/>
              </w:rPr>
            </w:pPr>
            <w:r w:rsidRPr="00E74792">
              <w:rPr>
                <w:szCs w:val="21"/>
              </w:rPr>
              <w:t xml:space="preserve">0.000 </w:t>
            </w:r>
          </w:p>
        </w:tc>
        <w:tc>
          <w:tcPr>
            <w:tcW w:w="0" w:type="auto"/>
            <w:noWrap/>
            <w:vAlign w:val="center"/>
            <w:hideMark/>
          </w:tcPr>
          <w:p w14:paraId="2C7501FE" w14:textId="77777777" w:rsidR="00E74792" w:rsidRPr="00A32F60" w:rsidRDefault="00E74792" w:rsidP="00B65FE0">
            <w:pPr>
              <w:spacing w:before="120" w:after="120"/>
              <w:jc w:val="center"/>
              <w:rPr>
                <w:szCs w:val="21"/>
              </w:rPr>
            </w:pPr>
            <w:r w:rsidRPr="00E74792">
              <w:rPr>
                <w:szCs w:val="21"/>
              </w:rPr>
              <w:t>58.75</w:t>
            </w:r>
          </w:p>
        </w:tc>
        <w:tc>
          <w:tcPr>
            <w:tcW w:w="0" w:type="auto"/>
            <w:noWrap/>
            <w:vAlign w:val="center"/>
            <w:hideMark/>
          </w:tcPr>
          <w:p w14:paraId="1FDA36A1" w14:textId="77777777" w:rsidR="00E74792" w:rsidRPr="00A32F60" w:rsidRDefault="00E74792" w:rsidP="00B65FE0">
            <w:pPr>
              <w:spacing w:before="120" w:after="120"/>
              <w:jc w:val="center"/>
              <w:rPr>
                <w:szCs w:val="21"/>
              </w:rPr>
            </w:pPr>
            <w:r w:rsidRPr="00E74792">
              <w:rPr>
                <w:szCs w:val="21"/>
              </w:rPr>
              <w:t xml:space="preserve">88.694 </w:t>
            </w:r>
          </w:p>
        </w:tc>
        <w:tc>
          <w:tcPr>
            <w:tcW w:w="0" w:type="auto"/>
            <w:noWrap/>
            <w:vAlign w:val="center"/>
            <w:hideMark/>
          </w:tcPr>
          <w:p w14:paraId="116E91A9" w14:textId="77777777" w:rsidR="00E74792" w:rsidRPr="00A32F60" w:rsidRDefault="00E74792" w:rsidP="00B65FE0">
            <w:pPr>
              <w:spacing w:before="120" w:after="120"/>
              <w:jc w:val="center"/>
              <w:rPr>
                <w:szCs w:val="21"/>
              </w:rPr>
            </w:pPr>
            <w:r w:rsidRPr="00E74792">
              <w:rPr>
                <w:szCs w:val="21"/>
              </w:rPr>
              <w:t xml:space="preserve">0.538 </w:t>
            </w:r>
          </w:p>
        </w:tc>
      </w:tr>
      <w:tr w:rsidR="00E74792" w:rsidRPr="00A32F60" w14:paraId="70042E1E" w14:textId="77777777" w:rsidTr="00E74792">
        <w:trPr>
          <w:trHeight w:val="278"/>
          <w:jc w:val="center"/>
        </w:trPr>
        <w:tc>
          <w:tcPr>
            <w:tcW w:w="0" w:type="auto"/>
            <w:noWrap/>
            <w:vAlign w:val="center"/>
            <w:hideMark/>
          </w:tcPr>
          <w:p w14:paraId="20515A8F" w14:textId="77777777" w:rsidR="00E74792" w:rsidRPr="00A32F60" w:rsidRDefault="00E74792" w:rsidP="00B65FE0">
            <w:pPr>
              <w:spacing w:before="120" w:after="120"/>
              <w:jc w:val="center"/>
              <w:rPr>
                <w:szCs w:val="21"/>
              </w:rPr>
            </w:pPr>
            <w:r w:rsidRPr="00A32F60">
              <w:rPr>
                <w:szCs w:val="21"/>
              </w:rPr>
              <w:t>18</w:t>
            </w:r>
          </w:p>
        </w:tc>
        <w:tc>
          <w:tcPr>
            <w:tcW w:w="0" w:type="auto"/>
            <w:noWrap/>
            <w:vAlign w:val="center"/>
            <w:hideMark/>
          </w:tcPr>
          <w:p w14:paraId="6C0BF331" w14:textId="77777777" w:rsidR="00E74792" w:rsidRPr="00A32F60" w:rsidRDefault="00E74792" w:rsidP="00B65FE0">
            <w:pPr>
              <w:spacing w:before="120" w:after="120"/>
              <w:jc w:val="center"/>
              <w:rPr>
                <w:szCs w:val="21"/>
              </w:rPr>
            </w:pPr>
            <w:r w:rsidRPr="00E74792">
              <w:rPr>
                <w:szCs w:val="21"/>
              </w:rPr>
              <w:t xml:space="preserve">0.652 </w:t>
            </w:r>
          </w:p>
        </w:tc>
        <w:tc>
          <w:tcPr>
            <w:tcW w:w="0" w:type="auto"/>
            <w:noWrap/>
            <w:vAlign w:val="center"/>
            <w:hideMark/>
          </w:tcPr>
          <w:p w14:paraId="217D9770" w14:textId="77777777" w:rsidR="00E74792" w:rsidRPr="00A32F60" w:rsidRDefault="00E74792" w:rsidP="00B65FE0">
            <w:pPr>
              <w:spacing w:before="120" w:after="120"/>
              <w:jc w:val="center"/>
              <w:rPr>
                <w:szCs w:val="21"/>
              </w:rPr>
            </w:pPr>
            <w:r w:rsidRPr="00E74792">
              <w:rPr>
                <w:szCs w:val="21"/>
              </w:rPr>
              <w:t xml:space="preserve">1.000 </w:t>
            </w:r>
          </w:p>
        </w:tc>
        <w:tc>
          <w:tcPr>
            <w:tcW w:w="0" w:type="auto"/>
            <w:noWrap/>
            <w:vAlign w:val="center"/>
            <w:hideMark/>
          </w:tcPr>
          <w:p w14:paraId="6A27683F" w14:textId="77777777" w:rsidR="00E74792" w:rsidRPr="00A32F60" w:rsidRDefault="00E74792" w:rsidP="00B65FE0">
            <w:pPr>
              <w:spacing w:before="120" w:after="120"/>
              <w:jc w:val="center"/>
              <w:rPr>
                <w:szCs w:val="21"/>
              </w:rPr>
            </w:pPr>
            <w:r w:rsidRPr="00E74792">
              <w:rPr>
                <w:szCs w:val="21"/>
              </w:rPr>
              <w:t xml:space="preserve">0.000 </w:t>
            </w:r>
          </w:p>
        </w:tc>
        <w:tc>
          <w:tcPr>
            <w:tcW w:w="0" w:type="auto"/>
            <w:noWrap/>
            <w:vAlign w:val="center"/>
            <w:hideMark/>
          </w:tcPr>
          <w:p w14:paraId="04D71A73" w14:textId="77777777" w:rsidR="00E74792" w:rsidRPr="00A32F60" w:rsidRDefault="00E74792" w:rsidP="00B65FE0">
            <w:pPr>
              <w:spacing w:before="120" w:after="120"/>
              <w:jc w:val="center"/>
              <w:rPr>
                <w:szCs w:val="21"/>
              </w:rPr>
            </w:pPr>
            <w:r w:rsidRPr="00E74792">
              <w:rPr>
                <w:szCs w:val="21"/>
              </w:rPr>
              <w:t>51.15</w:t>
            </w:r>
          </w:p>
        </w:tc>
        <w:tc>
          <w:tcPr>
            <w:tcW w:w="0" w:type="auto"/>
            <w:noWrap/>
            <w:vAlign w:val="center"/>
            <w:hideMark/>
          </w:tcPr>
          <w:p w14:paraId="4B1E4DEC" w14:textId="77777777" w:rsidR="00E74792" w:rsidRPr="00A32F60" w:rsidRDefault="00E74792" w:rsidP="00B65FE0">
            <w:pPr>
              <w:spacing w:before="120" w:after="120"/>
              <w:jc w:val="center"/>
              <w:rPr>
                <w:szCs w:val="21"/>
              </w:rPr>
            </w:pPr>
            <w:r w:rsidRPr="00E74792">
              <w:rPr>
                <w:szCs w:val="21"/>
              </w:rPr>
              <w:t xml:space="preserve">79.147 </w:t>
            </w:r>
          </w:p>
        </w:tc>
        <w:tc>
          <w:tcPr>
            <w:tcW w:w="0" w:type="auto"/>
            <w:noWrap/>
            <w:vAlign w:val="center"/>
            <w:hideMark/>
          </w:tcPr>
          <w:p w14:paraId="64A02DA6" w14:textId="77777777" w:rsidR="00E74792" w:rsidRPr="00A32F60" w:rsidRDefault="00E74792" w:rsidP="00B65FE0">
            <w:pPr>
              <w:spacing w:before="120" w:after="120"/>
              <w:jc w:val="center"/>
              <w:rPr>
                <w:szCs w:val="21"/>
              </w:rPr>
            </w:pPr>
            <w:r w:rsidRPr="00E74792">
              <w:rPr>
                <w:szCs w:val="21"/>
              </w:rPr>
              <w:t xml:space="preserve">0.565 </w:t>
            </w:r>
          </w:p>
        </w:tc>
      </w:tr>
      <w:tr w:rsidR="00512D61" w:rsidRPr="00E74792" w14:paraId="5987901A" w14:textId="77777777" w:rsidTr="00E74792">
        <w:trPr>
          <w:trHeight w:val="278"/>
          <w:jc w:val="center"/>
        </w:trPr>
        <w:tc>
          <w:tcPr>
            <w:tcW w:w="0" w:type="auto"/>
            <w:noWrap/>
            <w:vAlign w:val="center"/>
            <w:hideMark/>
          </w:tcPr>
          <w:p w14:paraId="09D35795" w14:textId="77777777" w:rsidR="00512D61" w:rsidRPr="00A32F60" w:rsidRDefault="00512D61" w:rsidP="00E74792">
            <w:pPr>
              <w:spacing w:before="120" w:after="120"/>
              <w:jc w:val="center"/>
              <w:rPr>
                <w:szCs w:val="21"/>
              </w:rPr>
            </w:pPr>
            <w:r w:rsidRPr="00A32F60">
              <w:rPr>
                <w:szCs w:val="21"/>
              </w:rPr>
              <w:t>19</w:t>
            </w:r>
          </w:p>
        </w:tc>
        <w:tc>
          <w:tcPr>
            <w:tcW w:w="0" w:type="auto"/>
            <w:noWrap/>
            <w:vAlign w:val="center"/>
            <w:hideMark/>
          </w:tcPr>
          <w:p w14:paraId="74DB3540" w14:textId="60B6926B" w:rsidR="00512D61" w:rsidRPr="00A32F60" w:rsidRDefault="00512D61" w:rsidP="00E74792">
            <w:pPr>
              <w:spacing w:before="120" w:after="120"/>
              <w:jc w:val="center"/>
              <w:rPr>
                <w:szCs w:val="21"/>
              </w:rPr>
            </w:pPr>
            <w:r w:rsidRPr="00E74792">
              <w:rPr>
                <w:szCs w:val="21"/>
              </w:rPr>
              <w:t xml:space="preserve">0.000 </w:t>
            </w:r>
          </w:p>
        </w:tc>
        <w:tc>
          <w:tcPr>
            <w:tcW w:w="0" w:type="auto"/>
            <w:noWrap/>
            <w:vAlign w:val="center"/>
            <w:hideMark/>
          </w:tcPr>
          <w:p w14:paraId="2CB628A7" w14:textId="382A496F" w:rsidR="00512D61" w:rsidRPr="00A32F60" w:rsidRDefault="00512D61" w:rsidP="00E74792">
            <w:pPr>
              <w:spacing w:before="120" w:after="120"/>
              <w:jc w:val="center"/>
              <w:rPr>
                <w:szCs w:val="21"/>
              </w:rPr>
            </w:pPr>
            <w:r w:rsidRPr="00E74792">
              <w:rPr>
                <w:szCs w:val="21"/>
              </w:rPr>
              <w:t xml:space="preserve">0.789 </w:t>
            </w:r>
          </w:p>
        </w:tc>
        <w:tc>
          <w:tcPr>
            <w:tcW w:w="0" w:type="auto"/>
            <w:noWrap/>
            <w:vAlign w:val="center"/>
            <w:hideMark/>
          </w:tcPr>
          <w:p w14:paraId="162931AA" w14:textId="2DC31BBF" w:rsidR="00512D61" w:rsidRPr="00A32F60" w:rsidRDefault="00512D61" w:rsidP="00E74792">
            <w:pPr>
              <w:spacing w:before="120" w:after="120"/>
              <w:jc w:val="center"/>
              <w:rPr>
                <w:szCs w:val="21"/>
              </w:rPr>
            </w:pPr>
            <w:r w:rsidRPr="00E74792">
              <w:rPr>
                <w:szCs w:val="21"/>
              </w:rPr>
              <w:t xml:space="preserve">1.000 </w:t>
            </w:r>
          </w:p>
        </w:tc>
        <w:tc>
          <w:tcPr>
            <w:tcW w:w="0" w:type="auto"/>
            <w:noWrap/>
            <w:vAlign w:val="center"/>
            <w:hideMark/>
          </w:tcPr>
          <w:p w14:paraId="0099C7CF" w14:textId="01506696" w:rsidR="00512D61" w:rsidRPr="00A32F60" w:rsidRDefault="00512D61" w:rsidP="00E74792">
            <w:pPr>
              <w:spacing w:before="120" w:after="120"/>
              <w:jc w:val="center"/>
              <w:rPr>
                <w:szCs w:val="21"/>
              </w:rPr>
            </w:pPr>
            <w:r w:rsidRPr="00E74792">
              <w:rPr>
                <w:szCs w:val="21"/>
              </w:rPr>
              <w:t>59.25</w:t>
            </w:r>
          </w:p>
        </w:tc>
        <w:tc>
          <w:tcPr>
            <w:tcW w:w="0" w:type="auto"/>
            <w:noWrap/>
            <w:vAlign w:val="center"/>
            <w:hideMark/>
          </w:tcPr>
          <w:p w14:paraId="26930D58" w14:textId="7644A1B9" w:rsidR="00512D61" w:rsidRPr="00A32F60" w:rsidRDefault="00512D61" w:rsidP="00E74792">
            <w:pPr>
              <w:spacing w:before="120" w:after="120"/>
              <w:jc w:val="center"/>
              <w:rPr>
                <w:szCs w:val="21"/>
              </w:rPr>
            </w:pPr>
            <w:r w:rsidRPr="00E74792">
              <w:rPr>
                <w:szCs w:val="21"/>
              </w:rPr>
              <w:t xml:space="preserve">95.089 </w:t>
            </w:r>
          </w:p>
        </w:tc>
        <w:tc>
          <w:tcPr>
            <w:tcW w:w="0" w:type="auto"/>
            <w:noWrap/>
            <w:vAlign w:val="center"/>
            <w:hideMark/>
          </w:tcPr>
          <w:p w14:paraId="7273A4D6" w14:textId="3A9159F2" w:rsidR="00512D61" w:rsidRPr="00A32F60" w:rsidRDefault="00512D61" w:rsidP="00E74792">
            <w:pPr>
              <w:spacing w:before="120" w:after="120"/>
              <w:jc w:val="center"/>
              <w:rPr>
                <w:szCs w:val="21"/>
              </w:rPr>
            </w:pPr>
            <w:r w:rsidRPr="00E74792">
              <w:rPr>
                <w:szCs w:val="21"/>
              </w:rPr>
              <w:t xml:space="preserve">0.634 </w:t>
            </w:r>
          </w:p>
        </w:tc>
      </w:tr>
      <w:tr w:rsidR="00512D61" w:rsidRPr="00E74792" w14:paraId="7381E827" w14:textId="77777777" w:rsidTr="00E74792">
        <w:trPr>
          <w:trHeight w:val="278"/>
          <w:jc w:val="center"/>
        </w:trPr>
        <w:tc>
          <w:tcPr>
            <w:tcW w:w="0" w:type="auto"/>
            <w:noWrap/>
            <w:vAlign w:val="center"/>
            <w:hideMark/>
          </w:tcPr>
          <w:p w14:paraId="40B01C52" w14:textId="77777777" w:rsidR="00512D61" w:rsidRPr="00A32F60" w:rsidRDefault="00512D61" w:rsidP="00E74792">
            <w:pPr>
              <w:spacing w:before="120" w:after="120"/>
              <w:jc w:val="center"/>
              <w:rPr>
                <w:szCs w:val="21"/>
              </w:rPr>
            </w:pPr>
            <w:r w:rsidRPr="00A32F60">
              <w:rPr>
                <w:szCs w:val="21"/>
              </w:rPr>
              <w:t>20</w:t>
            </w:r>
          </w:p>
        </w:tc>
        <w:tc>
          <w:tcPr>
            <w:tcW w:w="0" w:type="auto"/>
            <w:noWrap/>
            <w:vAlign w:val="center"/>
            <w:hideMark/>
          </w:tcPr>
          <w:p w14:paraId="2D298A81" w14:textId="675D1C61" w:rsidR="00512D61" w:rsidRPr="00A32F60" w:rsidRDefault="00512D61" w:rsidP="00E74792">
            <w:pPr>
              <w:spacing w:before="120" w:after="120"/>
              <w:jc w:val="center"/>
              <w:rPr>
                <w:szCs w:val="21"/>
              </w:rPr>
            </w:pPr>
            <w:r w:rsidRPr="00E74792">
              <w:rPr>
                <w:szCs w:val="21"/>
              </w:rPr>
              <w:t xml:space="preserve">1.000 </w:t>
            </w:r>
          </w:p>
        </w:tc>
        <w:tc>
          <w:tcPr>
            <w:tcW w:w="0" w:type="auto"/>
            <w:noWrap/>
            <w:vAlign w:val="center"/>
            <w:hideMark/>
          </w:tcPr>
          <w:p w14:paraId="602F2A28" w14:textId="1A94C490" w:rsidR="00512D61" w:rsidRPr="00A32F60" w:rsidRDefault="00512D61" w:rsidP="00E74792">
            <w:pPr>
              <w:spacing w:before="120" w:after="120"/>
              <w:jc w:val="center"/>
              <w:rPr>
                <w:szCs w:val="21"/>
              </w:rPr>
            </w:pPr>
            <w:r w:rsidRPr="00E74792">
              <w:rPr>
                <w:szCs w:val="21"/>
              </w:rPr>
              <w:t xml:space="preserve">1.000 </w:t>
            </w:r>
          </w:p>
        </w:tc>
        <w:tc>
          <w:tcPr>
            <w:tcW w:w="0" w:type="auto"/>
            <w:noWrap/>
            <w:vAlign w:val="center"/>
            <w:hideMark/>
          </w:tcPr>
          <w:p w14:paraId="42E55164" w14:textId="3FC2C4AA" w:rsidR="00512D61" w:rsidRPr="00A32F60" w:rsidRDefault="00512D61" w:rsidP="00E74792">
            <w:pPr>
              <w:spacing w:before="120" w:after="120"/>
              <w:jc w:val="center"/>
              <w:rPr>
                <w:szCs w:val="21"/>
              </w:rPr>
            </w:pPr>
            <w:r w:rsidRPr="00E74792">
              <w:rPr>
                <w:szCs w:val="21"/>
              </w:rPr>
              <w:t xml:space="preserve">0.186 </w:t>
            </w:r>
          </w:p>
        </w:tc>
        <w:tc>
          <w:tcPr>
            <w:tcW w:w="0" w:type="auto"/>
            <w:noWrap/>
            <w:vAlign w:val="center"/>
            <w:hideMark/>
          </w:tcPr>
          <w:p w14:paraId="5893F15E" w14:textId="2D7FC5FC" w:rsidR="00512D61" w:rsidRPr="00A32F60" w:rsidRDefault="00512D61" w:rsidP="00E74792">
            <w:pPr>
              <w:spacing w:before="120" w:after="120"/>
              <w:jc w:val="center"/>
              <w:rPr>
                <w:szCs w:val="21"/>
              </w:rPr>
            </w:pPr>
            <w:r w:rsidRPr="00E74792">
              <w:rPr>
                <w:szCs w:val="21"/>
              </w:rPr>
              <w:t>61.01</w:t>
            </w:r>
          </w:p>
        </w:tc>
        <w:tc>
          <w:tcPr>
            <w:tcW w:w="0" w:type="auto"/>
            <w:noWrap/>
            <w:vAlign w:val="center"/>
            <w:hideMark/>
          </w:tcPr>
          <w:p w14:paraId="3E9F932B" w14:textId="2A98C668" w:rsidR="00512D61" w:rsidRPr="00A32F60" w:rsidRDefault="00512D61" w:rsidP="00E74792">
            <w:pPr>
              <w:spacing w:before="120" w:after="120"/>
              <w:jc w:val="center"/>
              <w:rPr>
                <w:szCs w:val="21"/>
              </w:rPr>
            </w:pPr>
            <w:r w:rsidRPr="00E74792">
              <w:rPr>
                <w:szCs w:val="21"/>
              </w:rPr>
              <w:t xml:space="preserve">79.920 </w:t>
            </w:r>
          </w:p>
        </w:tc>
        <w:tc>
          <w:tcPr>
            <w:tcW w:w="0" w:type="auto"/>
            <w:noWrap/>
            <w:vAlign w:val="center"/>
            <w:hideMark/>
          </w:tcPr>
          <w:p w14:paraId="0ADDA14E" w14:textId="0768AE05" w:rsidR="00512D61" w:rsidRPr="00A32F60" w:rsidRDefault="00512D61" w:rsidP="00E74792">
            <w:pPr>
              <w:spacing w:before="120" w:after="120"/>
              <w:jc w:val="center"/>
              <w:rPr>
                <w:szCs w:val="21"/>
              </w:rPr>
            </w:pPr>
            <w:r w:rsidRPr="00E74792">
              <w:rPr>
                <w:szCs w:val="21"/>
              </w:rPr>
              <w:t xml:space="preserve">0.476 </w:t>
            </w:r>
          </w:p>
        </w:tc>
      </w:tr>
      <w:tr w:rsidR="00512D61" w:rsidRPr="00E74792" w14:paraId="2FBA567E" w14:textId="77777777" w:rsidTr="00E74792">
        <w:trPr>
          <w:trHeight w:val="278"/>
          <w:jc w:val="center"/>
        </w:trPr>
        <w:tc>
          <w:tcPr>
            <w:tcW w:w="0" w:type="auto"/>
            <w:noWrap/>
            <w:vAlign w:val="center"/>
            <w:hideMark/>
          </w:tcPr>
          <w:p w14:paraId="59B4108F" w14:textId="77777777" w:rsidR="00512D61" w:rsidRPr="00A32F60" w:rsidRDefault="00512D61" w:rsidP="00E74792">
            <w:pPr>
              <w:spacing w:before="120" w:after="120"/>
              <w:jc w:val="center"/>
              <w:rPr>
                <w:szCs w:val="21"/>
              </w:rPr>
            </w:pPr>
            <w:r w:rsidRPr="00A32F60">
              <w:rPr>
                <w:szCs w:val="21"/>
              </w:rPr>
              <w:t>21</w:t>
            </w:r>
          </w:p>
        </w:tc>
        <w:tc>
          <w:tcPr>
            <w:tcW w:w="0" w:type="auto"/>
            <w:noWrap/>
            <w:vAlign w:val="center"/>
            <w:hideMark/>
          </w:tcPr>
          <w:p w14:paraId="023D3225" w14:textId="519DBFDB" w:rsidR="00512D61" w:rsidRPr="00A32F60" w:rsidRDefault="00512D61" w:rsidP="00E74792">
            <w:pPr>
              <w:spacing w:before="120" w:after="120"/>
              <w:jc w:val="center"/>
              <w:rPr>
                <w:szCs w:val="21"/>
              </w:rPr>
            </w:pPr>
            <w:r w:rsidRPr="00E74792">
              <w:rPr>
                <w:szCs w:val="21"/>
              </w:rPr>
              <w:t xml:space="preserve">0.086 </w:t>
            </w:r>
          </w:p>
        </w:tc>
        <w:tc>
          <w:tcPr>
            <w:tcW w:w="0" w:type="auto"/>
            <w:noWrap/>
            <w:vAlign w:val="center"/>
            <w:hideMark/>
          </w:tcPr>
          <w:p w14:paraId="1557A579" w14:textId="0081D9D4" w:rsidR="00512D61" w:rsidRPr="00A32F60" w:rsidRDefault="00512D61" w:rsidP="00E74792">
            <w:pPr>
              <w:spacing w:before="120" w:after="120"/>
              <w:jc w:val="center"/>
              <w:rPr>
                <w:szCs w:val="21"/>
              </w:rPr>
            </w:pPr>
            <w:r w:rsidRPr="00E74792">
              <w:rPr>
                <w:szCs w:val="21"/>
              </w:rPr>
              <w:t xml:space="preserve">0.000 </w:t>
            </w:r>
          </w:p>
        </w:tc>
        <w:tc>
          <w:tcPr>
            <w:tcW w:w="0" w:type="auto"/>
            <w:noWrap/>
            <w:vAlign w:val="center"/>
            <w:hideMark/>
          </w:tcPr>
          <w:p w14:paraId="3E0C29A1" w14:textId="3EA8AE43" w:rsidR="00512D61" w:rsidRPr="00A32F60" w:rsidRDefault="00512D61" w:rsidP="00E74792">
            <w:pPr>
              <w:spacing w:before="120" w:after="120"/>
              <w:jc w:val="center"/>
              <w:rPr>
                <w:szCs w:val="21"/>
              </w:rPr>
            </w:pPr>
            <w:r w:rsidRPr="00E74792">
              <w:rPr>
                <w:szCs w:val="21"/>
              </w:rPr>
              <w:t xml:space="preserve">1.000 </w:t>
            </w:r>
          </w:p>
        </w:tc>
        <w:tc>
          <w:tcPr>
            <w:tcW w:w="0" w:type="auto"/>
            <w:noWrap/>
            <w:vAlign w:val="center"/>
            <w:hideMark/>
          </w:tcPr>
          <w:p w14:paraId="3EBD1C72" w14:textId="049CCD18" w:rsidR="00512D61" w:rsidRPr="00A32F60" w:rsidRDefault="00512D61" w:rsidP="00E74792">
            <w:pPr>
              <w:spacing w:before="120" w:after="120"/>
              <w:jc w:val="center"/>
              <w:rPr>
                <w:szCs w:val="21"/>
              </w:rPr>
            </w:pPr>
            <w:r w:rsidRPr="00E74792">
              <w:rPr>
                <w:szCs w:val="21"/>
              </w:rPr>
              <w:t>34.9</w:t>
            </w:r>
          </w:p>
        </w:tc>
        <w:tc>
          <w:tcPr>
            <w:tcW w:w="0" w:type="auto"/>
            <w:noWrap/>
            <w:vAlign w:val="center"/>
            <w:hideMark/>
          </w:tcPr>
          <w:p w14:paraId="77F9115C" w14:textId="218AA027" w:rsidR="00512D61" w:rsidRPr="00A32F60" w:rsidRDefault="00512D61" w:rsidP="00E74792">
            <w:pPr>
              <w:spacing w:before="120" w:after="120"/>
              <w:jc w:val="center"/>
              <w:rPr>
                <w:szCs w:val="21"/>
              </w:rPr>
            </w:pPr>
            <w:r w:rsidRPr="00E74792">
              <w:rPr>
                <w:szCs w:val="21"/>
              </w:rPr>
              <w:t xml:space="preserve">76.643 </w:t>
            </w:r>
          </w:p>
        </w:tc>
        <w:tc>
          <w:tcPr>
            <w:tcW w:w="0" w:type="auto"/>
            <w:noWrap/>
            <w:vAlign w:val="center"/>
            <w:hideMark/>
          </w:tcPr>
          <w:p w14:paraId="291BEF5C" w14:textId="2493DED7" w:rsidR="00512D61" w:rsidRPr="00A32F60" w:rsidRDefault="00512D61" w:rsidP="00E74792">
            <w:pPr>
              <w:spacing w:before="120" w:after="120"/>
              <w:jc w:val="center"/>
              <w:rPr>
                <w:szCs w:val="21"/>
              </w:rPr>
            </w:pPr>
            <w:r w:rsidRPr="00E74792">
              <w:rPr>
                <w:szCs w:val="21"/>
              </w:rPr>
              <w:t xml:space="preserve">0.861 </w:t>
            </w:r>
          </w:p>
        </w:tc>
      </w:tr>
      <w:tr w:rsidR="00512D61" w:rsidRPr="00E74792" w14:paraId="1C17D9AD" w14:textId="77777777" w:rsidTr="00E74792">
        <w:trPr>
          <w:trHeight w:val="278"/>
          <w:jc w:val="center"/>
        </w:trPr>
        <w:tc>
          <w:tcPr>
            <w:tcW w:w="0" w:type="auto"/>
            <w:noWrap/>
            <w:vAlign w:val="center"/>
            <w:hideMark/>
          </w:tcPr>
          <w:p w14:paraId="1A94F0D9" w14:textId="77777777" w:rsidR="00512D61" w:rsidRPr="00A32F60" w:rsidRDefault="00512D61" w:rsidP="00E74792">
            <w:pPr>
              <w:spacing w:before="120" w:after="120"/>
              <w:jc w:val="center"/>
              <w:rPr>
                <w:szCs w:val="21"/>
              </w:rPr>
            </w:pPr>
            <w:r w:rsidRPr="00A32F60">
              <w:rPr>
                <w:szCs w:val="21"/>
              </w:rPr>
              <w:t>22</w:t>
            </w:r>
          </w:p>
        </w:tc>
        <w:tc>
          <w:tcPr>
            <w:tcW w:w="0" w:type="auto"/>
            <w:noWrap/>
            <w:vAlign w:val="center"/>
            <w:hideMark/>
          </w:tcPr>
          <w:p w14:paraId="76FFD4B3" w14:textId="4E0FEF6F" w:rsidR="00512D61" w:rsidRPr="00A32F60" w:rsidRDefault="00512D61" w:rsidP="00E74792">
            <w:pPr>
              <w:spacing w:before="120" w:after="120"/>
              <w:jc w:val="center"/>
              <w:rPr>
                <w:szCs w:val="21"/>
              </w:rPr>
            </w:pPr>
            <w:r w:rsidRPr="00E74792">
              <w:rPr>
                <w:szCs w:val="21"/>
              </w:rPr>
              <w:t xml:space="preserve">0.000 </w:t>
            </w:r>
          </w:p>
        </w:tc>
        <w:tc>
          <w:tcPr>
            <w:tcW w:w="0" w:type="auto"/>
            <w:noWrap/>
            <w:vAlign w:val="center"/>
            <w:hideMark/>
          </w:tcPr>
          <w:p w14:paraId="6EBE9BB4" w14:textId="3FAF9BE5" w:rsidR="00512D61" w:rsidRPr="00A32F60" w:rsidRDefault="00512D61" w:rsidP="00E74792">
            <w:pPr>
              <w:spacing w:before="120" w:after="120"/>
              <w:jc w:val="center"/>
              <w:rPr>
                <w:szCs w:val="21"/>
              </w:rPr>
            </w:pPr>
            <w:r w:rsidRPr="00E74792">
              <w:rPr>
                <w:szCs w:val="21"/>
              </w:rPr>
              <w:t xml:space="preserve">0.059 </w:t>
            </w:r>
          </w:p>
        </w:tc>
        <w:tc>
          <w:tcPr>
            <w:tcW w:w="0" w:type="auto"/>
            <w:noWrap/>
            <w:vAlign w:val="center"/>
            <w:hideMark/>
          </w:tcPr>
          <w:p w14:paraId="2DFFF0A3" w14:textId="66F7B34D" w:rsidR="00512D61" w:rsidRPr="00A32F60" w:rsidRDefault="00512D61" w:rsidP="00E74792">
            <w:pPr>
              <w:spacing w:before="120" w:after="120"/>
              <w:jc w:val="center"/>
              <w:rPr>
                <w:szCs w:val="21"/>
              </w:rPr>
            </w:pPr>
            <w:r w:rsidRPr="00E74792">
              <w:rPr>
                <w:szCs w:val="21"/>
              </w:rPr>
              <w:t xml:space="preserve">1.000 </w:t>
            </w:r>
          </w:p>
        </w:tc>
        <w:tc>
          <w:tcPr>
            <w:tcW w:w="0" w:type="auto"/>
            <w:noWrap/>
            <w:vAlign w:val="center"/>
            <w:hideMark/>
          </w:tcPr>
          <w:p w14:paraId="212A9290" w14:textId="2F216365" w:rsidR="00512D61" w:rsidRPr="00A32F60" w:rsidRDefault="00512D61" w:rsidP="00E74792">
            <w:pPr>
              <w:spacing w:before="120" w:after="120"/>
              <w:jc w:val="center"/>
              <w:rPr>
                <w:szCs w:val="21"/>
              </w:rPr>
            </w:pPr>
            <w:r w:rsidRPr="00E74792">
              <w:rPr>
                <w:szCs w:val="21"/>
              </w:rPr>
              <w:t>22.95</w:t>
            </w:r>
          </w:p>
        </w:tc>
        <w:tc>
          <w:tcPr>
            <w:tcW w:w="0" w:type="auto"/>
            <w:noWrap/>
            <w:vAlign w:val="center"/>
            <w:hideMark/>
          </w:tcPr>
          <w:p w14:paraId="794569B0" w14:textId="43895BED" w:rsidR="00512D61" w:rsidRPr="00A32F60" w:rsidRDefault="00512D61" w:rsidP="00E74792">
            <w:pPr>
              <w:spacing w:before="120" w:after="120"/>
              <w:jc w:val="center"/>
              <w:rPr>
                <w:szCs w:val="21"/>
              </w:rPr>
            </w:pPr>
            <w:r w:rsidRPr="00E74792">
              <w:rPr>
                <w:szCs w:val="21"/>
              </w:rPr>
              <w:t xml:space="preserve">41.096 </w:t>
            </w:r>
          </w:p>
        </w:tc>
        <w:tc>
          <w:tcPr>
            <w:tcW w:w="0" w:type="auto"/>
            <w:noWrap/>
            <w:vAlign w:val="center"/>
            <w:hideMark/>
          </w:tcPr>
          <w:p w14:paraId="76F47ACC" w14:textId="56EC13EA" w:rsidR="00512D61" w:rsidRPr="00A32F60" w:rsidRDefault="00512D61" w:rsidP="00E74792">
            <w:pPr>
              <w:spacing w:before="120" w:after="120"/>
              <w:jc w:val="center"/>
              <w:rPr>
                <w:szCs w:val="21"/>
              </w:rPr>
            </w:pPr>
            <w:r w:rsidRPr="00E74792">
              <w:rPr>
                <w:szCs w:val="21"/>
              </w:rPr>
              <w:t xml:space="preserve">0.632 </w:t>
            </w:r>
          </w:p>
        </w:tc>
      </w:tr>
      <w:tr w:rsidR="00512D61" w:rsidRPr="00E74792" w14:paraId="74CBE85C" w14:textId="77777777" w:rsidTr="00E74792">
        <w:trPr>
          <w:trHeight w:val="278"/>
          <w:jc w:val="center"/>
        </w:trPr>
        <w:tc>
          <w:tcPr>
            <w:tcW w:w="0" w:type="auto"/>
            <w:noWrap/>
            <w:vAlign w:val="center"/>
            <w:hideMark/>
          </w:tcPr>
          <w:p w14:paraId="5A06752C" w14:textId="77777777" w:rsidR="00512D61" w:rsidRPr="00A32F60" w:rsidRDefault="00512D61" w:rsidP="00E74792">
            <w:pPr>
              <w:spacing w:before="120" w:after="120"/>
              <w:jc w:val="center"/>
              <w:rPr>
                <w:szCs w:val="21"/>
              </w:rPr>
            </w:pPr>
            <w:r w:rsidRPr="00A32F60">
              <w:rPr>
                <w:szCs w:val="21"/>
              </w:rPr>
              <w:t>23</w:t>
            </w:r>
          </w:p>
        </w:tc>
        <w:tc>
          <w:tcPr>
            <w:tcW w:w="0" w:type="auto"/>
            <w:noWrap/>
            <w:vAlign w:val="center"/>
            <w:hideMark/>
          </w:tcPr>
          <w:p w14:paraId="476CCDB9" w14:textId="33A8559F" w:rsidR="00512D61" w:rsidRPr="00A32F60" w:rsidRDefault="00512D61" w:rsidP="00E74792">
            <w:pPr>
              <w:spacing w:before="120" w:after="120"/>
              <w:jc w:val="center"/>
              <w:rPr>
                <w:szCs w:val="21"/>
              </w:rPr>
            </w:pPr>
            <w:r w:rsidRPr="00E74792">
              <w:rPr>
                <w:szCs w:val="21"/>
              </w:rPr>
              <w:t xml:space="preserve">0.078 </w:t>
            </w:r>
          </w:p>
        </w:tc>
        <w:tc>
          <w:tcPr>
            <w:tcW w:w="0" w:type="auto"/>
            <w:noWrap/>
            <w:vAlign w:val="center"/>
            <w:hideMark/>
          </w:tcPr>
          <w:p w14:paraId="2539CA08" w14:textId="443A8534" w:rsidR="00512D61" w:rsidRPr="00A32F60" w:rsidRDefault="00512D61" w:rsidP="00E74792">
            <w:pPr>
              <w:spacing w:before="120" w:after="120"/>
              <w:jc w:val="center"/>
              <w:rPr>
                <w:szCs w:val="21"/>
              </w:rPr>
            </w:pPr>
            <w:r w:rsidRPr="00E74792">
              <w:rPr>
                <w:szCs w:val="21"/>
              </w:rPr>
              <w:t xml:space="preserve">0.000 </w:t>
            </w:r>
          </w:p>
        </w:tc>
        <w:tc>
          <w:tcPr>
            <w:tcW w:w="0" w:type="auto"/>
            <w:noWrap/>
            <w:vAlign w:val="center"/>
            <w:hideMark/>
          </w:tcPr>
          <w:p w14:paraId="6F0992B1" w14:textId="591CBF8C" w:rsidR="00512D61" w:rsidRPr="00A32F60" w:rsidRDefault="00512D61" w:rsidP="00E74792">
            <w:pPr>
              <w:spacing w:before="120" w:after="120"/>
              <w:jc w:val="center"/>
              <w:rPr>
                <w:szCs w:val="21"/>
              </w:rPr>
            </w:pPr>
            <w:r w:rsidRPr="00E74792">
              <w:rPr>
                <w:szCs w:val="21"/>
              </w:rPr>
              <w:t xml:space="preserve">1.000 </w:t>
            </w:r>
          </w:p>
        </w:tc>
        <w:tc>
          <w:tcPr>
            <w:tcW w:w="0" w:type="auto"/>
            <w:noWrap/>
            <w:vAlign w:val="center"/>
            <w:hideMark/>
          </w:tcPr>
          <w:p w14:paraId="01C203BB" w14:textId="1F73307B" w:rsidR="00512D61" w:rsidRPr="00A32F60" w:rsidRDefault="00512D61" w:rsidP="00E74792">
            <w:pPr>
              <w:spacing w:before="120" w:after="120"/>
              <w:jc w:val="center"/>
              <w:rPr>
                <w:szCs w:val="21"/>
              </w:rPr>
            </w:pPr>
            <w:r w:rsidRPr="00E74792">
              <w:rPr>
                <w:szCs w:val="21"/>
              </w:rPr>
              <w:t>24.19</w:t>
            </w:r>
          </w:p>
        </w:tc>
        <w:tc>
          <w:tcPr>
            <w:tcW w:w="0" w:type="auto"/>
            <w:noWrap/>
            <w:vAlign w:val="center"/>
            <w:hideMark/>
          </w:tcPr>
          <w:p w14:paraId="0B15DC07" w14:textId="7ECB9705" w:rsidR="00512D61" w:rsidRPr="00A32F60" w:rsidRDefault="00512D61" w:rsidP="00E74792">
            <w:pPr>
              <w:spacing w:before="120" w:after="120"/>
              <w:jc w:val="center"/>
              <w:rPr>
                <w:szCs w:val="21"/>
              </w:rPr>
            </w:pPr>
            <w:r w:rsidRPr="00E74792">
              <w:rPr>
                <w:szCs w:val="21"/>
              </w:rPr>
              <w:t xml:space="preserve">49.913 </w:t>
            </w:r>
          </w:p>
        </w:tc>
        <w:tc>
          <w:tcPr>
            <w:tcW w:w="0" w:type="auto"/>
            <w:noWrap/>
            <w:vAlign w:val="center"/>
            <w:hideMark/>
          </w:tcPr>
          <w:p w14:paraId="60A6A9C6" w14:textId="61D39C1A" w:rsidR="00512D61" w:rsidRPr="00A32F60" w:rsidRDefault="00512D61" w:rsidP="00E74792">
            <w:pPr>
              <w:spacing w:before="120" w:after="120"/>
              <w:jc w:val="center"/>
              <w:rPr>
                <w:szCs w:val="21"/>
              </w:rPr>
            </w:pPr>
            <w:r w:rsidRPr="00E74792">
              <w:rPr>
                <w:szCs w:val="21"/>
              </w:rPr>
              <w:t xml:space="preserve">0.745 </w:t>
            </w:r>
          </w:p>
        </w:tc>
      </w:tr>
    </w:tbl>
    <w:p w14:paraId="4445877B" w14:textId="77777777" w:rsidR="00592EF1" w:rsidRDefault="00592EF1" w:rsidP="00A32F60">
      <w:pPr>
        <w:spacing w:line="360" w:lineRule="auto"/>
      </w:pPr>
    </w:p>
    <w:p w14:paraId="0016EC1E" w14:textId="0744E654" w:rsidR="00032541" w:rsidRDefault="00E74792" w:rsidP="00AD177D">
      <w:pPr>
        <w:spacing w:line="400" w:lineRule="exact"/>
        <w:jc w:val="both"/>
        <w:rPr>
          <w:sz w:val="24"/>
          <w:szCs w:val="22"/>
        </w:rPr>
      </w:pPr>
      <w:r>
        <w:rPr>
          <w:rFonts w:hint="eastAsia"/>
          <w:sz w:val="24"/>
          <w:szCs w:val="22"/>
        </w:rPr>
        <w:t>表</w:t>
      </w:r>
      <w:r w:rsidR="007A46F0">
        <w:rPr>
          <w:rFonts w:hint="eastAsia"/>
          <w:sz w:val="24"/>
          <w:szCs w:val="22"/>
        </w:rPr>
        <w:t>中</w:t>
      </w:r>
      <w:r w:rsidR="00922304">
        <w:rPr>
          <w:rFonts w:hint="eastAsia"/>
          <w:sz w:val="24"/>
          <w:szCs w:val="22"/>
        </w:rPr>
        <w:t>，</w:t>
      </w:r>
      <m:oMath>
        <m:sSub>
          <m:sSubPr>
            <m:ctrlPr>
              <w:rPr>
                <w:rFonts w:ascii="Cambria Math" w:hAnsi="Cambria Math"/>
                <w:i/>
                <w:sz w:val="24"/>
                <w:szCs w:val="22"/>
              </w:rPr>
            </m:ctrlPr>
          </m:sSubPr>
          <m:e>
            <m:r>
              <w:rPr>
                <w:rFonts w:ascii="Cambria Math" w:hAnsi="Cambria Math" w:hint="eastAsia"/>
                <w:sz w:val="24"/>
                <w:szCs w:val="22"/>
              </w:rPr>
              <m:t>s</m:t>
            </m:r>
            <m:ctrlPr>
              <w:rPr>
                <w:rFonts w:ascii="Cambria Math" w:hAnsi="Cambria Math" w:hint="eastAsia"/>
                <w:i/>
                <w:sz w:val="24"/>
                <w:szCs w:val="22"/>
              </w:rPr>
            </m:ctrlPr>
          </m:e>
          <m:sub>
            <m:r>
              <w:rPr>
                <w:rFonts w:ascii="Cambria Math" w:hAnsi="Cambria Math"/>
                <w:sz w:val="24"/>
                <w:szCs w:val="22"/>
              </w:rPr>
              <m:t>n</m:t>
            </m:r>
          </m:sub>
        </m:sSub>
      </m:oMath>
      <w:r w:rsidR="000756D9">
        <w:rPr>
          <w:rFonts w:hint="eastAsia"/>
          <w:sz w:val="24"/>
          <w:szCs w:val="22"/>
        </w:rPr>
        <w:t>为</w:t>
      </w:r>
      <w:r w:rsidR="00A0662D">
        <w:rPr>
          <w:rFonts w:hint="eastAsia"/>
          <w:sz w:val="24"/>
          <w:szCs w:val="22"/>
        </w:rPr>
        <w:t>调峰机组</w:t>
      </w:r>
      <m:oMath>
        <m:r>
          <w:rPr>
            <w:rFonts w:ascii="Cambria Math" w:hAnsi="Cambria Math"/>
            <w:sz w:val="24"/>
            <w:szCs w:val="22"/>
          </w:rPr>
          <m:t>n</m:t>
        </m:r>
      </m:oMath>
      <w:r w:rsidR="00922304">
        <w:rPr>
          <w:rFonts w:hint="eastAsia"/>
          <w:sz w:val="24"/>
          <w:szCs w:val="22"/>
        </w:rPr>
        <w:t>的中标状态</w:t>
      </w:r>
      <w:r w:rsidR="004627FD">
        <w:rPr>
          <w:rFonts w:hint="eastAsia"/>
          <w:sz w:val="24"/>
          <w:szCs w:val="22"/>
        </w:rPr>
        <w:t>。</w:t>
      </w:r>
    </w:p>
    <w:p w14:paraId="1B5466B3" w14:textId="350B0421" w:rsidR="00864AD7" w:rsidRPr="00DC4D13" w:rsidRDefault="00032541" w:rsidP="00C673AE">
      <w:pPr>
        <w:spacing w:line="400" w:lineRule="exact"/>
        <w:jc w:val="both"/>
        <w:rPr>
          <w:sz w:val="24"/>
          <w:szCs w:val="22"/>
        </w:rPr>
      </w:pPr>
      <w:r>
        <w:rPr>
          <w:sz w:val="24"/>
          <w:szCs w:val="22"/>
        </w:rPr>
        <w:tab/>
      </w:r>
      <w:r w:rsidR="00283EE6">
        <w:rPr>
          <w:rFonts w:hint="eastAsia"/>
          <w:sz w:val="24"/>
          <w:szCs w:val="22"/>
        </w:rPr>
        <w:t>引入</w:t>
      </w:r>
      <w:r w:rsidR="00512D61">
        <w:rPr>
          <w:rFonts w:hint="eastAsia"/>
          <w:sz w:val="24"/>
          <w:szCs w:val="22"/>
        </w:rPr>
        <w:t>调节</w:t>
      </w:r>
      <w:r w:rsidR="001101B8">
        <w:rPr>
          <w:rFonts w:hint="eastAsia"/>
          <w:sz w:val="24"/>
          <w:szCs w:val="22"/>
        </w:rPr>
        <w:t>质量约束，即设置</w:t>
      </w:r>
      <m:oMath>
        <m:r>
          <w:rPr>
            <w:rFonts w:ascii="Cambria Math" w:hAnsi="Cambria Math" w:hint="eastAsia"/>
            <w:sz w:val="24"/>
            <w:szCs w:val="22"/>
          </w:rPr>
          <m:t>qi</m:t>
        </m:r>
      </m:oMath>
      <w:r w:rsidR="001101B8">
        <w:rPr>
          <w:rFonts w:hint="eastAsia"/>
          <w:sz w:val="24"/>
          <w:szCs w:val="22"/>
        </w:rPr>
        <w:t>下限</w:t>
      </w:r>
      <m:oMath>
        <m:r>
          <w:rPr>
            <w:rFonts w:ascii="Cambria Math" w:hAnsi="Cambria Math"/>
            <w:sz w:val="24"/>
            <w:szCs w:val="22"/>
          </w:rPr>
          <m:t>ε</m:t>
        </m:r>
      </m:oMath>
      <w:r w:rsidR="00A26EF4">
        <w:rPr>
          <w:rFonts w:hint="eastAsia"/>
          <w:sz w:val="24"/>
          <w:szCs w:val="22"/>
        </w:rPr>
        <w:t>。</w:t>
      </w:r>
      <w:r w:rsidR="00E41BF9">
        <w:rPr>
          <w:rFonts w:hint="eastAsia"/>
          <w:sz w:val="24"/>
          <w:szCs w:val="22"/>
        </w:rPr>
        <w:t>共</w:t>
      </w:r>
      <m:oMath>
        <m:r>
          <w:rPr>
            <w:rFonts w:ascii="Cambria Math" w:hAnsi="Cambria Math"/>
            <w:sz w:val="24"/>
            <w:szCs w:val="22"/>
          </w:rPr>
          <m:t>7×24</m:t>
        </m:r>
      </m:oMath>
      <w:r w:rsidR="00E41BF9">
        <w:rPr>
          <w:rFonts w:hint="eastAsia"/>
          <w:sz w:val="24"/>
          <w:szCs w:val="22"/>
        </w:rPr>
        <w:t>个中标状态构成出清程序的解空间，</w:t>
      </w:r>
      <w:r w:rsidR="001535D4">
        <w:rPr>
          <w:rFonts w:hint="eastAsia"/>
          <w:sz w:val="24"/>
          <w:szCs w:val="22"/>
        </w:rPr>
        <w:t>经过测试后</w:t>
      </w:r>
      <w:r w:rsidR="00E60ACF">
        <w:rPr>
          <w:rFonts w:hint="eastAsia"/>
          <w:sz w:val="24"/>
          <w:szCs w:val="22"/>
        </w:rPr>
        <w:t>得到</w:t>
      </w:r>
      <w:r w:rsidR="006766FE">
        <w:rPr>
          <w:rFonts w:hint="eastAsia"/>
          <w:sz w:val="24"/>
          <w:szCs w:val="22"/>
        </w:rPr>
        <w:t>本算例整体质量浮动区间</w:t>
      </w:r>
      <w:r w:rsidR="00E60ACF">
        <w:rPr>
          <w:rFonts w:hint="eastAsia"/>
          <w:sz w:val="24"/>
          <w:szCs w:val="22"/>
        </w:rPr>
        <w:t>为</w:t>
      </w:r>
      <m:oMath>
        <m:d>
          <m:dPr>
            <m:begChr m:val="["/>
            <m:endChr m:val="]"/>
            <m:ctrlPr>
              <w:rPr>
                <w:rFonts w:ascii="Cambria Math" w:hAnsi="Cambria Math"/>
                <w:i/>
                <w:sz w:val="24"/>
                <w:szCs w:val="22"/>
              </w:rPr>
            </m:ctrlPr>
          </m:dPr>
          <m:e>
            <m:r>
              <w:rPr>
                <w:rFonts w:ascii="Cambria Math" w:hAnsi="Cambria Math"/>
                <w:sz w:val="24"/>
                <w:szCs w:val="22"/>
              </w:rPr>
              <m:t>0,0.533</m:t>
            </m:r>
          </m:e>
        </m:d>
      </m:oMath>
      <w:r w:rsidR="00E60ACF">
        <w:rPr>
          <w:rFonts w:hint="eastAsia"/>
          <w:sz w:val="24"/>
          <w:szCs w:val="22"/>
        </w:rPr>
        <w:t>，在此</w:t>
      </w:r>
      <w:r w:rsidR="008739F4">
        <w:rPr>
          <w:rFonts w:hint="eastAsia"/>
          <w:sz w:val="24"/>
          <w:szCs w:val="22"/>
        </w:rPr>
        <w:t>区间</w:t>
      </w:r>
      <w:r w:rsidR="00E60ACF">
        <w:rPr>
          <w:rFonts w:hint="eastAsia"/>
          <w:sz w:val="24"/>
          <w:szCs w:val="22"/>
        </w:rPr>
        <w:t>内</w:t>
      </w:r>
      <w:r w:rsidR="00E41BF9">
        <w:rPr>
          <w:rFonts w:hint="eastAsia"/>
          <w:sz w:val="24"/>
          <w:szCs w:val="22"/>
        </w:rPr>
        <w:t>解空间的</w:t>
      </w:r>
      <w:r w:rsidR="00686FF3">
        <w:rPr>
          <w:rFonts w:hint="eastAsia"/>
          <w:sz w:val="24"/>
          <w:szCs w:val="22"/>
        </w:rPr>
        <w:t>每个时段</w:t>
      </w:r>
      <w:r w:rsidR="00780DCD">
        <w:rPr>
          <w:rFonts w:hint="eastAsia"/>
          <w:sz w:val="24"/>
          <w:szCs w:val="22"/>
        </w:rPr>
        <w:t>均有非零解</w:t>
      </w:r>
      <w:r w:rsidR="00E41BF9">
        <w:rPr>
          <w:rFonts w:hint="eastAsia"/>
          <w:sz w:val="24"/>
          <w:szCs w:val="22"/>
        </w:rPr>
        <w:t>。</w:t>
      </w:r>
      <w:r w:rsidR="000470B7">
        <w:rPr>
          <w:rFonts w:hint="eastAsia"/>
          <w:sz w:val="24"/>
          <w:szCs w:val="22"/>
        </w:rPr>
        <w:t>设定</w:t>
      </w:r>
      <m:oMath>
        <m:r>
          <w:rPr>
            <w:rFonts w:ascii="Cambria Math" w:hAnsi="Cambria Math" w:hint="eastAsia"/>
            <w:sz w:val="24"/>
            <w:szCs w:val="22"/>
          </w:rPr>
          <m:t>for</m:t>
        </m:r>
      </m:oMath>
      <w:r w:rsidR="000470B7">
        <w:rPr>
          <w:rFonts w:hint="eastAsia"/>
          <w:sz w:val="24"/>
          <w:szCs w:val="22"/>
        </w:rPr>
        <w:t>循环令</w:t>
      </w:r>
      <m:oMath>
        <m:r>
          <w:rPr>
            <w:rFonts w:ascii="Cambria Math" w:hAnsi="Cambria Math"/>
            <w:sz w:val="24"/>
            <w:szCs w:val="22"/>
          </w:rPr>
          <m:t>ε</m:t>
        </m:r>
      </m:oMath>
      <w:r w:rsidR="000470B7">
        <w:rPr>
          <w:rFonts w:hint="eastAsia"/>
          <w:sz w:val="24"/>
          <w:szCs w:val="22"/>
        </w:rPr>
        <w:t>以</w:t>
      </w:r>
      <w:r w:rsidR="000470B7">
        <w:rPr>
          <w:rFonts w:hint="eastAsia"/>
          <w:sz w:val="24"/>
          <w:szCs w:val="22"/>
        </w:rPr>
        <w:t>0.0</w:t>
      </w:r>
      <w:r w:rsidR="00A26EF4">
        <w:rPr>
          <w:rFonts w:hint="eastAsia"/>
          <w:sz w:val="24"/>
          <w:szCs w:val="22"/>
        </w:rPr>
        <w:t>01</w:t>
      </w:r>
      <w:r w:rsidR="000470B7">
        <w:rPr>
          <w:rFonts w:hint="eastAsia"/>
          <w:sz w:val="24"/>
          <w:szCs w:val="22"/>
        </w:rPr>
        <w:t>的步长从</w:t>
      </w:r>
      <w:r w:rsidR="000470B7">
        <w:rPr>
          <w:rFonts w:hint="eastAsia"/>
          <w:sz w:val="24"/>
          <w:szCs w:val="22"/>
        </w:rPr>
        <w:t>0</w:t>
      </w:r>
      <w:r w:rsidR="000470B7">
        <w:rPr>
          <w:rFonts w:hint="eastAsia"/>
          <w:sz w:val="24"/>
          <w:szCs w:val="22"/>
        </w:rPr>
        <w:t>走到</w:t>
      </w:r>
      <w:r w:rsidR="000470B7">
        <w:rPr>
          <w:rFonts w:hint="eastAsia"/>
          <w:sz w:val="24"/>
          <w:szCs w:val="22"/>
        </w:rPr>
        <w:t>0.</w:t>
      </w:r>
      <w:r w:rsidR="00A26EF4">
        <w:rPr>
          <w:rFonts w:hint="eastAsia"/>
          <w:sz w:val="24"/>
          <w:szCs w:val="22"/>
        </w:rPr>
        <w:t>533</w:t>
      </w:r>
      <w:r w:rsidR="000470B7">
        <w:rPr>
          <w:rFonts w:hint="eastAsia"/>
          <w:sz w:val="24"/>
          <w:szCs w:val="22"/>
        </w:rPr>
        <w:t>，</w:t>
      </w:r>
      <w:r w:rsidR="001E6BF8">
        <w:rPr>
          <w:rFonts w:hint="eastAsia"/>
          <w:iCs/>
          <w:sz w:val="24"/>
          <w:szCs w:val="22"/>
        </w:rPr>
        <w:t>运行优化程序，得到</w:t>
      </w:r>
      <w:r w:rsidR="008E5BA6">
        <w:rPr>
          <w:rFonts w:hint="eastAsia"/>
          <w:iCs/>
          <w:sz w:val="24"/>
          <w:szCs w:val="22"/>
        </w:rPr>
        <w:t>解空间</w:t>
      </w:r>
      <w:r w:rsidR="00DC4D13">
        <w:rPr>
          <w:rFonts w:hint="eastAsia"/>
          <w:iCs/>
          <w:sz w:val="24"/>
          <w:szCs w:val="22"/>
        </w:rPr>
        <w:t>当日经济指数</w:t>
      </w:r>
      <m:oMath>
        <m:r>
          <w:rPr>
            <w:rFonts w:ascii="Cambria Math" w:hAnsi="Cambria Math"/>
            <w:sz w:val="24"/>
            <w:szCs w:val="22"/>
          </w:rPr>
          <m:t>DEI'</m:t>
        </m:r>
      </m:oMath>
      <w:r w:rsidR="008E5BA6">
        <w:rPr>
          <w:rFonts w:hint="eastAsia"/>
          <w:iCs/>
          <w:sz w:val="24"/>
          <w:szCs w:val="22"/>
        </w:rPr>
        <w:t>和</w:t>
      </w:r>
      <w:r w:rsidR="00DC4D13">
        <w:rPr>
          <w:rFonts w:hint="eastAsia"/>
          <w:iCs/>
          <w:sz w:val="24"/>
          <w:szCs w:val="22"/>
        </w:rPr>
        <w:t>当日质量指数</w:t>
      </w:r>
      <m:oMath>
        <m:r>
          <w:rPr>
            <w:rFonts w:ascii="Cambria Math" w:hAnsi="Cambria Math"/>
            <w:sz w:val="24"/>
            <w:szCs w:val="22"/>
          </w:rPr>
          <m:t>DQI'</m:t>
        </m:r>
      </m:oMath>
      <w:r w:rsidR="00A74C75">
        <w:rPr>
          <w:rFonts w:hint="eastAsia"/>
          <w:iCs/>
          <w:sz w:val="24"/>
          <w:szCs w:val="22"/>
        </w:rPr>
        <w:t>随</w:t>
      </w:r>
      <m:oMath>
        <m:r>
          <w:rPr>
            <w:rFonts w:ascii="Cambria Math" w:hAnsi="Cambria Math"/>
            <w:sz w:val="24"/>
            <w:szCs w:val="22"/>
          </w:rPr>
          <m:t>ε</m:t>
        </m:r>
      </m:oMath>
      <w:r w:rsidR="00A74C75">
        <w:rPr>
          <w:rFonts w:hint="eastAsia"/>
          <w:iCs/>
          <w:sz w:val="24"/>
          <w:szCs w:val="22"/>
        </w:rPr>
        <w:t>变化的</w:t>
      </w:r>
      <w:r w:rsidR="008E5BA6">
        <w:rPr>
          <w:rFonts w:hint="eastAsia"/>
          <w:sz w:val="24"/>
          <w:szCs w:val="22"/>
        </w:rPr>
        <w:t>曲</w:t>
      </w:r>
      <w:r w:rsidR="00864AD7">
        <w:rPr>
          <w:rFonts w:hint="eastAsia"/>
          <w:sz w:val="24"/>
          <w:szCs w:val="22"/>
        </w:rPr>
        <w:t>线图</w:t>
      </w:r>
      <w:r w:rsidR="000B31AF">
        <w:rPr>
          <w:rFonts w:hint="eastAsia"/>
          <w:sz w:val="24"/>
          <w:szCs w:val="22"/>
        </w:rPr>
        <w:t>，</w:t>
      </w:r>
      <w:r w:rsidR="00255A84">
        <w:rPr>
          <w:rFonts w:hint="eastAsia"/>
          <w:sz w:val="24"/>
          <w:szCs w:val="22"/>
        </w:rPr>
        <w:t>同时</w:t>
      </w:r>
      <w:r w:rsidR="00DC4D13">
        <w:rPr>
          <w:rFonts w:hint="eastAsia"/>
          <w:sz w:val="24"/>
          <w:szCs w:val="22"/>
        </w:rPr>
        <w:t>计算</w:t>
      </w:r>
      <w:r w:rsidR="00D8793F">
        <w:rPr>
          <w:rFonts w:hint="eastAsia"/>
          <w:sz w:val="24"/>
          <w:szCs w:val="22"/>
        </w:rPr>
        <w:t>决策性价比</w:t>
      </w:r>
      <w:r w:rsidR="00D8793F">
        <w:rPr>
          <w:rFonts w:hint="eastAsia"/>
          <w:sz w:val="24"/>
          <w:szCs w:val="22"/>
        </w:rPr>
        <w:t>DCP</w:t>
      </w:r>
      <w:r w:rsidR="00D8793F">
        <w:rPr>
          <w:rFonts w:hint="eastAsia"/>
          <w:sz w:val="24"/>
          <w:szCs w:val="22"/>
        </w:rPr>
        <w:t>与决策性价比期望</w:t>
      </w:r>
      <w:r w:rsidR="00D8793F">
        <w:rPr>
          <w:rFonts w:hint="eastAsia"/>
          <w:sz w:val="24"/>
          <w:szCs w:val="22"/>
        </w:rPr>
        <w:t>EDCP</w:t>
      </w:r>
      <w:r w:rsidR="00255A84">
        <w:rPr>
          <w:rFonts w:hint="eastAsia"/>
          <w:sz w:val="24"/>
          <w:szCs w:val="22"/>
        </w:rPr>
        <w:t>曲线一并展示，</w:t>
      </w:r>
      <w:r w:rsidR="003F649B">
        <w:rPr>
          <w:rFonts w:hint="eastAsia"/>
          <w:sz w:val="24"/>
          <w:szCs w:val="22"/>
        </w:rPr>
        <w:t>图像如下：</w:t>
      </w:r>
    </w:p>
    <w:p w14:paraId="3B768D05" w14:textId="66928253" w:rsidR="0081282B" w:rsidRDefault="00267389" w:rsidP="005E007B">
      <w:pPr>
        <w:spacing w:line="360" w:lineRule="auto"/>
        <w:jc w:val="center"/>
        <w:rPr>
          <w:sz w:val="24"/>
          <w:szCs w:val="22"/>
        </w:rPr>
      </w:pPr>
      <w:r w:rsidRPr="00267389">
        <w:rPr>
          <w:noProof/>
          <w:sz w:val="24"/>
          <w:szCs w:val="22"/>
        </w:rPr>
        <w:lastRenderedPageBreak/>
        <w:drawing>
          <wp:inline distT="0" distB="0" distL="0" distR="0" wp14:anchorId="5BDA44F5" wp14:editId="719F5261">
            <wp:extent cx="5579110" cy="2997835"/>
            <wp:effectExtent l="0" t="0" r="0" b="0"/>
            <wp:docPr id="12162045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79110" cy="2997835"/>
                    </a:xfrm>
                    <a:prstGeom prst="rect">
                      <a:avLst/>
                    </a:prstGeom>
                    <a:noFill/>
                    <a:ln>
                      <a:noFill/>
                    </a:ln>
                  </pic:spPr>
                </pic:pic>
              </a:graphicData>
            </a:graphic>
          </wp:inline>
        </w:drawing>
      </w:r>
    </w:p>
    <w:p w14:paraId="67BFB609" w14:textId="62A78C4C" w:rsidR="00B948E4" w:rsidRDefault="00B948E4" w:rsidP="005E007B">
      <w:pPr>
        <w:spacing w:before="120" w:after="120"/>
        <w:jc w:val="center"/>
        <w:rPr>
          <w:b/>
          <w:bCs/>
          <w:szCs w:val="21"/>
        </w:rPr>
      </w:pPr>
      <w:r w:rsidRPr="00A12797">
        <w:rPr>
          <w:rFonts w:hint="eastAsia"/>
          <w:b/>
          <w:bCs/>
          <w:szCs w:val="21"/>
        </w:rPr>
        <w:t>图</w:t>
      </w:r>
      <w:r>
        <w:rPr>
          <w:rFonts w:hint="eastAsia"/>
          <w:b/>
          <w:bCs/>
          <w:szCs w:val="21"/>
        </w:rPr>
        <w:t>3-4</w:t>
      </w:r>
      <w:r w:rsidR="008A2618">
        <w:rPr>
          <w:rFonts w:hint="eastAsia"/>
          <w:b/>
          <w:bCs/>
          <w:szCs w:val="21"/>
        </w:rPr>
        <w:t>解空间</w:t>
      </w:r>
      <w:r w:rsidR="004F00CE">
        <w:rPr>
          <w:rFonts w:hint="eastAsia"/>
          <w:b/>
          <w:bCs/>
          <w:szCs w:val="21"/>
        </w:rPr>
        <w:t>描述量</w:t>
      </w:r>
      <w:r w:rsidR="00257218">
        <w:rPr>
          <w:rFonts w:hint="eastAsia"/>
          <w:b/>
          <w:bCs/>
          <w:szCs w:val="21"/>
        </w:rPr>
        <w:t>曲线</w:t>
      </w:r>
    </w:p>
    <w:p w14:paraId="5063A9E9" w14:textId="75959F33" w:rsidR="005923EF" w:rsidRDefault="005923EF" w:rsidP="005E007B">
      <w:pPr>
        <w:spacing w:before="120" w:after="120"/>
        <w:jc w:val="center"/>
        <w:rPr>
          <w:b/>
          <w:bCs/>
          <w:szCs w:val="21"/>
        </w:rPr>
      </w:pPr>
      <w:r w:rsidRPr="005923EF">
        <w:rPr>
          <w:b/>
          <w:bCs/>
          <w:szCs w:val="21"/>
        </w:rPr>
        <w:t>Fig</w:t>
      </w:r>
      <w:r>
        <w:rPr>
          <w:rFonts w:hint="eastAsia"/>
          <w:b/>
          <w:bCs/>
          <w:szCs w:val="21"/>
        </w:rPr>
        <w:t>.</w:t>
      </w:r>
      <w:r w:rsidRPr="005923EF">
        <w:rPr>
          <w:b/>
          <w:bCs/>
          <w:szCs w:val="21"/>
        </w:rPr>
        <w:t xml:space="preserve">3-4 </w:t>
      </w:r>
      <w:r w:rsidR="00312EF0" w:rsidRPr="00312EF0">
        <w:rPr>
          <w:b/>
          <w:bCs/>
          <w:szCs w:val="21"/>
        </w:rPr>
        <w:t>The curve of the description quantity of the solution space</w:t>
      </w:r>
    </w:p>
    <w:p w14:paraId="2FEE664D" w14:textId="60A080F4" w:rsidR="008C64FB" w:rsidRDefault="00DB3741" w:rsidP="00AD177D">
      <w:pPr>
        <w:spacing w:line="400" w:lineRule="exact"/>
        <w:jc w:val="both"/>
        <w:rPr>
          <w:sz w:val="24"/>
          <w:szCs w:val="22"/>
        </w:rPr>
      </w:pPr>
      <w:r>
        <w:rPr>
          <w:rFonts w:hint="eastAsia"/>
          <w:sz w:val="24"/>
          <w:szCs w:val="22"/>
        </w:rPr>
        <w:t>图中</w:t>
      </w:r>
      <w:r w:rsidR="00185050">
        <w:rPr>
          <w:rFonts w:hint="eastAsia"/>
          <w:sz w:val="24"/>
          <w:szCs w:val="22"/>
        </w:rPr>
        <w:t>X</w:t>
      </w:r>
      <w:r w:rsidR="00185050">
        <w:rPr>
          <w:rFonts w:hint="eastAsia"/>
          <w:sz w:val="24"/>
          <w:szCs w:val="22"/>
        </w:rPr>
        <w:t>轴为最小</w:t>
      </w:r>
      <w:r w:rsidR="00B85D42">
        <w:rPr>
          <w:rFonts w:hint="eastAsia"/>
          <w:sz w:val="24"/>
          <w:szCs w:val="22"/>
        </w:rPr>
        <w:t>调节</w:t>
      </w:r>
      <w:r w:rsidR="00185050">
        <w:rPr>
          <w:rFonts w:hint="eastAsia"/>
          <w:sz w:val="24"/>
          <w:szCs w:val="22"/>
        </w:rPr>
        <w:t>质量指数</w:t>
      </w:r>
      <m:oMath>
        <m:r>
          <w:rPr>
            <w:rFonts w:ascii="Cambria Math" w:hAnsi="Cambria Math"/>
            <w:sz w:val="24"/>
            <w:szCs w:val="22"/>
          </w:rPr>
          <m:t>ε</m:t>
        </m:r>
      </m:oMath>
      <w:r w:rsidR="002B3344">
        <w:rPr>
          <w:rFonts w:hint="eastAsia"/>
          <w:sz w:val="24"/>
          <w:szCs w:val="22"/>
        </w:rPr>
        <w:t>坐标轴</w:t>
      </w:r>
      <w:r w:rsidR="00185050">
        <w:rPr>
          <w:rFonts w:hint="eastAsia"/>
          <w:sz w:val="24"/>
          <w:szCs w:val="22"/>
        </w:rPr>
        <w:t>，左</w:t>
      </w:r>
      <w:r w:rsidR="00185050">
        <w:rPr>
          <w:rFonts w:hint="eastAsia"/>
          <w:sz w:val="24"/>
          <w:szCs w:val="22"/>
        </w:rPr>
        <w:t>Y</w:t>
      </w:r>
      <w:r w:rsidR="00185050">
        <w:rPr>
          <w:rFonts w:hint="eastAsia"/>
          <w:sz w:val="24"/>
          <w:szCs w:val="22"/>
        </w:rPr>
        <w:t>轴</w:t>
      </w:r>
      <w:r w:rsidR="00655436">
        <w:rPr>
          <w:rFonts w:hint="eastAsia"/>
          <w:sz w:val="24"/>
          <w:szCs w:val="22"/>
        </w:rPr>
        <w:t>为解空间</w:t>
      </w:r>
      <m:oMath>
        <m:r>
          <w:rPr>
            <w:rFonts w:ascii="Cambria Math" w:hAnsi="Cambria Math" w:hint="eastAsia"/>
            <w:sz w:val="24"/>
            <w:szCs w:val="22"/>
          </w:rPr>
          <m:t>DEI</m:t>
        </m:r>
        <m:r>
          <w:rPr>
            <w:rFonts w:ascii="Cambria Math" w:hAnsi="Cambria Math"/>
            <w:sz w:val="24"/>
            <w:szCs w:val="22"/>
          </w:rPr>
          <m:t>'</m:t>
        </m:r>
      </m:oMath>
      <w:r w:rsidR="001A7B20">
        <w:rPr>
          <w:rFonts w:hint="eastAsia"/>
          <w:sz w:val="24"/>
          <w:szCs w:val="22"/>
        </w:rPr>
        <w:t>、</w:t>
      </w:r>
      <m:oMath>
        <m:r>
          <w:rPr>
            <w:rFonts w:ascii="Cambria Math" w:hAnsi="Cambria Math"/>
            <w:sz w:val="24"/>
            <w:szCs w:val="22"/>
          </w:rPr>
          <m:t>DQI'</m:t>
        </m:r>
      </m:oMath>
      <w:r w:rsidR="00212B14">
        <w:rPr>
          <w:rFonts w:hint="eastAsia"/>
          <w:sz w:val="24"/>
          <w:szCs w:val="22"/>
        </w:rPr>
        <w:t>的坐标轴，右</w:t>
      </w:r>
      <w:r w:rsidR="00212B14">
        <w:rPr>
          <w:rFonts w:hint="eastAsia"/>
          <w:sz w:val="24"/>
          <w:szCs w:val="22"/>
        </w:rPr>
        <w:t>Y</w:t>
      </w:r>
      <w:r w:rsidR="00212B14">
        <w:rPr>
          <w:rFonts w:hint="eastAsia"/>
          <w:sz w:val="24"/>
          <w:szCs w:val="22"/>
        </w:rPr>
        <w:t>轴为</w:t>
      </w:r>
      <w:r w:rsidR="006A1B53">
        <w:rPr>
          <w:rFonts w:hint="eastAsia"/>
          <w:sz w:val="24"/>
          <w:szCs w:val="22"/>
        </w:rPr>
        <w:t>DCP</w:t>
      </w:r>
      <w:r w:rsidR="006A1B53">
        <w:rPr>
          <w:rFonts w:hint="eastAsia"/>
          <w:sz w:val="24"/>
          <w:szCs w:val="22"/>
        </w:rPr>
        <w:t>与</w:t>
      </w:r>
      <w:r w:rsidR="006A1B53">
        <w:rPr>
          <w:rFonts w:hint="eastAsia"/>
          <w:sz w:val="24"/>
          <w:szCs w:val="22"/>
        </w:rPr>
        <w:t>EDCP</w:t>
      </w:r>
      <w:r w:rsidR="009A4380">
        <w:rPr>
          <w:rFonts w:hint="eastAsia"/>
          <w:sz w:val="24"/>
          <w:szCs w:val="22"/>
        </w:rPr>
        <w:t>的</w:t>
      </w:r>
      <w:r w:rsidR="00DF77C5">
        <w:rPr>
          <w:rFonts w:hint="eastAsia"/>
          <w:sz w:val="24"/>
          <w:szCs w:val="22"/>
        </w:rPr>
        <w:t>坐标轴</w:t>
      </w:r>
      <w:r w:rsidR="009A4380">
        <w:rPr>
          <w:rFonts w:hint="eastAsia"/>
          <w:sz w:val="24"/>
          <w:szCs w:val="22"/>
        </w:rPr>
        <w:t>。</w:t>
      </w:r>
      <w:r w:rsidR="008058CA">
        <w:rPr>
          <w:rFonts w:hint="eastAsia"/>
          <w:sz w:val="24"/>
          <w:szCs w:val="22"/>
        </w:rPr>
        <w:t>这里列出了正态分布方差为</w:t>
      </w:r>
      <w:r w:rsidR="008058CA">
        <w:rPr>
          <w:rFonts w:hint="eastAsia"/>
          <w:sz w:val="24"/>
          <w:szCs w:val="22"/>
        </w:rPr>
        <w:t>0.001</w:t>
      </w:r>
      <w:r w:rsidR="008058CA">
        <w:rPr>
          <w:rFonts w:hint="eastAsia"/>
          <w:sz w:val="24"/>
          <w:szCs w:val="22"/>
        </w:rPr>
        <w:t>、</w:t>
      </w:r>
      <w:r w:rsidR="008058CA">
        <w:rPr>
          <w:rFonts w:hint="eastAsia"/>
          <w:sz w:val="24"/>
          <w:szCs w:val="22"/>
        </w:rPr>
        <w:t>0.002</w:t>
      </w:r>
      <w:r w:rsidR="008058CA">
        <w:rPr>
          <w:rFonts w:hint="eastAsia"/>
          <w:sz w:val="24"/>
          <w:szCs w:val="22"/>
        </w:rPr>
        <w:t>、</w:t>
      </w:r>
      <w:r w:rsidR="008058CA">
        <w:rPr>
          <w:rFonts w:hint="eastAsia"/>
          <w:sz w:val="24"/>
          <w:szCs w:val="22"/>
        </w:rPr>
        <w:t>0.003</w:t>
      </w:r>
      <w:r w:rsidR="008058CA">
        <w:rPr>
          <w:rFonts w:hint="eastAsia"/>
          <w:sz w:val="24"/>
          <w:szCs w:val="22"/>
        </w:rPr>
        <w:t>的</w:t>
      </w:r>
      <w:r w:rsidR="008058CA">
        <w:rPr>
          <w:rFonts w:hint="eastAsia"/>
          <w:sz w:val="24"/>
          <w:szCs w:val="22"/>
        </w:rPr>
        <w:t>EDCP</w:t>
      </w:r>
      <w:r w:rsidR="008058CA">
        <w:rPr>
          <w:rFonts w:hint="eastAsia"/>
          <w:sz w:val="24"/>
          <w:szCs w:val="22"/>
        </w:rPr>
        <w:t>曲线，</w:t>
      </w:r>
      <w:r w:rsidR="0082095C">
        <w:rPr>
          <w:rFonts w:hint="eastAsia"/>
          <w:sz w:val="24"/>
          <w:szCs w:val="22"/>
        </w:rPr>
        <w:t>归纳</w:t>
      </w:r>
      <w:r w:rsidR="00F50733">
        <w:rPr>
          <w:rFonts w:hint="eastAsia"/>
          <w:sz w:val="24"/>
          <w:szCs w:val="22"/>
        </w:rPr>
        <w:t>得到</w:t>
      </w:r>
      <w:r w:rsidR="00FC044D">
        <w:rPr>
          <w:rFonts w:hint="eastAsia"/>
          <w:sz w:val="24"/>
          <w:szCs w:val="22"/>
        </w:rPr>
        <w:t>备选决策点</w:t>
      </w:r>
      <w:r w:rsidR="00F50733">
        <w:rPr>
          <w:rFonts w:hint="eastAsia"/>
          <w:sz w:val="24"/>
          <w:szCs w:val="22"/>
        </w:rPr>
        <w:t>区间</w:t>
      </w:r>
      <w:r w:rsidR="0092487D">
        <w:rPr>
          <w:rFonts w:hint="eastAsia"/>
          <w:sz w:val="24"/>
          <w:szCs w:val="22"/>
        </w:rPr>
        <w:t>：</w:t>
      </w:r>
      <m:oMath>
        <m:r>
          <w:rPr>
            <w:rFonts w:ascii="Cambria Math" w:hAnsi="Cambria Math"/>
            <w:sz w:val="24"/>
            <w:szCs w:val="22"/>
          </w:rPr>
          <m:t>ε⊆</m:t>
        </m:r>
        <m:d>
          <m:dPr>
            <m:begChr m:val="["/>
            <m:endChr m:val="]"/>
            <m:ctrlPr>
              <w:rPr>
                <w:rFonts w:ascii="Cambria Math" w:hAnsi="Cambria Math"/>
                <w:i/>
                <w:sz w:val="24"/>
                <w:szCs w:val="22"/>
              </w:rPr>
            </m:ctrlPr>
          </m:dPr>
          <m:e>
            <m:r>
              <w:rPr>
                <w:rFonts w:ascii="Cambria Math" w:hAnsi="Cambria Math"/>
                <w:sz w:val="24"/>
                <w:szCs w:val="22"/>
              </w:rPr>
              <m:t>0.213+2σ,0.223</m:t>
            </m:r>
          </m:e>
        </m:d>
      </m:oMath>
      <w:r w:rsidR="0092487D">
        <w:rPr>
          <w:rFonts w:hint="eastAsia"/>
          <w:sz w:val="24"/>
          <w:szCs w:val="22"/>
        </w:rPr>
        <w:t>，</w:t>
      </w:r>
      <m:oMath>
        <m:r>
          <w:rPr>
            <w:rFonts w:ascii="Cambria Math" w:hAnsi="Cambria Math"/>
            <w:sz w:val="24"/>
            <w:szCs w:val="22"/>
          </w:rPr>
          <m:t>σ</m:t>
        </m:r>
      </m:oMath>
      <w:r w:rsidR="0092487D">
        <w:rPr>
          <w:rFonts w:hint="eastAsia"/>
          <w:sz w:val="24"/>
          <w:szCs w:val="22"/>
        </w:rPr>
        <w:t>为</w:t>
      </w:r>
      <w:r w:rsidR="008C64FB">
        <w:rPr>
          <w:rFonts w:hint="eastAsia"/>
          <w:sz w:val="24"/>
          <w:szCs w:val="22"/>
        </w:rPr>
        <w:t>正态分布方差</w:t>
      </w:r>
      <w:r w:rsidR="00D21D10">
        <w:rPr>
          <w:rFonts w:hint="eastAsia"/>
          <w:sz w:val="24"/>
          <w:szCs w:val="22"/>
        </w:rPr>
        <w:t>。</w:t>
      </w:r>
    </w:p>
    <w:p w14:paraId="744D1B0A" w14:textId="41CEF943" w:rsidR="00CB5E16" w:rsidRDefault="008C64FB" w:rsidP="00AD177D">
      <w:pPr>
        <w:spacing w:line="400" w:lineRule="exact"/>
        <w:jc w:val="both"/>
        <w:rPr>
          <w:sz w:val="24"/>
          <w:szCs w:val="22"/>
        </w:rPr>
      </w:pPr>
      <w:r>
        <w:rPr>
          <w:sz w:val="24"/>
          <w:szCs w:val="22"/>
        </w:rPr>
        <w:tab/>
      </w:r>
      <w:r w:rsidR="00D21D10">
        <w:rPr>
          <w:rFonts w:hint="eastAsia"/>
          <w:sz w:val="24"/>
          <w:szCs w:val="22"/>
        </w:rPr>
        <w:t>以</w:t>
      </w:r>
      <m:oMath>
        <m:r>
          <w:rPr>
            <w:rFonts w:ascii="Cambria Math" w:hAnsi="Cambria Math"/>
            <w:sz w:val="24"/>
            <w:szCs w:val="22"/>
          </w:rPr>
          <m:t>ε=0.223</m:t>
        </m:r>
      </m:oMath>
      <w:r w:rsidR="00D21D10">
        <w:rPr>
          <w:rFonts w:hint="eastAsia"/>
          <w:sz w:val="24"/>
          <w:szCs w:val="22"/>
        </w:rPr>
        <w:t>为例，</w:t>
      </w:r>
      <w:r w:rsidR="00CB5E16">
        <w:rPr>
          <w:rFonts w:hint="eastAsia"/>
          <w:sz w:val="24"/>
          <w:szCs w:val="22"/>
        </w:rPr>
        <w:t>重新进行出清，结果如下：</w:t>
      </w:r>
    </w:p>
    <w:p w14:paraId="4C55BCE7" w14:textId="2AC636DB" w:rsidR="00DB2B66" w:rsidRPr="00DE568C" w:rsidRDefault="00DB2B66" w:rsidP="009F5D05">
      <w:pPr>
        <w:spacing w:before="120" w:after="120"/>
        <w:jc w:val="center"/>
        <w:rPr>
          <w:b/>
          <w:bCs/>
          <w:szCs w:val="21"/>
        </w:rPr>
      </w:pPr>
      <w:r w:rsidRPr="00DE568C">
        <w:rPr>
          <w:rFonts w:hint="eastAsia"/>
          <w:b/>
          <w:bCs/>
          <w:szCs w:val="21"/>
        </w:rPr>
        <w:t>表</w:t>
      </w:r>
      <w:r w:rsidRPr="00DE568C">
        <w:rPr>
          <w:rFonts w:hint="eastAsia"/>
          <w:b/>
          <w:bCs/>
          <w:szCs w:val="21"/>
        </w:rPr>
        <w:t>3-</w:t>
      </w:r>
      <w:r w:rsidR="001106F7" w:rsidRPr="00DE568C">
        <w:rPr>
          <w:rFonts w:hint="eastAsia"/>
          <w:b/>
          <w:bCs/>
          <w:szCs w:val="21"/>
        </w:rPr>
        <w:t>3</w:t>
      </w:r>
      <w:r w:rsidRPr="00DE568C">
        <w:rPr>
          <w:rFonts w:hint="eastAsia"/>
          <w:b/>
          <w:bCs/>
          <w:szCs w:val="21"/>
        </w:rPr>
        <w:t xml:space="preserve"> </w:t>
      </w:r>
      <w:r w:rsidR="001106F7" w:rsidRPr="00DE568C">
        <w:rPr>
          <w:rFonts w:hint="eastAsia"/>
          <w:b/>
          <w:bCs/>
          <w:szCs w:val="21"/>
        </w:rPr>
        <w:t>调节质量指数下限为</w:t>
      </w:r>
      <w:r w:rsidR="001106F7" w:rsidRPr="00DE568C">
        <w:rPr>
          <w:rFonts w:hint="eastAsia"/>
          <w:b/>
          <w:bCs/>
          <w:szCs w:val="21"/>
        </w:rPr>
        <w:t>0.223</w:t>
      </w:r>
      <w:r w:rsidR="001106F7" w:rsidRPr="00DE568C">
        <w:rPr>
          <w:rFonts w:hint="eastAsia"/>
          <w:b/>
          <w:bCs/>
          <w:szCs w:val="21"/>
        </w:rPr>
        <w:t>时的出清结果</w:t>
      </w:r>
    </w:p>
    <w:tbl>
      <w:tblPr>
        <w:tblStyle w:val="TableGrid"/>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689"/>
        <w:gridCol w:w="689"/>
        <w:gridCol w:w="689"/>
        <w:gridCol w:w="1056"/>
        <w:gridCol w:w="1056"/>
        <w:gridCol w:w="1056"/>
      </w:tblGrid>
      <w:tr w:rsidR="00DB2B66" w:rsidRPr="009F5D05" w14:paraId="4C88B30A" w14:textId="77777777" w:rsidTr="00DE568C">
        <w:trPr>
          <w:trHeight w:val="300"/>
          <w:jc w:val="center"/>
        </w:trPr>
        <w:tc>
          <w:tcPr>
            <w:tcW w:w="0" w:type="auto"/>
            <w:tcBorders>
              <w:top w:val="single" w:sz="12" w:space="0" w:color="auto"/>
              <w:bottom w:val="single" w:sz="6" w:space="0" w:color="auto"/>
            </w:tcBorders>
            <w:noWrap/>
            <w:hideMark/>
          </w:tcPr>
          <w:p w14:paraId="103CCFF9" w14:textId="77777777" w:rsidR="00DB2B66" w:rsidRPr="009F5D05" w:rsidRDefault="00DB2B66" w:rsidP="009F5D05">
            <w:pPr>
              <w:spacing w:before="120" w:after="120"/>
              <w:jc w:val="center"/>
              <w:rPr>
                <w:szCs w:val="21"/>
              </w:rPr>
            </w:pPr>
            <w:r w:rsidRPr="009F5D05">
              <w:rPr>
                <w:szCs w:val="21"/>
              </w:rPr>
              <w:t>T</w:t>
            </w:r>
          </w:p>
        </w:tc>
        <w:tc>
          <w:tcPr>
            <w:tcW w:w="0" w:type="auto"/>
            <w:tcBorders>
              <w:top w:val="single" w:sz="12" w:space="0" w:color="auto"/>
              <w:bottom w:val="single" w:sz="6" w:space="0" w:color="auto"/>
            </w:tcBorders>
            <w:noWrap/>
            <w:hideMark/>
          </w:tcPr>
          <w:p w14:paraId="08034612" w14:textId="77777777" w:rsidR="00DB2B66" w:rsidRPr="009F5D05" w:rsidRDefault="00DB2B66" w:rsidP="009F5D05">
            <w:pPr>
              <w:spacing w:before="120" w:after="120"/>
              <w:jc w:val="center"/>
              <w:rPr>
                <w:szCs w:val="21"/>
              </w:rPr>
            </w:pPr>
            <w:r w:rsidRPr="009F5D05">
              <w:rPr>
                <w:szCs w:val="21"/>
              </w:rPr>
              <w:t>s1</w:t>
            </w:r>
          </w:p>
        </w:tc>
        <w:tc>
          <w:tcPr>
            <w:tcW w:w="0" w:type="auto"/>
            <w:tcBorders>
              <w:top w:val="single" w:sz="12" w:space="0" w:color="auto"/>
              <w:bottom w:val="single" w:sz="6" w:space="0" w:color="auto"/>
            </w:tcBorders>
            <w:noWrap/>
            <w:hideMark/>
          </w:tcPr>
          <w:p w14:paraId="00A3E660" w14:textId="77777777" w:rsidR="00DB2B66" w:rsidRPr="009F5D05" w:rsidRDefault="00DB2B66" w:rsidP="009F5D05">
            <w:pPr>
              <w:spacing w:before="120" w:after="120"/>
              <w:jc w:val="center"/>
              <w:rPr>
                <w:szCs w:val="21"/>
              </w:rPr>
            </w:pPr>
            <w:r w:rsidRPr="009F5D05">
              <w:rPr>
                <w:szCs w:val="21"/>
              </w:rPr>
              <w:t>s2</w:t>
            </w:r>
          </w:p>
        </w:tc>
        <w:tc>
          <w:tcPr>
            <w:tcW w:w="0" w:type="auto"/>
            <w:tcBorders>
              <w:top w:val="single" w:sz="12" w:space="0" w:color="auto"/>
              <w:bottom w:val="single" w:sz="6" w:space="0" w:color="auto"/>
            </w:tcBorders>
            <w:noWrap/>
            <w:hideMark/>
          </w:tcPr>
          <w:p w14:paraId="2AC9AF71" w14:textId="77777777" w:rsidR="00DB2B66" w:rsidRPr="009F5D05" w:rsidRDefault="00DB2B66" w:rsidP="009F5D05">
            <w:pPr>
              <w:spacing w:before="120" w:after="120"/>
              <w:jc w:val="center"/>
              <w:rPr>
                <w:szCs w:val="21"/>
              </w:rPr>
            </w:pPr>
            <w:r w:rsidRPr="009F5D05">
              <w:rPr>
                <w:szCs w:val="21"/>
              </w:rPr>
              <w:t>s3</w:t>
            </w:r>
          </w:p>
        </w:tc>
        <w:tc>
          <w:tcPr>
            <w:tcW w:w="0" w:type="auto"/>
            <w:tcBorders>
              <w:top w:val="single" w:sz="12" w:space="0" w:color="auto"/>
              <w:bottom w:val="single" w:sz="6" w:space="0" w:color="auto"/>
            </w:tcBorders>
            <w:noWrap/>
            <w:hideMark/>
          </w:tcPr>
          <w:p w14:paraId="165C4F3B" w14:textId="77777777" w:rsidR="00DB2B66" w:rsidRPr="009F5D05" w:rsidRDefault="00DB2B66" w:rsidP="009F5D05">
            <w:pPr>
              <w:spacing w:before="120" w:after="120"/>
              <w:jc w:val="center"/>
              <w:rPr>
                <w:szCs w:val="21"/>
              </w:rPr>
            </w:pPr>
            <w:r w:rsidRPr="009F5D05">
              <w:rPr>
                <w:rFonts w:hint="eastAsia"/>
                <w:szCs w:val="21"/>
              </w:rPr>
              <w:t>调峰成本</w:t>
            </w:r>
          </w:p>
        </w:tc>
        <w:tc>
          <w:tcPr>
            <w:tcW w:w="0" w:type="auto"/>
            <w:tcBorders>
              <w:top w:val="single" w:sz="12" w:space="0" w:color="auto"/>
              <w:bottom w:val="single" w:sz="6" w:space="0" w:color="auto"/>
            </w:tcBorders>
            <w:noWrap/>
            <w:hideMark/>
          </w:tcPr>
          <w:p w14:paraId="6E584CDB" w14:textId="77777777" w:rsidR="00DB2B66" w:rsidRPr="009F5D05" w:rsidRDefault="00DB2B66" w:rsidP="009F5D05">
            <w:pPr>
              <w:spacing w:before="120" w:after="120"/>
              <w:jc w:val="center"/>
              <w:rPr>
                <w:szCs w:val="21"/>
              </w:rPr>
            </w:pPr>
            <w:r w:rsidRPr="009F5D05">
              <w:rPr>
                <w:rFonts w:hint="eastAsia"/>
                <w:szCs w:val="21"/>
              </w:rPr>
              <w:t>质量收益</w:t>
            </w:r>
          </w:p>
        </w:tc>
        <w:tc>
          <w:tcPr>
            <w:tcW w:w="0" w:type="auto"/>
            <w:tcBorders>
              <w:top w:val="single" w:sz="12" w:space="0" w:color="auto"/>
              <w:bottom w:val="single" w:sz="6" w:space="0" w:color="auto"/>
            </w:tcBorders>
            <w:noWrap/>
            <w:hideMark/>
          </w:tcPr>
          <w:p w14:paraId="4C895B84" w14:textId="77777777" w:rsidR="00DB2B66" w:rsidRPr="009F5D05" w:rsidRDefault="00DB2B66" w:rsidP="009F5D05">
            <w:pPr>
              <w:spacing w:before="120" w:after="120"/>
              <w:jc w:val="center"/>
              <w:rPr>
                <w:szCs w:val="21"/>
              </w:rPr>
            </w:pPr>
            <w:r w:rsidRPr="009F5D05">
              <w:rPr>
                <w:rFonts w:hint="eastAsia"/>
                <w:szCs w:val="21"/>
              </w:rPr>
              <w:t>质量指数</w:t>
            </w:r>
          </w:p>
        </w:tc>
      </w:tr>
      <w:tr w:rsidR="00DB2B66" w:rsidRPr="009F5D05" w14:paraId="4BA32A07" w14:textId="77777777" w:rsidTr="00DE568C">
        <w:trPr>
          <w:trHeight w:val="278"/>
          <w:jc w:val="center"/>
        </w:trPr>
        <w:tc>
          <w:tcPr>
            <w:tcW w:w="0" w:type="auto"/>
            <w:tcBorders>
              <w:top w:val="single" w:sz="6" w:space="0" w:color="auto"/>
            </w:tcBorders>
            <w:noWrap/>
            <w:hideMark/>
          </w:tcPr>
          <w:p w14:paraId="3349698A" w14:textId="77777777" w:rsidR="00DB2B66" w:rsidRPr="00A32F60" w:rsidRDefault="00DB2B66" w:rsidP="009F5D05">
            <w:pPr>
              <w:spacing w:before="120" w:after="120"/>
              <w:jc w:val="center"/>
              <w:rPr>
                <w:szCs w:val="21"/>
              </w:rPr>
            </w:pPr>
            <w:r w:rsidRPr="00A32F60">
              <w:rPr>
                <w:szCs w:val="21"/>
              </w:rPr>
              <w:t>0</w:t>
            </w:r>
          </w:p>
        </w:tc>
        <w:tc>
          <w:tcPr>
            <w:tcW w:w="0" w:type="auto"/>
            <w:tcBorders>
              <w:top w:val="single" w:sz="6" w:space="0" w:color="auto"/>
            </w:tcBorders>
            <w:noWrap/>
            <w:hideMark/>
          </w:tcPr>
          <w:p w14:paraId="2262A3FC" w14:textId="0B0D6445" w:rsidR="00DB2B66" w:rsidRPr="00A32F60" w:rsidRDefault="00DB2B66" w:rsidP="009F5D05">
            <w:pPr>
              <w:spacing w:before="120" w:after="120"/>
              <w:jc w:val="center"/>
              <w:rPr>
                <w:szCs w:val="21"/>
              </w:rPr>
            </w:pPr>
            <w:r w:rsidRPr="00A32F60">
              <w:rPr>
                <w:szCs w:val="21"/>
              </w:rPr>
              <w:t>0.00</w:t>
            </w:r>
            <w:r w:rsidR="00DE568C">
              <w:rPr>
                <w:rFonts w:hint="eastAsia"/>
                <w:szCs w:val="21"/>
              </w:rPr>
              <w:t xml:space="preserve">0 </w:t>
            </w:r>
          </w:p>
        </w:tc>
        <w:tc>
          <w:tcPr>
            <w:tcW w:w="0" w:type="auto"/>
            <w:tcBorders>
              <w:top w:val="single" w:sz="6" w:space="0" w:color="auto"/>
            </w:tcBorders>
            <w:noWrap/>
            <w:hideMark/>
          </w:tcPr>
          <w:p w14:paraId="3D39ADA6" w14:textId="77777777" w:rsidR="00DB2B66" w:rsidRPr="00A32F60" w:rsidRDefault="00DB2B66" w:rsidP="00DE568C">
            <w:pPr>
              <w:spacing w:before="120" w:after="120"/>
              <w:rPr>
                <w:szCs w:val="21"/>
              </w:rPr>
            </w:pPr>
            <w:r w:rsidRPr="00A32F60">
              <w:rPr>
                <w:szCs w:val="21"/>
              </w:rPr>
              <w:t xml:space="preserve">0.063 </w:t>
            </w:r>
          </w:p>
        </w:tc>
        <w:tc>
          <w:tcPr>
            <w:tcW w:w="0" w:type="auto"/>
            <w:tcBorders>
              <w:top w:val="single" w:sz="6" w:space="0" w:color="auto"/>
            </w:tcBorders>
            <w:noWrap/>
            <w:hideMark/>
          </w:tcPr>
          <w:p w14:paraId="68C78E7F" w14:textId="77777777" w:rsidR="00DB2B66" w:rsidRPr="00A32F60" w:rsidRDefault="00DB2B66" w:rsidP="009F5D05">
            <w:pPr>
              <w:spacing w:before="120" w:after="120"/>
              <w:jc w:val="center"/>
              <w:rPr>
                <w:szCs w:val="21"/>
              </w:rPr>
            </w:pPr>
            <w:r w:rsidRPr="00A32F60">
              <w:rPr>
                <w:szCs w:val="21"/>
              </w:rPr>
              <w:t xml:space="preserve">1.000 </w:t>
            </w:r>
          </w:p>
        </w:tc>
        <w:tc>
          <w:tcPr>
            <w:tcW w:w="0" w:type="auto"/>
            <w:tcBorders>
              <w:top w:val="single" w:sz="6" w:space="0" w:color="auto"/>
            </w:tcBorders>
            <w:noWrap/>
            <w:hideMark/>
          </w:tcPr>
          <w:p w14:paraId="4AB28C22" w14:textId="77777777" w:rsidR="00DB2B66" w:rsidRPr="00A32F60" w:rsidRDefault="00DB2B66" w:rsidP="009F5D05">
            <w:pPr>
              <w:spacing w:before="120" w:after="120"/>
              <w:jc w:val="center"/>
              <w:rPr>
                <w:szCs w:val="21"/>
              </w:rPr>
            </w:pPr>
            <w:r w:rsidRPr="00A32F60">
              <w:rPr>
                <w:szCs w:val="21"/>
              </w:rPr>
              <w:t xml:space="preserve">22.900 </w:t>
            </w:r>
          </w:p>
        </w:tc>
        <w:tc>
          <w:tcPr>
            <w:tcW w:w="0" w:type="auto"/>
            <w:tcBorders>
              <w:top w:val="single" w:sz="6" w:space="0" w:color="auto"/>
            </w:tcBorders>
            <w:noWrap/>
            <w:hideMark/>
          </w:tcPr>
          <w:p w14:paraId="3EB6C0B4" w14:textId="77777777" w:rsidR="00DB2B66" w:rsidRPr="00A32F60" w:rsidRDefault="00DB2B66" w:rsidP="009F5D05">
            <w:pPr>
              <w:spacing w:before="120" w:after="120"/>
              <w:jc w:val="center"/>
              <w:rPr>
                <w:szCs w:val="21"/>
              </w:rPr>
            </w:pPr>
            <w:r w:rsidRPr="00A32F60">
              <w:rPr>
                <w:szCs w:val="21"/>
              </w:rPr>
              <w:t xml:space="preserve">51.677 </w:t>
            </w:r>
          </w:p>
        </w:tc>
        <w:tc>
          <w:tcPr>
            <w:tcW w:w="0" w:type="auto"/>
            <w:tcBorders>
              <w:top w:val="single" w:sz="6" w:space="0" w:color="auto"/>
            </w:tcBorders>
            <w:noWrap/>
            <w:hideMark/>
          </w:tcPr>
          <w:p w14:paraId="040B96C1" w14:textId="77777777" w:rsidR="00DB2B66" w:rsidRPr="00A32F60" w:rsidRDefault="00DB2B66" w:rsidP="009F5D05">
            <w:pPr>
              <w:spacing w:before="120" w:after="120"/>
              <w:jc w:val="center"/>
              <w:rPr>
                <w:szCs w:val="21"/>
              </w:rPr>
            </w:pPr>
            <w:r w:rsidRPr="00A32F60">
              <w:rPr>
                <w:szCs w:val="21"/>
              </w:rPr>
              <w:t xml:space="preserve">0.795 </w:t>
            </w:r>
          </w:p>
        </w:tc>
      </w:tr>
      <w:tr w:rsidR="00DB2B66" w:rsidRPr="009F5D05" w14:paraId="7F53CAD3" w14:textId="77777777" w:rsidTr="00DE568C">
        <w:trPr>
          <w:trHeight w:val="300"/>
          <w:jc w:val="center"/>
        </w:trPr>
        <w:tc>
          <w:tcPr>
            <w:tcW w:w="0" w:type="auto"/>
            <w:noWrap/>
            <w:hideMark/>
          </w:tcPr>
          <w:p w14:paraId="4D90260F" w14:textId="77777777" w:rsidR="00DB2B66" w:rsidRPr="00A32F60" w:rsidRDefault="00DB2B66" w:rsidP="009F5D05">
            <w:pPr>
              <w:spacing w:before="120" w:after="120"/>
              <w:jc w:val="center"/>
              <w:rPr>
                <w:szCs w:val="21"/>
              </w:rPr>
            </w:pPr>
            <w:r w:rsidRPr="00A32F60">
              <w:rPr>
                <w:szCs w:val="21"/>
              </w:rPr>
              <w:t>1</w:t>
            </w:r>
          </w:p>
        </w:tc>
        <w:tc>
          <w:tcPr>
            <w:tcW w:w="0" w:type="auto"/>
            <w:noWrap/>
            <w:hideMark/>
          </w:tcPr>
          <w:p w14:paraId="2E10ED49" w14:textId="72AAA72C" w:rsidR="00DB2B66" w:rsidRPr="00A32F60" w:rsidRDefault="00DB2B66" w:rsidP="00DE568C">
            <w:pPr>
              <w:spacing w:before="120" w:after="120"/>
              <w:jc w:val="center"/>
              <w:rPr>
                <w:szCs w:val="21"/>
              </w:rPr>
            </w:pPr>
            <w:r w:rsidRPr="00A32F60">
              <w:rPr>
                <w:szCs w:val="21"/>
              </w:rPr>
              <w:t>0.663</w:t>
            </w:r>
            <w:r w:rsidR="00DE568C">
              <w:rPr>
                <w:rFonts w:hint="eastAsia"/>
                <w:szCs w:val="21"/>
              </w:rPr>
              <w:t xml:space="preserve"> </w:t>
            </w:r>
          </w:p>
        </w:tc>
        <w:tc>
          <w:tcPr>
            <w:tcW w:w="0" w:type="auto"/>
            <w:noWrap/>
            <w:hideMark/>
          </w:tcPr>
          <w:p w14:paraId="5A6BC935" w14:textId="1724568C" w:rsidR="00DB2B66" w:rsidRPr="00A32F60" w:rsidRDefault="00DB2B66" w:rsidP="009F5D05">
            <w:pPr>
              <w:spacing w:before="120" w:after="120"/>
              <w:jc w:val="center"/>
              <w:rPr>
                <w:szCs w:val="21"/>
              </w:rPr>
            </w:pPr>
            <w:r w:rsidRPr="00A32F60">
              <w:rPr>
                <w:szCs w:val="21"/>
              </w:rPr>
              <w:t>0.000</w:t>
            </w:r>
            <w:r w:rsidR="00DE568C">
              <w:rPr>
                <w:rFonts w:hint="eastAsia"/>
                <w:szCs w:val="21"/>
              </w:rPr>
              <w:t xml:space="preserve"> </w:t>
            </w:r>
          </w:p>
        </w:tc>
        <w:tc>
          <w:tcPr>
            <w:tcW w:w="0" w:type="auto"/>
            <w:noWrap/>
            <w:hideMark/>
          </w:tcPr>
          <w:p w14:paraId="7412DF3A" w14:textId="77777777" w:rsidR="00DB2B66" w:rsidRPr="00A32F60" w:rsidRDefault="00DB2B66" w:rsidP="009F5D05">
            <w:pPr>
              <w:spacing w:before="120" w:after="120"/>
              <w:jc w:val="center"/>
              <w:rPr>
                <w:szCs w:val="21"/>
              </w:rPr>
            </w:pPr>
            <w:r w:rsidRPr="00A32F60">
              <w:rPr>
                <w:szCs w:val="21"/>
              </w:rPr>
              <w:t xml:space="preserve">0.000 </w:t>
            </w:r>
          </w:p>
        </w:tc>
        <w:tc>
          <w:tcPr>
            <w:tcW w:w="0" w:type="auto"/>
            <w:noWrap/>
            <w:hideMark/>
          </w:tcPr>
          <w:p w14:paraId="130AA045" w14:textId="77777777" w:rsidR="00DB2B66" w:rsidRPr="00A32F60" w:rsidRDefault="00DB2B66" w:rsidP="009F5D05">
            <w:pPr>
              <w:spacing w:before="120" w:after="120"/>
              <w:jc w:val="center"/>
              <w:rPr>
                <w:szCs w:val="21"/>
              </w:rPr>
            </w:pPr>
            <w:r w:rsidRPr="00A32F60">
              <w:rPr>
                <w:szCs w:val="21"/>
              </w:rPr>
              <w:t xml:space="preserve">22.050 </w:t>
            </w:r>
          </w:p>
        </w:tc>
        <w:tc>
          <w:tcPr>
            <w:tcW w:w="0" w:type="auto"/>
            <w:noWrap/>
            <w:hideMark/>
          </w:tcPr>
          <w:p w14:paraId="19B335A2" w14:textId="77777777" w:rsidR="00DB2B66" w:rsidRPr="00A32F60" w:rsidRDefault="00DB2B66" w:rsidP="009F5D05">
            <w:pPr>
              <w:spacing w:before="120" w:after="120"/>
              <w:jc w:val="center"/>
              <w:rPr>
                <w:szCs w:val="21"/>
              </w:rPr>
            </w:pPr>
            <w:r w:rsidRPr="00A32F60">
              <w:rPr>
                <w:szCs w:val="21"/>
              </w:rPr>
              <w:t xml:space="preserve">33.887 </w:t>
            </w:r>
          </w:p>
        </w:tc>
        <w:tc>
          <w:tcPr>
            <w:tcW w:w="0" w:type="auto"/>
            <w:noWrap/>
            <w:hideMark/>
          </w:tcPr>
          <w:p w14:paraId="0B1D5508" w14:textId="77777777" w:rsidR="00DB2B66" w:rsidRPr="00A32F60" w:rsidRDefault="00DB2B66" w:rsidP="009F5D05">
            <w:pPr>
              <w:spacing w:before="120" w:after="120"/>
              <w:jc w:val="center"/>
              <w:rPr>
                <w:szCs w:val="21"/>
              </w:rPr>
            </w:pPr>
            <w:r w:rsidRPr="00A32F60">
              <w:rPr>
                <w:szCs w:val="21"/>
              </w:rPr>
              <w:t xml:space="preserve">0.538 </w:t>
            </w:r>
          </w:p>
        </w:tc>
      </w:tr>
      <w:tr w:rsidR="00DB2B66" w:rsidRPr="009F5D05" w14:paraId="41B923E8" w14:textId="77777777" w:rsidTr="00DE568C">
        <w:trPr>
          <w:trHeight w:val="278"/>
          <w:jc w:val="center"/>
        </w:trPr>
        <w:tc>
          <w:tcPr>
            <w:tcW w:w="0" w:type="auto"/>
            <w:noWrap/>
            <w:hideMark/>
          </w:tcPr>
          <w:p w14:paraId="4C990653" w14:textId="77777777" w:rsidR="00DB2B66" w:rsidRPr="00A32F60" w:rsidRDefault="00DB2B66" w:rsidP="009F5D05">
            <w:pPr>
              <w:spacing w:before="120" w:after="120"/>
              <w:jc w:val="center"/>
              <w:rPr>
                <w:szCs w:val="21"/>
              </w:rPr>
            </w:pPr>
            <w:r w:rsidRPr="00A32F60">
              <w:rPr>
                <w:szCs w:val="21"/>
              </w:rPr>
              <w:t>2</w:t>
            </w:r>
          </w:p>
        </w:tc>
        <w:tc>
          <w:tcPr>
            <w:tcW w:w="0" w:type="auto"/>
            <w:noWrap/>
            <w:hideMark/>
          </w:tcPr>
          <w:p w14:paraId="259479CB" w14:textId="77777777" w:rsidR="00DB2B66" w:rsidRPr="00A32F60" w:rsidRDefault="00DB2B66" w:rsidP="009F5D05">
            <w:pPr>
              <w:spacing w:before="120" w:after="120"/>
              <w:jc w:val="center"/>
              <w:rPr>
                <w:szCs w:val="21"/>
              </w:rPr>
            </w:pPr>
            <w:r w:rsidRPr="00A32F60">
              <w:rPr>
                <w:szCs w:val="21"/>
              </w:rPr>
              <w:t xml:space="preserve">0.567 </w:t>
            </w:r>
          </w:p>
        </w:tc>
        <w:tc>
          <w:tcPr>
            <w:tcW w:w="0" w:type="auto"/>
            <w:noWrap/>
            <w:hideMark/>
          </w:tcPr>
          <w:p w14:paraId="4C1119D7" w14:textId="7E880A9E" w:rsidR="00DB2B66" w:rsidRPr="00A32F60" w:rsidRDefault="00DB2B66" w:rsidP="009F5D05">
            <w:pPr>
              <w:spacing w:before="120" w:after="120"/>
              <w:jc w:val="center"/>
              <w:rPr>
                <w:szCs w:val="21"/>
              </w:rPr>
            </w:pPr>
            <w:r w:rsidRPr="00A32F60">
              <w:rPr>
                <w:szCs w:val="21"/>
              </w:rPr>
              <w:t>0.000</w:t>
            </w:r>
            <w:r w:rsidR="00DE568C">
              <w:rPr>
                <w:rFonts w:hint="eastAsia"/>
                <w:szCs w:val="21"/>
              </w:rPr>
              <w:t xml:space="preserve"> </w:t>
            </w:r>
          </w:p>
        </w:tc>
        <w:tc>
          <w:tcPr>
            <w:tcW w:w="0" w:type="auto"/>
            <w:noWrap/>
            <w:hideMark/>
          </w:tcPr>
          <w:p w14:paraId="471936AE" w14:textId="77777777" w:rsidR="00DB2B66" w:rsidRPr="00A32F60" w:rsidRDefault="00DB2B66" w:rsidP="009F5D05">
            <w:pPr>
              <w:spacing w:before="120" w:after="120"/>
              <w:jc w:val="center"/>
              <w:rPr>
                <w:szCs w:val="21"/>
              </w:rPr>
            </w:pPr>
            <w:r w:rsidRPr="00A32F60">
              <w:rPr>
                <w:szCs w:val="21"/>
              </w:rPr>
              <w:t xml:space="preserve">0.219 </w:t>
            </w:r>
          </w:p>
        </w:tc>
        <w:tc>
          <w:tcPr>
            <w:tcW w:w="0" w:type="auto"/>
            <w:noWrap/>
            <w:hideMark/>
          </w:tcPr>
          <w:p w14:paraId="2D53886E" w14:textId="77777777" w:rsidR="00DB2B66" w:rsidRPr="00A32F60" w:rsidRDefault="00DB2B66" w:rsidP="009F5D05">
            <w:pPr>
              <w:spacing w:before="120" w:after="120"/>
              <w:jc w:val="center"/>
              <w:rPr>
                <w:szCs w:val="21"/>
              </w:rPr>
            </w:pPr>
            <w:r w:rsidRPr="00A32F60">
              <w:rPr>
                <w:szCs w:val="21"/>
              </w:rPr>
              <w:t xml:space="preserve">24.251 </w:t>
            </w:r>
          </w:p>
        </w:tc>
        <w:tc>
          <w:tcPr>
            <w:tcW w:w="0" w:type="auto"/>
            <w:noWrap/>
            <w:hideMark/>
          </w:tcPr>
          <w:p w14:paraId="78A5A7EB" w14:textId="77777777" w:rsidR="00DB2B66" w:rsidRPr="00A32F60" w:rsidRDefault="00DB2B66" w:rsidP="009F5D05">
            <w:pPr>
              <w:spacing w:before="120" w:after="120"/>
              <w:jc w:val="center"/>
              <w:rPr>
                <w:szCs w:val="21"/>
              </w:rPr>
            </w:pPr>
            <w:r w:rsidRPr="00A32F60">
              <w:rPr>
                <w:szCs w:val="21"/>
              </w:rPr>
              <w:t xml:space="preserve">14.941 </w:t>
            </w:r>
          </w:p>
        </w:tc>
        <w:tc>
          <w:tcPr>
            <w:tcW w:w="0" w:type="auto"/>
            <w:noWrap/>
            <w:hideMark/>
          </w:tcPr>
          <w:p w14:paraId="0627D8E9" w14:textId="77777777" w:rsidR="00DB2B66" w:rsidRPr="00A32F60" w:rsidRDefault="00DB2B66" w:rsidP="009F5D05">
            <w:pPr>
              <w:spacing w:before="120" w:after="120"/>
              <w:jc w:val="center"/>
              <w:rPr>
                <w:szCs w:val="21"/>
              </w:rPr>
            </w:pPr>
            <w:r w:rsidRPr="00A32F60">
              <w:rPr>
                <w:szCs w:val="21"/>
              </w:rPr>
              <w:t xml:space="preserve">0.223 </w:t>
            </w:r>
          </w:p>
        </w:tc>
      </w:tr>
      <w:tr w:rsidR="00DB2B66" w:rsidRPr="009F5D05" w14:paraId="31AF3200" w14:textId="77777777" w:rsidTr="00DE568C">
        <w:trPr>
          <w:trHeight w:val="278"/>
          <w:jc w:val="center"/>
        </w:trPr>
        <w:tc>
          <w:tcPr>
            <w:tcW w:w="0" w:type="auto"/>
            <w:noWrap/>
            <w:hideMark/>
          </w:tcPr>
          <w:p w14:paraId="76A35D22" w14:textId="77777777" w:rsidR="00DB2B66" w:rsidRPr="00A32F60" w:rsidRDefault="00DB2B66" w:rsidP="009F5D05">
            <w:pPr>
              <w:spacing w:before="120" w:after="120"/>
              <w:jc w:val="center"/>
              <w:rPr>
                <w:szCs w:val="21"/>
              </w:rPr>
            </w:pPr>
            <w:r w:rsidRPr="00A32F60">
              <w:rPr>
                <w:szCs w:val="21"/>
              </w:rPr>
              <w:t>3</w:t>
            </w:r>
          </w:p>
        </w:tc>
        <w:tc>
          <w:tcPr>
            <w:tcW w:w="0" w:type="auto"/>
            <w:noWrap/>
            <w:hideMark/>
          </w:tcPr>
          <w:p w14:paraId="7438EA18" w14:textId="77777777" w:rsidR="00DB2B66" w:rsidRPr="00A32F60" w:rsidRDefault="00DB2B66" w:rsidP="009F5D05">
            <w:pPr>
              <w:spacing w:before="120" w:after="120"/>
              <w:jc w:val="center"/>
              <w:rPr>
                <w:szCs w:val="21"/>
              </w:rPr>
            </w:pPr>
            <w:r w:rsidRPr="00A32F60">
              <w:rPr>
                <w:szCs w:val="21"/>
              </w:rPr>
              <w:t xml:space="preserve">0.044 </w:t>
            </w:r>
          </w:p>
        </w:tc>
        <w:tc>
          <w:tcPr>
            <w:tcW w:w="0" w:type="auto"/>
            <w:noWrap/>
            <w:hideMark/>
          </w:tcPr>
          <w:p w14:paraId="46798797" w14:textId="3AA8299B" w:rsidR="00DB2B66" w:rsidRPr="00A32F60" w:rsidRDefault="00DB2B66" w:rsidP="009F5D05">
            <w:pPr>
              <w:spacing w:before="120" w:after="120"/>
              <w:jc w:val="center"/>
              <w:rPr>
                <w:szCs w:val="21"/>
              </w:rPr>
            </w:pPr>
            <w:r w:rsidRPr="00A32F60">
              <w:rPr>
                <w:szCs w:val="21"/>
              </w:rPr>
              <w:t>1.000</w:t>
            </w:r>
            <w:r w:rsidR="00DE568C">
              <w:rPr>
                <w:rFonts w:hint="eastAsia"/>
                <w:szCs w:val="21"/>
              </w:rPr>
              <w:t xml:space="preserve"> </w:t>
            </w:r>
          </w:p>
        </w:tc>
        <w:tc>
          <w:tcPr>
            <w:tcW w:w="0" w:type="auto"/>
            <w:noWrap/>
            <w:hideMark/>
          </w:tcPr>
          <w:p w14:paraId="3F5382D9" w14:textId="77777777" w:rsidR="00DB2B66" w:rsidRPr="00A32F60" w:rsidRDefault="00DB2B66" w:rsidP="009F5D05">
            <w:pPr>
              <w:spacing w:before="120" w:after="120"/>
              <w:jc w:val="center"/>
              <w:rPr>
                <w:szCs w:val="21"/>
              </w:rPr>
            </w:pPr>
            <w:r w:rsidRPr="00A32F60">
              <w:rPr>
                <w:szCs w:val="21"/>
              </w:rPr>
              <w:t xml:space="preserve">0.000 </w:t>
            </w:r>
          </w:p>
        </w:tc>
        <w:tc>
          <w:tcPr>
            <w:tcW w:w="0" w:type="auto"/>
            <w:noWrap/>
            <w:hideMark/>
          </w:tcPr>
          <w:p w14:paraId="01CF9441" w14:textId="77777777" w:rsidR="00DB2B66" w:rsidRPr="00A32F60" w:rsidRDefault="00DB2B66" w:rsidP="009F5D05">
            <w:pPr>
              <w:spacing w:before="120" w:after="120"/>
              <w:jc w:val="center"/>
              <w:rPr>
                <w:szCs w:val="21"/>
              </w:rPr>
            </w:pPr>
            <w:r w:rsidRPr="00A32F60">
              <w:rPr>
                <w:szCs w:val="21"/>
              </w:rPr>
              <w:t xml:space="preserve">28.480 </w:t>
            </w:r>
          </w:p>
        </w:tc>
        <w:tc>
          <w:tcPr>
            <w:tcW w:w="0" w:type="auto"/>
            <w:noWrap/>
            <w:hideMark/>
          </w:tcPr>
          <w:p w14:paraId="137737CA" w14:textId="77777777" w:rsidR="00DB2B66" w:rsidRPr="00A32F60" w:rsidRDefault="00DB2B66" w:rsidP="009F5D05">
            <w:pPr>
              <w:spacing w:before="120" w:after="120"/>
              <w:jc w:val="center"/>
              <w:rPr>
                <w:szCs w:val="21"/>
              </w:rPr>
            </w:pPr>
            <w:r w:rsidRPr="00A32F60">
              <w:rPr>
                <w:szCs w:val="21"/>
              </w:rPr>
              <w:t xml:space="preserve">45.545 </w:t>
            </w:r>
          </w:p>
        </w:tc>
        <w:tc>
          <w:tcPr>
            <w:tcW w:w="0" w:type="auto"/>
            <w:noWrap/>
            <w:hideMark/>
          </w:tcPr>
          <w:p w14:paraId="5FA4005F" w14:textId="77777777" w:rsidR="00DB2B66" w:rsidRPr="00A32F60" w:rsidRDefault="00DB2B66" w:rsidP="009F5D05">
            <w:pPr>
              <w:spacing w:before="120" w:after="120"/>
              <w:jc w:val="center"/>
              <w:rPr>
                <w:szCs w:val="21"/>
              </w:rPr>
            </w:pPr>
            <w:r w:rsidRPr="00A32F60">
              <w:rPr>
                <w:szCs w:val="21"/>
              </w:rPr>
              <w:t xml:space="preserve">0.577 </w:t>
            </w:r>
          </w:p>
        </w:tc>
      </w:tr>
      <w:tr w:rsidR="00DB2B66" w:rsidRPr="009F5D05" w14:paraId="3B222612" w14:textId="77777777" w:rsidTr="00DE568C">
        <w:trPr>
          <w:trHeight w:val="278"/>
          <w:jc w:val="center"/>
        </w:trPr>
        <w:tc>
          <w:tcPr>
            <w:tcW w:w="0" w:type="auto"/>
            <w:noWrap/>
            <w:hideMark/>
          </w:tcPr>
          <w:p w14:paraId="291DFCA6" w14:textId="77777777" w:rsidR="00DB2B66" w:rsidRPr="00A32F60" w:rsidRDefault="00DB2B66" w:rsidP="009F5D05">
            <w:pPr>
              <w:spacing w:before="120" w:after="120"/>
              <w:jc w:val="center"/>
              <w:rPr>
                <w:szCs w:val="21"/>
              </w:rPr>
            </w:pPr>
            <w:r w:rsidRPr="00A32F60">
              <w:rPr>
                <w:szCs w:val="21"/>
              </w:rPr>
              <w:t>4</w:t>
            </w:r>
          </w:p>
        </w:tc>
        <w:tc>
          <w:tcPr>
            <w:tcW w:w="0" w:type="auto"/>
            <w:noWrap/>
            <w:hideMark/>
          </w:tcPr>
          <w:p w14:paraId="7E722D30" w14:textId="77777777" w:rsidR="00DB2B66" w:rsidRPr="00A32F60" w:rsidRDefault="00DB2B66" w:rsidP="009F5D05">
            <w:pPr>
              <w:spacing w:before="120" w:after="120"/>
              <w:jc w:val="center"/>
              <w:rPr>
                <w:szCs w:val="21"/>
              </w:rPr>
            </w:pPr>
            <w:r w:rsidRPr="00A32F60">
              <w:rPr>
                <w:szCs w:val="21"/>
              </w:rPr>
              <w:t xml:space="preserve">1.000 </w:t>
            </w:r>
          </w:p>
        </w:tc>
        <w:tc>
          <w:tcPr>
            <w:tcW w:w="0" w:type="auto"/>
            <w:noWrap/>
            <w:hideMark/>
          </w:tcPr>
          <w:p w14:paraId="7D3C962D" w14:textId="08C84D03" w:rsidR="00DB2B66" w:rsidRPr="00A32F60" w:rsidRDefault="00DB2B66" w:rsidP="009F5D05">
            <w:pPr>
              <w:spacing w:before="120" w:after="120"/>
              <w:jc w:val="center"/>
              <w:rPr>
                <w:szCs w:val="21"/>
              </w:rPr>
            </w:pPr>
            <w:r w:rsidRPr="00A32F60">
              <w:rPr>
                <w:szCs w:val="21"/>
              </w:rPr>
              <w:t>0.000</w:t>
            </w:r>
            <w:r w:rsidR="00DE568C">
              <w:rPr>
                <w:rFonts w:hint="eastAsia"/>
                <w:szCs w:val="21"/>
              </w:rPr>
              <w:t xml:space="preserve"> </w:t>
            </w:r>
          </w:p>
        </w:tc>
        <w:tc>
          <w:tcPr>
            <w:tcW w:w="0" w:type="auto"/>
            <w:noWrap/>
            <w:hideMark/>
          </w:tcPr>
          <w:p w14:paraId="185A3369" w14:textId="77777777" w:rsidR="00DB2B66" w:rsidRPr="00A32F60" w:rsidRDefault="00DB2B66" w:rsidP="009F5D05">
            <w:pPr>
              <w:spacing w:before="120" w:after="120"/>
              <w:jc w:val="center"/>
              <w:rPr>
                <w:szCs w:val="21"/>
              </w:rPr>
            </w:pPr>
            <w:r w:rsidRPr="00A32F60">
              <w:rPr>
                <w:szCs w:val="21"/>
              </w:rPr>
              <w:t xml:space="preserve">0.400 </w:t>
            </w:r>
          </w:p>
        </w:tc>
        <w:tc>
          <w:tcPr>
            <w:tcW w:w="0" w:type="auto"/>
            <w:noWrap/>
            <w:hideMark/>
          </w:tcPr>
          <w:p w14:paraId="57730EBF" w14:textId="77777777" w:rsidR="00DB2B66" w:rsidRPr="00A32F60" w:rsidRDefault="00DB2B66" w:rsidP="009F5D05">
            <w:pPr>
              <w:spacing w:before="120" w:after="120"/>
              <w:jc w:val="center"/>
              <w:rPr>
                <w:szCs w:val="21"/>
              </w:rPr>
            </w:pPr>
            <w:r w:rsidRPr="00A32F60">
              <w:rPr>
                <w:szCs w:val="21"/>
              </w:rPr>
              <w:t xml:space="preserve">30.120 </w:t>
            </w:r>
          </w:p>
        </w:tc>
        <w:tc>
          <w:tcPr>
            <w:tcW w:w="0" w:type="auto"/>
            <w:noWrap/>
            <w:hideMark/>
          </w:tcPr>
          <w:p w14:paraId="740999CA" w14:textId="77777777" w:rsidR="00DB2B66" w:rsidRPr="00A32F60" w:rsidRDefault="00DB2B66" w:rsidP="009F5D05">
            <w:pPr>
              <w:spacing w:before="120" w:after="120"/>
              <w:jc w:val="center"/>
              <w:rPr>
                <w:szCs w:val="21"/>
              </w:rPr>
            </w:pPr>
            <w:r w:rsidRPr="00A32F60">
              <w:rPr>
                <w:szCs w:val="21"/>
              </w:rPr>
              <w:t xml:space="preserve">36.990 </w:t>
            </w:r>
          </w:p>
        </w:tc>
        <w:tc>
          <w:tcPr>
            <w:tcW w:w="0" w:type="auto"/>
            <w:noWrap/>
            <w:hideMark/>
          </w:tcPr>
          <w:p w14:paraId="2F5DC382" w14:textId="77777777" w:rsidR="00DB2B66" w:rsidRPr="00A32F60" w:rsidRDefault="00DB2B66" w:rsidP="009F5D05">
            <w:pPr>
              <w:spacing w:before="120" w:after="120"/>
              <w:jc w:val="center"/>
              <w:rPr>
                <w:szCs w:val="21"/>
              </w:rPr>
            </w:pPr>
            <w:r w:rsidRPr="00A32F60">
              <w:rPr>
                <w:szCs w:val="21"/>
              </w:rPr>
              <w:t xml:space="preserve">0.440 </w:t>
            </w:r>
          </w:p>
        </w:tc>
      </w:tr>
      <w:tr w:rsidR="00DB2B66" w:rsidRPr="009F5D05" w14:paraId="3798034A" w14:textId="77777777" w:rsidTr="00DE568C">
        <w:trPr>
          <w:trHeight w:val="278"/>
          <w:jc w:val="center"/>
        </w:trPr>
        <w:tc>
          <w:tcPr>
            <w:tcW w:w="0" w:type="auto"/>
            <w:noWrap/>
            <w:hideMark/>
          </w:tcPr>
          <w:p w14:paraId="281B6432" w14:textId="77777777" w:rsidR="00DB2B66" w:rsidRPr="00A32F60" w:rsidRDefault="00DB2B66" w:rsidP="009F5D05">
            <w:pPr>
              <w:spacing w:before="120" w:after="120"/>
              <w:jc w:val="center"/>
              <w:rPr>
                <w:szCs w:val="21"/>
              </w:rPr>
            </w:pPr>
            <w:r w:rsidRPr="00A32F60">
              <w:rPr>
                <w:szCs w:val="21"/>
              </w:rPr>
              <w:t>5</w:t>
            </w:r>
          </w:p>
        </w:tc>
        <w:tc>
          <w:tcPr>
            <w:tcW w:w="0" w:type="auto"/>
            <w:noWrap/>
            <w:hideMark/>
          </w:tcPr>
          <w:p w14:paraId="3DDF9BF8" w14:textId="77777777" w:rsidR="00DB2B66" w:rsidRPr="00A32F60" w:rsidRDefault="00DB2B66" w:rsidP="009F5D05">
            <w:pPr>
              <w:spacing w:before="120" w:after="120"/>
              <w:jc w:val="center"/>
              <w:rPr>
                <w:szCs w:val="21"/>
              </w:rPr>
            </w:pPr>
            <w:r w:rsidRPr="00A32F60">
              <w:rPr>
                <w:szCs w:val="21"/>
              </w:rPr>
              <w:t xml:space="preserve">0.689 </w:t>
            </w:r>
          </w:p>
        </w:tc>
        <w:tc>
          <w:tcPr>
            <w:tcW w:w="0" w:type="auto"/>
            <w:noWrap/>
            <w:hideMark/>
          </w:tcPr>
          <w:p w14:paraId="466F4FB6" w14:textId="7F139A97" w:rsidR="00DB2B66" w:rsidRPr="00A32F60" w:rsidRDefault="00DB2B66" w:rsidP="009F5D05">
            <w:pPr>
              <w:spacing w:before="120" w:after="120"/>
              <w:jc w:val="center"/>
              <w:rPr>
                <w:szCs w:val="21"/>
              </w:rPr>
            </w:pPr>
            <w:r w:rsidRPr="00A32F60">
              <w:rPr>
                <w:szCs w:val="21"/>
              </w:rPr>
              <w:t>0.000</w:t>
            </w:r>
            <w:r w:rsidR="00DE568C">
              <w:rPr>
                <w:rFonts w:hint="eastAsia"/>
                <w:szCs w:val="21"/>
              </w:rPr>
              <w:t xml:space="preserve"> </w:t>
            </w:r>
          </w:p>
        </w:tc>
        <w:tc>
          <w:tcPr>
            <w:tcW w:w="0" w:type="auto"/>
            <w:noWrap/>
            <w:hideMark/>
          </w:tcPr>
          <w:p w14:paraId="3751D20F" w14:textId="77777777" w:rsidR="00DB2B66" w:rsidRPr="00A32F60" w:rsidRDefault="00DB2B66" w:rsidP="009F5D05">
            <w:pPr>
              <w:spacing w:before="120" w:after="120"/>
              <w:jc w:val="center"/>
              <w:rPr>
                <w:szCs w:val="21"/>
              </w:rPr>
            </w:pPr>
            <w:r w:rsidRPr="00A32F60">
              <w:rPr>
                <w:szCs w:val="21"/>
              </w:rPr>
              <w:t xml:space="preserve">0.000 </w:t>
            </w:r>
          </w:p>
        </w:tc>
        <w:tc>
          <w:tcPr>
            <w:tcW w:w="0" w:type="auto"/>
            <w:noWrap/>
            <w:hideMark/>
          </w:tcPr>
          <w:p w14:paraId="58F4543A" w14:textId="77777777" w:rsidR="00DB2B66" w:rsidRPr="00A32F60" w:rsidRDefault="00DB2B66" w:rsidP="009F5D05">
            <w:pPr>
              <w:spacing w:before="120" w:after="120"/>
              <w:jc w:val="center"/>
              <w:rPr>
                <w:szCs w:val="21"/>
              </w:rPr>
            </w:pPr>
            <w:r w:rsidRPr="00A32F60">
              <w:rPr>
                <w:szCs w:val="21"/>
              </w:rPr>
              <w:t xml:space="preserve">22.320 </w:t>
            </w:r>
          </w:p>
        </w:tc>
        <w:tc>
          <w:tcPr>
            <w:tcW w:w="0" w:type="auto"/>
            <w:noWrap/>
            <w:hideMark/>
          </w:tcPr>
          <w:p w14:paraId="3050198D" w14:textId="77777777" w:rsidR="00DB2B66" w:rsidRPr="00A32F60" w:rsidRDefault="00DB2B66" w:rsidP="009F5D05">
            <w:pPr>
              <w:spacing w:before="120" w:after="120"/>
              <w:jc w:val="center"/>
              <w:rPr>
                <w:szCs w:val="21"/>
              </w:rPr>
            </w:pPr>
            <w:r w:rsidRPr="00A32F60">
              <w:rPr>
                <w:szCs w:val="21"/>
              </w:rPr>
              <w:t xml:space="preserve">13.871 </w:t>
            </w:r>
          </w:p>
        </w:tc>
        <w:tc>
          <w:tcPr>
            <w:tcW w:w="0" w:type="auto"/>
            <w:noWrap/>
            <w:hideMark/>
          </w:tcPr>
          <w:p w14:paraId="0BF0FFF5" w14:textId="77777777" w:rsidR="00DB2B66" w:rsidRPr="00A32F60" w:rsidRDefault="00DB2B66" w:rsidP="009F5D05">
            <w:pPr>
              <w:spacing w:before="120" w:after="120"/>
              <w:jc w:val="center"/>
              <w:rPr>
                <w:szCs w:val="21"/>
              </w:rPr>
            </w:pPr>
            <w:r w:rsidRPr="00A32F60">
              <w:rPr>
                <w:szCs w:val="21"/>
              </w:rPr>
              <w:t xml:space="preserve">0.224 </w:t>
            </w:r>
          </w:p>
        </w:tc>
      </w:tr>
      <w:tr w:rsidR="00DB2B66" w:rsidRPr="009F5D05" w14:paraId="5376D225" w14:textId="77777777" w:rsidTr="00DE568C">
        <w:trPr>
          <w:trHeight w:val="278"/>
          <w:jc w:val="center"/>
        </w:trPr>
        <w:tc>
          <w:tcPr>
            <w:tcW w:w="0" w:type="auto"/>
            <w:noWrap/>
            <w:hideMark/>
          </w:tcPr>
          <w:p w14:paraId="5DC30AF1" w14:textId="77777777" w:rsidR="00DB2B66" w:rsidRPr="00A32F60" w:rsidRDefault="00DB2B66" w:rsidP="009F5D05">
            <w:pPr>
              <w:spacing w:before="120" w:after="120"/>
              <w:jc w:val="center"/>
              <w:rPr>
                <w:szCs w:val="21"/>
              </w:rPr>
            </w:pPr>
            <w:r w:rsidRPr="00A32F60">
              <w:rPr>
                <w:szCs w:val="21"/>
              </w:rPr>
              <w:t>6</w:t>
            </w:r>
          </w:p>
        </w:tc>
        <w:tc>
          <w:tcPr>
            <w:tcW w:w="0" w:type="auto"/>
            <w:noWrap/>
            <w:hideMark/>
          </w:tcPr>
          <w:p w14:paraId="1E87B052" w14:textId="77777777" w:rsidR="00DB2B66" w:rsidRPr="00A32F60" w:rsidRDefault="00DB2B66" w:rsidP="009F5D05">
            <w:pPr>
              <w:spacing w:before="120" w:after="120"/>
              <w:jc w:val="center"/>
              <w:rPr>
                <w:szCs w:val="21"/>
              </w:rPr>
            </w:pPr>
            <w:r w:rsidRPr="00A32F60">
              <w:rPr>
                <w:szCs w:val="21"/>
              </w:rPr>
              <w:t xml:space="preserve">0.762 </w:t>
            </w:r>
          </w:p>
        </w:tc>
        <w:tc>
          <w:tcPr>
            <w:tcW w:w="0" w:type="auto"/>
            <w:noWrap/>
            <w:hideMark/>
          </w:tcPr>
          <w:p w14:paraId="5683FB6D" w14:textId="56C5D8FA" w:rsidR="00DB2B66" w:rsidRPr="00A32F60" w:rsidRDefault="00DB2B66" w:rsidP="009F5D05">
            <w:pPr>
              <w:spacing w:before="120" w:after="120"/>
              <w:jc w:val="center"/>
              <w:rPr>
                <w:szCs w:val="21"/>
              </w:rPr>
            </w:pPr>
            <w:r w:rsidRPr="00A32F60">
              <w:rPr>
                <w:szCs w:val="21"/>
              </w:rPr>
              <w:t>1.000</w:t>
            </w:r>
            <w:r w:rsidR="00DE568C">
              <w:rPr>
                <w:rFonts w:hint="eastAsia"/>
                <w:szCs w:val="21"/>
              </w:rPr>
              <w:t xml:space="preserve"> </w:t>
            </w:r>
          </w:p>
        </w:tc>
        <w:tc>
          <w:tcPr>
            <w:tcW w:w="0" w:type="auto"/>
            <w:noWrap/>
            <w:hideMark/>
          </w:tcPr>
          <w:p w14:paraId="205162EF" w14:textId="77777777" w:rsidR="00DB2B66" w:rsidRPr="00A32F60" w:rsidRDefault="00DB2B66" w:rsidP="009F5D05">
            <w:pPr>
              <w:spacing w:before="120" w:after="120"/>
              <w:jc w:val="center"/>
              <w:rPr>
                <w:szCs w:val="21"/>
              </w:rPr>
            </w:pPr>
            <w:r w:rsidRPr="00A32F60">
              <w:rPr>
                <w:szCs w:val="21"/>
              </w:rPr>
              <w:t xml:space="preserve">0.000 </w:t>
            </w:r>
          </w:p>
        </w:tc>
        <w:tc>
          <w:tcPr>
            <w:tcW w:w="0" w:type="auto"/>
            <w:noWrap/>
            <w:hideMark/>
          </w:tcPr>
          <w:p w14:paraId="6D4D3899" w14:textId="77777777" w:rsidR="00DB2B66" w:rsidRPr="00A32F60" w:rsidRDefault="00DB2B66" w:rsidP="009F5D05">
            <w:pPr>
              <w:spacing w:before="120" w:after="120"/>
              <w:jc w:val="center"/>
              <w:rPr>
                <w:szCs w:val="21"/>
              </w:rPr>
            </w:pPr>
            <w:r w:rsidRPr="00A32F60">
              <w:rPr>
                <w:szCs w:val="21"/>
              </w:rPr>
              <w:t xml:space="preserve">56.500 </w:t>
            </w:r>
          </w:p>
        </w:tc>
        <w:tc>
          <w:tcPr>
            <w:tcW w:w="0" w:type="auto"/>
            <w:noWrap/>
            <w:hideMark/>
          </w:tcPr>
          <w:p w14:paraId="46813440" w14:textId="77777777" w:rsidR="00DB2B66" w:rsidRPr="00A32F60" w:rsidRDefault="00DB2B66" w:rsidP="009F5D05">
            <w:pPr>
              <w:spacing w:before="120" w:after="120"/>
              <w:jc w:val="center"/>
              <w:rPr>
                <w:szCs w:val="21"/>
              </w:rPr>
            </w:pPr>
            <w:r w:rsidRPr="00A32F60">
              <w:rPr>
                <w:szCs w:val="21"/>
              </w:rPr>
              <w:t xml:space="preserve">74.097 </w:t>
            </w:r>
          </w:p>
        </w:tc>
        <w:tc>
          <w:tcPr>
            <w:tcW w:w="0" w:type="auto"/>
            <w:noWrap/>
            <w:hideMark/>
          </w:tcPr>
          <w:p w14:paraId="65BE6007" w14:textId="77777777" w:rsidR="00DB2B66" w:rsidRPr="00A32F60" w:rsidRDefault="00DB2B66" w:rsidP="009F5D05">
            <w:pPr>
              <w:spacing w:before="120" w:after="120"/>
              <w:jc w:val="center"/>
              <w:rPr>
                <w:szCs w:val="21"/>
              </w:rPr>
            </w:pPr>
            <w:r w:rsidRPr="00A32F60">
              <w:rPr>
                <w:szCs w:val="21"/>
              </w:rPr>
              <w:t xml:space="preserve">0.494 </w:t>
            </w:r>
          </w:p>
        </w:tc>
      </w:tr>
      <w:tr w:rsidR="00DE568C" w:rsidRPr="009F5D05" w14:paraId="77E79C16" w14:textId="77777777" w:rsidTr="00DE568C">
        <w:trPr>
          <w:trHeight w:val="278"/>
          <w:jc w:val="center"/>
        </w:trPr>
        <w:tc>
          <w:tcPr>
            <w:tcW w:w="0" w:type="auto"/>
            <w:gridSpan w:val="7"/>
            <w:tcBorders>
              <w:top w:val="nil"/>
              <w:bottom w:val="single" w:sz="12" w:space="0" w:color="auto"/>
            </w:tcBorders>
            <w:noWrap/>
          </w:tcPr>
          <w:p w14:paraId="34032678" w14:textId="41BB14B2" w:rsidR="00DE568C" w:rsidRPr="00DE568C" w:rsidRDefault="00DE568C" w:rsidP="00DE568C">
            <w:pPr>
              <w:spacing w:before="120" w:after="120"/>
              <w:rPr>
                <w:b/>
                <w:bCs/>
                <w:szCs w:val="21"/>
              </w:rPr>
            </w:pPr>
            <w:r w:rsidRPr="00DE568C">
              <w:rPr>
                <w:rFonts w:hint="eastAsia"/>
                <w:b/>
                <w:bCs/>
                <w:szCs w:val="21"/>
              </w:rPr>
              <w:lastRenderedPageBreak/>
              <w:t>续表</w:t>
            </w:r>
            <w:r w:rsidRPr="00DE568C">
              <w:rPr>
                <w:rFonts w:hint="eastAsia"/>
                <w:b/>
                <w:bCs/>
                <w:szCs w:val="21"/>
              </w:rPr>
              <w:t>3-3</w:t>
            </w:r>
          </w:p>
        </w:tc>
      </w:tr>
      <w:tr w:rsidR="00DE568C" w:rsidRPr="009F5D05" w14:paraId="0676B7C0" w14:textId="77777777" w:rsidTr="00EB2AC8">
        <w:trPr>
          <w:trHeight w:val="300"/>
          <w:jc w:val="center"/>
        </w:trPr>
        <w:tc>
          <w:tcPr>
            <w:tcW w:w="0" w:type="auto"/>
            <w:tcBorders>
              <w:top w:val="single" w:sz="12" w:space="0" w:color="auto"/>
              <w:bottom w:val="single" w:sz="6" w:space="0" w:color="auto"/>
            </w:tcBorders>
            <w:noWrap/>
            <w:vAlign w:val="center"/>
            <w:hideMark/>
          </w:tcPr>
          <w:p w14:paraId="01697BC7" w14:textId="77777777" w:rsidR="00234CBD" w:rsidRPr="009F5D05" w:rsidRDefault="00234CBD" w:rsidP="00B65FE0">
            <w:pPr>
              <w:spacing w:before="120" w:after="120"/>
              <w:jc w:val="center"/>
              <w:rPr>
                <w:szCs w:val="21"/>
              </w:rPr>
            </w:pPr>
            <w:r w:rsidRPr="009F5D05">
              <w:rPr>
                <w:szCs w:val="21"/>
              </w:rPr>
              <w:t>T</w:t>
            </w:r>
          </w:p>
        </w:tc>
        <w:tc>
          <w:tcPr>
            <w:tcW w:w="0" w:type="auto"/>
            <w:tcBorders>
              <w:top w:val="single" w:sz="12" w:space="0" w:color="auto"/>
              <w:bottom w:val="single" w:sz="6" w:space="0" w:color="auto"/>
            </w:tcBorders>
            <w:noWrap/>
            <w:vAlign w:val="center"/>
            <w:hideMark/>
          </w:tcPr>
          <w:p w14:paraId="46BE20D6" w14:textId="77777777" w:rsidR="00234CBD" w:rsidRPr="009F5D05" w:rsidRDefault="00234CBD" w:rsidP="00B65FE0">
            <w:pPr>
              <w:spacing w:before="120" w:after="120"/>
              <w:jc w:val="center"/>
              <w:rPr>
                <w:szCs w:val="21"/>
              </w:rPr>
            </w:pPr>
            <w:r w:rsidRPr="009F5D05">
              <w:rPr>
                <w:szCs w:val="21"/>
              </w:rPr>
              <w:t>s1</w:t>
            </w:r>
          </w:p>
        </w:tc>
        <w:tc>
          <w:tcPr>
            <w:tcW w:w="0" w:type="auto"/>
            <w:tcBorders>
              <w:top w:val="single" w:sz="12" w:space="0" w:color="auto"/>
              <w:bottom w:val="single" w:sz="6" w:space="0" w:color="auto"/>
            </w:tcBorders>
            <w:noWrap/>
            <w:vAlign w:val="center"/>
            <w:hideMark/>
          </w:tcPr>
          <w:p w14:paraId="06FE9DA5" w14:textId="77777777" w:rsidR="00234CBD" w:rsidRPr="009F5D05" w:rsidRDefault="00234CBD" w:rsidP="00B65FE0">
            <w:pPr>
              <w:spacing w:before="120" w:after="120"/>
              <w:jc w:val="center"/>
              <w:rPr>
                <w:szCs w:val="21"/>
              </w:rPr>
            </w:pPr>
            <w:r w:rsidRPr="009F5D05">
              <w:rPr>
                <w:szCs w:val="21"/>
              </w:rPr>
              <w:t>s2</w:t>
            </w:r>
          </w:p>
        </w:tc>
        <w:tc>
          <w:tcPr>
            <w:tcW w:w="0" w:type="auto"/>
            <w:tcBorders>
              <w:top w:val="single" w:sz="12" w:space="0" w:color="auto"/>
              <w:bottom w:val="single" w:sz="6" w:space="0" w:color="auto"/>
            </w:tcBorders>
            <w:noWrap/>
            <w:vAlign w:val="center"/>
            <w:hideMark/>
          </w:tcPr>
          <w:p w14:paraId="70F27118" w14:textId="77777777" w:rsidR="00234CBD" w:rsidRPr="009F5D05" w:rsidRDefault="00234CBD" w:rsidP="00B65FE0">
            <w:pPr>
              <w:spacing w:before="120" w:after="120"/>
              <w:jc w:val="center"/>
              <w:rPr>
                <w:szCs w:val="21"/>
              </w:rPr>
            </w:pPr>
            <w:r w:rsidRPr="009F5D05">
              <w:rPr>
                <w:szCs w:val="21"/>
              </w:rPr>
              <w:t>s3</w:t>
            </w:r>
          </w:p>
        </w:tc>
        <w:tc>
          <w:tcPr>
            <w:tcW w:w="0" w:type="auto"/>
            <w:tcBorders>
              <w:top w:val="single" w:sz="12" w:space="0" w:color="auto"/>
              <w:bottom w:val="single" w:sz="6" w:space="0" w:color="auto"/>
            </w:tcBorders>
            <w:noWrap/>
            <w:vAlign w:val="center"/>
            <w:hideMark/>
          </w:tcPr>
          <w:p w14:paraId="1FE9A1BA" w14:textId="77777777" w:rsidR="00234CBD" w:rsidRPr="009F5D05" w:rsidRDefault="00234CBD" w:rsidP="00B65FE0">
            <w:pPr>
              <w:spacing w:before="120" w:after="120"/>
              <w:jc w:val="center"/>
              <w:rPr>
                <w:szCs w:val="21"/>
              </w:rPr>
            </w:pPr>
            <w:r w:rsidRPr="009F5D05">
              <w:rPr>
                <w:rFonts w:hint="eastAsia"/>
                <w:szCs w:val="21"/>
              </w:rPr>
              <w:t>调峰成本</w:t>
            </w:r>
          </w:p>
        </w:tc>
        <w:tc>
          <w:tcPr>
            <w:tcW w:w="0" w:type="auto"/>
            <w:tcBorders>
              <w:top w:val="single" w:sz="12" w:space="0" w:color="auto"/>
              <w:bottom w:val="single" w:sz="6" w:space="0" w:color="auto"/>
            </w:tcBorders>
            <w:noWrap/>
            <w:vAlign w:val="center"/>
            <w:hideMark/>
          </w:tcPr>
          <w:p w14:paraId="60EE27B9" w14:textId="77777777" w:rsidR="00234CBD" w:rsidRPr="009F5D05" w:rsidRDefault="00234CBD" w:rsidP="00B65FE0">
            <w:pPr>
              <w:spacing w:before="120" w:after="120"/>
              <w:jc w:val="center"/>
              <w:rPr>
                <w:szCs w:val="21"/>
              </w:rPr>
            </w:pPr>
            <w:r w:rsidRPr="009F5D05">
              <w:rPr>
                <w:rFonts w:hint="eastAsia"/>
                <w:szCs w:val="21"/>
              </w:rPr>
              <w:t>质量收益</w:t>
            </w:r>
          </w:p>
        </w:tc>
        <w:tc>
          <w:tcPr>
            <w:tcW w:w="0" w:type="auto"/>
            <w:tcBorders>
              <w:top w:val="single" w:sz="12" w:space="0" w:color="auto"/>
              <w:bottom w:val="single" w:sz="6" w:space="0" w:color="auto"/>
            </w:tcBorders>
            <w:noWrap/>
            <w:vAlign w:val="center"/>
            <w:hideMark/>
          </w:tcPr>
          <w:p w14:paraId="2B76C52A" w14:textId="77777777" w:rsidR="00234CBD" w:rsidRPr="009F5D05" w:rsidRDefault="00234CBD" w:rsidP="00B65FE0">
            <w:pPr>
              <w:spacing w:before="120" w:after="120"/>
              <w:jc w:val="center"/>
              <w:rPr>
                <w:szCs w:val="21"/>
              </w:rPr>
            </w:pPr>
            <w:r w:rsidRPr="009F5D05">
              <w:rPr>
                <w:rFonts w:hint="eastAsia"/>
                <w:szCs w:val="21"/>
              </w:rPr>
              <w:t>质量指数</w:t>
            </w:r>
          </w:p>
        </w:tc>
      </w:tr>
      <w:tr w:rsidR="00DB2B66" w:rsidRPr="009F5D05" w14:paraId="6A30E621" w14:textId="77777777" w:rsidTr="00EB2AC8">
        <w:trPr>
          <w:trHeight w:val="278"/>
          <w:jc w:val="center"/>
        </w:trPr>
        <w:tc>
          <w:tcPr>
            <w:tcW w:w="0" w:type="auto"/>
            <w:noWrap/>
            <w:vAlign w:val="center"/>
            <w:hideMark/>
          </w:tcPr>
          <w:p w14:paraId="1068BAF9" w14:textId="77777777" w:rsidR="00DB2B66" w:rsidRPr="00A32F60" w:rsidRDefault="00DB2B66" w:rsidP="009F5D05">
            <w:pPr>
              <w:spacing w:before="120" w:after="120"/>
              <w:jc w:val="center"/>
              <w:rPr>
                <w:szCs w:val="21"/>
              </w:rPr>
            </w:pPr>
            <w:r w:rsidRPr="00A32F60">
              <w:rPr>
                <w:szCs w:val="21"/>
              </w:rPr>
              <w:t>7</w:t>
            </w:r>
          </w:p>
        </w:tc>
        <w:tc>
          <w:tcPr>
            <w:tcW w:w="0" w:type="auto"/>
            <w:noWrap/>
            <w:vAlign w:val="center"/>
            <w:hideMark/>
          </w:tcPr>
          <w:p w14:paraId="1CD99AA8" w14:textId="77777777" w:rsidR="00DB2B66" w:rsidRPr="00A32F60" w:rsidRDefault="00DB2B66" w:rsidP="009F5D05">
            <w:pPr>
              <w:spacing w:before="120" w:after="120"/>
              <w:jc w:val="center"/>
              <w:rPr>
                <w:szCs w:val="21"/>
              </w:rPr>
            </w:pPr>
            <w:r w:rsidRPr="00A32F60">
              <w:rPr>
                <w:szCs w:val="21"/>
              </w:rPr>
              <w:t xml:space="preserve">0.000 </w:t>
            </w:r>
          </w:p>
        </w:tc>
        <w:tc>
          <w:tcPr>
            <w:tcW w:w="0" w:type="auto"/>
            <w:noWrap/>
            <w:vAlign w:val="center"/>
            <w:hideMark/>
          </w:tcPr>
          <w:p w14:paraId="630EDB59" w14:textId="77777777" w:rsidR="00DB2B66" w:rsidRPr="00A32F60" w:rsidRDefault="00DB2B66" w:rsidP="009F5D05">
            <w:pPr>
              <w:spacing w:before="120" w:after="120"/>
              <w:jc w:val="center"/>
              <w:rPr>
                <w:szCs w:val="21"/>
              </w:rPr>
            </w:pPr>
            <w:r w:rsidRPr="00A32F60">
              <w:rPr>
                <w:szCs w:val="21"/>
              </w:rPr>
              <w:t xml:space="preserve">1.000 </w:t>
            </w:r>
          </w:p>
        </w:tc>
        <w:tc>
          <w:tcPr>
            <w:tcW w:w="0" w:type="auto"/>
            <w:noWrap/>
            <w:vAlign w:val="center"/>
            <w:hideMark/>
          </w:tcPr>
          <w:p w14:paraId="4C01C7A3" w14:textId="77777777" w:rsidR="00DB2B66" w:rsidRPr="00A32F60" w:rsidRDefault="00DB2B66" w:rsidP="009F5D05">
            <w:pPr>
              <w:spacing w:before="120" w:after="120"/>
              <w:jc w:val="center"/>
              <w:rPr>
                <w:szCs w:val="21"/>
              </w:rPr>
            </w:pPr>
            <w:r w:rsidRPr="00A32F60">
              <w:rPr>
                <w:szCs w:val="21"/>
              </w:rPr>
              <w:t xml:space="preserve">0.462 </w:t>
            </w:r>
          </w:p>
        </w:tc>
        <w:tc>
          <w:tcPr>
            <w:tcW w:w="0" w:type="auto"/>
            <w:noWrap/>
            <w:vAlign w:val="center"/>
            <w:hideMark/>
          </w:tcPr>
          <w:p w14:paraId="7B549E0A" w14:textId="77777777" w:rsidR="00DB2B66" w:rsidRPr="00A32F60" w:rsidRDefault="00DB2B66" w:rsidP="009F5D05">
            <w:pPr>
              <w:spacing w:before="120" w:after="120"/>
              <w:jc w:val="center"/>
              <w:rPr>
                <w:szCs w:val="21"/>
              </w:rPr>
            </w:pPr>
            <w:r w:rsidRPr="00A32F60">
              <w:rPr>
                <w:szCs w:val="21"/>
              </w:rPr>
              <w:t xml:space="preserve">41.700 </w:t>
            </w:r>
          </w:p>
        </w:tc>
        <w:tc>
          <w:tcPr>
            <w:tcW w:w="0" w:type="auto"/>
            <w:noWrap/>
            <w:vAlign w:val="center"/>
            <w:hideMark/>
          </w:tcPr>
          <w:p w14:paraId="783FE010" w14:textId="77777777" w:rsidR="00DB2B66" w:rsidRPr="00A32F60" w:rsidRDefault="00DB2B66" w:rsidP="009F5D05">
            <w:pPr>
              <w:spacing w:before="120" w:after="120"/>
              <w:jc w:val="center"/>
              <w:rPr>
                <w:szCs w:val="21"/>
              </w:rPr>
            </w:pPr>
            <w:r w:rsidRPr="00A32F60">
              <w:rPr>
                <w:szCs w:val="21"/>
              </w:rPr>
              <w:t xml:space="preserve">67.947 </w:t>
            </w:r>
          </w:p>
        </w:tc>
        <w:tc>
          <w:tcPr>
            <w:tcW w:w="0" w:type="auto"/>
            <w:noWrap/>
            <w:vAlign w:val="center"/>
            <w:hideMark/>
          </w:tcPr>
          <w:p w14:paraId="4583BE86" w14:textId="77777777" w:rsidR="00DB2B66" w:rsidRPr="00A32F60" w:rsidRDefault="00DB2B66" w:rsidP="009F5D05">
            <w:pPr>
              <w:spacing w:before="120" w:after="120"/>
              <w:jc w:val="center"/>
              <w:rPr>
                <w:szCs w:val="21"/>
              </w:rPr>
            </w:pPr>
            <w:r w:rsidRPr="00A32F60">
              <w:rPr>
                <w:szCs w:val="21"/>
              </w:rPr>
              <w:t xml:space="preserve">0.591 </w:t>
            </w:r>
          </w:p>
        </w:tc>
      </w:tr>
      <w:tr w:rsidR="00DB2B66" w:rsidRPr="009F5D05" w14:paraId="251BADCB" w14:textId="77777777" w:rsidTr="00EB2AC8">
        <w:trPr>
          <w:trHeight w:val="278"/>
          <w:jc w:val="center"/>
        </w:trPr>
        <w:tc>
          <w:tcPr>
            <w:tcW w:w="0" w:type="auto"/>
            <w:noWrap/>
            <w:vAlign w:val="center"/>
            <w:hideMark/>
          </w:tcPr>
          <w:p w14:paraId="70F97CD1" w14:textId="77777777" w:rsidR="00DB2B66" w:rsidRPr="00A32F60" w:rsidRDefault="00DB2B66" w:rsidP="009F5D05">
            <w:pPr>
              <w:spacing w:before="120" w:after="120"/>
              <w:jc w:val="center"/>
              <w:rPr>
                <w:szCs w:val="21"/>
              </w:rPr>
            </w:pPr>
            <w:r w:rsidRPr="00A32F60">
              <w:rPr>
                <w:szCs w:val="21"/>
              </w:rPr>
              <w:t>8</w:t>
            </w:r>
          </w:p>
        </w:tc>
        <w:tc>
          <w:tcPr>
            <w:tcW w:w="0" w:type="auto"/>
            <w:noWrap/>
            <w:vAlign w:val="center"/>
            <w:hideMark/>
          </w:tcPr>
          <w:p w14:paraId="2E364F4B" w14:textId="77777777" w:rsidR="00DB2B66" w:rsidRPr="00A32F60" w:rsidRDefault="00DB2B66" w:rsidP="009F5D05">
            <w:pPr>
              <w:spacing w:before="120" w:after="120"/>
              <w:jc w:val="center"/>
              <w:rPr>
                <w:szCs w:val="21"/>
              </w:rPr>
            </w:pPr>
            <w:r w:rsidRPr="00A32F60">
              <w:rPr>
                <w:szCs w:val="21"/>
              </w:rPr>
              <w:t xml:space="preserve">0.905 </w:t>
            </w:r>
          </w:p>
        </w:tc>
        <w:tc>
          <w:tcPr>
            <w:tcW w:w="0" w:type="auto"/>
            <w:noWrap/>
            <w:vAlign w:val="center"/>
            <w:hideMark/>
          </w:tcPr>
          <w:p w14:paraId="748CC357" w14:textId="77777777" w:rsidR="00DB2B66" w:rsidRPr="00A32F60" w:rsidRDefault="00DB2B66" w:rsidP="009F5D05">
            <w:pPr>
              <w:spacing w:before="120" w:after="120"/>
              <w:jc w:val="center"/>
              <w:rPr>
                <w:szCs w:val="21"/>
              </w:rPr>
            </w:pPr>
            <w:r w:rsidRPr="00A32F60">
              <w:rPr>
                <w:szCs w:val="21"/>
              </w:rPr>
              <w:t xml:space="preserve">1.000 </w:t>
            </w:r>
          </w:p>
        </w:tc>
        <w:tc>
          <w:tcPr>
            <w:tcW w:w="0" w:type="auto"/>
            <w:noWrap/>
            <w:vAlign w:val="center"/>
            <w:hideMark/>
          </w:tcPr>
          <w:p w14:paraId="572ECB4D" w14:textId="77777777" w:rsidR="00DB2B66" w:rsidRPr="00A32F60" w:rsidRDefault="00DB2B66" w:rsidP="009F5D05">
            <w:pPr>
              <w:spacing w:before="120" w:after="120"/>
              <w:jc w:val="center"/>
              <w:rPr>
                <w:szCs w:val="21"/>
              </w:rPr>
            </w:pPr>
            <w:r w:rsidRPr="00A32F60">
              <w:rPr>
                <w:szCs w:val="21"/>
              </w:rPr>
              <w:t xml:space="preserve">0.000 </w:t>
            </w:r>
          </w:p>
        </w:tc>
        <w:tc>
          <w:tcPr>
            <w:tcW w:w="0" w:type="auto"/>
            <w:noWrap/>
            <w:vAlign w:val="center"/>
            <w:hideMark/>
          </w:tcPr>
          <w:p w14:paraId="393A3BFD" w14:textId="77777777" w:rsidR="00DB2B66" w:rsidRPr="00A32F60" w:rsidRDefault="00DB2B66" w:rsidP="009F5D05">
            <w:pPr>
              <w:spacing w:before="120" w:after="120"/>
              <w:jc w:val="center"/>
              <w:rPr>
                <w:szCs w:val="21"/>
              </w:rPr>
            </w:pPr>
            <w:r w:rsidRPr="00A32F60">
              <w:rPr>
                <w:szCs w:val="21"/>
              </w:rPr>
              <w:t xml:space="preserve">60.200 </w:t>
            </w:r>
          </w:p>
        </w:tc>
        <w:tc>
          <w:tcPr>
            <w:tcW w:w="0" w:type="auto"/>
            <w:noWrap/>
            <w:vAlign w:val="center"/>
            <w:hideMark/>
          </w:tcPr>
          <w:p w14:paraId="0A1C2BC9" w14:textId="77777777" w:rsidR="00DB2B66" w:rsidRPr="00A32F60" w:rsidRDefault="00DB2B66" w:rsidP="009F5D05">
            <w:pPr>
              <w:spacing w:before="120" w:after="120"/>
              <w:jc w:val="center"/>
              <w:rPr>
                <w:szCs w:val="21"/>
              </w:rPr>
            </w:pPr>
            <w:r w:rsidRPr="00A32F60">
              <w:rPr>
                <w:szCs w:val="21"/>
              </w:rPr>
              <w:t xml:space="preserve">98.105 </w:t>
            </w:r>
          </w:p>
        </w:tc>
        <w:tc>
          <w:tcPr>
            <w:tcW w:w="0" w:type="auto"/>
            <w:noWrap/>
            <w:vAlign w:val="center"/>
            <w:hideMark/>
          </w:tcPr>
          <w:p w14:paraId="75C86D72" w14:textId="77777777" w:rsidR="00DB2B66" w:rsidRPr="00A32F60" w:rsidRDefault="00DB2B66" w:rsidP="009F5D05">
            <w:pPr>
              <w:spacing w:before="120" w:after="120"/>
              <w:jc w:val="center"/>
              <w:rPr>
                <w:szCs w:val="21"/>
              </w:rPr>
            </w:pPr>
            <w:r w:rsidRPr="00A32F60">
              <w:rPr>
                <w:szCs w:val="21"/>
              </w:rPr>
              <w:t xml:space="preserve">0.633 </w:t>
            </w:r>
          </w:p>
        </w:tc>
      </w:tr>
      <w:tr w:rsidR="00DB2B66" w:rsidRPr="009F5D05" w14:paraId="6AB90603" w14:textId="77777777" w:rsidTr="00EB2AC8">
        <w:trPr>
          <w:trHeight w:val="278"/>
          <w:jc w:val="center"/>
        </w:trPr>
        <w:tc>
          <w:tcPr>
            <w:tcW w:w="0" w:type="auto"/>
            <w:noWrap/>
            <w:vAlign w:val="center"/>
            <w:hideMark/>
          </w:tcPr>
          <w:p w14:paraId="31E7167E" w14:textId="77777777" w:rsidR="00DB2B66" w:rsidRPr="00A32F60" w:rsidRDefault="00DB2B66" w:rsidP="009F5D05">
            <w:pPr>
              <w:spacing w:before="120" w:after="120"/>
              <w:jc w:val="center"/>
              <w:rPr>
                <w:szCs w:val="21"/>
              </w:rPr>
            </w:pPr>
            <w:r w:rsidRPr="00A32F60">
              <w:rPr>
                <w:szCs w:val="21"/>
              </w:rPr>
              <w:t>9</w:t>
            </w:r>
          </w:p>
        </w:tc>
        <w:tc>
          <w:tcPr>
            <w:tcW w:w="0" w:type="auto"/>
            <w:noWrap/>
            <w:vAlign w:val="center"/>
            <w:hideMark/>
          </w:tcPr>
          <w:p w14:paraId="0956C023" w14:textId="77777777" w:rsidR="00DB2B66" w:rsidRPr="00A32F60" w:rsidRDefault="00DB2B66" w:rsidP="009F5D05">
            <w:pPr>
              <w:spacing w:before="120" w:after="120"/>
              <w:jc w:val="center"/>
              <w:rPr>
                <w:szCs w:val="21"/>
              </w:rPr>
            </w:pPr>
            <w:r w:rsidRPr="00A32F60">
              <w:rPr>
                <w:szCs w:val="21"/>
              </w:rPr>
              <w:t xml:space="preserve">0.000 </w:t>
            </w:r>
          </w:p>
        </w:tc>
        <w:tc>
          <w:tcPr>
            <w:tcW w:w="0" w:type="auto"/>
            <w:noWrap/>
            <w:vAlign w:val="center"/>
            <w:hideMark/>
          </w:tcPr>
          <w:p w14:paraId="6015A274" w14:textId="77777777" w:rsidR="00DB2B66" w:rsidRPr="00A32F60" w:rsidRDefault="00DB2B66" w:rsidP="009F5D05">
            <w:pPr>
              <w:spacing w:before="120" w:after="120"/>
              <w:jc w:val="center"/>
              <w:rPr>
                <w:szCs w:val="21"/>
              </w:rPr>
            </w:pPr>
            <w:r w:rsidRPr="00A32F60">
              <w:rPr>
                <w:szCs w:val="21"/>
              </w:rPr>
              <w:t xml:space="preserve">1.000 </w:t>
            </w:r>
          </w:p>
        </w:tc>
        <w:tc>
          <w:tcPr>
            <w:tcW w:w="0" w:type="auto"/>
            <w:noWrap/>
            <w:vAlign w:val="center"/>
            <w:hideMark/>
          </w:tcPr>
          <w:p w14:paraId="39062EA2" w14:textId="77777777" w:rsidR="00DB2B66" w:rsidRPr="00A32F60" w:rsidRDefault="00DB2B66" w:rsidP="009F5D05">
            <w:pPr>
              <w:spacing w:before="120" w:after="120"/>
              <w:jc w:val="center"/>
              <w:rPr>
                <w:szCs w:val="21"/>
              </w:rPr>
            </w:pPr>
            <w:r w:rsidRPr="00A32F60">
              <w:rPr>
                <w:szCs w:val="21"/>
              </w:rPr>
              <w:t xml:space="preserve">0.889 </w:t>
            </w:r>
          </w:p>
        </w:tc>
        <w:tc>
          <w:tcPr>
            <w:tcW w:w="0" w:type="auto"/>
            <w:noWrap/>
            <w:vAlign w:val="center"/>
            <w:hideMark/>
          </w:tcPr>
          <w:p w14:paraId="3D37C54F" w14:textId="77777777" w:rsidR="00DB2B66" w:rsidRPr="00A32F60" w:rsidRDefault="00DB2B66" w:rsidP="009F5D05">
            <w:pPr>
              <w:spacing w:before="120" w:after="120"/>
              <w:jc w:val="center"/>
              <w:rPr>
                <w:szCs w:val="21"/>
              </w:rPr>
            </w:pPr>
            <w:r w:rsidRPr="00A32F60">
              <w:rPr>
                <w:szCs w:val="21"/>
              </w:rPr>
              <w:t xml:space="preserve">54.000 </w:t>
            </w:r>
          </w:p>
        </w:tc>
        <w:tc>
          <w:tcPr>
            <w:tcW w:w="0" w:type="auto"/>
            <w:noWrap/>
            <w:vAlign w:val="center"/>
            <w:hideMark/>
          </w:tcPr>
          <w:p w14:paraId="1F9933FB" w14:textId="77777777" w:rsidR="00DB2B66" w:rsidRPr="00A32F60" w:rsidRDefault="00DB2B66" w:rsidP="009F5D05">
            <w:pPr>
              <w:spacing w:before="120" w:after="120"/>
              <w:jc w:val="center"/>
              <w:rPr>
                <w:szCs w:val="21"/>
              </w:rPr>
            </w:pPr>
            <w:r w:rsidRPr="00A32F60">
              <w:rPr>
                <w:szCs w:val="21"/>
              </w:rPr>
              <w:t xml:space="preserve">90.696 </w:t>
            </w:r>
          </w:p>
        </w:tc>
        <w:tc>
          <w:tcPr>
            <w:tcW w:w="0" w:type="auto"/>
            <w:noWrap/>
            <w:vAlign w:val="center"/>
            <w:hideMark/>
          </w:tcPr>
          <w:p w14:paraId="536BD436" w14:textId="77777777" w:rsidR="00DB2B66" w:rsidRPr="00A32F60" w:rsidRDefault="00DB2B66" w:rsidP="009F5D05">
            <w:pPr>
              <w:spacing w:before="120" w:after="120"/>
              <w:jc w:val="center"/>
              <w:rPr>
                <w:szCs w:val="21"/>
              </w:rPr>
            </w:pPr>
            <w:r w:rsidRPr="00A32F60">
              <w:rPr>
                <w:szCs w:val="21"/>
              </w:rPr>
              <w:t xml:space="preserve">0.648 </w:t>
            </w:r>
          </w:p>
        </w:tc>
      </w:tr>
      <w:tr w:rsidR="00DB2B66" w:rsidRPr="009F5D05" w14:paraId="24573C54" w14:textId="77777777" w:rsidTr="00EB2AC8">
        <w:trPr>
          <w:trHeight w:val="278"/>
          <w:jc w:val="center"/>
        </w:trPr>
        <w:tc>
          <w:tcPr>
            <w:tcW w:w="0" w:type="auto"/>
            <w:noWrap/>
            <w:vAlign w:val="center"/>
            <w:hideMark/>
          </w:tcPr>
          <w:p w14:paraId="57289E98" w14:textId="77777777" w:rsidR="00DB2B66" w:rsidRPr="00A32F60" w:rsidRDefault="00DB2B66" w:rsidP="009F5D05">
            <w:pPr>
              <w:spacing w:before="120" w:after="120"/>
              <w:jc w:val="center"/>
              <w:rPr>
                <w:szCs w:val="21"/>
              </w:rPr>
            </w:pPr>
            <w:r w:rsidRPr="00A32F60">
              <w:rPr>
                <w:szCs w:val="21"/>
              </w:rPr>
              <w:t>10</w:t>
            </w:r>
          </w:p>
        </w:tc>
        <w:tc>
          <w:tcPr>
            <w:tcW w:w="0" w:type="auto"/>
            <w:noWrap/>
            <w:vAlign w:val="center"/>
            <w:hideMark/>
          </w:tcPr>
          <w:p w14:paraId="4C591093" w14:textId="77777777" w:rsidR="00DB2B66" w:rsidRPr="00A32F60" w:rsidRDefault="00DB2B66" w:rsidP="009F5D05">
            <w:pPr>
              <w:spacing w:before="120" w:after="120"/>
              <w:jc w:val="center"/>
              <w:rPr>
                <w:szCs w:val="21"/>
              </w:rPr>
            </w:pPr>
            <w:r w:rsidRPr="00A32F60">
              <w:rPr>
                <w:szCs w:val="21"/>
              </w:rPr>
              <w:t xml:space="preserve">0.000 </w:t>
            </w:r>
          </w:p>
        </w:tc>
        <w:tc>
          <w:tcPr>
            <w:tcW w:w="0" w:type="auto"/>
            <w:noWrap/>
            <w:vAlign w:val="center"/>
            <w:hideMark/>
          </w:tcPr>
          <w:p w14:paraId="0FDDABB3" w14:textId="77777777" w:rsidR="00DB2B66" w:rsidRPr="00A32F60" w:rsidRDefault="00DB2B66" w:rsidP="009F5D05">
            <w:pPr>
              <w:spacing w:before="120" w:after="120"/>
              <w:jc w:val="center"/>
              <w:rPr>
                <w:szCs w:val="21"/>
              </w:rPr>
            </w:pPr>
            <w:r w:rsidRPr="00A32F60">
              <w:rPr>
                <w:szCs w:val="21"/>
              </w:rPr>
              <w:t xml:space="preserve">1.000 </w:t>
            </w:r>
          </w:p>
        </w:tc>
        <w:tc>
          <w:tcPr>
            <w:tcW w:w="0" w:type="auto"/>
            <w:noWrap/>
            <w:vAlign w:val="center"/>
            <w:hideMark/>
          </w:tcPr>
          <w:p w14:paraId="4610B2C4" w14:textId="77777777" w:rsidR="00DB2B66" w:rsidRPr="00A32F60" w:rsidRDefault="00DB2B66" w:rsidP="009F5D05">
            <w:pPr>
              <w:spacing w:before="120" w:after="120"/>
              <w:jc w:val="center"/>
              <w:rPr>
                <w:szCs w:val="21"/>
              </w:rPr>
            </w:pPr>
            <w:r w:rsidRPr="00A32F60">
              <w:rPr>
                <w:szCs w:val="21"/>
              </w:rPr>
              <w:t xml:space="preserve">0.586 </w:t>
            </w:r>
          </w:p>
        </w:tc>
        <w:tc>
          <w:tcPr>
            <w:tcW w:w="0" w:type="auto"/>
            <w:noWrap/>
            <w:vAlign w:val="center"/>
            <w:hideMark/>
          </w:tcPr>
          <w:p w14:paraId="09A6E0A6" w14:textId="77777777" w:rsidR="00DB2B66" w:rsidRPr="00A32F60" w:rsidRDefault="00DB2B66" w:rsidP="009F5D05">
            <w:pPr>
              <w:spacing w:before="120" w:after="120"/>
              <w:jc w:val="center"/>
              <w:rPr>
                <w:szCs w:val="21"/>
              </w:rPr>
            </w:pPr>
            <w:r w:rsidRPr="00A32F60">
              <w:rPr>
                <w:szCs w:val="21"/>
              </w:rPr>
              <w:t xml:space="preserve">37.590 </w:t>
            </w:r>
          </w:p>
        </w:tc>
        <w:tc>
          <w:tcPr>
            <w:tcW w:w="0" w:type="auto"/>
            <w:noWrap/>
            <w:vAlign w:val="center"/>
            <w:hideMark/>
          </w:tcPr>
          <w:p w14:paraId="6204F2CE" w14:textId="77777777" w:rsidR="00DB2B66" w:rsidRPr="00A32F60" w:rsidRDefault="00DB2B66" w:rsidP="009F5D05">
            <w:pPr>
              <w:spacing w:before="120" w:after="120"/>
              <w:jc w:val="center"/>
              <w:rPr>
                <w:szCs w:val="21"/>
              </w:rPr>
            </w:pPr>
            <w:r w:rsidRPr="00A32F60">
              <w:rPr>
                <w:szCs w:val="21"/>
              </w:rPr>
              <w:t xml:space="preserve">46.820 </w:t>
            </w:r>
          </w:p>
        </w:tc>
        <w:tc>
          <w:tcPr>
            <w:tcW w:w="0" w:type="auto"/>
            <w:noWrap/>
            <w:vAlign w:val="center"/>
            <w:hideMark/>
          </w:tcPr>
          <w:p w14:paraId="72E3B302" w14:textId="77777777" w:rsidR="00DB2B66" w:rsidRPr="00A32F60" w:rsidRDefault="00DB2B66" w:rsidP="009F5D05">
            <w:pPr>
              <w:spacing w:before="120" w:after="120"/>
              <w:jc w:val="center"/>
              <w:rPr>
                <w:szCs w:val="21"/>
              </w:rPr>
            </w:pPr>
            <w:r w:rsidRPr="00A32F60">
              <w:rPr>
                <w:szCs w:val="21"/>
              </w:rPr>
              <w:t xml:space="preserve">0.464 </w:t>
            </w:r>
          </w:p>
        </w:tc>
      </w:tr>
      <w:tr w:rsidR="00DB2B66" w:rsidRPr="009F5D05" w14:paraId="03D77250" w14:textId="77777777" w:rsidTr="00EB2AC8">
        <w:trPr>
          <w:trHeight w:val="278"/>
          <w:jc w:val="center"/>
        </w:trPr>
        <w:tc>
          <w:tcPr>
            <w:tcW w:w="0" w:type="auto"/>
            <w:noWrap/>
            <w:vAlign w:val="center"/>
            <w:hideMark/>
          </w:tcPr>
          <w:p w14:paraId="41B22BDF" w14:textId="77777777" w:rsidR="00DB2B66" w:rsidRPr="00A32F60" w:rsidRDefault="00DB2B66" w:rsidP="009F5D05">
            <w:pPr>
              <w:spacing w:before="120" w:after="120"/>
              <w:jc w:val="center"/>
              <w:rPr>
                <w:szCs w:val="21"/>
              </w:rPr>
            </w:pPr>
            <w:r w:rsidRPr="00A32F60">
              <w:rPr>
                <w:szCs w:val="21"/>
              </w:rPr>
              <w:t>11</w:t>
            </w:r>
          </w:p>
        </w:tc>
        <w:tc>
          <w:tcPr>
            <w:tcW w:w="0" w:type="auto"/>
            <w:noWrap/>
            <w:vAlign w:val="center"/>
            <w:hideMark/>
          </w:tcPr>
          <w:p w14:paraId="6B49DD2E" w14:textId="77777777" w:rsidR="00DB2B66" w:rsidRPr="00A32F60" w:rsidRDefault="00DB2B66" w:rsidP="009F5D05">
            <w:pPr>
              <w:spacing w:before="120" w:after="120"/>
              <w:jc w:val="center"/>
              <w:rPr>
                <w:szCs w:val="21"/>
              </w:rPr>
            </w:pPr>
            <w:r w:rsidRPr="00A32F60">
              <w:rPr>
                <w:szCs w:val="21"/>
              </w:rPr>
              <w:t xml:space="preserve">0.000 </w:t>
            </w:r>
          </w:p>
        </w:tc>
        <w:tc>
          <w:tcPr>
            <w:tcW w:w="0" w:type="auto"/>
            <w:noWrap/>
            <w:vAlign w:val="center"/>
            <w:hideMark/>
          </w:tcPr>
          <w:p w14:paraId="0BB71F61" w14:textId="77777777" w:rsidR="00DB2B66" w:rsidRPr="00A32F60" w:rsidRDefault="00DB2B66" w:rsidP="009F5D05">
            <w:pPr>
              <w:spacing w:before="120" w:after="120"/>
              <w:jc w:val="center"/>
              <w:rPr>
                <w:szCs w:val="21"/>
              </w:rPr>
            </w:pPr>
            <w:r w:rsidRPr="00A32F60">
              <w:rPr>
                <w:szCs w:val="21"/>
              </w:rPr>
              <w:t xml:space="preserve">1.000 </w:t>
            </w:r>
          </w:p>
        </w:tc>
        <w:tc>
          <w:tcPr>
            <w:tcW w:w="0" w:type="auto"/>
            <w:noWrap/>
            <w:vAlign w:val="center"/>
            <w:hideMark/>
          </w:tcPr>
          <w:p w14:paraId="0B3B94D9" w14:textId="77777777" w:rsidR="00DB2B66" w:rsidRPr="00A32F60" w:rsidRDefault="00DB2B66" w:rsidP="009F5D05">
            <w:pPr>
              <w:spacing w:before="120" w:after="120"/>
              <w:jc w:val="center"/>
              <w:rPr>
                <w:szCs w:val="21"/>
              </w:rPr>
            </w:pPr>
            <w:r w:rsidRPr="00A32F60">
              <w:rPr>
                <w:szCs w:val="21"/>
              </w:rPr>
              <w:t xml:space="preserve">0.256 </w:t>
            </w:r>
          </w:p>
        </w:tc>
        <w:tc>
          <w:tcPr>
            <w:tcW w:w="0" w:type="auto"/>
            <w:noWrap/>
            <w:vAlign w:val="center"/>
            <w:hideMark/>
          </w:tcPr>
          <w:p w14:paraId="07C9FCB0" w14:textId="77777777" w:rsidR="00DB2B66" w:rsidRPr="00A32F60" w:rsidRDefault="00DB2B66" w:rsidP="009F5D05">
            <w:pPr>
              <w:spacing w:before="120" w:after="120"/>
              <w:jc w:val="center"/>
              <w:rPr>
                <w:szCs w:val="21"/>
              </w:rPr>
            </w:pPr>
            <w:r w:rsidRPr="00A32F60">
              <w:rPr>
                <w:szCs w:val="21"/>
              </w:rPr>
              <w:t xml:space="preserve">29.740 </w:t>
            </w:r>
          </w:p>
        </w:tc>
        <w:tc>
          <w:tcPr>
            <w:tcW w:w="0" w:type="auto"/>
            <w:noWrap/>
            <w:vAlign w:val="center"/>
            <w:hideMark/>
          </w:tcPr>
          <w:p w14:paraId="6AEF93B9" w14:textId="77777777" w:rsidR="00DB2B66" w:rsidRPr="00A32F60" w:rsidRDefault="00DB2B66" w:rsidP="009F5D05">
            <w:pPr>
              <w:spacing w:before="120" w:after="120"/>
              <w:jc w:val="center"/>
              <w:rPr>
                <w:szCs w:val="21"/>
              </w:rPr>
            </w:pPr>
            <w:r w:rsidRPr="00A32F60">
              <w:rPr>
                <w:szCs w:val="21"/>
              </w:rPr>
              <w:t xml:space="preserve">64.070 </w:t>
            </w:r>
          </w:p>
        </w:tc>
        <w:tc>
          <w:tcPr>
            <w:tcW w:w="0" w:type="auto"/>
            <w:noWrap/>
            <w:vAlign w:val="center"/>
            <w:hideMark/>
          </w:tcPr>
          <w:p w14:paraId="04030B5C" w14:textId="77777777" w:rsidR="00DB2B66" w:rsidRPr="00A32F60" w:rsidRDefault="00DB2B66" w:rsidP="009F5D05">
            <w:pPr>
              <w:spacing w:before="120" w:after="120"/>
              <w:jc w:val="center"/>
              <w:rPr>
                <w:szCs w:val="21"/>
              </w:rPr>
            </w:pPr>
            <w:r w:rsidRPr="00A32F60">
              <w:rPr>
                <w:szCs w:val="21"/>
              </w:rPr>
              <w:t xml:space="preserve">0.772 </w:t>
            </w:r>
          </w:p>
        </w:tc>
      </w:tr>
      <w:tr w:rsidR="00DB2B66" w:rsidRPr="009F5D05" w14:paraId="6E74304B" w14:textId="77777777" w:rsidTr="00EB2AC8">
        <w:trPr>
          <w:trHeight w:val="278"/>
          <w:jc w:val="center"/>
        </w:trPr>
        <w:tc>
          <w:tcPr>
            <w:tcW w:w="0" w:type="auto"/>
            <w:noWrap/>
            <w:vAlign w:val="center"/>
            <w:hideMark/>
          </w:tcPr>
          <w:p w14:paraId="7B4908C7" w14:textId="77777777" w:rsidR="00DB2B66" w:rsidRPr="00A32F60" w:rsidRDefault="00DB2B66" w:rsidP="009F5D05">
            <w:pPr>
              <w:spacing w:before="120" w:after="120"/>
              <w:jc w:val="center"/>
              <w:rPr>
                <w:szCs w:val="21"/>
              </w:rPr>
            </w:pPr>
            <w:r w:rsidRPr="00A32F60">
              <w:rPr>
                <w:szCs w:val="21"/>
              </w:rPr>
              <w:t>12</w:t>
            </w:r>
          </w:p>
        </w:tc>
        <w:tc>
          <w:tcPr>
            <w:tcW w:w="0" w:type="auto"/>
            <w:noWrap/>
            <w:vAlign w:val="center"/>
            <w:hideMark/>
          </w:tcPr>
          <w:p w14:paraId="3BE2B075" w14:textId="77777777" w:rsidR="00DB2B66" w:rsidRPr="00A32F60" w:rsidRDefault="00DB2B66" w:rsidP="009F5D05">
            <w:pPr>
              <w:spacing w:before="120" w:after="120"/>
              <w:jc w:val="center"/>
              <w:rPr>
                <w:szCs w:val="21"/>
              </w:rPr>
            </w:pPr>
            <w:r w:rsidRPr="00A32F60">
              <w:rPr>
                <w:szCs w:val="21"/>
              </w:rPr>
              <w:t xml:space="preserve">0.944 </w:t>
            </w:r>
          </w:p>
        </w:tc>
        <w:tc>
          <w:tcPr>
            <w:tcW w:w="0" w:type="auto"/>
            <w:noWrap/>
            <w:vAlign w:val="center"/>
            <w:hideMark/>
          </w:tcPr>
          <w:p w14:paraId="02983D38" w14:textId="77777777" w:rsidR="00DB2B66" w:rsidRPr="00A32F60" w:rsidRDefault="00DB2B66" w:rsidP="009F5D05">
            <w:pPr>
              <w:spacing w:before="120" w:after="120"/>
              <w:jc w:val="center"/>
              <w:rPr>
                <w:szCs w:val="21"/>
              </w:rPr>
            </w:pPr>
            <w:r w:rsidRPr="00A32F60">
              <w:rPr>
                <w:szCs w:val="21"/>
              </w:rPr>
              <w:t xml:space="preserve">0.000 </w:t>
            </w:r>
          </w:p>
        </w:tc>
        <w:tc>
          <w:tcPr>
            <w:tcW w:w="0" w:type="auto"/>
            <w:noWrap/>
            <w:vAlign w:val="center"/>
            <w:hideMark/>
          </w:tcPr>
          <w:p w14:paraId="2571301D" w14:textId="77777777" w:rsidR="00DB2B66" w:rsidRPr="00A32F60" w:rsidRDefault="00DB2B66" w:rsidP="009F5D05">
            <w:pPr>
              <w:spacing w:before="120" w:after="120"/>
              <w:jc w:val="center"/>
              <w:rPr>
                <w:szCs w:val="21"/>
              </w:rPr>
            </w:pPr>
            <w:r w:rsidRPr="00A32F60">
              <w:rPr>
                <w:szCs w:val="21"/>
              </w:rPr>
              <w:t xml:space="preserve">0.000 </w:t>
            </w:r>
          </w:p>
        </w:tc>
        <w:tc>
          <w:tcPr>
            <w:tcW w:w="0" w:type="auto"/>
            <w:noWrap/>
            <w:vAlign w:val="center"/>
            <w:hideMark/>
          </w:tcPr>
          <w:p w14:paraId="024F86CF" w14:textId="77777777" w:rsidR="00DB2B66" w:rsidRPr="00A32F60" w:rsidRDefault="00DB2B66" w:rsidP="009F5D05">
            <w:pPr>
              <w:spacing w:before="120" w:after="120"/>
              <w:jc w:val="center"/>
              <w:rPr>
                <w:szCs w:val="21"/>
              </w:rPr>
            </w:pPr>
            <w:r w:rsidRPr="00A32F60">
              <w:rPr>
                <w:szCs w:val="21"/>
              </w:rPr>
              <w:t xml:space="preserve">30.600 </w:t>
            </w:r>
          </w:p>
        </w:tc>
        <w:tc>
          <w:tcPr>
            <w:tcW w:w="0" w:type="auto"/>
            <w:noWrap/>
            <w:vAlign w:val="center"/>
            <w:hideMark/>
          </w:tcPr>
          <w:p w14:paraId="3FF35524" w14:textId="77777777" w:rsidR="00DB2B66" w:rsidRPr="00A32F60" w:rsidRDefault="00DB2B66" w:rsidP="009F5D05">
            <w:pPr>
              <w:spacing w:before="120" w:after="120"/>
              <w:jc w:val="center"/>
              <w:rPr>
                <w:szCs w:val="21"/>
              </w:rPr>
            </w:pPr>
            <w:r w:rsidRPr="00A32F60">
              <w:rPr>
                <w:szCs w:val="21"/>
              </w:rPr>
              <w:t xml:space="preserve">36.298 </w:t>
            </w:r>
          </w:p>
        </w:tc>
        <w:tc>
          <w:tcPr>
            <w:tcW w:w="0" w:type="auto"/>
            <w:noWrap/>
            <w:vAlign w:val="center"/>
            <w:hideMark/>
          </w:tcPr>
          <w:p w14:paraId="75162AC8" w14:textId="77777777" w:rsidR="00DB2B66" w:rsidRPr="00A32F60" w:rsidRDefault="00DB2B66" w:rsidP="009F5D05">
            <w:pPr>
              <w:spacing w:before="120" w:after="120"/>
              <w:jc w:val="center"/>
              <w:rPr>
                <w:szCs w:val="21"/>
              </w:rPr>
            </w:pPr>
            <w:r w:rsidRPr="00A32F60">
              <w:rPr>
                <w:szCs w:val="21"/>
              </w:rPr>
              <w:t xml:space="preserve">0.427 </w:t>
            </w:r>
          </w:p>
        </w:tc>
      </w:tr>
      <w:tr w:rsidR="00DB2B66" w:rsidRPr="009F5D05" w14:paraId="7FB93432" w14:textId="77777777" w:rsidTr="00EB2AC8">
        <w:trPr>
          <w:trHeight w:val="278"/>
          <w:jc w:val="center"/>
        </w:trPr>
        <w:tc>
          <w:tcPr>
            <w:tcW w:w="0" w:type="auto"/>
            <w:noWrap/>
            <w:vAlign w:val="center"/>
            <w:hideMark/>
          </w:tcPr>
          <w:p w14:paraId="7A6D8DFA" w14:textId="77777777" w:rsidR="00DB2B66" w:rsidRPr="00A32F60" w:rsidRDefault="00DB2B66" w:rsidP="009F5D05">
            <w:pPr>
              <w:spacing w:before="120" w:after="120"/>
              <w:jc w:val="center"/>
              <w:rPr>
                <w:szCs w:val="21"/>
              </w:rPr>
            </w:pPr>
            <w:r w:rsidRPr="00A32F60">
              <w:rPr>
                <w:szCs w:val="21"/>
              </w:rPr>
              <w:t>13</w:t>
            </w:r>
          </w:p>
        </w:tc>
        <w:tc>
          <w:tcPr>
            <w:tcW w:w="0" w:type="auto"/>
            <w:noWrap/>
            <w:vAlign w:val="center"/>
            <w:hideMark/>
          </w:tcPr>
          <w:p w14:paraId="57EC9CD7" w14:textId="77777777" w:rsidR="00DB2B66" w:rsidRPr="00A32F60" w:rsidRDefault="00DB2B66" w:rsidP="009F5D05">
            <w:pPr>
              <w:spacing w:before="120" w:after="120"/>
              <w:jc w:val="center"/>
              <w:rPr>
                <w:szCs w:val="21"/>
              </w:rPr>
            </w:pPr>
            <w:r w:rsidRPr="00A32F60">
              <w:rPr>
                <w:szCs w:val="21"/>
              </w:rPr>
              <w:t xml:space="preserve">0.200 </w:t>
            </w:r>
          </w:p>
        </w:tc>
        <w:tc>
          <w:tcPr>
            <w:tcW w:w="0" w:type="auto"/>
            <w:noWrap/>
            <w:vAlign w:val="center"/>
            <w:hideMark/>
          </w:tcPr>
          <w:p w14:paraId="2B49C909" w14:textId="77777777" w:rsidR="00DB2B66" w:rsidRPr="00A32F60" w:rsidRDefault="00DB2B66" w:rsidP="009F5D05">
            <w:pPr>
              <w:spacing w:before="120" w:after="120"/>
              <w:jc w:val="center"/>
              <w:rPr>
                <w:szCs w:val="21"/>
              </w:rPr>
            </w:pPr>
            <w:r w:rsidRPr="00A32F60">
              <w:rPr>
                <w:szCs w:val="21"/>
              </w:rPr>
              <w:t xml:space="preserve">0.000 </w:t>
            </w:r>
          </w:p>
        </w:tc>
        <w:tc>
          <w:tcPr>
            <w:tcW w:w="0" w:type="auto"/>
            <w:noWrap/>
            <w:vAlign w:val="center"/>
            <w:hideMark/>
          </w:tcPr>
          <w:p w14:paraId="48B22B72" w14:textId="77777777" w:rsidR="00DB2B66" w:rsidRPr="00A32F60" w:rsidRDefault="00DB2B66" w:rsidP="009F5D05">
            <w:pPr>
              <w:spacing w:before="120" w:after="120"/>
              <w:jc w:val="center"/>
              <w:rPr>
                <w:szCs w:val="21"/>
              </w:rPr>
            </w:pPr>
            <w:r w:rsidRPr="00A32F60">
              <w:rPr>
                <w:szCs w:val="21"/>
              </w:rPr>
              <w:t xml:space="preserve">1.000 </w:t>
            </w:r>
          </w:p>
        </w:tc>
        <w:tc>
          <w:tcPr>
            <w:tcW w:w="0" w:type="auto"/>
            <w:noWrap/>
            <w:vAlign w:val="center"/>
            <w:hideMark/>
          </w:tcPr>
          <w:p w14:paraId="763991B2" w14:textId="77777777" w:rsidR="00DB2B66" w:rsidRPr="00A32F60" w:rsidRDefault="00DB2B66" w:rsidP="009F5D05">
            <w:pPr>
              <w:spacing w:before="120" w:after="120"/>
              <w:jc w:val="center"/>
              <w:rPr>
                <w:szCs w:val="21"/>
              </w:rPr>
            </w:pPr>
            <w:r w:rsidRPr="00A32F60">
              <w:rPr>
                <w:szCs w:val="21"/>
              </w:rPr>
              <w:t xml:space="preserve">27.240 </w:t>
            </w:r>
          </w:p>
        </w:tc>
        <w:tc>
          <w:tcPr>
            <w:tcW w:w="0" w:type="auto"/>
            <w:noWrap/>
            <w:vAlign w:val="center"/>
            <w:hideMark/>
          </w:tcPr>
          <w:p w14:paraId="19975F57" w14:textId="77777777" w:rsidR="00DB2B66" w:rsidRPr="00A32F60" w:rsidRDefault="00DB2B66" w:rsidP="009F5D05">
            <w:pPr>
              <w:spacing w:before="120" w:after="120"/>
              <w:jc w:val="center"/>
              <w:rPr>
                <w:szCs w:val="21"/>
              </w:rPr>
            </w:pPr>
            <w:r w:rsidRPr="00A32F60">
              <w:rPr>
                <w:szCs w:val="21"/>
              </w:rPr>
              <w:t xml:space="preserve">48.613 </w:t>
            </w:r>
          </w:p>
        </w:tc>
        <w:tc>
          <w:tcPr>
            <w:tcW w:w="0" w:type="auto"/>
            <w:noWrap/>
            <w:vAlign w:val="center"/>
            <w:hideMark/>
          </w:tcPr>
          <w:p w14:paraId="5F3141E1" w14:textId="77777777" w:rsidR="00DB2B66" w:rsidRPr="00A32F60" w:rsidRDefault="00DB2B66" w:rsidP="009F5D05">
            <w:pPr>
              <w:spacing w:before="120" w:after="120"/>
              <w:jc w:val="center"/>
              <w:rPr>
                <w:szCs w:val="21"/>
              </w:rPr>
            </w:pPr>
            <w:r w:rsidRPr="00A32F60">
              <w:rPr>
                <w:szCs w:val="21"/>
              </w:rPr>
              <w:t xml:space="preserve">0.615 </w:t>
            </w:r>
          </w:p>
        </w:tc>
      </w:tr>
      <w:tr w:rsidR="00DB2B66" w:rsidRPr="009F5D05" w14:paraId="04FA0525" w14:textId="77777777" w:rsidTr="00EB2AC8">
        <w:trPr>
          <w:trHeight w:val="278"/>
          <w:jc w:val="center"/>
        </w:trPr>
        <w:tc>
          <w:tcPr>
            <w:tcW w:w="0" w:type="auto"/>
            <w:noWrap/>
            <w:vAlign w:val="center"/>
            <w:hideMark/>
          </w:tcPr>
          <w:p w14:paraId="7F144BBC" w14:textId="77777777" w:rsidR="00DB2B66" w:rsidRPr="00A32F60" w:rsidRDefault="00DB2B66" w:rsidP="009F5D05">
            <w:pPr>
              <w:spacing w:before="120" w:after="120"/>
              <w:jc w:val="center"/>
              <w:rPr>
                <w:szCs w:val="21"/>
              </w:rPr>
            </w:pPr>
            <w:r w:rsidRPr="00A32F60">
              <w:rPr>
                <w:szCs w:val="21"/>
              </w:rPr>
              <w:t>14</w:t>
            </w:r>
          </w:p>
        </w:tc>
        <w:tc>
          <w:tcPr>
            <w:tcW w:w="0" w:type="auto"/>
            <w:noWrap/>
            <w:vAlign w:val="center"/>
            <w:hideMark/>
          </w:tcPr>
          <w:p w14:paraId="48AA68F4" w14:textId="77777777" w:rsidR="00DB2B66" w:rsidRPr="00A32F60" w:rsidRDefault="00DB2B66" w:rsidP="009F5D05">
            <w:pPr>
              <w:spacing w:before="120" w:after="120"/>
              <w:jc w:val="center"/>
              <w:rPr>
                <w:szCs w:val="21"/>
              </w:rPr>
            </w:pPr>
            <w:r w:rsidRPr="00A32F60">
              <w:rPr>
                <w:szCs w:val="21"/>
              </w:rPr>
              <w:t xml:space="preserve">0.158 </w:t>
            </w:r>
          </w:p>
        </w:tc>
        <w:tc>
          <w:tcPr>
            <w:tcW w:w="0" w:type="auto"/>
            <w:noWrap/>
            <w:vAlign w:val="center"/>
            <w:hideMark/>
          </w:tcPr>
          <w:p w14:paraId="4C8923A5" w14:textId="77777777" w:rsidR="00DB2B66" w:rsidRPr="00A32F60" w:rsidRDefault="00DB2B66" w:rsidP="009F5D05">
            <w:pPr>
              <w:spacing w:before="120" w:after="120"/>
              <w:jc w:val="center"/>
              <w:rPr>
                <w:szCs w:val="21"/>
              </w:rPr>
            </w:pPr>
            <w:r w:rsidRPr="00A32F60">
              <w:rPr>
                <w:szCs w:val="21"/>
              </w:rPr>
              <w:t xml:space="preserve">0.000 </w:t>
            </w:r>
          </w:p>
        </w:tc>
        <w:tc>
          <w:tcPr>
            <w:tcW w:w="0" w:type="auto"/>
            <w:noWrap/>
            <w:vAlign w:val="center"/>
            <w:hideMark/>
          </w:tcPr>
          <w:p w14:paraId="442943F6" w14:textId="77777777" w:rsidR="00DB2B66" w:rsidRPr="00A32F60" w:rsidRDefault="00DB2B66" w:rsidP="009F5D05">
            <w:pPr>
              <w:spacing w:before="120" w:after="120"/>
              <w:jc w:val="center"/>
              <w:rPr>
                <w:szCs w:val="21"/>
              </w:rPr>
            </w:pPr>
            <w:r w:rsidRPr="00A32F60">
              <w:rPr>
                <w:szCs w:val="21"/>
              </w:rPr>
              <w:t xml:space="preserve">1.000 </w:t>
            </w:r>
          </w:p>
        </w:tc>
        <w:tc>
          <w:tcPr>
            <w:tcW w:w="0" w:type="auto"/>
            <w:noWrap/>
            <w:vAlign w:val="center"/>
            <w:hideMark/>
          </w:tcPr>
          <w:p w14:paraId="7E211818" w14:textId="77777777" w:rsidR="00DB2B66" w:rsidRPr="00A32F60" w:rsidRDefault="00DB2B66" w:rsidP="009F5D05">
            <w:pPr>
              <w:spacing w:before="120" w:after="120"/>
              <w:jc w:val="center"/>
              <w:rPr>
                <w:szCs w:val="21"/>
              </w:rPr>
            </w:pPr>
            <w:r w:rsidRPr="00A32F60">
              <w:rPr>
                <w:szCs w:val="21"/>
              </w:rPr>
              <w:t xml:space="preserve">27.600 </w:t>
            </w:r>
          </w:p>
        </w:tc>
        <w:tc>
          <w:tcPr>
            <w:tcW w:w="0" w:type="auto"/>
            <w:noWrap/>
            <w:vAlign w:val="center"/>
            <w:hideMark/>
          </w:tcPr>
          <w:p w14:paraId="56A647DB" w14:textId="77777777" w:rsidR="00DB2B66" w:rsidRPr="00A32F60" w:rsidRDefault="00DB2B66" w:rsidP="009F5D05">
            <w:pPr>
              <w:spacing w:before="120" w:after="120"/>
              <w:jc w:val="center"/>
              <w:rPr>
                <w:szCs w:val="21"/>
              </w:rPr>
            </w:pPr>
            <w:r w:rsidRPr="00A32F60">
              <w:rPr>
                <w:szCs w:val="21"/>
              </w:rPr>
              <w:t xml:space="preserve">51.507 </w:t>
            </w:r>
          </w:p>
        </w:tc>
        <w:tc>
          <w:tcPr>
            <w:tcW w:w="0" w:type="auto"/>
            <w:noWrap/>
            <w:vAlign w:val="center"/>
            <w:hideMark/>
          </w:tcPr>
          <w:p w14:paraId="441F6F34" w14:textId="77777777" w:rsidR="00DB2B66" w:rsidRPr="00A32F60" w:rsidRDefault="00DB2B66" w:rsidP="009F5D05">
            <w:pPr>
              <w:spacing w:before="120" w:after="120"/>
              <w:jc w:val="center"/>
              <w:rPr>
                <w:szCs w:val="21"/>
              </w:rPr>
            </w:pPr>
            <w:r w:rsidRPr="00A32F60">
              <w:rPr>
                <w:szCs w:val="21"/>
              </w:rPr>
              <w:t xml:space="preserve">0.687 </w:t>
            </w:r>
          </w:p>
        </w:tc>
      </w:tr>
      <w:tr w:rsidR="00DB2B66" w:rsidRPr="009F5D05" w14:paraId="4CD5A73F" w14:textId="77777777" w:rsidTr="00EB2AC8">
        <w:trPr>
          <w:trHeight w:val="278"/>
          <w:jc w:val="center"/>
        </w:trPr>
        <w:tc>
          <w:tcPr>
            <w:tcW w:w="0" w:type="auto"/>
            <w:noWrap/>
            <w:vAlign w:val="center"/>
            <w:hideMark/>
          </w:tcPr>
          <w:p w14:paraId="06A41B76" w14:textId="77777777" w:rsidR="00DB2B66" w:rsidRPr="00A32F60" w:rsidRDefault="00DB2B66" w:rsidP="009F5D05">
            <w:pPr>
              <w:spacing w:before="120" w:after="120"/>
              <w:jc w:val="center"/>
              <w:rPr>
                <w:szCs w:val="21"/>
              </w:rPr>
            </w:pPr>
            <w:r w:rsidRPr="00A32F60">
              <w:rPr>
                <w:szCs w:val="21"/>
              </w:rPr>
              <w:t>15</w:t>
            </w:r>
          </w:p>
        </w:tc>
        <w:tc>
          <w:tcPr>
            <w:tcW w:w="0" w:type="auto"/>
            <w:noWrap/>
            <w:vAlign w:val="center"/>
            <w:hideMark/>
          </w:tcPr>
          <w:p w14:paraId="60BE2820" w14:textId="77777777" w:rsidR="00DB2B66" w:rsidRPr="00A32F60" w:rsidRDefault="00DB2B66" w:rsidP="009F5D05">
            <w:pPr>
              <w:spacing w:before="120" w:after="120"/>
              <w:jc w:val="center"/>
              <w:rPr>
                <w:szCs w:val="21"/>
              </w:rPr>
            </w:pPr>
            <w:r w:rsidRPr="00A32F60">
              <w:rPr>
                <w:szCs w:val="21"/>
              </w:rPr>
              <w:t xml:space="preserve">0.000 </w:t>
            </w:r>
          </w:p>
        </w:tc>
        <w:tc>
          <w:tcPr>
            <w:tcW w:w="0" w:type="auto"/>
            <w:noWrap/>
            <w:vAlign w:val="center"/>
            <w:hideMark/>
          </w:tcPr>
          <w:p w14:paraId="7A163E8B" w14:textId="77777777" w:rsidR="00DB2B66" w:rsidRPr="00A32F60" w:rsidRDefault="00DB2B66" w:rsidP="009F5D05">
            <w:pPr>
              <w:spacing w:before="120" w:after="120"/>
              <w:jc w:val="center"/>
              <w:rPr>
                <w:szCs w:val="21"/>
              </w:rPr>
            </w:pPr>
            <w:r w:rsidRPr="00A32F60">
              <w:rPr>
                <w:szCs w:val="21"/>
              </w:rPr>
              <w:t xml:space="preserve">1.000 </w:t>
            </w:r>
          </w:p>
        </w:tc>
        <w:tc>
          <w:tcPr>
            <w:tcW w:w="0" w:type="auto"/>
            <w:noWrap/>
            <w:vAlign w:val="center"/>
            <w:hideMark/>
          </w:tcPr>
          <w:p w14:paraId="426A626B" w14:textId="77777777" w:rsidR="00DB2B66" w:rsidRPr="00A32F60" w:rsidRDefault="00DB2B66" w:rsidP="009F5D05">
            <w:pPr>
              <w:spacing w:before="120" w:after="120"/>
              <w:jc w:val="center"/>
              <w:rPr>
                <w:szCs w:val="21"/>
              </w:rPr>
            </w:pPr>
            <w:r w:rsidRPr="00A32F60">
              <w:rPr>
                <w:szCs w:val="21"/>
              </w:rPr>
              <w:t xml:space="preserve">0.583 </w:t>
            </w:r>
          </w:p>
        </w:tc>
        <w:tc>
          <w:tcPr>
            <w:tcW w:w="0" w:type="auto"/>
            <w:noWrap/>
            <w:vAlign w:val="center"/>
            <w:hideMark/>
          </w:tcPr>
          <w:p w14:paraId="064E6988" w14:textId="77777777" w:rsidR="00DB2B66" w:rsidRPr="00A32F60" w:rsidRDefault="00DB2B66" w:rsidP="009F5D05">
            <w:pPr>
              <w:spacing w:before="120" w:after="120"/>
              <w:jc w:val="center"/>
              <w:rPr>
                <w:szCs w:val="21"/>
              </w:rPr>
            </w:pPr>
            <w:r w:rsidRPr="00A32F60">
              <w:rPr>
                <w:szCs w:val="21"/>
              </w:rPr>
              <w:t xml:space="preserve">44.800 </w:t>
            </w:r>
          </w:p>
        </w:tc>
        <w:tc>
          <w:tcPr>
            <w:tcW w:w="0" w:type="auto"/>
            <w:noWrap/>
            <w:vAlign w:val="center"/>
            <w:hideMark/>
          </w:tcPr>
          <w:p w14:paraId="093344E6" w14:textId="77777777" w:rsidR="00DB2B66" w:rsidRPr="00A32F60" w:rsidRDefault="00DB2B66" w:rsidP="009F5D05">
            <w:pPr>
              <w:spacing w:before="120" w:after="120"/>
              <w:jc w:val="center"/>
              <w:rPr>
                <w:szCs w:val="21"/>
              </w:rPr>
            </w:pPr>
            <w:r w:rsidRPr="00A32F60">
              <w:rPr>
                <w:szCs w:val="21"/>
              </w:rPr>
              <w:t xml:space="preserve">68.102 </w:t>
            </w:r>
          </w:p>
        </w:tc>
        <w:tc>
          <w:tcPr>
            <w:tcW w:w="0" w:type="auto"/>
            <w:noWrap/>
            <w:vAlign w:val="center"/>
            <w:hideMark/>
          </w:tcPr>
          <w:p w14:paraId="0EE6F1C4" w14:textId="77777777" w:rsidR="00DB2B66" w:rsidRPr="00A32F60" w:rsidRDefault="00DB2B66" w:rsidP="009F5D05">
            <w:pPr>
              <w:spacing w:before="120" w:after="120"/>
              <w:jc w:val="center"/>
              <w:rPr>
                <w:szCs w:val="21"/>
              </w:rPr>
            </w:pPr>
            <w:r w:rsidRPr="00A32F60">
              <w:rPr>
                <w:szCs w:val="21"/>
              </w:rPr>
              <w:t xml:space="preserve">0.545 </w:t>
            </w:r>
          </w:p>
        </w:tc>
      </w:tr>
      <w:tr w:rsidR="00DB2B66" w:rsidRPr="009F5D05" w14:paraId="37E481CE" w14:textId="77777777" w:rsidTr="00EB2AC8">
        <w:trPr>
          <w:trHeight w:val="278"/>
          <w:jc w:val="center"/>
        </w:trPr>
        <w:tc>
          <w:tcPr>
            <w:tcW w:w="0" w:type="auto"/>
            <w:noWrap/>
            <w:vAlign w:val="center"/>
            <w:hideMark/>
          </w:tcPr>
          <w:p w14:paraId="3B7DFAD2" w14:textId="77777777" w:rsidR="00DB2B66" w:rsidRPr="00A32F60" w:rsidRDefault="00DB2B66" w:rsidP="009F5D05">
            <w:pPr>
              <w:spacing w:before="120" w:after="120"/>
              <w:jc w:val="center"/>
              <w:rPr>
                <w:szCs w:val="21"/>
              </w:rPr>
            </w:pPr>
            <w:r w:rsidRPr="00A32F60">
              <w:rPr>
                <w:szCs w:val="21"/>
              </w:rPr>
              <w:t>16</w:t>
            </w:r>
          </w:p>
        </w:tc>
        <w:tc>
          <w:tcPr>
            <w:tcW w:w="0" w:type="auto"/>
            <w:noWrap/>
            <w:vAlign w:val="center"/>
            <w:hideMark/>
          </w:tcPr>
          <w:p w14:paraId="6B0C2972" w14:textId="77777777" w:rsidR="00DB2B66" w:rsidRPr="00A32F60" w:rsidRDefault="00DB2B66" w:rsidP="009F5D05">
            <w:pPr>
              <w:spacing w:before="120" w:after="120"/>
              <w:jc w:val="center"/>
              <w:rPr>
                <w:szCs w:val="21"/>
              </w:rPr>
            </w:pPr>
            <w:r w:rsidRPr="00A32F60">
              <w:rPr>
                <w:szCs w:val="21"/>
              </w:rPr>
              <w:t xml:space="preserve">0.844 </w:t>
            </w:r>
          </w:p>
        </w:tc>
        <w:tc>
          <w:tcPr>
            <w:tcW w:w="0" w:type="auto"/>
            <w:noWrap/>
            <w:vAlign w:val="center"/>
            <w:hideMark/>
          </w:tcPr>
          <w:p w14:paraId="4C9EEE7A" w14:textId="77777777" w:rsidR="00DB2B66" w:rsidRPr="00A32F60" w:rsidRDefault="00DB2B66" w:rsidP="009F5D05">
            <w:pPr>
              <w:spacing w:before="120" w:after="120"/>
              <w:jc w:val="center"/>
              <w:rPr>
                <w:szCs w:val="21"/>
              </w:rPr>
            </w:pPr>
            <w:r w:rsidRPr="00A32F60">
              <w:rPr>
                <w:szCs w:val="21"/>
              </w:rPr>
              <w:t xml:space="preserve">0.000 </w:t>
            </w:r>
          </w:p>
        </w:tc>
        <w:tc>
          <w:tcPr>
            <w:tcW w:w="0" w:type="auto"/>
            <w:noWrap/>
            <w:vAlign w:val="center"/>
            <w:hideMark/>
          </w:tcPr>
          <w:p w14:paraId="082FA61A" w14:textId="77777777" w:rsidR="00DB2B66" w:rsidRPr="00A32F60" w:rsidRDefault="00DB2B66" w:rsidP="009F5D05">
            <w:pPr>
              <w:spacing w:before="120" w:after="120"/>
              <w:jc w:val="center"/>
              <w:rPr>
                <w:szCs w:val="21"/>
              </w:rPr>
            </w:pPr>
            <w:r w:rsidRPr="00A32F60">
              <w:rPr>
                <w:szCs w:val="21"/>
              </w:rPr>
              <w:t xml:space="preserve">0.000 </w:t>
            </w:r>
          </w:p>
        </w:tc>
        <w:tc>
          <w:tcPr>
            <w:tcW w:w="0" w:type="auto"/>
            <w:noWrap/>
            <w:vAlign w:val="center"/>
            <w:hideMark/>
          </w:tcPr>
          <w:p w14:paraId="2703D683" w14:textId="77777777" w:rsidR="00DB2B66" w:rsidRPr="00A32F60" w:rsidRDefault="00DB2B66" w:rsidP="009F5D05">
            <w:pPr>
              <w:spacing w:before="120" w:after="120"/>
              <w:jc w:val="center"/>
              <w:rPr>
                <w:szCs w:val="21"/>
              </w:rPr>
            </w:pPr>
            <w:r w:rsidRPr="00A32F60">
              <w:rPr>
                <w:szCs w:val="21"/>
              </w:rPr>
              <w:t xml:space="preserve">26.600 </w:t>
            </w:r>
          </w:p>
        </w:tc>
        <w:tc>
          <w:tcPr>
            <w:tcW w:w="0" w:type="auto"/>
            <w:noWrap/>
            <w:vAlign w:val="center"/>
            <w:hideMark/>
          </w:tcPr>
          <w:p w14:paraId="594939BA" w14:textId="77777777" w:rsidR="00DB2B66" w:rsidRPr="00A32F60" w:rsidRDefault="00DB2B66" w:rsidP="009F5D05">
            <w:pPr>
              <w:spacing w:before="120" w:after="120"/>
              <w:jc w:val="center"/>
              <w:rPr>
                <w:szCs w:val="21"/>
              </w:rPr>
            </w:pPr>
            <w:r w:rsidRPr="00A32F60">
              <w:rPr>
                <w:szCs w:val="21"/>
              </w:rPr>
              <w:t xml:space="preserve">25.999 </w:t>
            </w:r>
          </w:p>
        </w:tc>
        <w:tc>
          <w:tcPr>
            <w:tcW w:w="0" w:type="auto"/>
            <w:noWrap/>
            <w:vAlign w:val="center"/>
            <w:hideMark/>
          </w:tcPr>
          <w:p w14:paraId="6938821D" w14:textId="77777777" w:rsidR="00DB2B66" w:rsidRPr="00A32F60" w:rsidRDefault="00DB2B66" w:rsidP="009F5D05">
            <w:pPr>
              <w:spacing w:before="120" w:after="120"/>
              <w:jc w:val="center"/>
              <w:rPr>
                <w:szCs w:val="21"/>
              </w:rPr>
            </w:pPr>
            <w:r w:rsidRPr="00A32F60">
              <w:rPr>
                <w:szCs w:val="21"/>
              </w:rPr>
              <w:t xml:space="preserve">0.342 </w:t>
            </w:r>
          </w:p>
        </w:tc>
      </w:tr>
      <w:tr w:rsidR="00DB2B66" w:rsidRPr="009F5D05" w14:paraId="554CA6FA" w14:textId="77777777" w:rsidTr="00EB2AC8">
        <w:trPr>
          <w:trHeight w:val="278"/>
          <w:jc w:val="center"/>
        </w:trPr>
        <w:tc>
          <w:tcPr>
            <w:tcW w:w="0" w:type="auto"/>
            <w:noWrap/>
            <w:vAlign w:val="center"/>
            <w:hideMark/>
          </w:tcPr>
          <w:p w14:paraId="54548B8F" w14:textId="77777777" w:rsidR="00DB2B66" w:rsidRPr="00A32F60" w:rsidRDefault="00DB2B66" w:rsidP="009F5D05">
            <w:pPr>
              <w:spacing w:before="120" w:after="120"/>
              <w:jc w:val="center"/>
              <w:rPr>
                <w:szCs w:val="21"/>
              </w:rPr>
            </w:pPr>
            <w:r w:rsidRPr="00A32F60">
              <w:rPr>
                <w:szCs w:val="21"/>
              </w:rPr>
              <w:t>17</w:t>
            </w:r>
          </w:p>
        </w:tc>
        <w:tc>
          <w:tcPr>
            <w:tcW w:w="0" w:type="auto"/>
            <w:noWrap/>
            <w:vAlign w:val="center"/>
            <w:hideMark/>
          </w:tcPr>
          <w:p w14:paraId="4A7AD0FA" w14:textId="77777777" w:rsidR="00DB2B66" w:rsidRPr="00A32F60" w:rsidRDefault="00DB2B66" w:rsidP="009F5D05">
            <w:pPr>
              <w:spacing w:before="120" w:after="120"/>
              <w:jc w:val="center"/>
              <w:rPr>
                <w:szCs w:val="21"/>
              </w:rPr>
            </w:pPr>
            <w:r w:rsidRPr="00A32F60">
              <w:rPr>
                <w:szCs w:val="21"/>
              </w:rPr>
              <w:t xml:space="preserve">0.833 </w:t>
            </w:r>
          </w:p>
        </w:tc>
        <w:tc>
          <w:tcPr>
            <w:tcW w:w="0" w:type="auto"/>
            <w:noWrap/>
            <w:vAlign w:val="center"/>
            <w:hideMark/>
          </w:tcPr>
          <w:p w14:paraId="64AFF377" w14:textId="77777777" w:rsidR="00DB2B66" w:rsidRPr="00A32F60" w:rsidRDefault="00DB2B66" w:rsidP="009F5D05">
            <w:pPr>
              <w:spacing w:before="120" w:after="120"/>
              <w:jc w:val="center"/>
              <w:rPr>
                <w:szCs w:val="21"/>
              </w:rPr>
            </w:pPr>
            <w:r w:rsidRPr="00A32F60">
              <w:rPr>
                <w:szCs w:val="21"/>
              </w:rPr>
              <w:t xml:space="preserve">1.000 </w:t>
            </w:r>
          </w:p>
        </w:tc>
        <w:tc>
          <w:tcPr>
            <w:tcW w:w="0" w:type="auto"/>
            <w:noWrap/>
            <w:vAlign w:val="center"/>
            <w:hideMark/>
          </w:tcPr>
          <w:p w14:paraId="4D1C049B" w14:textId="77777777" w:rsidR="00DB2B66" w:rsidRPr="00A32F60" w:rsidRDefault="00DB2B66" w:rsidP="009F5D05">
            <w:pPr>
              <w:spacing w:before="120" w:after="120"/>
              <w:jc w:val="center"/>
              <w:rPr>
                <w:szCs w:val="21"/>
              </w:rPr>
            </w:pPr>
            <w:r w:rsidRPr="00A32F60">
              <w:rPr>
                <w:szCs w:val="21"/>
              </w:rPr>
              <w:t xml:space="preserve">0.000 </w:t>
            </w:r>
          </w:p>
        </w:tc>
        <w:tc>
          <w:tcPr>
            <w:tcW w:w="0" w:type="auto"/>
            <w:noWrap/>
            <w:vAlign w:val="center"/>
            <w:hideMark/>
          </w:tcPr>
          <w:p w14:paraId="46E9891F" w14:textId="77777777" w:rsidR="00DB2B66" w:rsidRPr="00A32F60" w:rsidRDefault="00DB2B66" w:rsidP="009F5D05">
            <w:pPr>
              <w:spacing w:before="120" w:after="120"/>
              <w:jc w:val="center"/>
              <w:rPr>
                <w:szCs w:val="21"/>
              </w:rPr>
            </w:pPr>
            <w:r w:rsidRPr="00A32F60">
              <w:rPr>
                <w:szCs w:val="21"/>
              </w:rPr>
              <w:t xml:space="preserve">58.750 </w:t>
            </w:r>
          </w:p>
        </w:tc>
        <w:tc>
          <w:tcPr>
            <w:tcW w:w="0" w:type="auto"/>
            <w:noWrap/>
            <w:vAlign w:val="center"/>
            <w:hideMark/>
          </w:tcPr>
          <w:p w14:paraId="083E49CD" w14:textId="77777777" w:rsidR="00DB2B66" w:rsidRPr="00A32F60" w:rsidRDefault="00DB2B66" w:rsidP="009F5D05">
            <w:pPr>
              <w:spacing w:before="120" w:after="120"/>
              <w:jc w:val="center"/>
              <w:rPr>
                <w:szCs w:val="21"/>
              </w:rPr>
            </w:pPr>
            <w:r w:rsidRPr="00A32F60">
              <w:rPr>
                <w:szCs w:val="21"/>
              </w:rPr>
              <w:t xml:space="preserve">88.694 </w:t>
            </w:r>
          </w:p>
        </w:tc>
        <w:tc>
          <w:tcPr>
            <w:tcW w:w="0" w:type="auto"/>
            <w:noWrap/>
            <w:vAlign w:val="center"/>
            <w:hideMark/>
          </w:tcPr>
          <w:p w14:paraId="58A1E14A" w14:textId="77777777" w:rsidR="00DB2B66" w:rsidRPr="00A32F60" w:rsidRDefault="00DB2B66" w:rsidP="009F5D05">
            <w:pPr>
              <w:spacing w:before="120" w:after="120"/>
              <w:jc w:val="center"/>
              <w:rPr>
                <w:szCs w:val="21"/>
              </w:rPr>
            </w:pPr>
            <w:r w:rsidRPr="00A32F60">
              <w:rPr>
                <w:szCs w:val="21"/>
              </w:rPr>
              <w:t xml:space="preserve">0.538 </w:t>
            </w:r>
          </w:p>
        </w:tc>
      </w:tr>
      <w:tr w:rsidR="00DB2B66" w:rsidRPr="009F5D05" w14:paraId="49E696E0" w14:textId="77777777" w:rsidTr="00EB2AC8">
        <w:trPr>
          <w:trHeight w:val="278"/>
          <w:jc w:val="center"/>
        </w:trPr>
        <w:tc>
          <w:tcPr>
            <w:tcW w:w="0" w:type="auto"/>
            <w:noWrap/>
            <w:vAlign w:val="center"/>
            <w:hideMark/>
          </w:tcPr>
          <w:p w14:paraId="78AEAF84" w14:textId="77777777" w:rsidR="00DB2B66" w:rsidRPr="00A32F60" w:rsidRDefault="00DB2B66" w:rsidP="009F5D05">
            <w:pPr>
              <w:spacing w:before="120" w:after="120"/>
              <w:jc w:val="center"/>
              <w:rPr>
                <w:szCs w:val="21"/>
              </w:rPr>
            </w:pPr>
            <w:r w:rsidRPr="00A32F60">
              <w:rPr>
                <w:szCs w:val="21"/>
              </w:rPr>
              <w:t>18</w:t>
            </w:r>
          </w:p>
        </w:tc>
        <w:tc>
          <w:tcPr>
            <w:tcW w:w="0" w:type="auto"/>
            <w:noWrap/>
            <w:vAlign w:val="center"/>
            <w:hideMark/>
          </w:tcPr>
          <w:p w14:paraId="60904DF7" w14:textId="77777777" w:rsidR="00DB2B66" w:rsidRPr="00A32F60" w:rsidRDefault="00DB2B66" w:rsidP="009F5D05">
            <w:pPr>
              <w:spacing w:before="120" w:after="120"/>
              <w:jc w:val="center"/>
              <w:rPr>
                <w:szCs w:val="21"/>
              </w:rPr>
            </w:pPr>
            <w:r w:rsidRPr="00A32F60">
              <w:rPr>
                <w:szCs w:val="21"/>
              </w:rPr>
              <w:t xml:space="preserve">0.652 </w:t>
            </w:r>
          </w:p>
        </w:tc>
        <w:tc>
          <w:tcPr>
            <w:tcW w:w="0" w:type="auto"/>
            <w:noWrap/>
            <w:vAlign w:val="center"/>
            <w:hideMark/>
          </w:tcPr>
          <w:p w14:paraId="1B0BF60B" w14:textId="77777777" w:rsidR="00DB2B66" w:rsidRPr="00A32F60" w:rsidRDefault="00DB2B66" w:rsidP="009F5D05">
            <w:pPr>
              <w:spacing w:before="120" w:after="120"/>
              <w:jc w:val="center"/>
              <w:rPr>
                <w:szCs w:val="21"/>
              </w:rPr>
            </w:pPr>
            <w:r w:rsidRPr="00A32F60">
              <w:rPr>
                <w:szCs w:val="21"/>
              </w:rPr>
              <w:t xml:space="preserve">1.000 </w:t>
            </w:r>
          </w:p>
        </w:tc>
        <w:tc>
          <w:tcPr>
            <w:tcW w:w="0" w:type="auto"/>
            <w:noWrap/>
            <w:vAlign w:val="center"/>
            <w:hideMark/>
          </w:tcPr>
          <w:p w14:paraId="34EABA65" w14:textId="77777777" w:rsidR="00DB2B66" w:rsidRPr="00A32F60" w:rsidRDefault="00DB2B66" w:rsidP="009F5D05">
            <w:pPr>
              <w:spacing w:before="120" w:after="120"/>
              <w:jc w:val="center"/>
              <w:rPr>
                <w:szCs w:val="21"/>
              </w:rPr>
            </w:pPr>
            <w:r w:rsidRPr="00A32F60">
              <w:rPr>
                <w:szCs w:val="21"/>
              </w:rPr>
              <w:t xml:space="preserve">0.000 </w:t>
            </w:r>
          </w:p>
        </w:tc>
        <w:tc>
          <w:tcPr>
            <w:tcW w:w="0" w:type="auto"/>
            <w:noWrap/>
            <w:vAlign w:val="center"/>
            <w:hideMark/>
          </w:tcPr>
          <w:p w14:paraId="2BFD8996" w14:textId="77777777" w:rsidR="00DB2B66" w:rsidRPr="00A32F60" w:rsidRDefault="00DB2B66" w:rsidP="009F5D05">
            <w:pPr>
              <w:spacing w:before="120" w:after="120"/>
              <w:jc w:val="center"/>
              <w:rPr>
                <w:szCs w:val="21"/>
              </w:rPr>
            </w:pPr>
            <w:r w:rsidRPr="00A32F60">
              <w:rPr>
                <w:szCs w:val="21"/>
              </w:rPr>
              <w:t xml:space="preserve">51.150 </w:t>
            </w:r>
          </w:p>
        </w:tc>
        <w:tc>
          <w:tcPr>
            <w:tcW w:w="0" w:type="auto"/>
            <w:noWrap/>
            <w:vAlign w:val="center"/>
            <w:hideMark/>
          </w:tcPr>
          <w:p w14:paraId="3894119D" w14:textId="77777777" w:rsidR="00DB2B66" w:rsidRPr="00A32F60" w:rsidRDefault="00DB2B66" w:rsidP="009F5D05">
            <w:pPr>
              <w:spacing w:before="120" w:after="120"/>
              <w:jc w:val="center"/>
              <w:rPr>
                <w:szCs w:val="21"/>
              </w:rPr>
            </w:pPr>
            <w:r w:rsidRPr="00A32F60">
              <w:rPr>
                <w:szCs w:val="21"/>
              </w:rPr>
              <w:t xml:space="preserve">79.147 </w:t>
            </w:r>
          </w:p>
        </w:tc>
        <w:tc>
          <w:tcPr>
            <w:tcW w:w="0" w:type="auto"/>
            <w:noWrap/>
            <w:vAlign w:val="center"/>
            <w:hideMark/>
          </w:tcPr>
          <w:p w14:paraId="237490E0" w14:textId="77777777" w:rsidR="00DB2B66" w:rsidRPr="00A32F60" w:rsidRDefault="00DB2B66" w:rsidP="009F5D05">
            <w:pPr>
              <w:spacing w:before="120" w:after="120"/>
              <w:jc w:val="center"/>
              <w:rPr>
                <w:szCs w:val="21"/>
              </w:rPr>
            </w:pPr>
            <w:r w:rsidRPr="00A32F60">
              <w:rPr>
                <w:szCs w:val="21"/>
              </w:rPr>
              <w:t xml:space="preserve">0.565 </w:t>
            </w:r>
          </w:p>
        </w:tc>
      </w:tr>
      <w:tr w:rsidR="00DB2B66" w:rsidRPr="009F5D05" w14:paraId="2D3C8E12" w14:textId="77777777" w:rsidTr="00EB2AC8">
        <w:trPr>
          <w:trHeight w:val="278"/>
          <w:jc w:val="center"/>
        </w:trPr>
        <w:tc>
          <w:tcPr>
            <w:tcW w:w="0" w:type="auto"/>
            <w:noWrap/>
            <w:vAlign w:val="center"/>
            <w:hideMark/>
          </w:tcPr>
          <w:p w14:paraId="2E36DD60" w14:textId="77777777" w:rsidR="00DB2B66" w:rsidRPr="00A32F60" w:rsidRDefault="00DB2B66" w:rsidP="009F5D05">
            <w:pPr>
              <w:spacing w:before="120" w:after="120"/>
              <w:jc w:val="center"/>
              <w:rPr>
                <w:szCs w:val="21"/>
              </w:rPr>
            </w:pPr>
            <w:r w:rsidRPr="00A32F60">
              <w:rPr>
                <w:szCs w:val="21"/>
              </w:rPr>
              <w:t>19</w:t>
            </w:r>
          </w:p>
        </w:tc>
        <w:tc>
          <w:tcPr>
            <w:tcW w:w="0" w:type="auto"/>
            <w:noWrap/>
            <w:vAlign w:val="center"/>
            <w:hideMark/>
          </w:tcPr>
          <w:p w14:paraId="09D78917" w14:textId="77777777" w:rsidR="00DB2B66" w:rsidRPr="00A32F60" w:rsidRDefault="00DB2B66" w:rsidP="009F5D05">
            <w:pPr>
              <w:spacing w:before="120" w:after="120"/>
              <w:jc w:val="center"/>
              <w:rPr>
                <w:szCs w:val="21"/>
              </w:rPr>
            </w:pPr>
            <w:r w:rsidRPr="00A32F60">
              <w:rPr>
                <w:szCs w:val="21"/>
              </w:rPr>
              <w:t xml:space="preserve">0.000 </w:t>
            </w:r>
          </w:p>
        </w:tc>
        <w:tc>
          <w:tcPr>
            <w:tcW w:w="0" w:type="auto"/>
            <w:noWrap/>
            <w:vAlign w:val="center"/>
            <w:hideMark/>
          </w:tcPr>
          <w:p w14:paraId="2CB2E956" w14:textId="77777777" w:rsidR="00DB2B66" w:rsidRPr="00A32F60" w:rsidRDefault="00DB2B66" w:rsidP="009F5D05">
            <w:pPr>
              <w:spacing w:before="120" w:after="120"/>
              <w:jc w:val="center"/>
              <w:rPr>
                <w:szCs w:val="21"/>
              </w:rPr>
            </w:pPr>
            <w:r w:rsidRPr="00A32F60">
              <w:rPr>
                <w:szCs w:val="21"/>
              </w:rPr>
              <w:t xml:space="preserve">0.789 </w:t>
            </w:r>
          </w:p>
        </w:tc>
        <w:tc>
          <w:tcPr>
            <w:tcW w:w="0" w:type="auto"/>
            <w:noWrap/>
            <w:vAlign w:val="center"/>
            <w:hideMark/>
          </w:tcPr>
          <w:p w14:paraId="66AE41A3" w14:textId="77777777" w:rsidR="00DB2B66" w:rsidRPr="00A32F60" w:rsidRDefault="00DB2B66" w:rsidP="009F5D05">
            <w:pPr>
              <w:spacing w:before="120" w:after="120"/>
              <w:jc w:val="center"/>
              <w:rPr>
                <w:szCs w:val="21"/>
              </w:rPr>
            </w:pPr>
            <w:r w:rsidRPr="00A32F60">
              <w:rPr>
                <w:szCs w:val="21"/>
              </w:rPr>
              <w:t xml:space="preserve">1.000 </w:t>
            </w:r>
          </w:p>
        </w:tc>
        <w:tc>
          <w:tcPr>
            <w:tcW w:w="0" w:type="auto"/>
            <w:noWrap/>
            <w:vAlign w:val="center"/>
            <w:hideMark/>
          </w:tcPr>
          <w:p w14:paraId="4618E94C" w14:textId="77777777" w:rsidR="00DB2B66" w:rsidRPr="00A32F60" w:rsidRDefault="00DB2B66" w:rsidP="009F5D05">
            <w:pPr>
              <w:spacing w:before="120" w:after="120"/>
              <w:jc w:val="center"/>
              <w:rPr>
                <w:szCs w:val="21"/>
              </w:rPr>
            </w:pPr>
            <w:r w:rsidRPr="00A32F60">
              <w:rPr>
                <w:szCs w:val="21"/>
              </w:rPr>
              <w:t xml:space="preserve">59.250 </w:t>
            </w:r>
          </w:p>
        </w:tc>
        <w:tc>
          <w:tcPr>
            <w:tcW w:w="0" w:type="auto"/>
            <w:noWrap/>
            <w:vAlign w:val="center"/>
            <w:hideMark/>
          </w:tcPr>
          <w:p w14:paraId="44BAF5B4" w14:textId="77777777" w:rsidR="00DB2B66" w:rsidRPr="00A32F60" w:rsidRDefault="00DB2B66" w:rsidP="009F5D05">
            <w:pPr>
              <w:spacing w:before="120" w:after="120"/>
              <w:jc w:val="center"/>
              <w:rPr>
                <w:szCs w:val="21"/>
              </w:rPr>
            </w:pPr>
            <w:r w:rsidRPr="00A32F60">
              <w:rPr>
                <w:szCs w:val="21"/>
              </w:rPr>
              <w:t xml:space="preserve">95.089 </w:t>
            </w:r>
          </w:p>
        </w:tc>
        <w:tc>
          <w:tcPr>
            <w:tcW w:w="0" w:type="auto"/>
            <w:noWrap/>
            <w:vAlign w:val="center"/>
            <w:hideMark/>
          </w:tcPr>
          <w:p w14:paraId="5370E636" w14:textId="77777777" w:rsidR="00DB2B66" w:rsidRPr="00A32F60" w:rsidRDefault="00DB2B66" w:rsidP="009F5D05">
            <w:pPr>
              <w:spacing w:before="120" w:after="120"/>
              <w:jc w:val="center"/>
              <w:rPr>
                <w:szCs w:val="21"/>
              </w:rPr>
            </w:pPr>
            <w:r w:rsidRPr="00A32F60">
              <w:rPr>
                <w:szCs w:val="21"/>
              </w:rPr>
              <w:t xml:space="preserve">0.634 </w:t>
            </w:r>
          </w:p>
        </w:tc>
      </w:tr>
      <w:tr w:rsidR="00DB2B66" w:rsidRPr="009F5D05" w14:paraId="7611AFA8" w14:textId="77777777" w:rsidTr="00EB2AC8">
        <w:trPr>
          <w:trHeight w:val="278"/>
          <w:jc w:val="center"/>
        </w:trPr>
        <w:tc>
          <w:tcPr>
            <w:tcW w:w="0" w:type="auto"/>
            <w:noWrap/>
            <w:vAlign w:val="center"/>
            <w:hideMark/>
          </w:tcPr>
          <w:p w14:paraId="072303F6" w14:textId="77777777" w:rsidR="00DB2B66" w:rsidRPr="00A32F60" w:rsidRDefault="00DB2B66" w:rsidP="009F5D05">
            <w:pPr>
              <w:spacing w:before="120" w:after="120"/>
              <w:jc w:val="center"/>
              <w:rPr>
                <w:szCs w:val="21"/>
              </w:rPr>
            </w:pPr>
            <w:r w:rsidRPr="00A32F60">
              <w:rPr>
                <w:szCs w:val="21"/>
              </w:rPr>
              <w:t>20</w:t>
            </w:r>
          </w:p>
        </w:tc>
        <w:tc>
          <w:tcPr>
            <w:tcW w:w="0" w:type="auto"/>
            <w:noWrap/>
            <w:vAlign w:val="center"/>
            <w:hideMark/>
          </w:tcPr>
          <w:p w14:paraId="655BA96A" w14:textId="77777777" w:rsidR="00DB2B66" w:rsidRPr="00A32F60" w:rsidRDefault="00DB2B66" w:rsidP="009F5D05">
            <w:pPr>
              <w:spacing w:before="120" w:after="120"/>
              <w:jc w:val="center"/>
              <w:rPr>
                <w:szCs w:val="21"/>
              </w:rPr>
            </w:pPr>
            <w:r w:rsidRPr="00A32F60">
              <w:rPr>
                <w:szCs w:val="21"/>
              </w:rPr>
              <w:t xml:space="preserve">1.000 </w:t>
            </w:r>
          </w:p>
        </w:tc>
        <w:tc>
          <w:tcPr>
            <w:tcW w:w="0" w:type="auto"/>
            <w:noWrap/>
            <w:vAlign w:val="center"/>
            <w:hideMark/>
          </w:tcPr>
          <w:p w14:paraId="087F386E" w14:textId="77777777" w:rsidR="00DB2B66" w:rsidRPr="00A32F60" w:rsidRDefault="00DB2B66" w:rsidP="009F5D05">
            <w:pPr>
              <w:spacing w:before="120" w:after="120"/>
              <w:jc w:val="center"/>
              <w:rPr>
                <w:szCs w:val="21"/>
              </w:rPr>
            </w:pPr>
            <w:r w:rsidRPr="00A32F60">
              <w:rPr>
                <w:szCs w:val="21"/>
              </w:rPr>
              <w:t xml:space="preserve">1.000 </w:t>
            </w:r>
          </w:p>
        </w:tc>
        <w:tc>
          <w:tcPr>
            <w:tcW w:w="0" w:type="auto"/>
            <w:noWrap/>
            <w:vAlign w:val="center"/>
            <w:hideMark/>
          </w:tcPr>
          <w:p w14:paraId="13A47D2D" w14:textId="77777777" w:rsidR="00DB2B66" w:rsidRPr="00A32F60" w:rsidRDefault="00DB2B66" w:rsidP="009F5D05">
            <w:pPr>
              <w:spacing w:before="120" w:after="120"/>
              <w:jc w:val="center"/>
              <w:rPr>
                <w:szCs w:val="21"/>
              </w:rPr>
            </w:pPr>
            <w:r w:rsidRPr="00A32F60">
              <w:rPr>
                <w:szCs w:val="21"/>
              </w:rPr>
              <w:t xml:space="preserve">0.186 </w:t>
            </w:r>
          </w:p>
        </w:tc>
        <w:tc>
          <w:tcPr>
            <w:tcW w:w="0" w:type="auto"/>
            <w:noWrap/>
            <w:vAlign w:val="center"/>
            <w:hideMark/>
          </w:tcPr>
          <w:p w14:paraId="2862D714" w14:textId="77777777" w:rsidR="00DB2B66" w:rsidRPr="00A32F60" w:rsidRDefault="00DB2B66" w:rsidP="009F5D05">
            <w:pPr>
              <w:spacing w:before="120" w:after="120"/>
              <w:jc w:val="center"/>
              <w:rPr>
                <w:szCs w:val="21"/>
              </w:rPr>
            </w:pPr>
            <w:r w:rsidRPr="00A32F60">
              <w:rPr>
                <w:szCs w:val="21"/>
              </w:rPr>
              <w:t xml:space="preserve">61.010 </w:t>
            </w:r>
          </w:p>
        </w:tc>
        <w:tc>
          <w:tcPr>
            <w:tcW w:w="0" w:type="auto"/>
            <w:noWrap/>
            <w:vAlign w:val="center"/>
            <w:hideMark/>
          </w:tcPr>
          <w:p w14:paraId="72E1E8CA" w14:textId="77777777" w:rsidR="00DB2B66" w:rsidRPr="00A32F60" w:rsidRDefault="00DB2B66" w:rsidP="009F5D05">
            <w:pPr>
              <w:spacing w:before="120" w:after="120"/>
              <w:jc w:val="center"/>
              <w:rPr>
                <w:szCs w:val="21"/>
              </w:rPr>
            </w:pPr>
            <w:r w:rsidRPr="00A32F60">
              <w:rPr>
                <w:szCs w:val="21"/>
              </w:rPr>
              <w:t xml:space="preserve">79.920 </w:t>
            </w:r>
          </w:p>
        </w:tc>
        <w:tc>
          <w:tcPr>
            <w:tcW w:w="0" w:type="auto"/>
            <w:noWrap/>
            <w:vAlign w:val="center"/>
            <w:hideMark/>
          </w:tcPr>
          <w:p w14:paraId="5FAC7502" w14:textId="77777777" w:rsidR="00DB2B66" w:rsidRPr="00A32F60" w:rsidRDefault="00DB2B66" w:rsidP="009F5D05">
            <w:pPr>
              <w:spacing w:before="120" w:after="120"/>
              <w:jc w:val="center"/>
              <w:rPr>
                <w:szCs w:val="21"/>
              </w:rPr>
            </w:pPr>
            <w:r w:rsidRPr="00A32F60">
              <w:rPr>
                <w:szCs w:val="21"/>
              </w:rPr>
              <w:t xml:space="preserve">0.476 </w:t>
            </w:r>
          </w:p>
        </w:tc>
      </w:tr>
      <w:tr w:rsidR="00DB2B66" w:rsidRPr="009F5D05" w14:paraId="2F8C9FD4" w14:textId="77777777" w:rsidTr="00EB2AC8">
        <w:trPr>
          <w:trHeight w:val="278"/>
          <w:jc w:val="center"/>
        </w:trPr>
        <w:tc>
          <w:tcPr>
            <w:tcW w:w="0" w:type="auto"/>
            <w:noWrap/>
            <w:vAlign w:val="center"/>
            <w:hideMark/>
          </w:tcPr>
          <w:p w14:paraId="1F8CA962" w14:textId="77777777" w:rsidR="00DB2B66" w:rsidRPr="00A32F60" w:rsidRDefault="00DB2B66" w:rsidP="009F5D05">
            <w:pPr>
              <w:spacing w:before="120" w:after="120"/>
              <w:jc w:val="center"/>
              <w:rPr>
                <w:szCs w:val="21"/>
              </w:rPr>
            </w:pPr>
            <w:r w:rsidRPr="00A32F60">
              <w:rPr>
                <w:szCs w:val="21"/>
              </w:rPr>
              <w:t>21</w:t>
            </w:r>
          </w:p>
        </w:tc>
        <w:tc>
          <w:tcPr>
            <w:tcW w:w="0" w:type="auto"/>
            <w:noWrap/>
            <w:vAlign w:val="center"/>
            <w:hideMark/>
          </w:tcPr>
          <w:p w14:paraId="724AD70F" w14:textId="77777777" w:rsidR="00DB2B66" w:rsidRPr="00A32F60" w:rsidRDefault="00DB2B66" w:rsidP="009F5D05">
            <w:pPr>
              <w:spacing w:before="120" w:after="120"/>
              <w:jc w:val="center"/>
              <w:rPr>
                <w:szCs w:val="21"/>
              </w:rPr>
            </w:pPr>
            <w:r w:rsidRPr="00A32F60">
              <w:rPr>
                <w:szCs w:val="21"/>
              </w:rPr>
              <w:t xml:space="preserve">0.086 </w:t>
            </w:r>
          </w:p>
        </w:tc>
        <w:tc>
          <w:tcPr>
            <w:tcW w:w="0" w:type="auto"/>
            <w:noWrap/>
            <w:vAlign w:val="center"/>
            <w:hideMark/>
          </w:tcPr>
          <w:p w14:paraId="3C295F13" w14:textId="77777777" w:rsidR="00DB2B66" w:rsidRPr="00A32F60" w:rsidRDefault="00DB2B66" w:rsidP="009F5D05">
            <w:pPr>
              <w:spacing w:before="120" w:after="120"/>
              <w:jc w:val="center"/>
              <w:rPr>
                <w:szCs w:val="21"/>
              </w:rPr>
            </w:pPr>
            <w:r w:rsidRPr="00A32F60">
              <w:rPr>
                <w:szCs w:val="21"/>
              </w:rPr>
              <w:t xml:space="preserve">0.000 </w:t>
            </w:r>
          </w:p>
        </w:tc>
        <w:tc>
          <w:tcPr>
            <w:tcW w:w="0" w:type="auto"/>
            <w:noWrap/>
            <w:vAlign w:val="center"/>
            <w:hideMark/>
          </w:tcPr>
          <w:p w14:paraId="1A3122DD" w14:textId="77777777" w:rsidR="00DB2B66" w:rsidRPr="00A32F60" w:rsidRDefault="00DB2B66" w:rsidP="009F5D05">
            <w:pPr>
              <w:spacing w:before="120" w:after="120"/>
              <w:jc w:val="center"/>
              <w:rPr>
                <w:szCs w:val="21"/>
              </w:rPr>
            </w:pPr>
            <w:r w:rsidRPr="00A32F60">
              <w:rPr>
                <w:szCs w:val="21"/>
              </w:rPr>
              <w:t xml:space="preserve">1.000 </w:t>
            </w:r>
          </w:p>
        </w:tc>
        <w:tc>
          <w:tcPr>
            <w:tcW w:w="0" w:type="auto"/>
            <w:noWrap/>
            <w:vAlign w:val="center"/>
            <w:hideMark/>
          </w:tcPr>
          <w:p w14:paraId="6A132C48" w14:textId="77777777" w:rsidR="00DB2B66" w:rsidRPr="00A32F60" w:rsidRDefault="00DB2B66" w:rsidP="009F5D05">
            <w:pPr>
              <w:spacing w:before="120" w:after="120"/>
              <w:jc w:val="center"/>
              <w:rPr>
                <w:szCs w:val="21"/>
              </w:rPr>
            </w:pPr>
            <w:r w:rsidRPr="00A32F60">
              <w:rPr>
                <w:szCs w:val="21"/>
              </w:rPr>
              <w:t xml:space="preserve">34.900 </w:t>
            </w:r>
          </w:p>
        </w:tc>
        <w:tc>
          <w:tcPr>
            <w:tcW w:w="0" w:type="auto"/>
            <w:noWrap/>
            <w:vAlign w:val="center"/>
            <w:hideMark/>
          </w:tcPr>
          <w:p w14:paraId="7C96C89A" w14:textId="77777777" w:rsidR="00DB2B66" w:rsidRPr="00A32F60" w:rsidRDefault="00DB2B66" w:rsidP="009F5D05">
            <w:pPr>
              <w:spacing w:before="120" w:after="120"/>
              <w:jc w:val="center"/>
              <w:rPr>
                <w:szCs w:val="21"/>
              </w:rPr>
            </w:pPr>
            <w:r w:rsidRPr="00A32F60">
              <w:rPr>
                <w:szCs w:val="21"/>
              </w:rPr>
              <w:t xml:space="preserve">76.643 </w:t>
            </w:r>
          </w:p>
        </w:tc>
        <w:tc>
          <w:tcPr>
            <w:tcW w:w="0" w:type="auto"/>
            <w:noWrap/>
            <w:vAlign w:val="center"/>
            <w:hideMark/>
          </w:tcPr>
          <w:p w14:paraId="3F9AC537" w14:textId="77777777" w:rsidR="00DB2B66" w:rsidRPr="00A32F60" w:rsidRDefault="00DB2B66" w:rsidP="009F5D05">
            <w:pPr>
              <w:spacing w:before="120" w:after="120"/>
              <w:jc w:val="center"/>
              <w:rPr>
                <w:szCs w:val="21"/>
              </w:rPr>
            </w:pPr>
            <w:r w:rsidRPr="00A32F60">
              <w:rPr>
                <w:szCs w:val="21"/>
              </w:rPr>
              <w:t xml:space="preserve">0.861 </w:t>
            </w:r>
          </w:p>
        </w:tc>
      </w:tr>
      <w:tr w:rsidR="00DB2B66" w:rsidRPr="009F5D05" w14:paraId="376868C2" w14:textId="77777777" w:rsidTr="00EB2AC8">
        <w:trPr>
          <w:trHeight w:val="278"/>
          <w:jc w:val="center"/>
        </w:trPr>
        <w:tc>
          <w:tcPr>
            <w:tcW w:w="0" w:type="auto"/>
            <w:noWrap/>
            <w:vAlign w:val="center"/>
            <w:hideMark/>
          </w:tcPr>
          <w:p w14:paraId="40DC617B" w14:textId="77777777" w:rsidR="00DB2B66" w:rsidRPr="00A32F60" w:rsidRDefault="00DB2B66" w:rsidP="009F5D05">
            <w:pPr>
              <w:spacing w:before="120" w:after="120"/>
              <w:jc w:val="center"/>
              <w:rPr>
                <w:szCs w:val="21"/>
              </w:rPr>
            </w:pPr>
            <w:r w:rsidRPr="00A32F60">
              <w:rPr>
                <w:szCs w:val="21"/>
              </w:rPr>
              <w:t>22</w:t>
            </w:r>
          </w:p>
        </w:tc>
        <w:tc>
          <w:tcPr>
            <w:tcW w:w="0" w:type="auto"/>
            <w:noWrap/>
            <w:vAlign w:val="center"/>
            <w:hideMark/>
          </w:tcPr>
          <w:p w14:paraId="619480E0" w14:textId="77777777" w:rsidR="00DB2B66" w:rsidRPr="00A32F60" w:rsidRDefault="00DB2B66" w:rsidP="009F5D05">
            <w:pPr>
              <w:spacing w:before="120" w:after="120"/>
              <w:jc w:val="center"/>
              <w:rPr>
                <w:szCs w:val="21"/>
              </w:rPr>
            </w:pPr>
            <w:r w:rsidRPr="00A32F60">
              <w:rPr>
                <w:szCs w:val="21"/>
              </w:rPr>
              <w:t xml:space="preserve">0.000 </w:t>
            </w:r>
          </w:p>
        </w:tc>
        <w:tc>
          <w:tcPr>
            <w:tcW w:w="0" w:type="auto"/>
            <w:noWrap/>
            <w:vAlign w:val="center"/>
            <w:hideMark/>
          </w:tcPr>
          <w:p w14:paraId="1920FF5F" w14:textId="77777777" w:rsidR="00DB2B66" w:rsidRPr="00A32F60" w:rsidRDefault="00DB2B66" w:rsidP="009F5D05">
            <w:pPr>
              <w:spacing w:before="120" w:after="120"/>
              <w:jc w:val="center"/>
              <w:rPr>
                <w:szCs w:val="21"/>
              </w:rPr>
            </w:pPr>
            <w:r w:rsidRPr="00A32F60">
              <w:rPr>
                <w:szCs w:val="21"/>
              </w:rPr>
              <w:t xml:space="preserve">0.059 </w:t>
            </w:r>
          </w:p>
        </w:tc>
        <w:tc>
          <w:tcPr>
            <w:tcW w:w="0" w:type="auto"/>
            <w:noWrap/>
            <w:vAlign w:val="center"/>
            <w:hideMark/>
          </w:tcPr>
          <w:p w14:paraId="21F1ABDE" w14:textId="77777777" w:rsidR="00DB2B66" w:rsidRPr="00A32F60" w:rsidRDefault="00DB2B66" w:rsidP="009F5D05">
            <w:pPr>
              <w:spacing w:before="120" w:after="120"/>
              <w:jc w:val="center"/>
              <w:rPr>
                <w:szCs w:val="21"/>
              </w:rPr>
            </w:pPr>
            <w:r w:rsidRPr="00A32F60">
              <w:rPr>
                <w:szCs w:val="21"/>
              </w:rPr>
              <w:t xml:space="preserve">1.000 </w:t>
            </w:r>
          </w:p>
        </w:tc>
        <w:tc>
          <w:tcPr>
            <w:tcW w:w="0" w:type="auto"/>
            <w:noWrap/>
            <w:vAlign w:val="center"/>
            <w:hideMark/>
          </w:tcPr>
          <w:p w14:paraId="4F5B1AA5" w14:textId="77777777" w:rsidR="00DB2B66" w:rsidRPr="00A32F60" w:rsidRDefault="00DB2B66" w:rsidP="009F5D05">
            <w:pPr>
              <w:spacing w:before="120" w:after="120"/>
              <w:jc w:val="center"/>
              <w:rPr>
                <w:szCs w:val="21"/>
              </w:rPr>
            </w:pPr>
            <w:r w:rsidRPr="00A32F60">
              <w:rPr>
                <w:szCs w:val="21"/>
              </w:rPr>
              <w:t xml:space="preserve">22.950 </w:t>
            </w:r>
          </w:p>
        </w:tc>
        <w:tc>
          <w:tcPr>
            <w:tcW w:w="0" w:type="auto"/>
            <w:noWrap/>
            <w:vAlign w:val="center"/>
            <w:hideMark/>
          </w:tcPr>
          <w:p w14:paraId="751A1237" w14:textId="77777777" w:rsidR="00DB2B66" w:rsidRPr="00A32F60" w:rsidRDefault="00DB2B66" w:rsidP="009F5D05">
            <w:pPr>
              <w:spacing w:before="120" w:after="120"/>
              <w:jc w:val="center"/>
              <w:rPr>
                <w:szCs w:val="21"/>
              </w:rPr>
            </w:pPr>
            <w:r w:rsidRPr="00A32F60">
              <w:rPr>
                <w:szCs w:val="21"/>
              </w:rPr>
              <w:t xml:space="preserve">41.096 </w:t>
            </w:r>
          </w:p>
        </w:tc>
        <w:tc>
          <w:tcPr>
            <w:tcW w:w="0" w:type="auto"/>
            <w:noWrap/>
            <w:vAlign w:val="center"/>
            <w:hideMark/>
          </w:tcPr>
          <w:p w14:paraId="0439C5DD" w14:textId="77777777" w:rsidR="00DB2B66" w:rsidRPr="00A32F60" w:rsidRDefault="00DB2B66" w:rsidP="009F5D05">
            <w:pPr>
              <w:spacing w:before="120" w:after="120"/>
              <w:jc w:val="center"/>
              <w:rPr>
                <w:szCs w:val="21"/>
              </w:rPr>
            </w:pPr>
            <w:r w:rsidRPr="00A32F60">
              <w:rPr>
                <w:szCs w:val="21"/>
              </w:rPr>
              <w:t xml:space="preserve">0.632 </w:t>
            </w:r>
          </w:p>
        </w:tc>
      </w:tr>
      <w:tr w:rsidR="00DB2B66" w:rsidRPr="009F5D05" w14:paraId="46650CAB" w14:textId="77777777" w:rsidTr="00EB2AC8">
        <w:trPr>
          <w:trHeight w:val="278"/>
          <w:jc w:val="center"/>
        </w:trPr>
        <w:tc>
          <w:tcPr>
            <w:tcW w:w="0" w:type="auto"/>
            <w:noWrap/>
            <w:vAlign w:val="center"/>
            <w:hideMark/>
          </w:tcPr>
          <w:p w14:paraId="3B879A2B" w14:textId="77777777" w:rsidR="00DB2B66" w:rsidRPr="00A32F60" w:rsidRDefault="00DB2B66" w:rsidP="009F5D05">
            <w:pPr>
              <w:spacing w:before="120" w:after="120"/>
              <w:jc w:val="center"/>
              <w:rPr>
                <w:szCs w:val="21"/>
              </w:rPr>
            </w:pPr>
            <w:r w:rsidRPr="00A32F60">
              <w:rPr>
                <w:szCs w:val="21"/>
              </w:rPr>
              <w:t>23</w:t>
            </w:r>
          </w:p>
        </w:tc>
        <w:tc>
          <w:tcPr>
            <w:tcW w:w="0" w:type="auto"/>
            <w:noWrap/>
            <w:vAlign w:val="center"/>
            <w:hideMark/>
          </w:tcPr>
          <w:p w14:paraId="5C32263B" w14:textId="77777777" w:rsidR="00DB2B66" w:rsidRPr="00A32F60" w:rsidRDefault="00DB2B66" w:rsidP="009F5D05">
            <w:pPr>
              <w:spacing w:before="120" w:after="120"/>
              <w:jc w:val="center"/>
              <w:rPr>
                <w:szCs w:val="21"/>
              </w:rPr>
            </w:pPr>
            <w:r w:rsidRPr="00A32F60">
              <w:rPr>
                <w:szCs w:val="21"/>
              </w:rPr>
              <w:t xml:space="preserve">0.078 </w:t>
            </w:r>
          </w:p>
        </w:tc>
        <w:tc>
          <w:tcPr>
            <w:tcW w:w="0" w:type="auto"/>
            <w:noWrap/>
            <w:vAlign w:val="center"/>
            <w:hideMark/>
          </w:tcPr>
          <w:p w14:paraId="0AF191A2" w14:textId="77777777" w:rsidR="00DB2B66" w:rsidRPr="00A32F60" w:rsidRDefault="00DB2B66" w:rsidP="009F5D05">
            <w:pPr>
              <w:spacing w:before="120" w:after="120"/>
              <w:jc w:val="center"/>
              <w:rPr>
                <w:szCs w:val="21"/>
              </w:rPr>
            </w:pPr>
            <w:r w:rsidRPr="00A32F60">
              <w:rPr>
                <w:szCs w:val="21"/>
              </w:rPr>
              <w:t xml:space="preserve">0.000 </w:t>
            </w:r>
          </w:p>
        </w:tc>
        <w:tc>
          <w:tcPr>
            <w:tcW w:w="0" w:type="auto"/>
            <w:noWrap/>
            <w:vAlign w:val="center"/>
            <w:hideMark/>
          </w:tcPr>
          <w:p w14:paraId="706CB26A" w14:textId="77777777" w:rsidR="00DB2B66" w:rsidRPr="00A32F60" w:rsidRDefault="00DB2B66" w:rsidP="009F5D05">
            <w:pPr>
              <w:spacing w:before="120" w:after="120"/>
              <w:jc w:val="center"/>
              <w:rPr>
                <w:szCs w:val="21"/>
              </w:rPr>
            </w:pPr>
            <w:r w:rsidRPr="00A32F60">
              <w:rPr>
                <w:szCs w:val="21"/>
              </w:rPr>
              <w:t xml:space="preserve">1.000 </w:t>
            </w:r>
          </w:p>
        </w:tc>
        <w:tc>
          <w:tcPr>
            <w:tcW w:w="0" w:type="auto"/>
            <w:noWrap/>
            <w:vAlign w:val="center"/>
            <w:hideMark/>
          </w:tcPr>
          <w:p w14:paraId="1505800D" w14:textId="77777777" w:rsidR="00DB2B66" w:rsidRPr="00A32F60" w:rsidRDefault="00DB2B66" w:rsidP="009F5D05">
            <w:pPr>
              <w:spacing w:before="120" w:after="120"/>
              <w:jc w:val="center"/>
              <w:rPr>
                <w:szCs w:val="21"/>
              </w:rPr>
            </w:pPr>
            <w:r w:rsidRPr="00A32F60">
              <w:rPr>
                <w:szCs w:val="21"/>
              </w:rPr>
              <w:t xml:space="preserve">24.190 </w:t>
            </w:r>
          </w:p>
        </w:tc>
        <w:tc>
          <w:tcPr>
            <w:tcW w:w="0" w:type="auto"/>
            <w:noWrap/>
            <w:vAlign w:val="center"/>
            <w:hideMark/>
          </w:tcPr>
          <w:p w14:paraId="0F0E29CC" w14:textId="77777777" w:rsidR="00DB2B66" w:rsidRPr="00A32F60" w:rsidRDefault="00DB2B66" w:rsidP="009F5D05">
            <w:pPr>
              <w:spacing w:before="120" w:after="120"/>
              <w:jc w:val="center"/>
              <w:rPr>
                <w:szCs w:val="21"/>
              </w:rPr>
            </w:pPr>
            <w:r w:rsidRPr="00A32F60">
              <w:rPr>
                <w:szCs w:val="21"/>
              </w:rPr>
              <w:t xml:space="preserve">49.913 </w:t>
            </w:r>
          </w:p>
        </w:tc>
        <w:tc>
          <w:tcPr>
            <w:tcW w:w="0" w:type="auto"/>
            <w:noWrap/>
            <w:vAlign w:val="center"/>
            <w:hideMark/>
          </w:tcPr>
          <w:p w14:paraId="2D663DFE" w14:textId="77777777" w:rsidR="00DB2B66" w:rsidRPr="00A32F60" w:rsidRDefault="00DB2B66" w:rsidP="009F5D05">
            <w:pPr>
              <w:spacing w:before="120" w:after="120"/>
              <w:jc w:val="center"/>
              <w:rPr>
                <w:szCs w:val="21"/>
              </w:rPr>
            </w:pPr>
            <w:r w:rsidRPr="00A32F60">
              <w:rPr>
                <w:szCs w:val="21"/>
              </w:rPr>
              <w:t xml:space="preserve">0.745 </w:t>
            </w:r>
          </w:p>
        </w:tc>
      </w:tr>
    </w:tbl>
    <w:p w14:paraId="3E3DE61F" w14:textId="227965DC" w:rsidR="00CB5E16" w:rsidRDefault="00CB5E16" w:rsidP="0082095C">
      <w:pPr>
        <w:spacing w:line="360" w:lineRule="auto"/>
        <w:rPr>
          <w:sz w:val="24"/>
          <w:szCs w:val="22"/>
        </w:rPr>
      </w:pPr>
    </w:p>
    <w:p w14:paraId="5AB6F1E8" w14:textId="27FEA421" w:rsidR="001E6CBB" w:rsidRDefault="00222D9D" w:rsidP="00AD177D">
      <w:pPr>
        <w:spacing w:line="400" w:lineRule="exact"/>
        <w:jc w:val="both"/>
        <w:rPr>
          <w:sz w:val="24"/>
          <w:szCs w:val="22"/>
        </w:rPr>
      </w:pPr>
      <w:r>
        <w:rPr>
          <w:rFonts w:hint="eastAsia"/>
          <w:sz w:val="24"/>
          <w:szCs w:val="22"/>
        </w:rPr>
        <w:t>相对于初始点</w:t>
      </w:r>
      <m:oMath>
        <m:r>
          <w:rPr>
            <w:rFonts w:ascii="Cambria Math" w:hAnsi="Cambria Math"/>
            <w:sz w:val="24"/>
            <w:szCs w:val="22"/>
          </w:rPr>
          <m:t>ε=0</m:t>
        </m:r>
      </m:oMath>
      <w:r>
        <w:rPr>
          <w:rFonts w:hint="eastAsia"/>
          <w:sz w:val="24"/>
          <w:szCs w:val="22"/>
        </w:rPr>
        <w:t>（</w:t>
      </w:r>
      <w:r w:rsidR="00055D13">
        <w:rPr>
          <w:rFonts w:hint="eastAsia"/>
          <w:sz w:val="24"/>
          <w:szCs w:val="22"/>
        </w:rPr>
        <w:t>也可视为</w:t>
      </w:r>
      <w:r>
        <w:rPr>
          <w:rFonts w:hint="eastAsia"/>
          <w:sz w:val="24"/>
          <w:szCs w:val="22"/>
        </w:rPr>
        <w:t>不</w:t>
      </w:r>
      <w:r w:rsidR="00842CB0">
        <w:rPr>
          <w:rFonts w:hint="eastAsia"/>
          <w:sz w:val="24"/>
          <w:szCs w:val="22"/>
        </w:rPr>
        <w:t>引入质量约束</w:t>
      </w:r>
      <w:r>
        <w:rPr>
          <w:rFonts w:hint="eastAsia"/>
          <w:sz w:val="24"/>
          <w:szCs w:val="22"/>
        </w:rPr>
        <w:t>）</w:t>
      </w:r>
      <w:r w:rsidR="00842CB0">
        <w:rPr>
          <w:rFonts w:hint="eastAsia"/>
          <w:sz w:val="24"/>
          <w:szCs w:val="22"/>
        </w:rPr>
        <w:t>，</w:t>
      </w:r>
      <w:r w:rsidR="007058CD">
        <w:rPr>
          <w:rFonts w:hint="eastAsia"/>
          <w:sz w:val="24"/>
          <w:szCs w:val="22"/>
        </w:rPr>
        <w:t>调峰成本</w:t>
      </w:r>
      <w:r w:rsidR="00D6067D">
        <w:rPr>
          <w:rFonts w:hint="eastAsia"/>
          <w:sz w:val="24"/>
          <w:szCs w:val="22"/>
        </w:rPr>
        <w:t>上升</w:t>
      </w:r>
      <w:r w:rsidR="00FB7E5D">
        <w:rPr>
          <w:rFonts w:hint="eastAsia"/>
          <w:sz w:val="24"/>
          <w:szCs w:val="22"/>
        </w:rPr>
        <w:t>0.15</w:t>
      </w:r>
      <w:r w:rsidR="0040154F">
        <w:rPr>
          <w:rFonts w:hint="eastAsia"/>
          <w:sz w:val="24"/>
          <w:szCs w:val="22"/>
        </w:rPr>
        <w:t>%</w:t>
      </w:r>
      <w:r w:rsidR="002F2593">
        <w:rPr>
          <w:rFonts w:hint="eastAsia"/>
          <w:sz w:val="24"/>
          <w:szCs w:val="22"/>
        </w:rPr>
        <w:t>，</w:t>
      </w:r>
      <w:r w:rsidR="005E375D">
        <w:rPr>
          <w:rFonts w:hint="eastAsia"/>
          <w:sz w:val="24"/>
          <w:szCs w:val="22"/>
        </w:rPr>
        <w:t>质量收益上升</w:t>
      </w:r>
      <w:r w:rsidR="009475EE">
        <w:rPr>
          <w:rFonts w:hint="eastAsia"/>
          <w:sz w:val="24"/>
          <w:szCs w:val="22"/>
        </w:rPr>
        <w:t>0.51</w:t>
      </w:r>
      <w:r w:rsidR="00CD7BA8">
        <w:rPr>
          <w:rFonts w:hint="eastAsia"/>
          <w:sz w:val="24"/>
          <w:szCs w:val="22"/>
        </w:rPr>
        <w:t>%</w:t>
      </w:r>
      <w:r w:rsidR="00C24798">
        <w:rPr>
          <w:rFonts w:hint="eastAsia"/>
          <w:sz w:val="24"/>
          <w:szCs w:val="22"/>
        </w:rPr>
        <w:t>，是一个良好的决策点</w:t>
      </w:r>
      <w:r w:rsidR="00941881">
        <w:rPr>
          <w:rFonts w:hint="eastAsia"/>
          <w:sz w:val="24"/>
          <w:szCs w:val="22"/>
        </w:rPr>
        <w:t>。</w:t>
      </w:r>
      <w:r w:rsidR="00A03A60">
        <w:rPr>
          <w:rFonts w:hint="eastAsia"/>
          <w:sz w:val="24"/>
          <w:szCs w:val="22"/>
        </w:rPr>
        <w:t>对比</w:t>
      </w:r>
      <w:r w:rsidR="00842CB0">
        <w:rPr>
          <w:rFonts w:hint="eastAsia"/>
          <w:sz w:val="24"/>
          <w:szCs w:val="22"/>
        </w:rPr>
        <w:t>两次</w:t>
      </w:r>
      <w:r w:rsidR="00A44BF7">
        <w:rPr>
          <w:rFonts w:hint="eastAsia"/>
          <w:sz w:val="24"/>
          <w:szCs w:val="22"/>
        </w:rPr>
        <w:t>出清结果</w:t>
      </w:r>
      <w:r w:rsidR="001133C1">
        <w:rPr>
          <w:rFonts w:hint="eastAsia"/>
          <w:sz w:val="24"/>
          <w:szCs w:val="22"/>
        </w:rPr>
        <w:t>，</w:t>
      </w:r>
      <w:r w:rsidR="00842CB0">
        <w:rPr>
          <w:rFonts w:hint="eastAsia"/>
          <w:sz w:val="24"/>
          <w:szCs w:val="22"/>
        </w:rPr>
        <w:t>机组</w:t>
      </w:r>
      <w:r w:rsidR="00210DD2">
        <w:rPr>
          <w:rFonts w:hint="eastAsia"/>
          <w:sz w:val="24"/>
          <w:szCs w:val="22"/>
        </w:rPr>
        <w:t>1</w:t>
      </w:r>
      <w:r w:rsidR="00287E0A">
        <w:rPr>
          <w:rFonts w:hint="eastAsia"/>
          <w:sz w:val="24"/>
          <w:szCs w:val="22"/>
        </w:rPr>
        <w:t>调峰电量下降</w:t>
      </w:r>
      <w:r w:rsidR="00804EB8">
        <w:rPr>
          <w:rFonts w:hint="eastAsia"/>
          <w:sz w:val="24"/>
          <w:szCs w:val="22"/>
        </w:rPr>
        <w:t>1.447%</w:t>
      </w:r>
      <w:r w:rsidR="00804EB8">
        <w:rPr>
          <w:rFonts w:hint="eastAsia"/>
          <w:sz w:val="24"/>
          <w:szCs w:val="22"/>
        </w:rPr>
        <w:t>，</w:t>
      </w:r>
      <w:r w:rsidR="007810B6">
        <w:rPr>
          <w:rFonts w:hint="eastAsia"/>
          <w:sz w:val="24"/>
          <w:szCs w:val="22"/>
        </w:rPr>
        <w:t>收益下降</w:t>
      </w:r>
      <w:r w:rsidR="000A2A6D">
        <w:rPr>
          <w:rFonts w:hint="eastAsia"/>
          <w:sz w:val="24"/>
          <w:szCs w:val="22"/>
        </w:rPr>
        <w:t>1.4</w:t>
      </w:r>
      <w:r w:rsidR="006644F5">
        <w:rPr>
          <w:rFonts w:hint="eastAsia"/>
          <w:sz w:val="24"/>
          <w:szCs w:val="22"/>
        </w:rPr>
        <w:t>18</w:t>
      </w:r>
      <w:r w:rsidR="000A2A6D">
        <w:rPr>
          <w:rFonts w:hint="eastAsia"/>
          <w:sz w:val="24"/>
          <w:szCs w:val="22"/>
        </w:rPr>
        <w:t>%</w:t>
      </w:r>
      <w:r w:rsidR="001133C1">
        <w:rPr>
          <w:rFonts w:hint="eastAsia"/>
          <w:sz w:val="24"/>
          <w:szCs w:val="22"/>
        </w:rPr>
        <w:t>；</w:t>
      </w:r>
      <w:r w:rsidR="00842CB0">
        <w:rPr>
          <w:rFonts w:hint="eastAsia"/>
          <w:sz w:val="24"/>
          <w:szCs w:val="22"/>
        </w:rPr>
        <w:t>机组</w:t>
      </w:r>
      <w:r w:rsidR="007810B6">
        <w:rPr>
          <w:rFonts w:hint="eastAsia"/>
          <w:sz w:val="24"/>
          <w:szCs w:val="22"/>
        </w:rPr>
        <w:t>2</w:t>
      </w:r>
      <w:r w:rsidR="00804EB8">
        <w:rPr>
          <w:rFonts w:hint="eastAsia"/>
          <w:sz w:val="24"/>
          <w:szCs w:val="22"/>
        </w:rPr>
        <w:t>调峰电量与</w:t>
      </w:r>
      <w:r w:rsidR="00721E48">
        <w:rPr>
          <w:rFonts w:hint="eastAsia"/>
          <w:sz w:val="24"/>
          <w:szCs w:val="22"/>
        </w:rPr>
        <w:t>收益</w:t>
      </w:r>
      <w:r w:rsidR="00804EB8">
        <w:rPr>
          <w:rFonts w:hint="eastAsia"/>
          <w:sz w:val="24"/>
          <w:szCs w:val="22"/>
        </w:rPr>
        <w:t>均</w:t>
      </w:r>
      <w:r w:rsidR="00721E48">
        <w:rPr>
          <w:rFonts w:hint="eastAsia"/>
          <w:sz w:val="24"/>
          <w:szCs w:val="22"/>
        </w:rPr>
        <w:t>不变</w:t>
      </w:r>
      <w:r w:rsidR="001133C1">
        <w:rPr>
          <w:rFonts w:hint="eastAsia"/>
          <w:sz w:val="24"/>
          <w:szCs w:val="22"/>
        </w:rPr>
        <w:t>；</w:t>
      </w:r>
      <w:r w:rsidR="00842CB0">
        <w:rPr>
          <w:rFonts w:hint="eastAsia"/>
          <w:sz w:val="24"/>
          <w:szCs w:val="22"/>
        </w:rPr>
        <w:t>机组</w:t>
      </w:r>
      <w:r w:rsidR="007810B6">
        <w:rPr>
          <w:rFonts w:hint="eastAsia"/>
          <w:sz w:val="24"/>
          <w:szCs w:val="22"/>
        </w:rPr>
        <w:t>3</w:t>
      </w:r>
      <w:r w:rsidR="00804EB8">
        <w:rPr>
          <w:rFonts w:hint="eastAsia"/>
          <w:sz w:val="24"/>
          <w:szCs w:val="22"/>
        </w:rPr>
        <w:t>调峰电量上升</w:t>
      </w:r>
      <w:r w:rsidR="00326C75">
        <w:rPr>
          <w:rFonts w:hint="eastAsia"/>
          <w:sz w:val="24"/>
          <w:szCs w:val="22"/>
        </w:rPr>
        <w:t>1.873%</w:t>
      </w:r>
      <w:r w:rsidR="00326C75">
        <w:rPr>
          <w:rFonts w:hint="eastAsia"/>
          <w:sz w:val="24"/>
          <w:szCs w:val="22"/>
        </w:rPr>
        <w:t>，</w:t>
      </w:r>
      <w:r w:rsidR="007810B6">
        <w:rPr>
          <w:rFonts w:hint="eastAsia"/>
          <w:sz w:val="24"/>
          <w:szCs w:val="22"/>
        </w:rPr>
        <w:t>收益上升</w:t>
      </w:r>
      <w:r w:rsidR="000A2A6D">
        <w:rPr>
          <w:rFonts w:hint="eastAsia"/>
          <w:sz w:val="24"/>
          <w:szCs w:val="22"/>
        </w:rPr>
        <w:t>1.</w:t>
      </w:r>
      <w:r w:rsidR="006644F5">
        <w:rPr>
          <w:rFonts w:hint="eastAsia"/>
          <w:sz w:val="24"/>
          <w:szCs w:val="22"/>
        </w:rPr>
        <w:t>867</w:t>
      </w:r>
      <w:r w:rsidR="000A2A6D">
        <w:rPr>
          <w:rFonts w:hint="eastAsia"/>
          <w:sz w:val="24"/>
          <w:szCs w:val="22"/>
        </w:rPr>
        <w:t>%</w:t>
      </w:r>
      <w:r w:rsidR="00C43B07">
        <w:rPr>
          <w:rFonts w:hint="eastAsia"/>
          <w:sz w:val="24"/>
          <w:szCs w:val="22"/>
        </w:rPr>
        <w:t>。</w:t>
      </w:r>
      <w:r w:rsidR="00AC1F02">
        <w:rPr>
          <w:rFonts w:hint="eastAsia"/>
          <w:sz w:val="24"/>
          <w:szCs w:val="22"/>
        </w:rPr>
        <w:t>反映在</w:t>
      </w:r>
      <w:r w:rsidR="00822C7F">
        <w:rPr>
          <w:rFonts w:hint="eastAsia"/>
          <w:sz w:val="24"/>
          <w:szCs w:val="22"/>
        </w:rPr>
        <w:t>替代度</w:t>
      </w:r>
      <w:r w:rsidR="00AC1F02">
        <w:rPr>
          <w:rFonts w:hint="eastAsia"/>
          <w:sz w:val="24"/>
          <w:szCs w:val="22"/>
        </w:rPr>
        <w:t>变化上，</w:t>
      </w:r>
      <w:r w:rsidR="00C43B07">
        <w:rPr>
          <w:rFonts w:hint="eastAsia"/>
          <w:sz w:val="24"/>
          <w:szCs w:val="22"/>
        </w:rPr>
        <w:t>机组</w:t>
      </w:r>
      <w:r w:rsidR="00C43B07">
        <w:rPr>
          <w:rFonts w:hint="eastAsia"/>
          <w:sz w:val="24"/>
          <w:szCs w:val="22"/>
        </w:rPr>
        <w:t>1</w:t>
      </w:r>
      <w:r w:rsidR="00C43B07">
        <w:rPr>
          <w:rFonts w:hint="eastAsia"/>
          <w:sz w:val="24"/>
          <w:szCs w:val="22"/>
        </w:rPr>
        <w:t>和机组</w:t>
      </w:r>
      <w:r w:rsidR="00C43B07">
        <w:rPr>
          <w:rFonts w:hint="eastAsia"/>
          <w:sz w:val="24"/>
          <w:szCs w:val="22"/>
        </w:rPr>
        <w:t>2</w:t>
      </w:r>
      <w:r w:rsidR="00C43B07">
        <w:rPr>
          <w:rFonts w:hint="eastAsia"/>
          <w:sz w:val="24"/>
          <w:szCs w:val="22"/>
        </w:rPr>
        <w:t>替代度下降，机组</w:t>
      </w:r>
      <w:r w:rsidR="00C43B07">
        <w:rPr>
          <w:rFonts w:hint="eastAsia"/>
          <w:sz w:val="24"/>
          <w:szCs w:val="22"/>
        </w:rPr>
        <w:t>3</w:t>
      </w:r>
      <w:r w:rsidR="00C43B07">
        <w:rPr>
          <w:rFonts w:hint="eastAsia"/>
          <w:sz w:val="24"/>
          <w:szCs w:val="22"/>
        </w:rPr>
        <w:t>替代度上升。具体数据对比如</w:t>
      </w:r>
      <w:r w:rsidR="003F269E">
        <w:rPr>
          <w:rFonts w:hint="eastAsia"/>
          <w:sz w:val="24"/>
          <w:szCs w:val="22"/>
        </w:rPr>
        <w:t>表</w:t>
      </w:r>
      <w:r w:rsidR="003F269E">
        <w:rPr>
          <w:rFonts w:hint="eastAsia"/>
          <w:sz w:val="24"/>
          <w:szCs w:val="22"/>
        </w:rPr>
        <w:t>3-4</w:t>
      </w:r>
      <w:r w:rsidR="003F269E">
        <w:rPr>
          <w:rFonts w:hint="eastAsia"/>
          <w:sz w:val="24"/>
          <w:szCs w:val="22"/>
        </w:rPr>
        <w:t>所示。这里调峰机组</w:t>
      </w:r>
      <w:r w:rsidR="003F269E">
        <w:rPr>
          <w:rFonts w:hint="eastAsia"/>
          <w:sz w:val="24"/>
          <w:szCs w:val="22"/>
        </w:rPr>
        <w:t>2</w:t>
      </w:r>
      <w:r w:rsidR="003F269E">
        <w:rPr>
          <w:rFonts w:hint="eastAsia"/>
          <w:sz w:val="24"/>
          <w:szCs w:val="22"/>
        </w:rPr>
        <w:t>收益不变，但替代度增加，反映的是在引入质量约束后其在市场中的竞争力相较于调峰机组</w:t>
      </w:r>
      <w:r w:rsidR="003F269E">
        <w:rPr>
          <w:rFonts w:hint="eastAsia"/>
          <w:sz w:val="24"/>
          <w:szCs w:val="22"/>
        </w:rPr>
        <w:t>3</w:t>
      </w:r>
      <w:r w:rsidR="003F269E">
        <w:rPr>
          <w:rFonts w:hint="eastAsia"/>
          <w:sz w:val="24"/>
          <w:szCs w:val="22"/>
        </w:rPr>
        <w:t>下降，但由于调峰需求</w:t>
      </w:r>
      <w:r w:rsidR="003F269E">
        <w:rPr>
          <w:rFonts w:hint="eastAsia"/>
          <w:sz w:val="24"/>
          <w:szCs w:val="22"/>
        </w:rPr>
        <w:lastRenderedPageBreak/>
        <w:t>不变，其调峰出清量依旧维持原有水平。</w:t>
      </w:r>
      <w:r w:rsidR="001E6CBB">
        <w:rPr>
          <w:rFonts w:hint="eastAsia"/>
          <w:sz w:val="24"/>
          <w:szCs w:val="22"/>
        </w:rPr>
        <w:t>关于补偿机制，设置申报成本固定值为</w:t>
      </w:r>
      <w:r w:rsidR="001E6CBB">
        <w:rPr>
          <w:rFonts w:hint="eastAsia"/>
          <w:sz w:val="24"/>
          <w:szCs w:val="22"/>
        </w:rPr>
        <w:t>3</w:t>
      </w:r>
      <w:r w:rsidR="001E6CBB">
        <w:rPr>
          <w:rFonts w:hint="eastAsia"/>
          <w:sz w:val="24"/>
          <w:szCs w:val="22"/>
        </w:rPr>
        <w:t>，系数为</w:t>
      </w:r>
      <w:r w:rsidR="001E6CBB">
        <w:rPr>
          <w:rFonts w:hint="eastAsia"/>
          <w:sz w:val="24"/>
          <w:szCs w:val="22"/>
        </w:rPr>
        <w:t>7</w:t>
      </w:r>
      <w:r w:rsidR="001E6CBB">
        <w:rPr>
          <w:rFonts w:hint="eastAsia"/>
          <w:sz w:val="24"/>
          <w:szCs w:val="22"/>
        </w:rPr>
        <w:t>；结算激励固定值为</w:t>
      </w:r>
      <w:r w:rsidR="001E6CBB">
        <w:rPr>
          <w:rFonts w:hint="eastAsia"/>
          <w:sz w:val="24"/>
          <w:szCs w:val="22"/>
        </w:rPr>
        <w:t>8</w:t>
      </w:r>
      <w:r w:rsidR="001E6CBB">
        <w:rPr>
          <w:rFonts w:hint="eastAsia"/>
          <w:sz w:val="24"/>
          <w:szCs w:val="22"/>
        </w:rPr>
        <w:t>，系数为</w:t>
      </w:r>
      <w:r w:rsidR="001E6CBB">
        <w:rPr>
          <w:rFonts w:hint="eastAsia"/>
          <w:sz w:val="24"/>
          <w:szCs w:val="22"/>
        </w:rPr>
        <w:t>5</w:t>
      </w:r>
      <w:r w:rsidR="001E6CBB">
        <w:rPr>
          <w:rFonts w:hint="eastAsia"/>
          <w:sz w:val="24"/>
          <w:szCs w:val="22"/>
        </w:rPr>
        <w:t>，</w:t>
      </w:r>
      <w:r w:rsidR="001E6CBB">
        <w:rPr>
          <w:rFonts w:hint="eastAsia"/>
          <w:sz w:val="24"/>
          <w:szCs w:val="22"/>
        </w:rPr>
        <w:t>130</w:t>
      </w:r>
      <w:r w:rsidR="001E6CBB">
        <w:rPr>
          <w:rFonts w:hint="eastAsia"/>
          <w:sz w:val="24"/>
          <w:szCs w:val="22"/>
        </w:rPr>
        <w:t>，补偿结果如表</w:t>
      </w:r>
      <w:r w:rsidR="001E6CBB">
        <w:rPr>
          <w:rFonts w:hint="eastAsia"/>
          <w:sz w:val="24"/>
          <w:szCs w:val="22"/>
        </w:rPr>
        <w:t>3-5</w:t>
      </w:r>
      <w:r w:rsidR="001E6CBB">
        <w:rPr>
          <w:rFonts w:hint="eastAsia"/>
          <w:sz w:val="24"/>
          <w:szCs w:val="22"/>
        </w:rPr>
        <w:t>所示。</w:t>
      </w:r>
    </w:p>
    <w:p w14:paraId="55124C66" w14:textId="77777777" w:rsidR="003F269E" w:rsidRDefault="003F269E" w:rsidP="00AD177D">
      <w:pPr>
        <w:spacing w:line="400" w:lineRule="exact"/>
        <w:jc w:val="both"/>
        <w:rPr>
          <w:sz w:val="24"/>
          <w:szCs w:val="22"/>
        </w:rPr>
      </w:pPr>
    </w:p>
    <w:p w14:paraId="35D676D6" w14:textId="5CC134A9" w:rsidR="00DE78C2" w:rsidRPr="007D7CEC" w:rsidRDefault="00F6307A" w:rsidP="00F366A1">
      <w:pPr>
        <w:spacing w:before="120" w:after="120"/>
        <w:jc w:val="center"/>
        <w:rPr>
          <w:b/>
          <w:bCs/>
          <w:szCs w:val="21"/>
        </w:rPr>
      </w:pPr>
      <w:r w:rsidRPr="007D7CEC">
        <w:rPr>
          <w:rFonts w:hint="eastAsia"/>
          <w:b/>
          <w:bCs/>
          <w:szCs w:val="21"/>
        </w:rPr>
        <w:t>表</w:t>
      </w:r>
      <w:r w:rsidRPr="007D7CEC">
        <w:rPr>
          <w:rFonts w:hint="eastAsia"/>
          <w:b/>
          <w:bCs/>
          <w:szCs w:val="21"/>
        </w:rPr>
        <w:t>3-</w:t>
      </w:r>
      <w:r w:rsidR="00F57D12" w:rsidRPr="007D7CEC">
        <w:rPr>
          <w:rFonts w:hint="eastAsia"/>
          <w:b/>
          <w:bCs/>
          <w:szCs w:val="21"/>
        </w:rPr>
        <w:t>4</w:t>
      </w:r>
      <w:r w:rsidRPr="007D7CEC">
        <w:rPr>
          <w:rFonts w:hint="eastAsia"/>
          <w:b/>
          <w:bCs/>
          <w:szCs w:val="21"/>
        </w:rPr>
        <w:t xml:space="preserve"> </w:t>
      </w:r>
      <w:r w:rsidR="00C43B07" w:rsidRPr="007D7CEC">
        <w:rPr>
          <w:rFonts w:hint="eastAsia"/>
          <w:b/>
          <w:bCs/>
          <w:szCs w:val="21"/>
        </w:rPr>
        <w:t>两次出清</w:t>
      </w:r>
      <w:r w:rsidR="00E07D80" w:rsidRPr="007D7CEC">
        <w:rPr>
          <w:rFonts w:hint="eastAsia"/>
          <w:b/>
          <w:bCs/>
          <w:szCs w:val="21"/>
        </w:rPr>
        <w:t>结果</w:t>
      </w:r>
      <w:r w:rsidR="00C43B07" w:rsidRPr="007D7CEC">
        <w:rPr>
          <w:rFonts w:hint="eastAsia"/>
          <w:b/>
          <w:bCs/>
          <w:szCs w:val="21"/>
        </w:rPr>
        <w:t>数据对比</w:t>
      </w:r>
    </w:p>
    <w:tbl>
      <w:tblPr>
        <w:tblW w:w="0" w:type="auto"/>
        <w:jc w:val="center"/>
        <w:tblBorders>
          <w:top w:val="single" w:sz="12" w:space="0" w:color="auto"/>
          <w:bottom w:val="single" w:sz="12" w:space="0" w:color="auto"/>
        </w:tblBorders>
        <w:tblLook w:val="0000" w:firstRow="0" w:lastRow="0" w:firstColumn="0" w:lastColumn="0" w:noHBand="0" w:noVBand="0"/>
      </w:tblPr>
      <w:tblGrid>
        <w:gridCol w:w="2165"/>
        <w:gridCol w:w="899"/>
        <w:gridCol w:w="794"/>
        <w:gridCol w:w="899"/>
        <w:gridCol w:w="222"/>
        <w:gridCol w:w="899"/>
        <w:gridCol w:w="794"/>
        <w:gridCol w:w="899"/>
      </w:tblGrid>
      <w:tr w:rsidR="007D7CEC" w:rsidRPr="00F366A1" w14:paraId="164BAEF9" w14:textId="17D51C25" w:rsidTr="00EB2AC8">
        <w:trPr>
          <w:trHeight w:val="383"/>
          <w:jc w:val="center"/>
        </w:trPr>
        <w:tc>
          <w:tcPr>
            <w:tcW w:w="0" w:type="auto"/>
            <w:vMerge w:val="restart"/>
            <w:vAlign w:val="center"/>
          </w:tcPr>
          <w:p w14:paraId="2629F70B" w14:textId="28DF4876" w:rsidR="007D7CEC" w:rsidRPr="007D7CEC" w:rsidRDefault="007D7CEC" w:rsidP="00C7559D">
            <w:pPr>
              <w:spacing w:before="120" w:after="120"/>
              <w:jc w:val="center"/>
              <w:rPr>
                <w:szCs w:val="21"/>
              </w:rPr>
            </w:pPr>
            <w:r w:rsidRPr="007D7CEC">
              <w:rPr>
                <w:rFonts w:hint="eastAsia"/>
                <w:szCs w:val="21"/>
              </w:rPr>
              <w:t>对比项目</w:t>
            </w:r>
          </w:p>
        </w:tc>
        <w:tc>
          <w:tcPr>
            <w:tcW w:w="0" w:type="auto"/>
            <w:gridSpan w:val="3"/>
            <w:tcBorders>
              <w:bottom w:val="single" w:sz="6" w:space="0" w:color="auto"/>
            </w:tcBorders>
            <w:vAlign w:val="center"/>
          </w:tcPr>
          <w:p w14:paraId="454F826F" w14:textId="6C697E94" w:rsidR="007D7CEC" w:rsidRPr="00F366A1" w:rsidRDefault="007D7CEC" w:rsidP="00C7559D">
            <w:pPr>
              <w:spacing w:before="120" w:after="120"/>
              <w:jc w:val="center"/>
              <w:rPr>
                <w:szCs w:val="21"/>
              </w:rPr>
            </w:pPr>
            <m:oMathPara>
              <m:oMath>
                <m:r>
                  <w:rPr>
                    <w:rFonts w:ascii="Cambria Math" w:hAnsi="Cambria Math"/>
                    <w:szCs w:val="21"/>
                  </w:rPr>
                  <m:t>ε</m:t>
                </m:r>
                <m:r>
                  <m:rPr>
                    <m:sty m:val="p"/>
                  </m:rPr>
                  <w:rPr>
                    <w:rFonts w:ascii="Cambria Math" w:hAnsi="Cambria Math"/>
                    <w:szCs w:val="21"/>
                  </w:rPr>
                  <m:t>=0</m:t>
                </m:r>
              </m:oMath>
            </m:oMathPara>
          </w:p>
        </w:tc>
        <w:tc>
          <w:tcPr>
            <w:tcW w:w="0" w:type="auto"/>
            <w:tcBorders>
              <w:bottom w:val="nil"/>
            </w:tcBorders>
            <w:vAlign w:val="center"/>
          </w:tcPr>
          <w:p w14:paraId="4A074188" w14:textId="77777777" w:rsidR="007D7CEC" w:rsidRPr="00A6692A" w:rsidRDefault="007D7CEC" w:rsidP="00A6692A">
            <w:pPr>
              <w:spacing w:before="120" w:after="120"/>
              <w:jc w:val="center"/>
              <w:rPr>
                <w:szCs w:val="21"/>
              </w:rPr>
            </w:pPr>
          </w:p>
        </w:tc>
        <w:tc>
          <w:tcPr>
            <w:tcW w:w="0" w:type="auto"/>
            <w:gridSpan w:val="3"/>
            <w:tcBorders>
              <w:top w:val="single" w:sz="12" w:space="0" w:color="auto"/>
              <w:bottom w:val="single" w:sz="6" w:space="0" w:color="auto"/>
            </w:tcBorders>
            <w:vAlign w:val="center"/>
          </w:tcPr>
          <w:p w14:paraId="65A58331" w14:textId="7CA91CE1" w:rsidR="007D7CEC" w:rsidRPr="00F366A1" w:rsidRDefault="007D7CEC" w:rsidP="00A6692A">
            <w:pPr>
              <w:spacing w:before="120" w:after="120"/>
              <w:jc w:val="center"/>
              <w:rPr>
                <w:szCs w:val="21"/>
              </w:rPr>
            </w:pPr>
            <m:oMathPara>
              <m:oMath>
                <m:r>
                  <w:rPr>
                    <w:rFonts w:ascii="Cambria Math" w:hAnsi="Cambria Math"/>
                    <w:szCs w:val="21"/>
                  </w:rPr>
                  <m:t>ε</m:t>
                </m:r>
                <m:r>
                  <m:rPr>
                    <m:sty m:val="p"/>
                  </m:rPr>
                  <w:rPr>
                    <w:rFonts w:ascii="Cambria Math" w:hAnsi="Cambria Math"/>
                    <w:szCs w:val="21"/>
                  </w:rPr>
                  <m:t>=0.223</m:t>
                </m:r>
              </m:oMath>
            </m:oMathPara>
          </w:p>
        </w:tc>
      </w:tr>
      <w:tr w:rsidR="007D7CEC" w:rsidRPr="00F366A1" w14:paraId="4235E081" w14:textId="42C20312" w:rsidTr="00EB2AC8">
        <w:trPr>
          <w:trHeight w:val="383"/>
          <w:jc w:val="center"/>
        </w:trPr>
        <w:tc>
          <w:tcPr>
            <w:tcW w:w="0" w:type="auto"/>
            <w:vMerge/>
            <w:tcBorders>
              <w:bottom w:val="single" w:sz="6" w:space="0" w:color="auto"/>
            </w:tcBorders>
            <w:vAlign w:val="center"/>
          </w:tcPr>
          <w:p w14:paraId="747FC24B" w14:textId="77777777" w:rsidR="007D7CEC" w:rsidRPr="00F366A1" w:rsidRDefault="007D7CEC" w:rsidP="00C7559D">
            <w:pPr>
              <w:spacing w:before="120" w:after="120"/>
              <w:jc w:val="center"/>
              <w:rPr>
                <w:szCs w:val="21"/>
              </w:rPr>
            </w:pPr>
          </w:p>
        </w:tc>
        <w:tc>
          <w:tcPr>
            <w:tcW w:w="0" w:type="auto"/>
            <w:tcBorders>
              <w:bottom w:val="single" w:sz="6" w:space="0" w:color="auto"/>
            </w:tcBorders>
            <w:vAlign w:val="center"/>
          </w:tcPr>
          <w:p w14:paraId="6261EDF6" w14:textId="183997C3" w:rsidR="007D7CEC" w:rsidRPr="00F366A1" w:rsidRDefault="007D7CEC" w:rsidP="00C7559D">
            <w:pPr>
              <w:spacing w:before="120" w:after="120"/>
              <w:jc w:val="center"/>
              <w:rPr>
                <w:szCs w:val="21"/>
              </w:rPr>
            </w:pPr>
            <w:r w:rsidRPr="00F366A1">
              <w:rPr>
                <w:rFonts w:hint="eastAsia"/>
                <w:szCs w:val="21"/>
              </w:rPr>
              <w:t>机组</w:t>
            </w:r>
            <w:r w:rsidRPr="00F366A1">
              <w:rPr>
                <w:rFonts w:hint="eastAsia"/>
                <w:szCs w:val="21"/>
              </w:rPr>
              <w:t>1</w:t>
            </w:r>
          </w:p>
        </w:tc>
        <w:tc>
          <w:tcPr>
            <w:tcW w:w="0" w:type="auto"/>
            <w:tcBorders>
              <w:bottom w:val="single" w:sz="6" w:space="0" w:color="auto"/>
            </w:tcBorders>
            <w:vAlign w:val="center"/>
          </w:tcPr>
          <w:p w14:paraId="61F2D0E1" w14:textId="2E22B47B" w:rsidR="007D7CEC" w:rsidRPr="00F366A1" w:rsidRDefault="007D7CEC" w:rsidP="00C7559D">
            <w:pPr>
              <w:spacing w:before="120" w:after="120"/>
              <w:jc w:val="center"/>
              <w:rPr>
                <w:szCs w:val="21"/>
              </w:rPr>
            </w:pPr>
            <w:r w:rsidRPr="00F366A1">
              <w:rPr>
                <w:rFonts w:hint="eastAsia"/>
                <w:szCs w:val="21"/>
              </w:rPr>
              <w:t>机组</w:t>
            </w:r>
            <w:r w:rsidRPr="00F366A1">
              <w:rPr>
                <w:rFonts w:hint="eastAsia"/>
                <w:szCs w:val="21"/>
              </w:rPr>
              <w:t>2</w:t>
            </w:r>
          </w:p>
        </w:tc>
        <w:tc>
          <w:tcPr>
            <w:tcW w:w="0" w:type="auto"/>
            <w:tcBorders>
              <w:bottom w:val="single" w:sz="6" w:space="0" w:color="auto"/>
            </w:tcBorders>
            <w:vAlign w:val="center"/>
          </w:tcPr>
          <w:p w14:paraId="3B4431C3" w14:textId="637E41B5" w:rsidR="007D7CEC" w:rsidRPr="00F366A1" w:rsidRDefault="007D7CEC" w:rsidP="00C7559D">
            <w:pPr>
              <w:spacing w:before="120" w:after="120"/>
              <w:jc w:val="center"/>
              <w:rPr>
                <w:szCs w:val="21"/>
              </w:rPr>
            </w:pPr>
            <w:r w:rsidRPr="00F366A1">
              <w:rPr>
                <w:rFonts w:hint="eastAsia"/>
                <w:szCs w:val="21"/>
              </w:rPr>
              <w:t>机组</w:t>
            </w:r>
            <w:r w:rsidRPr="00F366A1">
              <w:rPr>
                <w:rFonts w:hint="eastAsia"/>
                <w:szCs w:val="21"/>
              </w:rPr>
              <w:t>3</w:t>
            </w:r>
          </w:p>
        </w:tc>
        <w:tc>
          <w:tcPr>
            <w:tcW w:w="0" w:type="auto"/>
            <w:tcBorders>
              <w:bottom w:val="single" w:sz="6" w:space="0" w:color="auto"/>
            </w:tcBorders>
            <w:vAlign w:val="center"/>
          </w:tcPr>
          <w:p w14:paraId="3E44C6C9" w14:textId="77777777" w:rsidR="007D7CEC" w:rsidRPr="00F366A1" w:rsidRDefault="007D7CEC" w:rsidP="00A6692A">
            <w:pPr>
              <w:spacing w:before="120" w:after="120"/>
              <w:jc w:val="center"/>
              <w:rPr>
                <w:szCs w:val="21"/>
              </w:rPr>
            </w:pPr>
          </w:p>
        </w:tc>
        <w:tc>
          <w:tcPr>
            <w:tcW w:w="0" w:type="auto"/>
            <w:tcBorders>
              <w:top w:val="single" w:sz="6" w:space="0" w:color="auto"/>
              <w:bottom w:val="single" w:sz="6" w:space="0" w:color="auto"/>
            </w:tcBorders>
            <w:vAlign w:val="center"/>
          </w:tcPr>
          <w:p w14:paraId="27FCAACC" w14:textId="33D2EFB1" w:rsidR="007D7CEC" w:rsidRPr="00F366A1" w:rsidRDefault="007D7CEC" w:rsidP="00A6692A">
            <w:pPr>
              <w:spacing w:before="120" w:after="120"/>
              <w:jc w:val="center"/>
              <w:rPr>
                <w:szCs w:val="21"/>
              </w:rPr>
            </w:pPr>
            <w:r w:rsidRPr="00F366A1">
              <w:rPr>
                <w:rFonts w:hint="eastAsia"/>
                <w:szCs w:val="21"/>
              </w:rPr>
              <w:t>机组</w:t>
            </w:r>
            <w:r w:rsidRPr="00F366A1">
              <w:rPr>
                <w:rFonts w:hint="eastAsia"/>
                <w:szCs w:val="21"/>
              </w:rPr>
              <w:t>1</w:t>
            </w:r>
          </w:p>
        </w:tc>
        <w:tc>
          <w:tcPr>
            <w:tcW w:w="0" w:type="auto"/>
            <w:tcBorders>
              <w:top w:val="single" w:sz="6" w:space="0" w:color="auto"/>
              <w:bottom w:val="single" w:sz="6" w:space="0" w:color="auto"/>
            </w:tcBorders>
            <w:vAlign w:val="center"/>
          </w:tcPr>
          <w:p w14:paraId="2331251C" w14:textId="1795A829" w:rsidR="007D7CEC" w:rsidRPr="00F366A1" w:rsidRDefault="007D7CEC" w:rsidP="00A6692A">
            <w:pPr>
              <w:spacing w:before="120" w:after="120"/>
              <w:jc w:val="center"/>
              <w:rPr>
                <w:szCs w:val="21"/>
              </w:rPr>
            </w:pPr>
            <w:r w:rsidRPr="00F366A1">
              <w:rPr>
                <w:rFonts w:hint="eastAsia"/>
                <w:szCs w:val="21"/>
              </w:rPr>
              <w:t>机组</w:t>
            </w:r>
            <w:r w:rsidRPr="00F366A1">
              <w:rPr>
                <w:rFonts w:hint="eastAsia"/>
                <w:szCs w:val="21"/>
              </w:rPr>
              <w:t>2</w:t>
            </w:r>
          </w:p>
        </w:tc>
        <w:tc>
          <w:tcPr>
            <w:tcW w:w="0" w:type="auto"/>
            <w:tcBorders>
              <w:top w:val="single" w:sz="6" w:space="0" w:color="auto"/>
              <w:bottom w:val="single" w:sz="6" w:space="0" w:color="auto"/>
            </w:tcBorders>
            <w:vAlign w:val="center"/>
          </w:tcPr>
          <w:p w14:paraId="2F696436" w14:textId="3DF05F8E" w:rsidR="007D7CEC" w:rsidRPr="00F366A1" w:rsidRDefault="007D7CEC" w:rsidP="00A6692A">
            <w:pPr>
              <w:spacing w:before="120" w:after="120"/>
              <w:jc w:val="center"/>
              <w:rPr>
                <w:szCs w:val="21"/>
              </w:rPr>
            </w:pPr>
            <w:r w:rsidRPr="00F366A1">
              <w:rPr>
                <w:rFonts w:hint="eastAsia"/>
                <w:szCs w:val="21"/>
              </w:rPr>
              <w:t>机组</w:t>
            </w:r>
            <w:r w:rsidRPr="00F366A1">
              <w:rPr>
                <w:rFonts w:hint="eastAsia"/>
                <w:szCs w:val="21"/>
              </w:rPr>
              <w:t>3</w:t>
            </w:r>
          </w:p>
        </w:tc>
      </w:tr>
      <w:tr w:rsidR="007D7CEC" w:rsidRPr="00F366A1" w14:paraId="5DB3C4C2" w14:textId="1EAEDBC1" w:rsidTr="00EB2AC8">
        <w:trPr>
          <w:trHeight w:val="504"/>
          <w:jc w:val="center"/>
        </w:trPr>
        <w:tc>
          <w:tcPr>
            <w:tcW w:w="0" w:type="auto"/>
            <w:tcBorders>
              <w:top w:val="single" w:sz="6" w:space="0" w:color="auto"/>
            </w:tcBorders>
            <w:vAlign w:val="center"/>
          </w:tcPr>
          <w:p w14:paraId="02A5AB00" w14:textId="0EE0431F" w:rsidR="007D7CEC" w:rsidRPr="00F366A1" w:rsidRDefault="007D7CEC" w:rsidP="00A6692A">
            <w:pPr>
              <w:spacing w:before="120" w:after="120"/>
              <w:jc w:val="center"/>
              <w:rPr>
                <w:szCs w:val="21"/>
              </w:rPr>
            </w:pPr>
            <w:r w:rsidRPr="00F366A1">
              <w:rPr>
                <w:rFonts w:hint="eastAsia"/>
                <w:szCs w:val="21"/>
              </w:rPr>
              <w:t>调峰</w:t>
            </w:r>
            <w:r w:rsidR="003212BA">
              <w:rPr>
                <w:rFonts w:hint="eastAsia"/>
                <w:szCs w:val="21"/>
              </w:rPr>
              <w:t>电量</w:t>
            </w:r>
            <w:r>
              <w:rPr>
                <w:rFonts w:hint="eastAsia"/>
                <w:szCs w:val="21"/>
              </w:rPr>
              <w:t>/kW</w:t>
            </w:r>
          </w:p>
        </w:tc>
        <w:tc>
          <w:tcPr>
            <w:tcW w:w="0" w:type="auto"/>
            <w:tcBorders>
              <w:top w:val="single" w:sz="6" w:space="0" w:color="auto"/>
            </w:tcBorders>
            <w:vAlign w:val="center"/>
          </w:tcPr>
          <w:p w14:paraId="34A2EA4E" w14:textId="27304A78" w:rsidR="007D7CEC" w:rsidRPr="00F366A1" w:rsidRDefault="007D7CEC" w:rsidP="00A6692A">
            <w:pPr>
              <w:spacing w:before="120" w:after="120"/>
              <w:jc w:val="center"/>
              <w:rPr>
                <w:szCs w:val="21"/>
              </w:rPr>
            </w:pPr>
            <w:r w:rsidRPr="00F366A1">
              <w:rPr>
                <w:rFonts w:hint="eastAsia"/>
                <w:szCs w:val="21"/>
              </w:rPr>
              <w:t>907</w:t>
            </w:r>
          </w:p>
        </w:tc>
        <w:tc>
          <w:tcPr>
            <w:tcW w:w="0" w:type="auto"/>
            <w:tcBorders>
              <w:top w:val="single" w:sz="6" w:space="0" w:color="auto"/>
            </w:tcBorders>
            <w:vAlign w:val="center"/>
          </w:tcPr>
          <w:p w14:paraId="4BF88708" w14:textId="65CF193F" w:rsidR="007D7CEC" w:rsidRPr="003913D3" w:rsidRDefault="007D7CEC" w:rsidP="00A6692A">
            <w:pPr>
              <w:spacing w:before="120" w:after="120"/>
              <w:jc w:val="center"/>
              <w:rPr>
                <w:szCs w:val="21"/>
              </w:rPr>
            </w:pPr>
            <w:r>
              <w:rPr>
                <w:rFonts w:hint="eastAsia"/>
                <w:szCs w:val="21"/>
              </w:rPr>
              <w:t>840</w:t>
            </w:r>
          </w:p>
        </w:tc>
        <w:tc>
          <w:tcPr>
            <w:tcW w:w="0" w:type="auto"/>
            <w:tcBorders>
              <w:top w:val="single" w:sz="6" w:space="0" w:color="auto"/>
            </w:tcBorders>
            <w:vAlign w:val="center"/>
          </w:tcPr>
          <w:p w14:paraId="18610970" w14:textId="365F43AB" w:rsidR="007D7CEC" w:rsidRPr="00F366A1" w:rsidRDefault="007D7CEC" w:rsidP="00A6692A">
            <w:pPr>
              <w:spacing w:before="120" w:after="120"/>
              <w:jc w:val="center"/>
              <w:rPr>
                <w:szCs w:val="21"/>
              </w:rPr>
            </w:pPr>
            <w:r w:rsidRPr="00F366A1">
              <w:rPr>
                <w:rFonts w:hint="eastAsia"/>
                <w:szCs w:val="21"/>
              </w:rPr>
              <w:t>701</w:t>
            </w:r>
          </w:p>
        </w:tc>
        <w:tc>
          <w:tcPr>
            <w:tcW w:w="0" w:type="auto"/>
            <w:tcBorders>
              <w:top w:val="single" w:sz="6" w:space="0" w:color="auto"/>
            </w:tcBorders>
            <w:vAlign w:val="center"/>
          </w:tcPr>
          <w:p w14:paraId="59B69179" w14:textId="77777777" w:rsidR="007D7CEC" w:rsidRPr="00F366A1" w:rsidRDefault="007D7CEC" w:rsidP="00A6692A">
            <w:pPr>
              <w:spacing w:before="120" w:after="120"/>
              <w:jc w:val="center"/>
              <w:rPr>
                <w:szCs w:val="21"/>
              </w:rPr>
            </w:pPr>
          </w:p>
        </w:tc>
        <w:tc>
          <w:tcPr>
            <w:tcW w:w="0" w:type="auto"/>
            <w:tcBorders>
              <w:top w:val="single" w:sz="6" w:space="0" w:color="auto"/>
            </w:tcBorders>
            <w:vAlign w:val="center"/>
          </w:tcPr>
          <w:p w14:paraId="35313688" w14:textId="04992AEE" w:rsidR="007D7CEC" w:rsidRPr="00F366A1" w:rsidRDefault="007D7CEC" w:rsidP="00A6692A">
            <w:pPr>
              <w:spacing w:before="120" w:after="120"/>
              <w:jc w:val="center"/>
              <w:rPr>
                <w:szCs w:val="21"/>
              </w:rPr>
            </w:pPr>
            <w:r w:rsidRPr="00F366A1">
              <w:rPr>
                <w:rFonts w:hint="eastAsia"/>
                <w:szCs w:val="21"/>
              </w:rPr>
              <w:t>894</w:t>
            </w:r>
          </w:p>
        </w:tc>
        <w:tc>
          <w:tcPr>
            <w:tcW w:w="0" w:type="auto"/>
            <w:tcBorders>
              <w:top w:val="single" w:sz="6" w:space="0" w:color="auto"/>
            </w:tcBorders>
            <w:vAlign w:val="center"/>
          </w:tcPr>
          <w:p w14:paraId="3C05DAD2" w14:textId="2EAF700C" w:rsidR="007D7CEC" w:rsidRPr="00F366A1" w:rsidRDefault="007D7CEC" w:rsidP="00A6692A">
            <w:pPr>
              <w:spacing w:before="120" w:after="120"/>
              <w:jc w:val="center"/>
              <w:rPr>
                <w:szCs w:val="21"/>
              </w:rPr>
            </w:pPr>
            <w:r w:rsidRPr="00F366A1">
              <w:rPr>
                <w:rFonts w:hint="eastAsia"/>
                <w:szCs w:val="21"/>
              </w:rPr>
              <w:t>840</w:t>
            </w:r>
          </w:p>
        </w:tc>
        <w:tc>
          <w:tcPr>
            <w:tcW w:w="0" w:type="auto"/>
            <w:tcBorders>
              <w:top w:val="single" w:sz="6" w:space="0" w:color="auto"/>
            </w:tcBorders>
            <w:vAlign w:val="center"/>
          </w:tcPr>
          <w:p w14:paraId="47A874D8" w14:textId="55842CD0" w:rsidR="007D7CEC" w:rsidRPr="00F366A1" w:rsidRDefault="007D7CEC" w:rsidP="00A6692A">
            <w:pPr>
              <w:spacing w:before="120" w:after="120"/>
              <w:jc w:val="center"/>
              <w:rPr>
                <w:szCs w:val="21"/>
              </w:rPr>
            </w:pPr>
            <w:r w:rsidRPr="00F366A1">
              <w:rPr>
                <w:rFonts w:hint="eastAsia"/>
                <w:szCs w:val="21"/>
              </w:rPr>
              <w:t>714</w:t>
            </w:r>
          </w:p>
        </w:tc>
      </w:tr>
      <w:tr w:rsidR="007D7CEC" w:rsidRPr="00F366A1" w14:paraId="54C33235" w14:textId="5285D55D" w:rsidTr="00EB2AC8">
        <w:trPr>
          <w:trHeight w:val="504"/>
          <w:jc w:val="center"/>
        </w:trPr>
        <w:tc>
          <w:tcPr>
            <w:tcW w:w="0" w:type="auto"/>
            <w:vAlign w:val="center"/>
          </w:tcPr>
          <w:p w14:paraId="3AF38A5D" w14:textId="5EA31565" w:rsidR="007D7CEC" w:rsidRPr="00F366A1" w:rsidRDefault="007D7CEC" w:rsidP="00A6692A">
            <w:pPr>
              <w:spacing w:before="120" w:after="120"/>
              <w:jc w:val="center"/>
              <w:rPr>
                <w:szCs w:val="21"/>
              </w:rPr>
            </w:pPr>
            <w:r w:rsidRPr="00F366A1">
              <w:rPr>
                <w:rFonts w:hint="eastAsia"/>
                <w:szCs w:val="21"/>
              </w:rPr>
              <w:t>机组收益</w:t>
            </w:r>
            <w:r>
              <w:rPr>
                <w:rFonts w:hint="eastAsia"/>
                <w:szCs w:val="21"/>
              </w:rPr>
              <w:t>/</w:t>
            </w:r>
            <w:r>
              <w:rPr>
                <w:rFonts w:hint="eastAsia"/>
                <w:szCs w:val="21"/>
              </w:rPr>
              <w:t>元</w:t>
            </w:r>
          </w:p>
        </w:tc>
        <w:tc>
          <w:tcPr>
            <w:tcW w:w="0" w:type="auto"/>
            <w:vAlign w:val="center"/>
          </w:tcPr>
          <w:p w14:paraId="66C19E65" w14:textId="1BB99E1D" w:rsidR="007D7CEC" w:rsidRPr="00F366A1" w:rsidRDefault="007D7CEC" w:rsidP="00A6692A">
            <w:pPr>
              <w:spacing w:before="120" w:after="120"/>
              <w:jc w:val="center"/>
              <w:rPr>
                <w:szCs w:val="21"/>
              </w:rPr>
            </w:pPr>
            <w:r w:rsidRPr="00F366A1">
              <w:rPr>
                <w:rFonts w:hint="eastAsia"/>
                <w:szCs w:val="21"/>
              </w:rPr>
              <w:t>333.350</w:t>
            </w:r>
          </w:p>
        </w:tc>
        <w:tc>
          <w:tcPr>
            <w:tcW w:w="0" w:type="auto"/>
            <w:vAlign w:val="center"/>
          </w:tcPr>
          <w:p w14:paraId="2CE66BC0" w14:textId="16A587F4" w:rsidR="007D7CEC" w:rsidRPr="00F366A1" w:rsidRDefault="007D7CEC" w:rsidP="00A6692A">
            <w:pPr>
              <w:spacing w:before="120" w:after="120"/>
              <w:jc w:val="center"/>
              <w:rPr>
                <w:szCs w:val="21"/>
              </w:rPr>
            </w:pPr>
            <w:r>
              <w:rPr>
                <w:rFonts w:hint="eastAsia"/>
                <w:szCs w:val="21"/>
              </w:rPr>
              <w:t>305.25</w:t>
            </w:r>
          </w:p>
        </w:tc>
        <w:tc>
          <w:tcPr>
            <w:tcW w:w="0" w:type="auto"/>
            <w:vAlign w:val="center"/>
          </w:tcPr>
          <w:p w14:paraId="1EC05D2C" w14:textId="675D4898" w:rsidR="007D7CEC" w:rsidRPr="00F366A1" w:rsidRDefault="007D7CEC" w:rsidP="00A6692A">
            <w:pPr>
              <w:spacing w:before="120" w:after="120"/>
              <w:jc w:val="center"/>
              <w:rPr>
                <w:szCs w:val="21"/>
              </w:rPr>
            </w:pPr>
            <w:r w:rsidRPr="00F366A1">
              <w:rPr>
                <w:rFonts w:hint="eastAsia"/>
                <w:szCs w:val="21"/>
              </w:rPr>
              <w:t>260.160</w:t>
            </w:r>
          </w:p>
        </w:tc>
        <w:tc>
          <w:tcPr>
            <w:tcW w:w="0" w:type="auto"/>
            <w:vAlign w:val="center"/>
          </w:tcPr>
          <w:p w14:paraId="00B2FFF5" w14:textId="77777777" w:rsidR="007D7CEC" w:rsidRPr="00F366A1" w:rsidRDefault="007D7CEC" w:rsidP="00A6692A">
            <w:pPr>
              <w:spacing w:before="120" w:after="120"/>
              <w:jc w:val="center"/>
              <w:rPr>
                <w:szCs w:val="21"/>
              </w:rPr>
            </w:pPr>
          </w:p>
        </w:tc>
        <w:tc>
          <w:tcPr>
            <w:tcW w:w="0" w:type="auto"/>
            <w:vAlign w:val="center"/>
          </w:tcPr>
          <w:p w14:paraId="735732A4" w14:textId="061CCB2E" w:rsidR="007D7CEC" w:rsidRPr="00F366A1" w:rsidRDefault="007D7CEC" w:rsidP="00A6692A">
            <w:pPr>
              <w:spacing w:before="120" w:after="120"/>
              <w:jc w:val="center"/>
              <w:rPr>
                <w:szCs w:val="21"/>
              </w:rPr>
            </w:pPr>
            <w:r w:rsidRPr="00F366A1">
              <w:rPr>
                <w:rFonts w:hint="eastAsia"/>
                <w:szCs w:val="21"/>
              </w:rPr>
              <w:t>328.624</w:t>
            </w:r>
          </w:p>
        </w:tc>
        <w:tc>
          <w:tcPr>
            <w:tcW w:w="0" w:type="auto"/>
            <w:vAlign w:val="center"/>
          </w:tcPr>
          <w:p w14:paraId="733E9FF5" w14:textId="5C56A874" w:rsidR="007D7CEC" w:rsidRPr="00F366A1" w:rsidRDefault="007D7CEC" w:rsidP="00A6692A">
            <w:pPr>
              <w:spacing w:before="120" w:after="120"/>
              <w:jc w:val="center"/>
              <w:rPr>
                <w:szCs w:val="21"/>
              </w:rPr>
            </w:pPr>
            <w:r w:rsidRPr="00F366A1">
              <w:rPr>
                <w:rFonts w:hint="eastAsia"/>
                <w:szCs w:val="21"/>
              </w:rPr>
              <w:t>305.25</w:t>
            </w:r>
          </w:p>
        </w:tc>
        <w:tc>
          <w:tcPr>
            <w:tcW w:w="0" w:type="auto"/>
            <w:vAlign w:val="center"/>
          </w:tcPr>
          <w:p w14:paraId="448B66E0" w14:textId="475A5F51" w:rsidR="007D7CEC" w:rsidRPr="00F366A1" w:rsidRDefault="007D7CEC" w:rsidP="00A6692A">
            <w:pPr>
              <w:spacing w:before="120" w:after="120"/>
              <w:jc w:val="center"/>
              <w:rPr>
                <w:szCs w:val="21"/>
              </w:rPr>
            </w:pPr>
            <w:r w:rsidRPr="00F366A1">
              <w:rPr>
                <w:rFonts w:hint="eastAsia"/>
                <w:szCs w:val="21"/>
              </w:rPr>
              <w:t>265.017</w:t>
            </w:r>
          </w:p>
        </w:tc>
      </w:tr>
      <w:tr w:rsidR="007D7CEC" w:rsidRPr="00F366A1" w14:paraId="1BB26295" w14:textId="62B1A9F8" w:rsidTr="00EB2AC8">
        <w:trPr>
          <w:trHeight w:val="600"/>
          <w:jc w:val="center"/>
        </w:trPr>
        <w:tc>
          <w:tcPr>
            <w:tcW w:w="0" w:type="auto"/>
            <w:vAlign w:val="center"/>
          </w:tcPr>
          <w:p w14:paraId="28050326" w14:textId="4128897F" w:rsidR="007D7CEC" w:rsidRPr="00F366A1" w:rsidRDefault="007D7CEC" w:rsidP="00A6692A">
            <w:pPr>
              <w:spacing w:before="120" w:after="120"/>
              <w:jc w:val="center"/>
              <w:rPr>
                <w:szCs w:val="21"/>
              </w:rPr>
            </w:pPr>
            <w:r w:rsidRPr="00F366A1">
              <w:rPr>
                <w:rFonts w:hint="eastAsia"/>
                <w:szCs w:val="21"/>
              </w:rPr>
              <w:t>社会福利边际贡献</w:t>
            </w:r>
            <w:r>
              <w:rPr>
                <w:rFonts w:hint="eastAsia"/>
                <w:szCs w:val="21"/>
              </w:rPr>
              <w:t>/</w:t>
            </w:r>
            <w:r>
              <w:rPr>
                <w:rFonts w:hint="eastAsia"/>
                <w:szCs w:val="21"/>
              </w:rPr>
              <w:t>元</w:t>
            </w:r>
          </w:p>
        </w:tc>
        <w:tc>
          <w:tcPr>
            <w:tcW w:w="0" w:type="auto"/>
            <w:vAlign w:val="center"/>
          </w:tcPr>
          <w:p w14:paraId="50B1EAB8" w14:textId="7A5B9F8E" w:rsidR="007D7CEC" w:rsidRPr="00F366A1" w:rsidRDefault="007D7CEC" w:rsidP="00A6692A">
            <w:pPr>
              <w:spacing w:before="120" w:after="120"/>
              <w:jc w:val="center"/>
              <w:rPr>
                <w:szCs w:val="21"/>
              </w:rPr>
            </w:pPr>
            <w:r w:rsidRPr="00F366A1">
              <w:rPr>
                <w:rFonts w:hint="eastAsia"/>
                <w:szCs w:val="21"/>
              </w:rPr>
              <w:t>9.230</w:t>
            </w:r>
          </w:p>
        </w:tc>
        <w:tc>
          <w:tcPr>
            <w:tcW w:w="0" w:type="auto"/>
            <w:vAlign w:val="center"/>
          </w:tcPr>
          <w:p w14:paraId="54867B7F" w14:textId="0F0561E4" w:rsidR="007D7CEC" w:rsidRPr="00F366A1" w:rsidRDefault="007D7CEC" w:rsidP="00A6692A">
            <w:pPr>
              <w:spacing w:before="120" w:after="120"/>
              <w:jc w:val="center"/>
              <w:rPr>
                <w:szCs w:val="21"/>
              </w:rPr>
            </w:pPr>
            <w:r w:rsidRPr="00F366A1">
              <w:rPr>
                <w:rFonts w:hint="eastAsia"/>
                <w:szCs w:val="21"/>
              </w:rPr>
              <w:t>28.600</w:t>
            </w:r>
          </w:p>
        </w:tc>
        <w:tc>
          <w:tcPr>
            <w:tcW w:w="0" w:type="auto"/>
            <w:vAlign w:val="center"/>
          </w:tcPr>
          <w:p w14:paraId="463C8B22" w14:textId="5C89299D" w:rsidR="007D7CEC" w:rsidRPr="00F366A1" w:rsidRDefault="007D7CEC" w:rsidP="00A6692A">
            <w:pPr>
              <w:spacing w:before="120" w:after="120"/>
              <w:jc w:val="center"/>
              <w:rPr>
                <w:szCs w:val="21"/>
              </w:rPr>
            </w:pPr>
            <w:r w:rsidRPr="00F366A1">
              <w:rPr>
                <w:rFonts w:hint="eastAsia"/>
                <w:szCs w:val="21"/>
              </w:rPr>
              <w:t>36.120</w:t>
            </w:r>
          </w:p>
        </w:tc>
        <w:tc>
          <w:tcPr>
            <w:tcW w:w="0" w:type="auto"/>
            <w:vAlign w:val="center"/>
          </w:tcPr>
          <w:p w14:paraId="79C83245" w14:textId="77777777" w:rsidR="007D7CEC" w:rsidRPr="00F366A1" w:rsidRDefault="007D7CEC" w:rsidP="00A6692A">
            <w:pPr>
              <w:spacing w:before="120" w:after="120"/>
              <w:jc w:val="center"/>
              <w:rPr>
                <w:szCs w:val="21"/>
              </w:rPr>
            </w:pPr>
          </w:p>
        </w:tc>
        <w:tc>
          <w:tcPr>
            <w:tcW w:w="0" w:type="auto"/>
            <w:vAlign w:val="center"/>
          </w:tcPr>
          <w:p w14:paraId="54D26DBA" w14:textId="1B16A1AA" w:rsidR="007D7CEC" w:rsidRPr="00F366A1" w:rsidRDefault="007D7CEC" w:rsidP="00A6692A">
            <w:pPr>
              <w:spacing w:before="120" w:after="120"/>
              <w:jc w:val="center"/>
              <w:rPr>
                <w:szCs w:val="21"/>
              </w:rPr>
            </w:pPr>
            <w:r w:rsidRPr="00F366A1">
              <w:rPr>
                <w:rFonts w:hint="eastAsia"/>
                <w:szCs w:val="21"/>
              </w:rPr>
              <w:t>9.099</w:t>
            </w:r>
          </w:p>
        </w:tc>
        <w:tc>
          <w:tcPr>
            <w:tcW w:w="0" w:type="auto"/>
            <w:vAlign w:val="center"/>
          </w:tcPr>
          <w:p w14:paraId="27C86239" w14:textId="3D267BBE" w:rsidR="007D7CEC" w:rsidRPr="00F366A1" w:rsidRDefault="007D7CEC" w:rsidP="00A6692A">
            <w:pPr>
              <w:spacing w:before="120" w:after="120"/>
              <w:jc w:val="center"/>
              <w:rPr>
                <w:szCs w:val="21"/>
              </w:rPr>
            </w:pPr>
            <w:r w:rsidRPr="00F366A1">
              <w:rPr>
                <w:rFonts w:hint="eastAsia"/>
                <w:szCs w:val="21"/>
              </w:rPr>
              <w:t>28.600</w:t>
            </w:r>
          </w:p>
        </w:tc>
        <w:tc>
          <w:tcPr>
            <w:tcW w:w="0" w:type="auto"/>
            <w:vAlign w:val="center"/>
          </w:tcPr>
          <w:p w14:paraId="4D6CDC87" w14:textId="4C0C10D6" w:rsidR="007D7CEC" w:rsidRPr="00F366A1" w:rsidRDefault="007D7CEC" w:rsidP="00A6692A">
            <w:pPr>
              <w:spacing w:before="120" w:after="120"/>
              <w:jc w:val="center"/>
              <w:rPr>
                <w:szCs w:val="21"/>
              </w:rPr>
            </w:pPr>
            <w:r w:rsidRPr="00F366A1">
              <w:rPr>
                <w:rFonts w:hint="eastAsia"/>
                <w:szCs w:val="21"/>
              </w:rPr>
              <w:t>36.895</w:t>
            </w:r>
          </w:p>
        </w:tc>
      </w:tr>
      <w:tr w:rsidR="007D7CEC" w:rsidRPr="00F366A1" w14:paraId="20B370FB" w14:textId="0B9F8B8C" w:rsidTr="00EB2AC8">
        <w:trPr>
          <w:trHeight w:val="504"/>
          <w:jc w:val="center"/>
        </w:trPr>
        <w:tc>
          <w:tcPr>
            <w:tcW w:w="0" w:type="auto"/>
            <w:vAlign w:val="center"/>
          </w:tcPr>
          <w:p w14:paraId="613FE42D" w14:textId="059385C8" w:rsidR="007D7CEC" w:rsidRPr="00F366A1" w:rsidRDefault="007D7CEC" w:rsidP="00A6692A">
            <w:pPr>
              <w:spacing w:before="120" w:after="120"/>
              <w:jc w:val="center"/>
              <w:rPr>
                <w:szCs w:val="21"/>
              </w:rPr>
            </w:pPr>
            <w:r w:rsidRPr="00F366A1">
              <w:rPr>
                <w:rFonts w:hint="eastAsia"/>
                <w:szCs w:val="21"/>
              </w:rPr>
              <w:t>替代度</w:t>
            </w:r>
          </w:p>
        </w:tc>
        <w:tc>
          <w:tcPr>
            <w:tcW w:w="0" w:type="auto"/>
            <w:vAlign w:val="center"/>
          </w:tcPr>
          <w:p w14:paraId="4F5C7D0B" w14:textId="0910B6C2" w:rsidR="007D7CEC" w:rsidRPr="00F366A1" w:rsidRDefault="007D7CEC" w:rsidP="00A6692A">
            <w:pPr>
              <w:spacing w:before="120" w:after="120"/>
              <w:jc w:val="center"/>
              <w:rPr>
                <w:szCs w:val="21"/>
              </w:rPr>
            </w:pPr>
            <w:r w:rsidRPr="00F366A1">
              <w:rPr>
                <w:rFonts w:hint="eastAsia"/>
                <w:szCs w:val="21"/>
              </w:rPr>
              <w:t>0.1248</w:t>
            </w:r>
          </w:p>
        </w:tc>
        <w:tc>
          <w:tcPr>
            <w:tcW w:w="0" w:type="auto"/>
            <w:vAlign w:val="center"/>
          </w:tcPr>
          <w:p w14:paraId="2A35F101" w14:textId="75B78E69" w:rsidR="007D7CEC" w:rsidRPr="00F366A1" w:rsidRDefault="007D7CEC" w:rsidP="00A6692A">
            <w:pPr>
              <w:spacing w:before="120" w:after="120"/>
              <w:jc w:val="center"/>
              <w:rPr>
                <w:szCs w:val="21"/>
              </w:rPr>
            </w:pPr>
            <w:r w:rsidRPr="00F366A1">
              <w:rPr>
                <w:szCs w:val="21"/>
              </w:rPr>
              <w:t>0.</w:t>
            </w:r>
            <w:r w:rsidRPr="00F366A1">
              <w:rPr>
                <w:rFonts w:hint="eastAsia"/>
                <w:szCs w:val="21"/>
              </w:rPr>
              <w:t>3867</w:t>
            </w:r>
          </w:p>
        </w:tc>
        <w:tc>
          <w:tcPr>
            <w:tcW w:w="0" w:type="auto"/>
            <w:vAlign w:val="center"/>
          </w:tcPr>
          <w:p w14:paraId="726B7D51" w14:textId="1AE597FA" w:rsidR="007D7CEC" w:rsidRPr="00F366A1" w:rsidRDefault="007D7CEC" w:rsidP="00A6692A">
            <w:pPr>
              <w:spacing w:before="120" w:after="120"/>
              <w:jc w:val="center"/>
              <w:rPr>
                <w:szCs w:val="21"/>
              </w:rPr>
            </w:pPr>
            <w:r w:rsidRPr="00F366A1">
              <w:rPr>
                <w:szCs w:val="21"/>
              </w:rPr>
              <w:t>0.</w:t>
            </w:r>
            <w:r w:rsidRPr="00F366A1">
              <w:rPr>
                <w:rFonts w:hint="eastAsia"/>
                <w:szCs w:val="21"/>
              </w:rPr>
              <w:t>4884</w:t>
            </w:r>
          </w:p>
        </w:tc>
        <w:tc>
          <w:tcPr>
            <w:tcW w:w="0" w:type="auto"/>
            <w:vAlign w:val="center"/>
          </w:tcPr>
          <w:p w14:paraId="21D84475" w14:textId="77777777" w:rsidR="007D7CEC" w:rsidRPr="00F366A1" w:rsidRDefault="007D7CEC" w:rsidP="00A6692A">
            <w:pPr>
              <w:spacing w:before="120" w:after="120"/>
              <w:jc w:val="center"/>
              <w:rPr>
                <w:szCs w:val="21"/>
              </w:rPr>
            </w:pPr>
          </w:p>
        </w:tc>
        <w:tc>
          <w:tcPr>
            <w:tcW w:w="0" w:type="auto"/>
            <w:vAlign w:val="center"/>
          </w:tcPr>
          <w:p w14:paraId="02B9435E" w14:textId="537F70D4" w:rsidR="007D7CEC" w:rsidRPr="00F366A1" w:rsidRDefault="007D7CEC" w:rsidP="00A6692A">
            <w:pPr>
              <w:spacing w:before="120" w:after="120"/>
              <w:jc w:val="center"/>
              <w:rPr>
                <w:szCs w:val="21"/>
              </w:rPr>
            </w:pPr>
            <w:r w:rsidRPr="00F366A1">
              <w:rPr>
                <w:rFonts w:hint="eastAsia"/>
                <w:szCs w:val="21"/>
              </w:rPr>
              <w:t>0.1220</w:t>
            </w:r>
          </w:p>
        </w:tc>
        <w:tc>
          <w:tcPr>
            <w:tcW w:w="0" w:type="auto"/>
            <w:vAlign w:val="center"/>
          </w:tcPr>
          <w:p w14:paraId="185A27E5" w14:textId="50A6E16F" w:rsidR="007D7CEC" w:rsidRPr="00F366A1" w:rsidRDefault="007D7CEC" w:rsidP="00A6692A">
            <w:pPr>
              <w:spacing w:before="120" w:after="120"/>
              <w:jc w:val="center"/>
              <w:rPr>
                <w:szCs w:val="21"/>
              </w:rPr>
            </w:pPr>
            <w:r w:rsidRPr="00F366A1">
              <w:rPr>
                <w:rFonts w:hint="eastAsia"/>
                <w:szCs w:val="21"/>
              </w:rPr>
              <w:t>0.3834</w:t>
            </w:r>
          </w:p>
        </w:tc>
        <w:tc>
          <w:tcPr>
            <w:tcW w:w="0" w:type="auto"/>
            <w:vAlign w:val="center"/>
          </w:tcPr>
          <w:p w14:paraId="55B93F41" w14:textId="3C9C8330" w:rsidR="007D7CEC" w:rsidRPr="00F366A1" w:rsidRDefault="007D7CEC" w:rsidP="00A6692A">
            <w:pPr>
              <w:spacing w:before="120" w:after="120"/>
              <w:jc w:val="center"/>
              <w:rPr>
                <w:szCs w:val="21"/>
              </w:rPr>
            </w:pPr>
            <w:r w:rsidRPr="00F366A1">
              <w:rPr>
                <w:rFonts w:hint="eastAsia"/>
                <w:szCs w:val="21"/>
              </w:rPr>
              <w:t>0.4946</w:t>
            </w:r>
          </w:p>
        </w:tc>
      </w:tr>
    </w:tbl>
    <w:p w14:paraId="31ACDB22" w14:textId="259DBAA1" w:rsidR="00586C87" w:rsidRDefault="00586C87" w:rsidP="00AD177D">
      <w:pPr>
        <w:spacing w:line="400" w:lineRule="exact"/>
        <w:jc w:val="both"/>
        <w:rPr>
          <w:sz w:val="24"/>
          <w:szCs w:val="22"/>
        </w:rPr>
      </w:pPr>
    </w:p>
    <w:p w14:paraId="4776279A" w14:textId="29A5DD85" w:rsidR="00C20A96" w:rsidRPr="00234CBD" w:rsidRDefault="00B044C0" w:rsidP="00F366A1">
      <w:pPr>
        <w:spacing w:before="120" w:after="120"/>
        <w:jc w:val="center"/>
        <w:rPr>
          <w:b/>
          <w:bCs/>
          <w:szCs w:val="21"/>
        </w:rPr>
      </w:pPr>
      <w:r w:rsidRPr="00234CBD">
        <w:rPr>
          <w:rFonts w:hint="eastAsia"/>
          <w:b/>
          <w:bCs/>
          <w:szCs w:val="21"/>
        </w:rPr>
        <w:t>表</w:t>
      </w:r>
      <w:r w:rsidR="00156DD2" w:rsidRPr="00234CBD">
        <w:rPr>
          <w:rFonts w:hint="eastAsia"/>
          <w:b/>
          <w:bCs/>
          <w:szCs w:val="21"/>
        </w:rPr>
        <w:t>3-</w:t>
      </w:r>
      <w:r w:rsidR="00F57D12" w:rsidRPr="00234CBD">
        <w:rPr>
          <w:rFonts w:hint="eastAsia"/>
          <w:b/>
          <w:bCs/>
          <w:szCs w:val="21"/>
        </w:rPr>
        <w:t>5</w:t>
      </w:r>
      <w:r w:rsidR="00766D71" w:rsidRPr="00234CBD">
        <w:rPr>
          <w:rFonts w:hint="eastAsia"/>
          <w:b/>
          <w:bCs/>
          <w:szCs w:val="21"/>
        </w:rPr>
        <w:t>补偿</w:t>
      </w:r>
      <w:r w:rsidR="00D35BD8" w:rsidRPr="00234CBD">
        <w:rPr>
          <w:rFonts w:hint="eastAsia"/>
          <w:b/>
          <w:bCs/>
          <w:szCs w:val="21"/>
        </w:rPr>
        <w:t>机制</w:t>
      </w:r>
    </w:p>
    <w:tbl>
      <w:tblPr>
        <w:tblW w:w="0" w:type="auto"/>
        <w:jc w:val="center"/>
        <w:tblBorders>
          <w:top w:val="single" w:sz="12" w:space="0" w:color="auto"/>
          <w:bottom w:val="single" w:sz="12" w:space="0" w:color="auto"/>
        </w:tblBorders>
        <w:tblLook w:val="0000" w:firstRow="0" w:lastRow="0" w:firstColumn="0" w:lastColumn="0" w:noHBand="0" w:noVBand="0"/>
      </w:tblPr>
      <w:tblGrid>
        <w:gridCol w:w="1476"/>
        <w:gridCol w:w="1214"/>
        <w:gridCol w:w="1214"/>
        <w:gridCol w:w="1214"/>
      </w:tblGrid>
      <w:tr w:rsidR="00C20A96" w:rsidRPr="00F366A1" w14:paraId="0205A224" w14:textId="77777777" w:rsidTr="00EB2AC8">
        <w:trPr>
          <w:trHeight w:val="300"/>
          <w:jc w:val="center"/>
        </w:trPr>
        <w:tc>
          <w:tcPr>
            <w:tcW w:w="0" w:type="auto"/>
            <w:tcBorders>
              <w:bottom w:val="single" w:sz="6" w:space="0" w:color="auto"/>
            </w:tcBorders>
            <w:vAlign w:val="center"/>
          </w:tcPr>
          <w:p w14:paraId="1ADA0E4C" w14:textId="597869B9" w:rsidR="00C20A96" w:rsidRPr="003913D3" w:rsidRDefault="00F366A1" w:rsidP="00F366A1">
            <w:pPr>
              <w:spacing w:before="120" w:after="120"/>
              <w:jc w:val="center"/>
              <w:rPr>
                <w:szCs w:val="21"/>
              </w:rPr>
            </w:pPr>
            <w:r>
              <w:rPr>
                <w:rFonts w:hint="eastAsia"/>
                <w:szCs w:val="21"/>
              </w:rPr>
              <w:t>项目</w:t>
            </w:r>
          </w:p>
        </w:tc>
        <w:tc>
          <w:tcPr>
            <w:tcW w:w="0" w:type="auto"/>
            <w:tcBorders>
              <w:bottom w:val="single" w:sz="6" w:space="0" w:color="auto"/>
            </w:tcBorders>
            <w:vAlign w:val="center"/>
          </w:tcPr>
          <w:p w14:paraId="3A633ACC" w14:textId="1EC5FA58" w:rsidR="00C20A96" w:rsidRPr="00F366A1" w:rsidRDefault="00A0662D" w:rsidP="00F366A1">
            <w:pPr>
              <w:spacing w:before="120" w:after="120"/>
              <w:jc w:val="center"/>
              <w:rPr>
                <w:szCs w:val="21"/>
              </w:rPr>
            </w:pPr>
            <w:r w:rsidRPr="00F366A1">
              <w:rPr>
                <w:rFonts w:hint="eastAsia"/>
                <w:szCs w:val="21"/>
              </w:rPr>
              <w:t>调峰机组</w:t>
            </w:r>
            <w:r w:rsidR="00C20A96" w:rsidRPr="00F366A1">
              <w:rPr>
                <w:rFonts w:hint="eastAsia"/>
                <w:szCs w:val="21"/>
              </w:rPr>
              <w:t>1</w:t>
            </w:r>
          </w:p>
        </w:tc>
        <w:tc>
          <w:tcPr>
            <w:tcW w:w="0" w:type="auto"/>
            <w:tcBorders>
              <w:bottom w:val="single" w:sz="6" w:space="0" w:color="auto"/>
            </w:tcBorders>
            <w:vAlign w:val="center"/>
          </w:tcPr>
          <w:p w14:paraId="0BD37F00" w14:textId="23C7AD43" w:rsidR="00C20A96" w:rsidRPr="00F366A1" w:rsidRDefault="00A0662D" w:rsidP="00F366A1">
            <w:pPr>
              <w:spacing w:before="120" w:after="120"/>
              <w:jc w:val="center"/>
              <w:rPr>
                <w:szCs w:val="21"/>
              </w:rPr>
            </w:pPr>
            <w:r w:rsidRPr="00F366A1">
              <w:rPr>
                <w:rFonts w:hint="eastAsia"/>
                <w:szCs w:val="21"/>
              </w:rPr>
              <w:t>调峰机组</w:t>
            </w:r>
            <w:r w:rsidR="00C20A96" w:rsidRPr="00F366A1">
              <w:rPr>
                <w:rFonts w:hint="eastAsia"/>
                <w:szCs w:val="21"/>
              </w:rPr>
              <w:t>2</w:t>
            </w:r>
          </w:p>
        </w:tc>
        <w:tc>
          <w:tcPr>
            <w:tcW w:w="0" w:type="auto"/>
            <w:tcBorders>
              <w:bottom w:val="single" w:sz="6" w:space="0" w:color="auto"/>
            </w:tcBorders>
            <w:vAlign w:val="center"/>
          </w:tcPr>
          <w:p w14:paraId="4BBBE323" w14:textId="69A04EB7" w:rsidR="00C20A96" w:rsidRPr="00F366A1" w:rsidRDefault="00A0662D" w:rsidP="00F366A1">
            <w:pPr>
              <w:spacing w:before="120" w:after="120"/>
              <w:jc w:val="center"/>
              <w:rPr>
                <w:szCs w:val="21"/>
              </w:rPr>
            </w:pPr>
            <w:r w:rsidRPr="00F366A1">
              <w:rPr>
                <w:rFonts w:hint="eastAsia"/>
                <w:szCs w:val="21"/>
              </w:rPr>
              <w:t>调峰机组</w:t>
            </w:r>
            <w:r w:rsidR="00C20A96" w:rsidRPr="00F366A1">
              <w:rPr>
                <w:rFonts w:hint="eastAsia"/>
                <w:szCs w:val="21"/>
              </w:rPr>
              <w:t>3</w:t>
            </w:r>
          </w:p>
        </w:tc>
      </w:tr>
      <w:tr w:rsidR="00C20A96" w:rsidRPr="00F366A1" w14:paraId="5EBB76FE" w14:textId="77777777" w:rsidTr="00EB2AC8">
        <w:trPr>
          <w:trHeight w:val="399"/>
          <w:jc w:val="center"/>
        </w:trPr>
        <w:tc>
          <w:tcPr>
            <w:tcW w:w="0" w:type="auto"/>
            <w:tcBorders>
              <w:top w:val="nil"/>
              <w:bottom w:val="nil"/>
            </w:tcBorders>
            <w:vAlign w:val="center"/>
          </w:tcPr>
          <w:p w14:paraId="53B7B591" w14:textId="3FA0636C" w:rsidR="00C20A96" w:rsidRDefault="00062CE6" w:rsidP="00F366A1">
            <w:pPr>
              <w:spacing w:before="120" w:after="120"/>
              <w:jc w:val="center"/>
              <w:rPr>
                <w:szCs w:val="21"/>
              </w:rPr>
            </w:pPr>
            <w:r>
              <w:rPr>
                <w:rFonts w:hint="eastAsia"/>
                <w:szCs w:val="21"/>
              </w:rPr>
              <w:t>资源调节质量</w:t>
            </w:r>
          </w:p>
        </w:tc>
        <w:tc>
          <w:tcPr>
            <w:tcW w:w="0" w:type="auto"/>
            <w:tcBorders>
              <w:top w:val="nil"/>
              <w:bottom w:val="nil"/>
            </w:tcBorders>
            <w:vAlign w:val="center"/>
          </w:tcPr>
          <w:p w14:paraId="49BD5B5C" w14:textId="180C8588" w:rsidR="00C20A96" w:rsidRDefault="00B6353E" w:rsidP="00F366A1">
            <w:pPr>
              <w:spacing w:before="120" w:after="120"/>
              <w:jc w:val="center"/>
              <w:rPr>
                <w:szCs w:val="21"/>
              </w:rPr>
            </w:pPr>
            <w:r>
              <w:rPr>
                <w:rFonts w:hint="eastAsia"/>
                <w:szCs w:val="21"/>
              </w:rPr>
              <w:t>0.3545</w:t>
            </w:r>
          </w:p>
        </w:tc>
        <w:tc>
          <w:tcPr>
            <w:tcW w:w="0" w:type="auto"/>
            <w:tcBorders>
              <w:top w:val="nil"/>
              <w:bottom w:val="nil"/>
            </w:tcBorders>
            <w:vAlign w:val="center"/>
          </w:tcPr>
          <w:p w14:paraId="0066B08B" w14:textId="45538787" w:rsidR="00C20A96" w:rsidRDefault="00B6353E" w:rsidP="00F366A1">
            <w:pPr>
              <w:spacing w:before="120" w:after="120"/>
              <w:jc w:val="center"/>
              <w:rPr>
                <w:szCs w:val="21"/>
              </w:rPr>
            </w:pPr>
            <w:r>
              <w:rPr>
                <w:rFonts w:hint="eastAsia"/>
                <w:szCs w:val="21"/>
              </w:rPr>
              <w:t>0.6141</w:t>
            </w:r>
          </w:p>
        </w:tc>
        <w:tc>
          <w:tcPr>
            <w:tcW w:w="0" w:type="auto"/>
            <w:tcBorders>
              <w:top w:val="nil"/>
              <w:bottom w:val="nil"/>
            </w:tcBorders>
            <w:vAlign w:val="center"/>
          </w:tcPr>
          <w:p w14:paraId="7E8F68FC" w14:textId="518A1B6C" w:rsidR="00C20A96" w:rsidRDefault="00B6353E" w:rsidP="00F366A1">
            <w:pPr>
              <w:spacing w:before="120" w:after="120"/>
              <w:jc w:val="center"/>
              <w:rPr>
                <w:szCs w:val="21"/>
              </w:rPr>
            </w:pPr>
            <w:r>
              <w:rPr>
                <w:rFonts w:hint="eastAsia"/>
                <w:szCs w:val="21"/>
              </w:rPr>
              <w:t>0.6967</w:t>
            </w:r>
          </w:p>
        </w:tc>
      </w:tr>
      <w:tr w:rsidR="00234CBD" w:rsidRPr="00F366A1" w14:paraId="48506C30" w14:textId="77777777" w:rsidTr="00EB2AC8">
        <w:trPr>
          <w:trHeight w:val="399"/>
          <w:jc w:val="center"/>
        </w:trPr>
        <w:tc>
          <w:tcPr>
            <w:tcW w:w="0" w:type="auto"/>
            <w:tcBorders>
              <w:top w:val="nil"/>
              <w:bottom w:val="nil"/>
            </w:tcBorders>
            <w:vAlign w:val="center"/>
          </w:tcPr>
          <w:p w14:paraId="51012DBD" w14:textId="7F65906D" w:rsidR="00234CBD" w:rsidRDefault="00234CBD" w:rsidP="00234CBD">
            <w:pPr>
              <w:spacing w:before="120" w:after="120"/>
              <w:jc w:val="center"/>
              <w:rPr>
                <w:szCs w:val="21"/>
              </w:rPr>
            </w:pPr>
            <w:r>
              <w:rPr>
                <w:rFonts w:hint="eastAsia"/>
                <w:szCs w:val="21"/>
              </w:rPr>
              <w:t>替代度变化</w:t>
            </w:r>
          </w:p>
        </w:tc>
        <w:tc>
          <w:tcPr>
            <w:tcW w:w="0" w:type="auto"/>
            <w:vAlign w:val="center"/>
          </w:tcPr>
          <w:p w14:paraId="35448D4B" w14:textId="767A5893" w:rsidR="00234CBD" w:rsidRDefault="00234CBD" w:rsidP="00234CBD">
            <w:pPr>
              <w:spacing w:before="120" w:after="120"/>
              <w:jc w:val="center"/>
              <w:rPr>
                <w:szCs w:val="21"/>
              </w:rPr>
            </w:pPr>
            <w:r w:rsidRPr="00234CBD">
              <w:rPr>
                <w:rFonts w:hint="eastAsia"/>
                <w:szCs w:val="21"/>
              </w:rPr>
              <w:t>-0.0028</w:t>
            </w:r>
          </w:p>
        </w:tc>
        <w:tc>
          <w:tcPr>
            <w:tcW w:w="0" w:type="auto"/>
            <w:vAlign w:val="center"/>
          </w:tcPr>
          <w:p w14:paraId="21ED43B9" w14:textId="4EA4FF01" w:rsidR="00234CBD" w:rsidRDefault="00234CBD" w:rsidP="00234CBD">
            <w:pPr>
              <w:spacing w:before="120" w:after="120"/>
              <w:jc w:val="center"/>
              <w:rPr>
                <w:szCs w:val="21"/>
              </w:rPr>
            </w:pPr>
            <w:r w:rsidRPr="00234CBD">
              <w:rPr>
                <w:rFonts w:hint="eastAsia"/>
                <w:szCs w:val="21"/>
              </w:rPr>
              <w:t>-0.0033</w:t>
            </w:r>
          </w:p>
        </w:tc>
        <w:tc>
          <w:tcPr>
            <w:tcW w:w="0" w:type="auto"/>
            <w:vAlign w:val="center"/>
          </w:tcPr>
          <w:p w14:paraId="264BE301" w14:textId="2AD7B017" w:rsidR="00234CBD" w:rsidRDefault="00234CBD" w:rsidP="00234CBD">
            <w:pPr>
              <w:spacing w:before="120" w:after="120"/>
              <w:jc w:val="center"/>
              <w:rPr>
                <w:szCs w:val="21"/>
              </w:rPr>
            </w:pPr>
            <w:r w:rsidRPr="00234CBD">
              <w:rPr>
                <w:rFonts w:hint="eastAsia"/>
                <w:szCs w:val="21"/>
              </w:rPr>
              <w:t>0.0062</w:t>
            </w:r>
          </w:p>
        </w:tc>
      </w:tr>
      <w:tr w:rsidR="00234CBD" w:rsidRPr="00F366A1" w14:paraId="4DAB9D22" w14:textId="77777777" w:rsidTr="00EB2AC8">
        <w:trPr>
          <w:trHeight w:val="399"/>
          <w:jc w:val="center"/>
        </w:trPr>
        <w:tc>
          <w:tcPr>
            <w:tcW w:w="0" w:type="auto"/>
            <w:tcBorders>
              <w:top w:val="nil"/>
              <w:bottom w:val="nil"/>
            </w:tcBorders>
            <w:vAlign w:val="center"/>
          </w:tcPr>
          <w:p w14:paraId="54E2E20E" w14:textId="613EF043" w:rsidR="00234CBD" w:rsidRDefault="00234CBD" w:rsidP="00234CBD">
            <w:pPr>
              <w:spacing w:before="120" w:after="120"/>
              <w:jc w:val="center"/>
              <w:rPr>
                <w:szCs w:val="21"/>
              </w:rPr>
            </w:pPr>
            <w:r>
              <w:rPr>
                <w:rFonts w:hint="eastAsia"/>
                <w:szCs w:val="21"/>
              </w:rPr>
              <w:t>申报成本</w:t>
            </w:r>
            <w:r>
              <w:rPr>
                <w:rFonts w:hint="eastAsia"/>
                <w:szCs w:val="21"/>
              </w:rPr>
              <w:t>/</w:t>
            </w:r>
            <w:r>
              <w:rPr>
                <w:rFonts w:hint="eastAsia"/>
                <w:szCs w:val="21"/>
              </w:rPr>
              <w:t>元</w:t>
            </w:r>
          </w:p>
        </w:tc>
        <w:tc>
          <w:tcPr>
            <w:tcW w:w="0" w:type="auto"/>
            <w:tcBorders>
              <w:top w:val="nil"/>
              <w:bottom w:val="nil"/>
            </w:tcBorders>
            <w:vAlign w:val="center"/>
          </w:tcPr>
          <w:p w14:paraId="1F071BFD" w14:textId="46941C0C" w:rsidR="00234CBD" w:rsidRDefault="00234CBD" w:rsidP="00234CBD">
            <w:pPr>
              <w:spacing w:before="120" w:after="120"/>
              <w:jc w:val="center"/>
              <w:rPr>
                <w:szCs w:val="21"/>
              </w:rPr>
            </w:pPr>
            <w:r>
              <w:rPr>
                <w:rFonts w:hint="eastAsia"/>
                <w:szCs w:val="21"/>
              </w:rPr>
              <w:t>4.784</w:t>
            </w:r>
          </w:p>
        </w:tc>
        <w:tc>
          <w:tcPr>
            <w:tcW w:w="0" w:type="auto"/>
            <w:tcBorders>
              <w:top w:val="nil"/>
              <w:bottom w:val="nil"/>
            </w:tcBorders>
            <w:vAlign w:val="center"/>
          </w:tcPr>
          <w:p w14:paraId="6EC977C6" w14:textId="3B04CCCE" w:rsidR="00234CBD" w:rsidRDefault="00234CBD" w:rsidP="00234CBD">
            <w:pPr>
              <w:spacing w:before="120" w:after="120"/>
              <w:jc w:val="center"/>
              <w:rPr>
                <w:szCs w:val="21"/>
              </w:rPr>
            </w:pPr>
            <w:r>
              <w:rPr>
                <w:rFonts w:hint="eastAsia"/>
                <w:szCs w:val="21"/>
              </w:rPr>
              <w:t>7.299</w:t>
            </w:r>
          </w:p>
        </w:tc>
        <w:tc>
          <w:tcPr>
            <w:tcW w:w="0" w:type="auto"/>
            <w:tcBorders>
              <w:top w:val="nil"/>
              <w:bottom w:val="nil"/>
            </w:tcBorders>
            <w:vAlign w:val="center"/>
          </w:tcPr>
          <w:p w14:paraId="4204CFFB" w14:textId="4231C983" w:rsidR="00234CBD" w:rsidRDefault="00234CBD" w:rsidP="00234CBD">
            <w:pPr>
              <w:spacing w:before="120" w:after="120"/>
              <w:jc w:val="center"/>
              <w:rPr>
                <w:szCs w:val="21"/>
              </w:rPr>
            </w:pPr>
            <w:r>
              <w:rPr>
                <w:rFonts w:hint="eastAsia"/>
                <w:szCs w:val="21"/>
              </w:rPr>
              <w:t>7.877</w:t>
            </w:r>
          </w:p>
        </w:tc>
      </w:tr>
      <w:tr w:rsidR="00234CBD" w:rsidRPr="00F366A1" w14:paraId="2A187785" w14:textId="77777777" w:rsidTr="00EB2AC8">
        <w:trPr>
          <w:trHeight w:val="399"/>
          <w:jc w:val="center"/>
        </w:trPr>
        <w:tc>
          <w:tcPr>
            <w:tcW w:w="0" w:type="auto"/>
            <w:tcBorders>
              <w:top w:val="nil"/>
              <w:bottom w:val="nil"/>
            </w:tcBorders>
            <w:vAlign w:val="center"/>
          </w:tcPr>
          <w:p w14:paraId="58D0E8A1" w14:textId="54EEDDA3" w:rsidR="00234CBD" w:rsidRDefault="00234CBD" w:rsidP="00234CBD">
            <w:pPr>
              <w:spacing w:before="120" w:after="120"/>
              <w:jc w:val="center"/>
              <w:rPr>
                <w:szCs w:val="21"/>
              </w:rPr>
            </w:pPr>
            <w:r>
              <w:rPr>
                <w:rFonts w:hint="eastAsia"/>
                <w:szCs w:val="21"/>
              </w:rPr>
              <w:t>结算激励</w:t>
            </w:r>
            <w:r>
              <w:rPr>
                <w:rFonts w:hint="eastAsia"/>
                <w:szCs w:val="21"/>
              </w:rPr>
              <w:t>/</w:t>
            </w:r>
            <w:r>
              <w:rPr>
                <w:rFonts w:hint="eastAsia"/>
                <w:szCs w:val="21"/>
              </w:rPr>
              <w:t>元</w:t>
            </w:r>
          </w:p>
        </w:tc>
        <w:tc>
          <w:tcPr>
            <w:tcW w:w="0" w:type="auto"/>
            <w:tcBorders>
              <w:top w:val="nil"/>
              <w:bottom w:val="nil"/>
            </w:tcBorders>
            <w:vAlign w:val="center"/>
          </w:tcPr>
          <w:p w14:paraId="61795A14" w14:textId="20D209BC" w:rsidR="00234CBD" w:rsidRDefault="00234CBD" w:rsidP="00234CBD">
            <w:pPr>
              <w:spacing w:before="120" w:after="120"/>
              <w:jc w:val="center"/>
              <w:rPr>
                <w:szCs w:val="21"/>
              </w:rPr>
            </w:pPr>
            <w:r>
              <w:rPr>
                <w:rFonts w:hint="eastAsia"/>
                <w:szCs w:val="21"/>
              </w:rPr>
              <w:t>10.230</w:t>
            </w:r>
          </w:p>
        </w:tc>
        <w:tc>
          <w:tcPr>
            <w:tcW w:w="0" w:type="auto"/>
            <w:tcBorders>
              <w:top w:val="nil"/>
              <w:bottom w:val="nil"/>
            </w:tcBorders>
            <w:vAlign w:val="center"/>
          </w:tcPr>
          <w:p w14:paraId="07819932" w14:textId="050F7C72" w:rsidR="00234CBD" w:rsidRDefault="00234CBD" w:rsidP="00234CBD">
            <w:pPr>
              <w:spacing w:before="120" w:after="120"/>
              <w:jc w:val="center"/>
              <w:rPr>
                <w:szCs w:val="21"/>
              </w:rPr>
            </w:pPr>
            <w:r>
              <w:rPr>
                <w:rFonts w:hint="eastAsia"/>
                <w:szCs w:val="21"/>
              </w:rPr>
              <w:t>10.717</w:t>
            </w:r>
          </w:p>
        </w:tc>
        <w:tc>
          <w:tcPr>
            <w:tcW w:w="0" w:type="auto"/>
            <w:tcBorders>
              <w:top w:val="nil"/>
              <w:bottom w:val="nil"/>
            </w:tcBorders>
            <w:vAlign w:val="center"/>
          </w:tcPr>
          <w:p w14:paraId="11DEC42C" w14:textId="132B326D" w:rsidR="00234CBD" w:rsidRDefault="00234CBD" w:rsidP="00234CBD">
            <w:pPr>
              <w:spacing w:before="120" w:after="120"/>
              <w:jc w:val="center"/>
              <w:rPr>
                <w:szCs w:val="21"/>
              </w:rPr>
            </w:pPr>
            <w:r>
              <w:rPr>
                <w:rFonts w:hint="eastAsia"/>
                <w:szCs w:val="21"/>
              </w:rPr>
              <w:t>5.240</w:t>
            </w:r>
          </w:p>
        </w:tc>
      </w:tr>
      <w:tr w:rsidR="00234CBD" w:rsidRPr="00F366A1" w14:paraId="7180E929" w14:textId="77777777" w:rsidTr="00EB2AC8">
        <w:trPr>
          <w:trHeight w:val="399"/>
          <w:jc w:val="center"/>
        </w:trPr>
        <w:tc>
          <w:tcPr>
            <w:tcW w:w="0" w:type="auto"/>
            <w:tcBorders>
              <w:top w:val="nil"/>
              <w:bottom w:val="single" w:sz="12" w:space="0" w:color="auto"/>
            </w:tcBorders>
            <w:vAlign w:val="center"/>
          </w:tcPr>
          <w:p w14:paraId="07ADF140" w14:textId="2277614A" w:rsidR="00234CBD" w:rsidRDefault="00234CBD" w:rsidP="00234CBD">
            <w:pPr>
              <w:spacing w:before="120" w:after="120"/>
              <w:jc w:val="center"/>
              <w:rPr>
                <w:szCs w:val="21"/>
              </w:rPr>
            </w:pPr>
            <w:r>
              <w:rPr>
                <w:rFonts w:hint="eastAsia"/>
                <w:szCs w:val="21"/>
              </w:rPr>
              <w:t>收益变化</w:t>
            </w:r>
            <w:r>
              <w:rPr>
                <w:rFonts w:hint="eastAsia"/>
                <w:szCs w:val="21"/>
              </w:rPr>
              <w:t>/</w:t>
            </w:r>
            <w:r>
              <w:rPr>
                <w:rFonts w:hint="eastAsia"/>
                <w:szCs w:val="21"/>
              </w:rPr>
              <w:t>元</w:t>
            </w:r>
          </w:p>
        </w:tc>
        <w:tc>
          <w:tcPr>
            <w:tcW w:w="0" w:type="auto"/>
            <w:tcBorders>
              <w:top w:val="nil"/>
              <w:bottom w:val="single" w:sz="12" w:space="0" w:color="auto"/>
            </w:tcBorders>
            <w:vAlign w:val="center"/>
          </w:tcPr>
          <w:p w14:paraId="370CE61D" w14:textId="5541ECA2" w:rsidR="00234CBD" w:rsidRDefault="00234CBD" w:rsidP="00234CBD">
            <w:pPr>
              <w:spacing w:before="120" w:after="120"/>
              <w:jc w:val="center"/>
              <w:rPr>
                <w:szCs w:val="21"/>
              </w:rPr>
            </w:pPr>
            <w:r>
              <w:rPr>
                <w:rFonts w:hint="eastAsia"/>
                <w:szCs w:val="21"/>
              </w:rPr>
              <w:t>0.720</w:t>
            </w:r>
          </w:p>
        </w:tc>
        <w:tc>
          <w:tcPr>
            <w:tcW w:w="0" w:type="auto"/>
            <w:tcBorders>
              <w:top w:val="nil"/>
              <w:bottom w:val="single" w:sz="12" w:space="0" w:color="auto"/>
            </w:tcBorders>
            <w:vAlign w:val="center"/>
          </w:tcPr>
          <w:p w14:paraId="04E4B36A" w14:textId="770CA15E" w:rsidR="00234CBD" w:rsidRDefault="00234CBD" w:rsidP="00234CBD">
            <w:pPr>
              <w:spacing w:before="120" w:after="120"/>
              <w:jc w:val="center"/>
              <w:rPr>
                <w:szCs w:val="21"/>
              </w:rPr>
            </w:pPr>
            <w:r>
              <w:rPr>
                <w:rFonts w:hint="eastAsia"/>
                <w:szCs w:val="21"/>
              </w:rPr>
              <w:t>3.418</w:t>
            </w:r>
          </w:p>
        </w:tc>
        <w:tc>
          <w:tcPr>
            <w:tcW w:w="0" w:type="auto"/>
            <w:tcBorders>
              <w:top w:val="nil"/>
              <w:bottom w:val="single" w:sz="12" w:space="0" w:color="auto"/>
            </w:tcBorders>
            <w:vAlign w:val="center"/>
          </w:tcPr>
          <w:p w14:paraId="54C3AAEB" w14:textId="0F345061" w:rsidR="00234CBD" w:rsidRDefault="00234CBD" w:rsidP="00234CBD">
            <w:pPr>
              <w:spacing w:before="120" w:after="120"/>
              <w:jc w:val="center"/>
              <w:rPr>
                <w:szCs w:val="21"/>
              </w:rPr>
            </w:pPr>
            <w:r>
              <w:rPr>
                <w:rFonts w:hint="eastAsia"/>
                <w:szCs w:val="21"/>
              </w:rPr>
              <w:t>2.221</w:t>
            </w:r>
          </w:p>
        </w:tc>
      </w:tr>
    </w:tbl>
    <w:p w14:paraId="06335DCD" w14:textId="69E39AF3" w:rsidR="00202852" w:rsidRDefault="00202852" w:rsidP="00AD177D">
      <w:pPr>
        <w:spacing w:line="400" w:lineRule="exact"/>
        <w:jc w:val="both"/>
        <w:rPr>
          <w:sz w:val="24"/>
          <w:szCs w:val="22"/>
        </w:rPr>
      </w:pPr>
    </w:p>
    <w:p w14:paraId="13857414" w14:textId="01A57E1D" w:rsidR="00443645" w:rsidRPr="006D5A18" w:rsidRDefault="00443645" w:rsidP="00F64D37">
      <w:pPr>
        <w:pStyle w:val="Heading2"/>
      </w:pPr>
      <w:bookmarkStart w:id="66" w:name="_Toc166684262"/>
      <w:r w:rsidRPr="006D5A18">
        <w:rPr>
          <w:rFonts w:hint="eastAsia"/>
        </w:rPr>
        <w:t>3.</w:t>
      </w:r>
      <w:r w:rsidR="00101000" w:rsidRPr="006D5A18">
        <w:rPr>
          <w:rFonts w:hint="eastAsia"/>
        </w:rPr>
        <w:t>7</w:t>
      </w:r>
      <w:r w:rsidRPr="006D5A18">
        <w:rPr>
          <w:rFonts w:hint="eastAsia"/>
        </w:rPr>
        <w:t xml:space="preserve"> 本章小</w:t>
      </w:r>
      <w:r w:rsidR="003623D0" w:rsidRPr="006D5A18">
        <w:rPr>
          <w:rFonts w:hint="eastAsia"/>
        </w:rPr>
        <w:t>结</w:t>
      </w:r>
      <w:bookmarkEnd w:id="66"/>
    </w:p>
    <w:p w14:paraId="6E286B3B" w14:textId="42B4E7B9" w:rsidR="000F6033" w:rsidRDefault="00FF3F1D" w:rsidP="00AD177D">
      <w:pPr>
        <w:spacing w:line="400" w:lineRule="exact"/>
        <w:jc w:val="both"/>
        <w:rPr>
          <w:sz w:val="24"/>
          <w:szCs w:val="22"/>
        </w:rPr>
      </w:pPr>
      <w:r>
        <w:rPr>
          <w:sz w:val="24"/>
          <w:szCs w:val="22"/>
        </w:rPr>
        <w:tab/>
      </w:r>
      <w:r w:rsidR="000F6033">
        <w:rPr>
          <w:rFonts w:hint="eastAsia"/>
          <w:sz w:val="24"/>
          <w:szCs w:val="22"/>
        </w:rPr>
        <w:t>本章内容逻辑结构图如下：</w:t>
      </w:r>
    </w:p>
    <w:p w14:paraId="5CB488E5" w14:textId="4B962334" w:rsidR="000F6033" w:rsidRDefault="004D2800" w:rsidP="005E007B">
      <w:pPr>
        <w:spacing w:line="360" w:lineRule="auto"/>
        <w:jc w:val="center"/>
        <w:rPr>
          <w:sz w:val="24"/>
          <w:szCs w:val="22"/>
        </w:rPr>
      </w:pPr>
      <w:r w:rsidRPr="004D2800">
        <w:rPr>
          <w:noProof/>
          <w:sz w:val="24"/>
          <w:szCs w:val="22"/>
        </w:rPr>
        <w:lastRenderedPageBreak/>
        <w:drawing>
          <wp:inline distT="0" distB="0" distL="0" distR="0" wp14:anchorId="59D166D1" wp14:editId="7305FB3C">
            <wp:extent cx="5579110" cy="1877695"/>
            <wp:effectExtent l="0" t="0" r="2540" b="8255"/>
            <wp:docPr id="1579213432"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13432" name="图片 1" descr="图示&#10;&#10;描述已自动生成"/>
                    <pic:cNvPicPr/>
                  </pic:nvPicPr>
                  <pic:blipFill>
                    <a:blip r:embed="rId32"/>
                    <a:stretch>
                      <a:fillRect/>
                    </a:stretch>
                  </pic:blipFill>
                  <pic:spPr>
                    <a:xfrm>
                      <a:off x="0" y="0"/>
                      <a:ext cx="5579110" cy="1877695"/>
                    </a:xfrm>
                    <a:prstGeom prst="rect">
                      <a:avLst/>
                    </a:prstGeom>
                  </pic:spPr>
                </pic:pic>
              </a:graphicData>
            </a:graphic>
          </wp:inline>
        </w:drawing>
      </w:r>
    </w:p>
    <w:p w14:paraId="5DB432DF" w14:textId="04B11FFC" w:rsidR="00F44B48" w:rsidRDefault="00F44B48" w:rsidP="005E007B">
      <w:pPr>
        <w:spacing w:before="120" w:after="120"/>
        <w:jc w:val="center"/>
        <w:rPr>
          <w:b/>
          <w:bCs/>
          <w:szCs w:val="21"/>
        </w:rPr>
      </w:pPr>
      <w:r w:rsidRPr="00A12797">
        <w:rPr>
          <w:rFonts w:hint="eastAsia"/>
          <w:b/>
          <w:bCs/>
          <w:szCs w:val="21"/>
        </w:rPr>
        <w:t>图</w:t>
      </w:r>
      <w:r>
        <w:rPr>
          <w:rFonts w:hint="eastAsia"/>
          <w:b/>
          <w:bCs/>
          <w:szCs w:val="21"/>
        </w:rPr>
        <w:t>3-</w:t>
      </w:r>
      <w:r w:rsidR="00E13C9B">
        <w:rPr>
          <w:rFonts w:hint="eastAsia"/>
          <w:b/>
          <w:bCs/>
          <w:szCs w:val="21"/>
        </w:rPr>
        <w:t>6</w:t>
      </w:r>
      <w:r w:rsidRPr="00A12797">
        <w:rPr>
          <w:rFonts w:hint="eastAsia"/>
          <w:b/>
          <w:bCs/>
          <w:szCs w:val="21"/>
        </w:rPr>
        <w:t xml:space="preserve"> </w:t>
      </w:r>
      <w:r w:rsidR="00C12CE3">
        <w:rPr>
          <w:rFonts w:hint="eastAsia"/>
          <w:b/>
          <w:bCs/>
          <w:szCs w:val="21"/>
        </w:rPr>
        <w:t>第三章内容逻辑结构图</w:t>
      </w:r>
    </w:p>
    <w:p w14:paraId="0B401ED9" w14:textId="091C8470" w:rsidR="009D314F" w:rsidRDefault="009D314F" w:rsidP="005E007B">
      <w:pPr>
        <w:spacing w:before="120" w:after="120"/>
        <w:jc w:val="center"/>
        <w:rPr>
          <w:b/>
          <w:bCs/>
          <w:szCs w:val="21"/>
        </w:rPr>
      </w:pPr>
      <w:r w:rsidRPr="002C3D95">
        <w:rPr>
          <w:b/>
          <w:bCs/>
          <w:szCs w:val="21"/>
        </w:rPr>
        <w:t>Fig</w:t>
      </w:r>
      <w:r>
        <w:rPr>
          <w:rFonts w:hint="eastAsia"/>
          <w:b/>
          <w:bCs/>
          <w:szCs w:val="21"/>
        </w:rPr>
        <w:t>.3-</w:t>
      </w:r>
      <w:r w:rsidR="009B4F12">
        <w:rPr>
          <w:rFonts w:hint="eastAsia"/>
          <w:b/>
          <w:bCs/>
          <w:szCs w:val="21"/>
        </w:rPr>
        <w:t>6</w:t>
      </w:r>
      <w:r w:rsidRPr="002C3D95">
        <w:rPr>
          <w:b/>
          <w:bCs/>
          <w:szCs w:val="21"/>
        </w:rPr>
        <w:t xml:space="preserve"> </w:t>
      </w:r>
      <w:r w:rsidRPr="00650E96">
        <w:rPr>
          <w:b/>
          <w:bCs/>
          <w:szCs w:val="21"/>
        </w:rPr>
        <w:t xml:space="preserve">Content logical structure of Chapter </w:t>
      </w:r>
      <w:r>
        <w:rPr>
          <w:rFonts w:hint="eastAsia"/>
          <w:b/>
          <w:bCs/>
          <w:szCs w:val="21"/>
        </w:rPr>
        <w:t>3</w:t>
      </w:r>
    </w:p>
    <w:p w14:paraId="5F56C698" w14:textId="5DCF0711" w:rsidR="00275867" w:rsidRDefault="000F6033" w:rsidP="00AD177D">
      <w:pPr>
        <w:spacing w:line="400" w:lineRule="exact"/>
        <w:jc w:val="both"/>
        <w:rPr>
          <w:sz w:val="24"/>
          <w:szCs w:val="22"/>
        </w:rPr>
      </w:pPr>
      <w:r>
        <w:rPr>
          <w:sz w:val="24"/>
          <w:szCs w:val="22"/>
        </w:rPr>
        <w:tab/>
      </w:r>
      <w:r w:rsidR="003623D0">
        <w:rPr>
          <w:rFonts w:hint="eastAsia"/>
          <w:sz w:val="24"/>
          <w:szCs w:val="22"/>
        </w:rPr>
        <w:t>本章</w:t>
      </w:r>
      <w:r w:rsidR="001F6DB6">
        <w:rPr>
          <w:rFonts w:hint="eastAsia"/>
          <w:sz w:val="24"/>
          <w:szCs w:val="22"/>
        </w:rPr>
        <w:t>设计了考虑</w:t>
      </w:r>
      <w:r w:rsidR="003623D0" w:rsidRPr="003623D0">
        <w:rPr>
          <w:rFonts w:hint="eastAsia"/>
          <w:sz w:val="24"/>
          <w:szCs w:val="22"/>
        </w:rPr>
        <w:t>市场主体调节特性的</w:t>
      </w:r>
      <w:r w:rsidR="006037DE">
        <w:rPr>
          <w:rFonts w:hint="eastAsia"/>
          <w:sz w:val="24"/>
          <w:szCs w:val="22"/>
        </w:rPr>
        <w:t>调峰市场</w:t>
      </w:r>
      <w:r w:rsidR="003623D0" w:rsidRPr="003623D0">
        <w:rPr>
          <w:rFonts w:hint="eastAsia"/>
          <w:sz w:val="24"/>
          <w:szCs w:val="22"/>
        </w:rPr>
        <w:t>出清</w:t>
      </w:r>
      <w:r w:rsidR="001F6DB6">
        <w:rPr>
          <w:rFonts w:hint="eastAsia"/>
          <w:sz w:val="24"/>
          <w:szCs w:val="22"/>
        </w:rPr>
        <w:t>机制</w:t>
      </w:r>
      <w:r w:rsidR="003623D0" w:rsidRPr="003623D0">
        <w:rPr>
          <w:rFonts w:hint="eastAsia"/>
          <w:sz w:val="24"/>
          <w:szCs w:val="22"/>
        </w:rPr>
        <w:t>。首先，构建数学模型，</w:t>
      </w:r>
      <w:r w:rsidR="0067668C">
        <w:rPr>
          <w:rFonts w:hint="eastAsia"/>
          <w:sz w:val="24"/>
          <w:szCs w:val="22"/>
        </w:rPr>
        <w:t>考虑</w:t>
      </w:r>
      <w:r w:rsidR="003623D0" w:rsidRPr="003623D0">
        <w:rPr>
          <w:rFonts w:hint="eastAsia"/>
          <w:sz w:val="24"/>
          <w:szCs w:val="22"/>
        </w:rPr>
        <w:t>最</w:t>
      </w:r>
      <w:r w:rsidR="005D6954">
        <w:rPr>
          <w:rFonts w:hint="eastAsia"/>
          <w:sz w:val="24"/>
          <w:szCs w:val="22"/>
        </w:rPr>
        <w:t>小</w:t>
      </w:r>
      <w:r w:rsidR="003623D0" w:rsidRPr="003623D0">
        <w:rPr>
          <w:rFonts w:hint="eastAsia"/>
          <w:sz w:val="24"/>
          <w:szCs w:val="22"/>
        </w:rPr>
        <w:t>化</w:t>
      </w:r>
      <w:r w:rsidR="007058CD">
        <w:rPr>
          <w:rFonts w:hint="eastAsia"/>
          <w:sz w:val="24"/>
          <w:szCs w:val="22"/>
        </w:rPr>
        <w:t>调峰成本</w:t>
      </w:r>
      <w:r w:rsidR="003623D0" w:rsidRPr="003623D0">
        <w:rPr>
          <w:rFonts w:hint="eastAsia"/>
          <w:sz w:val="24"/>
          <w:szCs w:val="22"/>
        </w:rPr>
        <w:t>和最大化质量评分</w:t>
      </w:r>
      <w:r w:rsidR="0067668C">
        <w:rPr>
          <w:rFonts w:hint="eastAsia"/>
          <w:sz w:val="24"/>
          <w:szCs w:val="22"/>
        </w:rPr>
        <w:t>两个优化目标</w:t>
      </w:r>
      <w:r w:rsidR="003623D0" w:rsidRPr="003623D0">
        <w:rPr>
          <w:rFonts w:hint="eastAsia"/>
          <w:sz w:val="24"/>
          <w:szCs w:val="22"/>
        </w:rPr>
        <w:t>，设定</w:t>
      </w:r>
      <w:r w:rsidR="005D6954">
        <w:rPr>
          <w:rFonts w:hint="eastAsia"/>
          <w:sz w:val="24"/>
          <w:szCs w:val="22"/>
        </w:rPr>
        <w:t>最小化</w:t>
      </w:r>
      <w:r w:rsidR="007058CD">
        <w:rPr>
          <w:rFonts w:hint="eastAsia"/>
          <w:sz w:val="24"/>
          <w:szCs w:val="22"/>
        </w:rPr>
        <w:t>调峰成本</w:t>
      </w:r>
      <w:r w:rsidR="003623D0" w:rsidRPr="003623D0">
        <w:rPr>
          <w:rFonts w:hint="eastAsia"/>
          <w:sz w:val="24"/>
          <w:szCs w:val="22"/>
        </w:rPr>
        <w:t>为主要目标函数，在约束条件中加入质量约束。</w:t>
      </w:r>
      <w:r w:rsidR="00C71EDF">
        <w:rPr>
          <w:rFonts w:hint="eastAsia"/>
          <w:sz w:val="24"/>
          <w:szCs w:val="22"/>
        </w:rPr>
        <w:t>然后，提出了</w:t>
      </w:r>
      <w:r w:rsidR="00D201C7">
        <w:rPr>
          <w:rFonts w:hint="eastAsia"/>
          <w:sz w:val="24"/>
          <w:szCs w:val="22"/>
        </w:rPr>
        <w:t>两个指标</w:t>
      </w:r>
      <w:r w:rsidR="00D201C7">
        <w:rPr>
          <w:rFonts w:hint="eastAsia"/>
          <w:sz w:val="24"/>
          <w:szCs w:val="22"/>
        </w:rPr>
        <w:t>DEI</w:t>
      </w:r>
      <w:r w:rsidR="00D201C7">
        <w:rPr>
          <w:rFonts w:hint="eastAsia"/>
          <w:sz w:val="24"/>
          <w:szCs w:val="22"/>
        </w:rPr>
        <w:t>和</w:t>
      </w:r>
      <w:r w:rsidR="00D201C7">
        <w:rPr>
          <w:rFonts w:hint="eastAsia"/>
          <w:sz w:val="24"/>
          <w:szCs w:val="22"/>
        </w:rPr>
        <w:t>DQI</w:t>
      </w:r>
      <w:r w:rsidR="008928DF">
        <w:rPr>
          <w:rFonts w:hint="eastAsia"/>
          <w:sz w:val="24"/>
          <w:szCs w:val="22"/>
        </w:rPr>
        <w:t>用于解空间的经济性、质量性评价</w:t>
      </w:r>
      <w:r w:rsidR="001F6DB6">
        <w:rPr>
          <w:rFonts w:hint="eastAsia"/>
          <w:sz w:val="24"/>
          <w:szCs w:val="22"/>
        </w:rPr>
        <w:t>。之后，</w:t>
      </w:r>
      <w:r w:rsidR="00507194">
        <w:rPr>
          <w:rFonts w:hint="eastAsia"/>
          <w:sz w:val="24"/>
          <w:szCs w:val="22"/>
        </w:rPr>
        <w:t>提出了决策性价比的概念用以辅助确定决策点</w:t>
      </w:r>
      <w:r w:rsidR="00D201C7">
        <w:rPr>
          <w:rFonts w:hint="eastAsia"/>
          <w:sz w:val="24"/>
          <w:szCs w:val="22"/>
        </w:rPr>
        <w:t>。</w:t>
      </w:r>
      <w:r w:rsidR="00C71EDF">
        <w:rPr>
          <w:rFonts w:hint="eastAsia"/>
          <w:sz w:val="24"/>
          <w:szCs w:val="22"/>
        </w:rPr>
        <w:t>之</w:t>
      </w:r>
      <w:r w:rsidR="003623D0">
        <w:rPr>
          <w:rFonts w:hint="eastAsia"/>
          <w:sz w:val="24"/>
          <w:szCs w:val="22"/>
        </w:rPr>
        <w:t>后</w:t>
      </w:r>
      <w:r w:rsidR="003623D0" w:rsidRPr="003623D0">
        <w:rPr>
          <w:rFonts w:hint="eastAsia"/>
          <w:sz w:val="24"/>
          <w:szCs w:val="22"/>
        </w:rPr>
        <w:t>，</w:t>
      </w:r>
      <w:r w:rsidR="00000E3A">
        <w:rPr>
          <w:rFonts w:hint="eastAsia"/>
          <w:sz w:val="24"/>
          <w:szCs w:val="22"/>
        </w:rPr>
        <w:t>引入替代度的概念，</w:t>
      </w:r>
      <w:r w:rsidR="00271D68">
        <w:rPr>
          <w:rFonts w:hint="eastAsia"/>
          <w:sz w:val="24"/>
          <w:szCs w:val="22"/>
        </w:rPr>
        <w:t>并</w:t>
      </w:r>
      <w:r w:rsidR="003623D0" w:rsidRPr="003623D0">
        <w:rPr>
          <w:rFonts w:hint="eastAsia"/>
          <w:sz w:val="24"/>
          <w:szCs w:val="22"/>
        </w:rPr>
        <w:t>提出</w:t>
      </w:r>
      <w:r w:rsidR="001E275F">
        <w:rPr>
          <w:rFonts w:hint="eastAsia"/>
          <w:sz w:val="24"/>
          <w:szCs w:val="22"/>
        </w:rPr>
        <w:t>了</w:t>
      </w:r>
      <w:r w:rsidR="002A12FA" w:rsidRPr="003623D0">
        <w:rPr>
          <w:rFonts w:hint="eastAsia"/>
          <w:sz w:val="24"/>
          <w:szCs w:val="22"/>
        </w:rPr>
        <w:t>包括申报成本和结算激励两部分</w:t>
      </w:r>
      <w:r w:rsidR="002A12FA">
        <w:rPr>
          <w:rFonts w:hint="eastAsia"/>
          <w:sz w:val="24"/>
          <w:szCs w:val="22"/>
        </w:rPr>
        <w:t>的</w:t>
      </w:r>
      <w:r w:rsidR="003623D0" w:rsidRPr="003623D0">
        <w:rPr>
          <w:rFonts w:hint="eastAsia"/>
          <w:sz w:val="24"/>
          <w:szCs w:val="22"/>
        </w:rPr>
        <w:t>补偿机制，</w:t>
      </w:r>
      <w:r w:rsidR="00271D68">
        <w:rPr>
          <w:rFonts w:hint="eastAsia"/>
          <w:sz w:val="24"/>
          <w:szCs w:val="22"/>
        </w:rPr>
        <w:t>以</w:t>
      </w:r>
      <w:r w:rsidR="003623D0" w:rsidRPr="003623D0">
        <w:rPr>
          <w:rFonts w:hint="eastAsia"/>
          <w:sz w:val="24"/>
          <w:szCs w:val="22"/>
        </w:rPr>
        <w:t>鼓励各主体积极申报、促进高质量资源消纳。最后，通过一个算例分析，虚拟了一个含有</w:t>
      </w:r>
      <w:r w:rsidR="003623D0" w:rsidRPr="003623D0">
        <w:rPr>
          <w:rFonts w:hint="eastAsia"/>
          <w:sz w:val="24"/>
          <w:szCs w:val="22"/>
        </w:rPr>
        <w:t>3</w:t>
      </w:r>
      <w:r w:rsidR="00A0662D">
        <w:rPr>
          <w:rFonts w:hint="eastAsia"/>
          <w:sz w:val="24"/>
          <w:szCs w:val="22"/>
        </w:rPr>
        <w:t>调峰机组</w:t>
      </w:r>
      <w:r w:rsidR="005D6954">
        <w:rPr>
          <w:rFonts w:hint="eastAsia"/>
          <w:sz w:val="24"/>
          <w:szCs w:val="22"/>
        </w:rPr>
        <w:t>的简单</w:t>
      </w:r>
      <w:r w:rsidR="00580916">
        <w:rPr>
          <w:rFonts w:hint="eastAsia"/>
          <w:sz w:val="24"/>
          <w:szCs w:val="22"/>
        </w:rPr>
        <w:t>调峰</w:t>
      </w:r>
      <w:r w:rsidR="003623D0" w:rsidRPr="003623D0">
        <w:rPr>
          <w:rFonts w:hint="eastAsia"/>
          <w:sz w:val="24"/>
          <w:szCs w:val="22"/>
        </w:rPr>
        <w:t>市场，展示了在不同质量约束下的出清结果，并分析了补偿机制对</w:t>
      </w:r>
      <w:r w:rsidR="00A0662D">
        <w:rPr>
          <w:rFonts w:hint="eastAsia"/>
          <w:sz w:val="24"/>
          <w:szCs w:val="22"/>
        </w:rPr>
        <w:t>调峰机组</w:t>
      </w:r>
      <w:r w:rsidR="003623D0" w:rsidRPr="003623D0">
        <w:rPr>
          <w:rFonts w:hint="eastAsia"/>
          <w:sz w:val="24"/>
          <w:szCs w:val="22"/>
        </w:rPr>
        <w:t>收益的影响</w:t>
      </w:r>
      <w:r w:rsidR="00C57573">
        <w:rPr>
          <w:rFonts w:hint="eastAsia"/>
          <w:sz w:val="24"/>
          <w:szCs w:val="22"/>
        </w:rPr>
        <w:t>。</w:t>
      </w:r>
      <w:r w:rsidR="00CB6FD7">
        <w:rPr>
          <w:rFonts w:hint="eastAsia"/>
          <w:sz w:val="24"/>
          <w:szCs w:val="22"/>
        </w:rPr>
        <w:t>本章</w:t>
      </w:r>
      <w:r w:rsidR="003623D0" w:rsidRPr="003623D0">
        <w:rPr>
          <w:rFonts w:hint="eastAsia"/>
          <w:sz w:val="24"/>
          <w:szCs w:val="22"/>
        </w:rPr>
        <w:t>为电力市场中的资源分配和质量评估提供了新的视角和方法。</w:t>
      </w:r>
    </w:p>
    <w:p w14:paraId="16F331A8" w14:textId="77777777" w:rsidR="007570A0" w:rsidRPr="00C57573" w:rsidRDefault="007570A0" w:rsidP="00AD177D">
      <w:pPr>
        <w:spacing w:line="400" w:lineRule="exact"/>
        <w:jc w:val="both"/>
        <w:rPr>
          <w:sz w:val="24"/>
          <w:szCs w:val="22"/>
        </w:rPr>
      </w:pPr>
    </w:p>
    <w:p w14:paraId="35602358" w14:textId="58434CE0" w:rsidR="00A921B8" w:rsidRPr="00165E87" w:rsidRDefault="00275867" w:rsidP="00275867">
      <w:pPr>
        <w:rPr>
          <w:sz w:val="24"/>
          <w:szCs w:val="22"/>
        </w:rPr>
      </w:pPr>
      <w:r>
        <w:rPr>
          <w:sz w:val="24"/>
          <w:szCs w:val="22"/>
        </w:rPr>
        <w:br w:type="page"/>
      </w:r>
    </w:p>
    <w:p w14:paraId="61338775" w14:textId="66BF7063" w:rsidR="001F419C" w:rsidRDefault="001F419C" w:rsidP="002978FF">
      <w:pPr>
        <w:pStyle w:val="Heading1"/>
      </w:pPr>
      <w:bookmarkStart w:id="67" w:name="_Toc166684263"/>
      <w:r w:rsidRPr="003508DD">
        <w:rPr>
          <w:rFonts w:hint="eastAsia"/>
        </w:rPr>
        <w:lastRenderedPageBreak/>
        <w:t xml:space="preserve">第四章 </w:t>
      </w:r>
      <w:r w:rsidR="008E5814">
        <w:rPr>
          <w:rFonts w:hint="eastAsia"/>
        </w:rPr>
        <w:t>面向</w:t>
      </w:r>
      <w:r w:rsidR="005B5138" w:rsidRPr="003508DD">
        <w:rPr>
          <w:rFonts w:hint="eastAsia"/>
        </w:rPr>
        <w:t>虚拟电厂集群</w:t>
      </w:r>
      <w:r w:rsidR="006C0A21" w:rsidRPr="003508DD">
        <w:rPr>
          <w:rFonts w:hint="eastAsia"/>
        </w:rPr>
        <w:t>的电网</w:t>
      </w:r>
      <w:r w:rsidR="00C90082" w:rsidRPr="003508DD">
        <w:rPr>
          <w:rFonts w:hint="eastAsia"/>
        </w:rPr>
        <w:t>调度框架</w:t>
      </w:r>
      <w:bookmarkEnd w:id="67"/>
    </w:p>
    <w:p w14:paraId="6FC8A4AC" w14:textId="3FCD86F1" w:rsidR="00912CA6" w:rsidRDefault="00C90082" w:rsidP="00F64D37">
      <w:pPr>
        <w:pStyle w:val="Heading2"/>
      </w:pPr>
      <w:bookmarkStart w:id="68" w:name="_Toc166684264"/>
      <w:r>
        <w:rPr>
          <w:rFonts w:hint="eastAsia"/>
        </w:rPr>
        <w:t>4</w:t>
      </w:r>
      <w:r w:rsidR="00922076">
        <w:rPr>
          <w:rFonts w:hint="eastAsia"/>
        </w:rPr>
        <w:t>.</w:t>
      </w:r>
      <w:r w:rsidR="00037CBE">
        <w:rPr>
          <w:rFonts w:hint="eastAsia"/>
        </w:rPr>
        <w:t>1</w:t>
      </w:r>
      <w:r w:rsidR="00B3155A">
        <w:rPr>
          <w:rFonts w:hint="eastAsia"/>
        </w:rPr>
        <w:t xml:space="preserve"> </w:t>
      </w:r>
      <w:r w:rsidR="00ED47EE">
        <w:rPr>
          <w:rFonts w:hint="eastAsia"/>
        </w:rPr>
        <w:t>虚拟电厂的</w:t>
      </w:r>
      <w:r w:rsidR="006C721F">
        <w:rPr>
          <w:rFonts w:hint="eastAsia"/>
        </w:rPr>
        <w:t>差异化</w:t>
      </w:r>
      <w:bookmarkEnd w:id="68"/>
    </w:p>
    <w:p w14:paraId="728E1018" w14:textId="6ADAA261" w:rsidR="00037CBE" w:rsidRPr="00037CBE" w:rsidRDefault="00037CBE" w:rsidP="00037CBE">
      <w:pPr>
        <w:spacing w:line="400" w:lineRule="exact"/>
        <w:ind w:firstLine="476"/>
      </w:pPr>
      <w:r>
        <w:tab/>
      </w:r>
      <w:r>
        <w:rPr>
          <w:rFonts w:hint="eastAsia"/>
          <w:sz w:val="24"/>
          <w:szCs w:val="22"/>
        </w:rPr>
        <w:t>主体差异化之于集群管理的意义，更宏观来说，即个性之于集体的意义。在某种程度上，个性代表着生命力，有个性的个体才是有生命力的个体，由这样的个体组成的集体才是有生命力的集体</w:t>
      </w:r>
      <w:r w:rsidR="00692EA7">
        <w:rPr>
          <w:rFonts w:hint="eastAsia"/>
          <w:sz w:val="24"/>
          <w:szCs w:val="22"/>
        </w:rPr>
        <w:t>，</w:t>
      </w:r>
      <w:r>
        <w:rPr>
          <w:rFonts w:hint="eastAsia"/>
          <w:sz w:val="24"/>
          <w:szCs w:val="22"/>
        </w:rPr>
        <w:t>这种生命力体现在资源的优化配置</w:t>
      </w:r>
      <w:r w:rsidR="00F82495">
        <w:rPr>
          <w:rFonts w:hint="eastAsia"/>
          <w:sz w:val="24"/>
          <w:szCs w:val="22"/>
        </w:rPr>
        <w:t>、</w:t>
      </w:r>
      <w:r w:rsidR="003A473B">
        <w:rPr>
          <w:rFonts w:hint="eastAsia"/>
          <w:sz w:val="24"/>
          <w:szCs w:val="22"/>
        </w:rPr>
        <w:t>成员间的互补协作</w:t>
      </w:r>
      <w:r w:rsidR="002E18FD">
        <w:rPr>
          <w:rFonts w:hint="eastAsia"/>
          <w:sz w:val="24"/>
          <w:szCs w:val="22"/>
        </w:rPr>
        <w:t>以及集体</w:t>
      </w:r>
      <w:r w:rsidR="00692EA7">
        <w:rPr>
          <w:rFonts w:hint="eastAsia"/>
          <w:sz w:val="24"/>
          <w:szCs w:val="22"/>
        </w:rPr>
        <w:t>对环境</w:t>
      </w:r>
      <w:r w:rsidR="002E18FD">
        <w:rPr>
          <w:rFonts w:hint="eastAsia"/>
          <w:sz w:val="24"/>
          <w:szCs w:val="22"/>
        </w:rPr>
        <w:t>的适应力</w:t>
      </w:r>
      <w:r>
        <w:rPr>
          <w:rFonts w:hint="eastAsia"/>
          <w:sz w:val="24"/>
          <w:szCs w:val="22"/>
        </w:rPr>
        <w:t>上</w:t>
      </w:r>
      <w:r w:rsidR="00692EA7">
        <w:rPr>
          <w:rFonts w:hint="eastAsia"/>
          <w:sz w:val="24"/>
          <w:szCs w:val="22"/>
        </w:rPr>
        <w:t>。</w:t>
      </w:r>
    </w:p>
    <w:p w14:paraId="14494117" w14:textId="2152F593" w:rsidR="00F2320A" w:rsidRDefault="003F32B6" w:rsidP="002A5FEE">
      <w:pPr>
        <w:spacing w:line="400" w:lineRule="exact"/>
        <w:ind w:firstLine="477"/>
        <w:jc w:val="both"/>
        <w:rPr>
          <w:sz w:val="24"/>
          <w:szCs w:val="22"/>
        </w:rPr>
      </w:pPr>
      <w:r>
        <w:rPr>
          <w:rFonts w:hint="eastAsia"/>
          <w:sz w:val="24"/>
          <w:szCs w:val="22"/>
        </w:rPr>
        <w:t>基</w:t>
      </w:r>
      <w:r w:rsidR="001A54BF">
        <w:rPr>
          <w:rFonts w:hint="eastAsia"/>
          <w:sz w:val="24"/>
          <w:szCs w:val="22"/>
        </w:rPr>
        <w:t>于</w:t>
      </w:r>
      <w:r w:rsidR="00C96987">
        <w:rPr>
          <w:rFonts w:hint="eastAsia"/>
          <w:sz w:val="24"/>
          <w:szCs w:val="22"/>
        </w:rPr>
        <w:t>主体差异化的</w:t>
      </w:r>
      <w:r>
        <w:rPr>
          <w:rFonts w:hint="eastAsia"/>
          <w:sz w:val="24"/>
          <w:szCs w:val="22"/>
        </w:rPr>
        <w:t>思想</w:t>
      </w:r>
      <w:r w:rsidR="00C96987">
        <w:rPr>
          <w:rFonts w:hint="eastAsia"/>
          <w:sz w:val="24"/>
          <w:szCs w:val="22"/>
        </w:rPr>
        <w:t>，虚拟电厂</w:t>
      </w:r>
      <w:r w:rsidR="001A54BF">
        <w:rPr>
          <w:rFonts w:hint="eastAsia"/>
          <w:sz w:val="24"/>
          <w:szCs w:val="22"/>
        </w:rPr>
        <w:t>可以依据聚合方式或</w:t>
      </w:r>
      <w:r w:rsidR="00DB04C2">
        <w:rPr>
          <w:rFonts w:hint="eastAsia"/>
          <w:sz w:val="24"/>
          <w:szCs w:val="22"/>
        </w:rPr>
        <w:t>所</w:t>
      </w:r>
      <w:r w:rsidR="001A54BF">
        <w:rPr>
          <w:rFonts w:hint="eastAsia"/>
          <w:sz w:val="24"/>
          <w:szCs w:val="22"/>
        </w:rPr>
        <w:t>聚合资源</w:t>
      </w:r>
      <w:r w:rsidR="00DB04C2">
        <w:rPr>
          <w:rFonts w:hint="eastAsia"/>
          <w:sz w:val="24"/>
          <w:szCs w:val="22"/>
        </w:rPr>
        <w:t>的</w:t>
      </w:r>
      <w:r w:rsidR="001A54BF">
        <w:rPr>
          <w:rFonts w:hint="eastAsia"/>
          <w:sz w:val="24"/>
          <w:szCs w:val="22"/>
        </w:rPr>
        <w:t>类型</w:t>
      </w:r>
      <w:r w:rsidR="00DB04C2">
        <w:rPr>
          <w:rFonts w:hint="eastAsia"/>
          <w:sz w:val="24"/>
          <w:szCs w:val="22"/>
        </w:rPr>
        <w:t>进行区分</w:t>
      </w:r>
      <w:r w:rsidR="00C96987">
        <w:rPr>
          <w:rFonts w:hint="eastAsia"/>
          <w:sz w:val="24"/>
          <w:szCs w:val="22"/>
        </w:rPr>
        <w:t>，</w:t>
      </w:r>
      <w:r w:rsidR="00DB04C2">
        <w:rPr>
          <w:rFonts w:hint="eastAsia"/>
          <w:sz w:val="24"/>
          <w:szCs w:val="22"/>
        </w:rPr>
        <w:t>这里将虚拟电厂分为综合型虚拟电厂和特征型虚拟电厂。</w:t>
      </w:r>
      <w:r w:rsidR="00BE1DE6">
        <w:rPr>
          <w:rFonts w:hint="eastAsia"/>
          <w:sz w:val="24"/>
          <w:szCs w:val="22"/>
        </w:rPr>
        <w:t>借由</w:t>
      </w:r>
      <w:r w:rsidR="00315DE0">
        <w:rPr>
          <w:rFonts w:hint="eastAsia"/>
          <w:sz w:val="24"/>
          <w:szCs w:val="22"/>
        </w:rPr>
        <w:t>第二章提出的</w:t>
      </w:r>
      <w:r w:rsidR="006547F5">
        <w:rPr>
          <w:rFonts w:hint="eastAsia"/>
          <w:sz w:val="24"/>
          <w:szCs w:val="22"/>
        </w:rPr>
        <w:t>资源聚合优化模型，</w:t>
      </w:r>
      <w:r w:rsidR="00F2320A">
        <w:rPr>
          <w:rFonts w:hint="eastAsia"/>
          <w:sz w:val="24"/>
          <w:szCs w:val="22"/>
        </w:rPr>
        <w:t>综合型虚拟电厂</w:t>
      </w:r>
      <w:r w:rsidR="00D44A13">
        <w:rPr>
          <w:rFonts w:hint="eastAsia"/>
          <w:sz w:val="24"/>
          <w:szCs w:val="22"/>
        </w:rPr>
        <w:t>（</w:t>
      </w:r>
      <w:r w:rsidR="00523231">
        <w:rPr>
          <w:rFonts w:hint="eastAsia"/>
          <w:sz w:val="24"/>
          <w:szCs w:val="22"/>
        </w:rPr>
        <w:t>Comprehensive</w:t>
      </w:r>
      <w:r w:rsidR="006B2265">
        <w:rPr>
          <w:rFonts w:hint="eastAsia"/>
          <w:sz w:val="24"/>
          <w:szCs w:val="22"/>
        </w:rPr>
        <w:t xml:space="preserve"> Virtual Power Plant</w:t>
      </w:r>
      <w:r w:rsidR="006B2265">
        <w:rPr>
          <w:rFonts w:hint="eastAsia"/>
          <w:sz w:val="24"/>
          <w:szCs w:val="22"/>
        </w:rPr>
        <w:t>，</w:t>
      </w:r>
      <w:r w:rsidR="00523231">
        <w:rPr>
          <w:rFonts w:hint="eastAsia"/>
          <w:sz w:val="24"/>
          <w:szCs w:val="22"/>
        </w:rPr>
        <w:t>C</w:t>
      </w:r>
      <w:r w:rsidR="006B2265">
        <w:rPr>
          <w:rFonts w:hint="eastAsia"/>
          <w:sz w:val="24"/>
          <w:szCs w:val="22"/>
        </w:rPr>
        <w:t>VPP</w:t>
      </w:r>
      <w:r w:rsidR="00D44A13">
        <w:rPr>
          <w:rFonts w:hint="eastAsia"/>
          <w:sz w:val="24"/>
          <w:szCs w:val="22"/>
        </w:rPr>
        <w:t>）</w:t>
      </w:r>
      <w:r w:rsidR="00FD31AC">
        <w:rPr>
          <w:rFonts w:hint="eastAsia"/>
          <w:sz w:val="24"/>
          <w:szCs w:val="22"/>
        </w:rPr>
        <w:t>，</w:t>
      </w:r>
      <w:r w:rsidR="008F3E8C">
        <w:rPr>
          <w:rFonts w:hint="eastAsia"/>
          <w:sz w:val="24"/>
          <w:szCs w:val="22"/>
        </w:rPr>
        <w:t>即以</w:t>
      </w:r>
      <w:r w:rsidR="0098374D">
        <w:rPr>
          <w:rFonts w:hint="eastAsia"/>
          <w:sz w:val="24"/>
          <w:szCs w:val="22"/>
        </w:rPr>
        <w:t>最大化调节质量为目标</w:t>
      </w:r>
      <w:r w:rsidR="00D44A13">
        <w:rPr>
          <w:rFonts w:hint="eastAsia"/>
          <w:sz w:val="24"/>
          <w:szCs w:val="22"/>
        </w:rPr>
        <w:t>聚合而成的虚拟电厂</w:t>
      </w:r>
      <w:r w:rsidR="006B2265">
        <w:rPr>
          <w:rFonts w:hint="eastAsia"/>
          <w:sz w:val="24"/>
          <w:szCs w:val="22"/>
        </w:rPr>
        <w:t>。</w:t>
      </w:r>
      <w:r w:rsidR="00F2320A">
        <w:rPr>
          <w:rFonts w:hint="eastAsia"/>
          <w:sz w:val="24"/>
          <w:szCs w:val="22"/>
        </w:rPr>
        <w:t>特征型虚拟电厂</w:t>
      </w:r>
      <w:r w:rsidR="006B2265">
        <w:rPr>
          <w:rFonts w:hint="eastAsia"/>
          <w:sz w:val="24"/>
          <w:szCs w:val="22"/>
        </w:rPr>
        <w:t>（</w:t>
      </w:r>
      <w:r w:rsidR="00264B03" w:rsidRPr="00264B03">
        <w:rPr>
          <w:sz w:val="24"/>
          <w:szCs w:val="22"/>
        </w:rPr>
        <w:t>Specialized Virtual Power Plant</w:t>
      </w:r>
      <w:r w:rsidR="006B2265">
        <w:rPr>
          <w:rFonts w:hint="eastAsia"/>
          <w:sz w:val="24"/>
          <w:szCs w:val="22"/>
        </w:rPr>
        <w:t>，</w:t>
      </w:r>
      <w:r w:rsidR="00264B03">
        <w:rPr>
          <w:rFonts w:hint="eastAsia"/>
          <w:sz w:val="24"/>
          <w:szCs w:val="22"/>
        </w:rPr>
        <w:t>S</w:t>
      </w:r>
      <w:r w:rsidR="006B2265">
        <w:rPr>
          <w:rFonts w:hint="eastAsia"/>
          <w:sz w:val="24"/>
          <w:szCs w:val="22"/>
        </w:rPr>
        <w:t>VPP</w:t>
      </w:r>
      <w:r w:rsidR="006B2265">
        <w:rPr>
          <w:rFonts w:hint="eastAsia"/>
          <w:sz w:val="24"/>
          <w:szCs w:val="22"/>
        </w:rPr>
        <w:t>）</w:t>
      </w:r>
      <w:r w:rsidR="001041B2">
        <w:rPr>
          <w:rFonts w:hint="eastAsia"/>
          <w:sz w:val="24"/>
          <w:szCs w:val="22"/>
        </w:rPr>
        <w:t>，</w:t>
      </w:r>
      <w:r w:rsidR="006B2265">
        <w:rPr>
          <w:rFonts w:hint="eastAsia"/>
          <w:sz w:val="24"/>
          <w:szCs w:val="22"/>
        </w:rPr>
        <w:t>即以最大化某一</w:t>
      </w:r>
      <w:r w:rsidR="00671FF8">
        <w:rPr>
          <w:rFonts w:hint="eastAsia"/>
          <w:sz w:val="24"/>
          <w:szCs w:val="22"/>
        </w:rPr>
        <w:t>调节特性</w:t>
      </w:r>
      <w:r w:rsidR="0012525A">
        <w:rPr>
          <w:rFonts w:hint="eastAsia"/>
          <w:sz w:val="24"/>
          <w:szCs w:val="22"/>
        </w:rPr>
        <w:t>为目标</w:t>
      </w:r>
      <w:r w:rsidR="00FB12FC">
        <w:rPr>
          <w:rFonts w:hint="eastAsia"/>
          <w:sz w:val="24"/>
          <w:szCs w:val="22"/>
        </w:rPr>
        <w:t>，或者针对某一类特性相似的分布式资源进行</w:t>
      </w:r>
      <w:r w:rsidR="0012525A">
        <w:rPr>
          <w:rFonts w:hint="eastAsia"/>
          <w:sz w:val="24"/>
          <w:szCs w:val="22"/>
        </w:rPr>
        <w:t>聚合而成的虚拟电厂</w:t>
      </w:r>
      <w:r w:rsidR="00C96987">
        <w:rPr>
          <w:rFonts w:hint="eastAsia"/>
          <w:sz w:val="24"/>
          <w:szCs w:val="22"/>
        </w:rPr>
        <w:t>，</w:t>
      </w:r>
      <w:r w:rsidR="00CF720B">
        <w:rPr>
          <w:rFonts w:hint="eastAsia"/>
          <w:sz w:val="24"/>
          <w:szCs w:val="22"/>
        </w:rPr>
        <w:t>包括但不限于灵活型、</w:t>
      </w:r>
      <w:r w:rsidR="00A16EDC">
        <w:rPr>
          <w:rFonts w:hint="eastAsia"/>
          <w:sz w:val="24"/>
          <w:szCs w:val="22"/>
        </w:rPr>
        <w:t>可靠型、稳定型、经济型、环保型</w:t>
      </w:r>
      <w:r w:rsidR="006547F5">
        <w:rPr>
          <w:rFonts w:hint="eastAsia"/>
          <w:sz w:val="24"/>
          <w:szCs w:val="22"/>
        </w:rPr>
        <w:t>、</w:t>
      </w:r>
      <w:r w:rsidR="00A16EDC">
        <w:rPr>
          <w:rFonts w:hint="eastAsia"/>
          <w:sz w:val="24"/>
          <w:szCs w:val="22"/>
        </w:rPr>
        <w:t>负荷型</w:t>
      </w:r>
      <w:r w:rsidR="002E7E85">
        <w:rPr>
          <w:rFonts w:hint="eastAsia"/>
          <w:sz w:val="24"/>
          <w:szCs w:val="22"/>
        </w:rPr>
        <w:t>虚拟电厂</w:t>
      </w:r>
      <w:r w:rsidR="002A5FEE">
        <w:rPr>
          <w:rFonts w:hint="eastAsia"/>
          <w:sz w:val="24"/>
          <w:szCs w:val="22"/>
        </w:rPr>
        <w:t>等</w:t>
      </w:r>
      <w:r w:rsidR="0012525A">
        <w:rPr>
          <w:rFonts w:hint="eastAsia"/>
          <w:sz w:val="24"/>
          <w:szCs w:val="22"/>
        </w:rPr>
        <w:t>。</w:t>
      </w:r>
    </w:p>
    <w:p w14:paraId="721F2A02" w14:textId="38E81D30" w:rsidR="008C49A0" w:rsidRDefault="008C49A0" w:rsidP="00C56304">
      <w:pPr>
        <w:spacing w:line="400" w:lineRule="exact"/>
        <w:jc w:val="both"/>
        <w:rPr>
          <w:sz w:val="24"/>
          <w:szCs w:val="22"/>
        </w:rPr>
      </w:pPr>
      <w:r>
        <w:rPr>
          <w:sz w:val="24"/>
          <w:szCs w:val="22"/>
        </w:rPr>
        <w:tab/>
      </w:r>
      <w:r>
        <w:rPr>
          <w:rFonts w:hint="eastAsia"/>
          <w:sz w:val="24"/>
          <w:szCs w:val="22"/>
        </w:rPr>
        <w:t>对虚拟电厂进行特征分类，本质上是在确定</w:t>
      </w:r>
      <w:r w:rsidR="004C0F85">
        <w:rPr>
          <w:rFonts w:hint="eastAsia"/>
          <w:sz w:val="24"/>
          <w:szCs w:val="22"/>
        </w:rPr>
        <w:t>不同</w:t>
      </w:r>
      <w:r w:rsidR="00FA2247">
        <w:rPr>
          <w:rFonts w:hint="eastAsia"/>
          <w:sz w:val="24"/>
          <w:szCs w:val="22"/>
        </w:rPr>
        <w:t>需求场景</w:t>
      </w:r>
      <w:r w:rsidR="004C0F85">
        <w:rPr>
          <w:rFonts w:hint="eastAsia"/>
          <w:sz w:val="24"/>
          <w:szCs w:val="22"/>
        </w:rPr>
        <w:t>下的调度优先级</w:t>
      </w:r>
      <w:r w:rsidR="00556175">
        <w:rPr>
          <w:rFonts w:hint="eastAsia"/>
          <w:sz w:val="24"/>
          <w:szCs w:val="22"/>
        </w:rPr>
        <w:t>。</w:t>
      </w:r>
      <w:r w:rsidR="00250CDE">
        <w:rPr>
          <w:rFonts w:hint="eastAsia"/>
          <w:sz w:val="24"/>
          <w:szCs w:val="22"/>
        </w:rPr>
        <w:t>综合型虚拟电厂作为“多面手”，可以适应大部分</w:t>
      </w:r>
      <w:r w:rsidR="00FF0996">
        <w:rPr>
          <w:rFonts w:hint="eastAsia"/>
          <w:sz w:val="24"/>
          <w:szCs w:val="22"/>
        </w:rPr>
        <w:t>调度</w:t>
      </w:r>
      <w:r w:rsidR="00250CDE">
        <w:rPr>
          <w:rFonts w:hint="eastAsia"/>
          <w:sz w:val="24"/>
          <w:szCs w:val="22"/>
        </w:rPr>
        <w:t>场景，</w:t>
      </w:r>
      <w:r w:rsidR="00FF0996">
        <w:rPr>
          <w:rFonts w:hint="eastAsia"/>
          <w:sz w:val="24"/>
          <w:szCs w:val="22"/>
        </w:rPr>
        <w:t>以最大化调节质量为目标聚合而成使得综合型</w:t>
      </w:r>
      <w:r w:rsidR="002435F6">
        <w:rPr>
          <w:rFonts w:hint="eastAsia"/>
          <w:sz w:val="24"/>
          <w:szCs w:val="22"/>
        </w:rPr>
        <w:t>虚拟电厂具有全面</w:t>
      </w:r>
      <w:r w:rsidR="004846E0">
        <w:rPr>
          <w:rFonts w:hint="eastAsia"/>
          <w:sz w:val="24"/>
          <w:szCs w:val="22"/>
        </w:rPr>
        <w:t>且</w:t>
      </w:r>
      <w:r w:rsidR="002435F6">
        <w:rPr>
          <w:rFonts w:hint="eastAsia"/>
          <w:sz w:val="24"/>
          <w:szCs w:val="22"/>
        </w:rPr>
        <w:t>均衡发展的调节特性</w:t>
      </w:r>
      <w:r w:rsidR="00FF0996">
        <w:rPr>
          <w:rFonts w:hint="eastAsia"/>
          <w:sz w:val="24"/>
          <w:szCs w:val="22"/>
        </w:rPr>
        <w:t>，</w:t>
      </w:r>
      <w:r w:rsidR="008F2880">
        <w:rPr>
          <w:rFonts w:hint="eastAsia"/>
          <w:sz w:val="24"/>
          <w:szCs w:val="22"/>
        </w:rPr>
        <w:t>在大部分场合中均能提供较优的调节质量。</w:t>
      </w:r>
      <w:r w:rsidR="00294187">
        <w:rPr>
          <w:rFonts w:hint="eastAsia"/>
          <w:sz w:val="24"/>
          <w:szCs w:val="22"/>
        </w:rPr>
        <w:t>特征型虚拟电厂作为“专精手”，</w:t>
      </w:r>
      <w:r w:rsidR="00B92976">
        <w:rPr>
          <w:rFonts w:hint="eastAsia"/>
          <w:sz w:val="24"/>
          <w:szCs w:val="22"/>
        </w:rPr>
        <w:t>在特定调度场景中能发挥</w:t>
      </w:r>
      <w:r w:rsidR="00BE28E0">
        <w:rPr>
          <w:rFonts w:hint="eastAsia"/>
          <w:sz w:val="24"/>
          <w:szCs w:val="22"/>
        </w:rPr>
        <w:t>优秀表现，其本身也可以作为电网调度</w:t>
      </w:r>
      <w:r w:rsidR="00E64400">
        <w:rPr>
          <w:rFonts w:hint="eastAsia"/>
          <w:sz w:val="24"/>
          <w:szCs w:val="22"/>
        </w:rPr>
        <w:t>决策的偏好抓手</w:t>
      </w:r>
      <w:r w:rsidR="00412199">
        <w:rPr>
          <w:rFonts w:hint="eastAsia"/>
          <w:sz w:val="24"/>
          <w:szCs w:val="22"/>
        </w:rPr>
        <w:t>，</w:t>
      </w:r>
      <w:r w:rsidR="00EF7A67">
        <w:rPr>
          <w:rFonts w:hint="eastAsia"/>
          <w:sz w:val="24"/>
          <w:szCs w:val="22"/>
        </w:rPr>
        <w:t>例如</w:t>
      </w:r>
      <w:r w:rsidR="0091624F">
        <w:rPr>
          <w:rFonts w:hint="eastAsia"/>
          <w:sz w:val="24"/>
          <w:szCs w:val="22"/>
        </w:rPr>
        <w:t>在满足基本调度需求的情况下，若电网调度中心</w:t>
      </w:r>
      <w:r w:rsidR="00920AF3">
        <w:rPr>
          <w:rFonts w:hint="eastAsia"/>
          <w:sz w:val="24"/>
          <w:szCs w:val="22"/>
        </w:rPr>
        <w:t>偏好出清更多的绿色电力，那么可以</w:t>
      </w:r>
      <w:r w:rsidR="00286DCB">
        <w:rPr>
          <w:rFonts w:hint="eastAsia"/>
          <w:sz w:val="24"/>
          <w:szCs w:val="22"/>
        </w:rPr>
        <w:t>给环保型虚拟电厂分配更多的</w:t>
      </w:r>
      <w:r w:rsidR="00EF7A67">
        <w:rPr>
          <w:rFonts w:hint="eastAsia"/>
          <w:sz w:val="24"/>
          <w:szCs w:val="22"/>
        </w:rPr>
        <w:t>调度</w:t>
      </w:r>
      <w:r w:rsidR="006547F5">
        <w:rPr>
          <w:rFonts w:hint="eastAsia"/>
          <w:sz w:val="24"/>
          <w:szCs w:val="22"/>
        </w:rPr>
        <w:t>任务</w:t>
      </w:r>
      <w:r w:rsidR="0065378E">
        <w:rPr>
          <w:rFonts w:hint="eastAsia"/>
          <w:sz w:val="24"/>
          <w:szCs w:val="22"/>
        </w:rPr>
        <w:t>；</w:t>
      </w:r>
      <w:r w:rsidR="00067392">
        <w:rPr>
          <w:rFonts w:hint="eastAsia"/>
          <w:sz w:val="24"/>
          <w:szCs w:val="22"/>
        </w:rPr>
        <w:t>若偏好更</w:t>
      </w:r>
      <w:r w:rsidR="008E3E1D">
        <w:rPr>
          <w:rFonts w:hint="eastAsia"/>
          <w:sz w:val="24"/>
          <w:szCs w:val="22"/>
        </w:rPr>
        <w:t>可靠、稳定地</w:t>
      </w:r>
      <w:r w:rsidR="001B4800">
        <w:rPr>
          <w:rFonts w:hint="eastAsia"/>
          <w:sz w:val="24"/>
          <w:szCs w:val="22"/>
        </w:rPr>
        <w:t>满足</w:t>
      </w:r>
      <w:r w:rsidR="008E3E1D">
        <w:rPr>
          <w:rFonts w:hint="eastAsia"/>
          <w:sz w:val="24"/>
          <w:szCs w:val="22"/>
        </w:rPr>
        <w:t>调度</w:t>
      </w:r>
      <w:r w:rsidR="001B4800">
        <w:rPr>
          <w:rFonts w:hint="eastAsia"/>
          <w:sz w:val="24"/>
          <w:szCs w:val="22"/>
        </w:rPr>
        <w:t>需求</w:t>
      </w:r>
      <w:r w:rsidR="008E3E1D">
        <w:rPr>
          <w:rFonts w:hint="eastAsia"/>
          <w:sz w:val="24"/>
          <w:szCs w:val="22"/>
        </w:rPr>
        <w:t>，则可以</w:t>
      </w:r>
      <w:r w:rsidR="00FC2B24">
        <w:rPr>
          <w:rFonts w:hint="eastAsia"/>
          <w:sz w:val="24"/>
          <w:szCs w:val="22"/>
        </w:rPr>
        <w:t>分配更多调度</w:t>
      </w:r>
      <w:r w:rsidR="001B4800">
        <w:rPr>
          <w:rFonts w:hint="eastAsia"/>
          <w:sz w:val="24"/>
          <w:szCs w:val="22"/>
        </w:rPr>
        <w:t>任务</w:t>
      </w:r>
      <w:r w:rsidR="00FC2B24">
        <w:rPr>
          <w:rFonts w:hint="eastAsia"/>
          <w:sz w:val="24"/>
          <w:szCs w:val="22"/>
        </w:rPr>
        <w:t>给可靠型或稳定型虚拟电厂</w:t>
      </w:r>
      <w:r w:rsidR="0065378E">
        <w:rPr>
          <w:rFonts w:hint="eastAsia"/>
          <w:sz w:val="24"/>
          <w:szCs w:val="22"/>
        </w:rPr>
        <w:t>；若</w:t>
      </w:r>
      <w:r w:rsidR="00A8640C">
        <w:rPr>
          <w:rFonts w:hint="eastAsia"/>
          <w:sz w:val="24"/>
          <w:szCs w:val="22"/>
        </w:rPr>
        <w:t>无特殊偏好，仅希望整体上达到更好的调节质量，则可以多分配调度任务给</w:t>
      </w:r>
      <w:r w:rsidR="00692EDD">
        <w:rPr>
          <w:rFonts w:hint="eastAsia"/>
          <w:sz w:val="24"/>
          <w:szCs w:val="22"/>
        </w:rPr>
        <w:t>综合型虚拟电厂</w:t>
      </w:r>
      <w:r w:rsidR="00EF7A67">
        <w:rPr>
          <w:rFonts w:hint="eastAsia"/>
          <w:sz w:val="24"/>
          <w:szCs w:val="22"/>
        </w:rPr>
        <w:t>。</w:t>
      </w:r>
    </w:p>
    <w:p w14:paraId="58BF6713" w14:textId="33E369DB" w:rsidR="00507FF3" w:rsidRDefault="00692EDD" w:rsidP="00C56304">
      <w:pPr>
        <w:spacing w:line="400" w:lineRule="exact"/>
        <w:jc w:val="both"/>
        <w:rPr>
          <w:sz w:val="24"/>
          <w:szCs w:val="22"/>
        </w:rPr>
      </w:pPr>
      <w:r>
        <w:rPr>
          <w:sz w:val="24"/>
          <w:szCs w:val="22"/>
        </w:rPr>
        <w:tab/>
      </w:r>
      <w:r>
        <w:rPr>
          <w:rFonts w:hint="eastAsia"/>
          <w:sz w:val="24"/>
          <w:szCs w:val="22"/>
        </w:rPr>
        <w:t>不难发现，对虚拟电厂进行分类能够提升电网调度的</w:t>
      </w:r>
      <w:r w:rsidR="00FA68F7">
        <w:rPr>
          <w:rFonts w:hint="eastAsia"/>
          <w:sz w:val="24"/>
          <w:szCs w:val="22"/>
        </w:rPr>
        <w:t>灵活性，丰富电网调度生态，</w:t>
      </w:r>
      <w:r w:rsidR="00413B91">
        <w:rPr>
          <w:rFonts w:hint="eastAsia"/>
          <w:sz w:val="24"/>
          <w:szCs w:val="22"/>
        </w:rPr>
        <w:t>提高电网整体结构对于</w:t>
      </w:r>
      <w:r w:rsidR="001B5B56">
        <w:rPr>
          <w:rFonts w:hint="eastAsia"/>
          <w:sz w:val="24"/>
          <w:szCs w:val="22"/>
        </w:rPr>
        <w:t>多样化</w:t>
      </w:r>
      <w:r w:rsidR="00413B91">
        <w:rPr>
          <w:rFonts w:hint="eastAsia"/>
          <w:sz w:val="24"/>
          <w:szCs w:val="22"/>
        </w:rPr>
        <w:t>调度需求</w:t>
      </w:r>
      <w:r w:rsidR="001B5B56">
        <w:rPr>
          <w:rFonts w:hint="eastAsia"/>
          <w:sz w:val="24"/>
          <w:szCs w:val="22"/>
        </w:rPr>
        <w:t>的适应能力，在一定程度上</w:t>
      </w:r>
      <w:r w:rsidR="00DB0330">
        <w:rPr>
          <w:rFonts w:hint="eastAsia"/>
          <w:sz w:val="24"/>
          <w:szCs w:val="22"/>
        </w:rPr>
        <w:t>也</w:t>
      </w:r>
      <w:r w:rsidR="001B5B56">
        <w:rPr>
          <w:rFonts w:hint="eastAsia"/>
          <w:sz w:val="24"/>
          <w:szCs w:val="22"/>
        </w:rPr>
        <w:t>提高</w:t>
      </w:r>
      <w:r w:rsidR="00DB0330">
        <w:rPr>
          <w:rFonts w:hint="eastAsia"/>
          <w:sz w:val="24"/>
          <w:szCs w:val="22"/>
        </w:rPr>
        <w:t>了</w:t>
      </w:r>
      <w:r w:rsidR="001B5B56">
        <w:rPr>
          <w:rFonts w:hint="eastAsia"/>
          <w:sz w:val="24"/>
          <w:szCs w:val="22"/>
        </w:rPr>
        <w:t>电网</w:t>
      </w:r>
      <w:r w:rsidR="00DB0330">
        <w:rPr>
          <w:rFonts w:hint="eastAsia"/>
          <w:sz w:val="24"/>
          <w:szCs w:val="22"/>
        </w:rPr>
        <w:t>的</w:t>
      </w:r>
      <w:r w:rsidR="001B5B56">
        <w:rPr>
          <w:rFonts w:hint="eastAsia"/>
          <w:sz w:val="24"/>
          <w:szCs w:val="22"/>
        </w:rPr>
        <w:t>鲁棒性。</w:t>
      </w:r>
      <w:r w:rsidR="00D9009B">
        <w:rPr>
          <w:rFonts w:hint="eastAsia"/>
          <w:sz w:val="24"/>
          <w:szCs w:val="22"/>
        </w:rPr>
        <w:t>其实虚拟电厂与传统电厂的划分也是</w:t>
      </w:r>
      <w:r w:rsidR="00C2634B">
        <w:rPr>
          <w:rFonts w:hint="eastAsia"/>
          <w:sz w:val="24"/>
          <w:szCs w:val="22"/>
        </w:rPr>
        <w:t>主体差异化</w:t>
      </w:r>
      <w:r w:rsidR="00102B9F">
        <w:rPr>
          <w:rFonts w:hint="eastAsia"/>
          <w:sz w:val="24"/>
          <w:szCs w:val="22"/>
        </w:rPr>
        <w:t>的一种体现</w:t>
      </w:r>
      <w:r w:rsidR="00C2634B">
        <w:rPr>
          <w:rFonts w:hint="eastAsia"/>
          <w:sz w:val="24"/>
          <w:szCs w:val="22"/>
        </w:rPr>
        <w:t>，</w:t>
      </w:r>
      <w:r w:rsidR="00F53706">
        <w:rPr>
          <w:rFonts w:hint="eastAsia"/>
          <w:sz w:val="24"/>
          <w:szCs w:val="22"/>
        </w:rPr>
        <w:t>正是</w:t>
      </w:r>
      <w:r w:rsidR="0041443E">
        <w:rPr>
          <w:rFonts w:hint="eastAsia"/>
          <w:sz w:val="24"/>
          <w:szCs w:val="22"/>
        </w:rPr>
        <w:t>差异化</w:t>
      </w:r>
      <w:r w:rsidR="00586A13">
        <w:rPr>
          <w:rFonts w:hint="eastAsia"/>
          <w:sz w:val="24"/>
          <w:szCs w:val="22"/>
        </w:rPr>
        <w:t>不断</w:t>
      </w:r>
      <w:r w:rsidR="0064627F">
        <w:rPr>
          <w:rFonts w:hint="eastAsia"/>
          <w:sz w:val="24"/>
          <w:szCs w:val="22"/>
        </w:rPr>
        <w:t>推动着</w:t>
      </w:r>
      <w:r w:rsidR="00F53706">
        <w:rPr>
          <w:rFonts w:hint="eastAsia"/>
          <w:sz w:val="24"/>
          <w:szCs w:val="22"/>
        </w:rPr>
        <w:t>电力系统</w:t>
      </w:r>
      <w:r w:rsidR="00F2535C">
        <w:rPr>
          <w:rFonts w:hint="eastAsia"/>
          <w:sz w:val="24"/>
          <w:szCs w:val="22"/>
        </w:rPr>
        <w:t>的</w:t>
      </w:r>
      <w:r w:rsidR="0064627F">
        <w:rPr>
          <w:rFonts w:hint="eastAsia"/>
          <w:sz w:val="24"/>
          <w:szCs w:val="22"/>
        </w:rPr>
        <w:t>变革</w:t>
      </w:r>
      <w:r w:rsidR="00F2535C">
        <w:rPr>
          <w:rFonts w:hint="eastAsia"/>
          <w:sz w:val="24"/>
          <w:szCs w:val="22"/>
        </w:rPr>
        <w:t>。</w:t>
      </w:r>
    </w:p>
    <w:p w14:paraId="33AAD2CC" w14:textId="22933142" w:rsidR="00ED47EE" w:rsidRPr="00F47D38" w:rsidRDefault="00ED47EE" w:rsidP="00F64D37">
      <w:pPr>
        <w:pStyle w:val="Heading2"/>
      </w:pPr>
      <w:bookmarkStart w:id="69" w:name="_Toc166684265"/>
      <w:r>
        <w:rPr>
          <w:rFonts w:hint="eastAsia"/>
        </w:rPr>
        <w:lastRenderedPageBreak/>
        <w:t>4.</w:t>
      </w:r>
      <w:r w:rsidR="00E11195">
        <w:rPr>
          <w:rFonts w:hint="eastAsia"/>
        </w:rPr>
        <w:t>2</w:t>
      </w:r>
      <w:r>
        <w:rPr>
          <w:rFonts w:hint="eastAsia"/>
        </w:rPr>
        <w:t xml:space="preserve"> 虚拟电厂集群</w:t>
      </w:r>
      <w:r w:rsidR="00413BA6">
        <w:rPr>
          <w:rFonts w:hint="eastAsia"/>
        </w:rPr>
        <w:t>的</w:t>
      </w:r>
      <w:r w:rsidR="00F43690">
        <w:rPr>
          <w:rFonts w:hint="eastAsia"/>
        </w:rPr>
        <w:t>组织</w:t>
      </w:r>
      <w:r w:rsidR="00507FF3">
        <w:rPr>
          <w:rFonts w:hint="eastAsia"/>
        </w:rPr>
        <w:t>架构</w:t>
      </w:r>
      <w:bookmarkEnd w:id="69"/>
    </w:p>
    <w:p w14:paraId="02D8F611" w14:textId="77777777" w:rsidR="005F1F41" w:rsidRDefault="00827D99" w:rsidP="00C56304">
      <w:pPr>
        <w:spacing w:line="400" w:lineRule="exact"/>
        <w:jc w:val="both"/>
        <w:rPr>
          <w:sz w:val="24"/>
          <w:szCs w:val="22"/>
        </w:rPr>
      </w:pPr>
      <w:r>
        <w:rPr>
          <w:sz w:val="24"/>
          <w:szCs w:val="22"/>
        </w:rPr>
        <w:tab/>
      </w:r>
      <w:r w:rsidR="00F31600" w:rsidRPr="00C66AC7">
        <w:rPr>
          <w:rFonts w:hint="eastAsia"/>
          <w:sz w:val="24"/>
          <w:szCs w:val="22"/>
        </w:rPr>
        <w:t>产业集群效应</w:t>
      </w:r>
      <w:r w:rsidR="000D2842">
        <w:rPr>
          <w:rFonts w:hint="eastAsia"/>
          <w:sz w:val="24"/>
          <w:szCs w:val="22"/>
        </w:rPr>
        <w:t>（</w:t>
      </w:r>
      <w:r w:rsidR="000D2842" w:rsidRPr="000D2842">
        <w:rPr>
          <w:sz w:val="24"/>
          <w:szCs w:val="22"/>
        </w:rPr>
        <w:t xml:space="preserve">Industrial </w:t>
      </w:r>
      <w:r w:rsidR="000D2842">
        <w:rPr>
          <w:rFonts w:hint="eastAsia"/>
          <w:sz w:val="24"/>
          <w:szCs w:val="22"/>
        </w:rPr>
        <w:t>C</w:t>
      </w:r>
      <w:r w:rsidR="000D2842" w:rsidRPr="000D2842">
        <w:rPr>
          <w:sz w:val="24"/>
          <w:szCs w:val="22"/>
        </w:rPr>
        <w:t xml:space="preserve">luster </w:t>
      </w:r>
      <w:r w:rsidR="000D2842">
        <w:rPr>
          <w:rFonts w:hint="eastAsia"/>
          <w:sz w:val="24"/>
          <w:szCs w:val="22"/>
        </w:rPr>
        <w:t>E</w:t>
      </w:r>
      <w:r w:rsidR="000D2842" w:rsidRPr="000D2842">
        <w:rPr>
          <w:sz w:val="24"/>
          <w:szCs w:val="22"/>
        </w:rPr>
        <w:t>ffect</w:t>
      </w:r>
      <w:r w:rsidR="000D2842">
        <w:rPr>
          <w:rFonts w:hint="eastAsia"/>
          <w:sz w:val="24"/>
          <w:szCs w:val="22"/>
        </w:rPr>
        <w:t>，</w:t>
      </w:r>
      <w:r w:rsidR="000D2842">
        <w:rPr>
          <w:rFonts w:hint="eastAsia"/>
          <w:sz w:val="24"/>
          <w:szCs w:val="22"/>
        </w:rPr>
        <w:t>ICE</w:t>
      </w:r>
      <w:r w:rsidR="000D2842">
        <w:rPr>
          <w:rFonts w:hint="eastAsia"/>
          <w:sz w:val="24"/>
          <w:szCs w:val="22"/>
        </w:rPr>
        <w:t>）</w:t>
      </w:r>
      <w:r w:rsidR="00C66AC7">
        <w:rPr>
          <w:rFonts w:hint="eastAsia"/>
          <w:sz w:val="24"/>
          <w:szCs w:val="22"/>
        </w:rPr>
        <w:t>，</w:t>
      </w:r>
      <w:r w:rsidR="000D2842" w:rsidRPr="000D2842">
        <w:rPr>
          <w:rFonts w:hint="eastAsia"/>
          <w:sz w:val="24"/>
          <w:szCs w:val="22"/>
        </w:rPr>
        <w:t>指在某一特定地理区域内，同一产业或相关产业的大量企业以及相关支撑机构</w:t>
      </w:r>
      <w:r w:rsidR="00C56304">
        <w:rPr>
          <w:rFonts w:hint="eastAsia"/>
          <w:sz w:val="24"/>
          <w:szCs w:val="22"/>
        </w:rPr>
        <w:t>，</w:t>
      </w:r>
      <w:r w:rsidR="000D2842" w:rsidRPr="000D2842">
        <w:rPr>
          <w:rFonts w:hint="eastAsia"/>
          <w:sz w:val="24"/>
          <w:szCs w:val="22"/>
        </w:rPr>
        <w:t>如服务提供商</w:t>
      </w:r>
      <w:r w:rsidR="00C56304">
        <w:rPr>
          <w:rFonts w:hint="eastAsia"/>
          <w:sz w:val="24"/>
          <w:szCs w:val="22"/>
        </w:rPr>
        <w:t>、研究机构等</w:t>
      </w:r>
      <w:r w:rsidR="000D2842" w:rsidRPr="000D2842">
        <w:rPr>
          <w:rFonts w:hint="eastAsia"/>
          <w:sz w:val="24"/>
          <w:szCs w:val="22"/>
        </w:rPr>
        <w:t>高度聚集，并通过紧密的分工协作和信息、资源共享，形成的一种网络化产业组织形式。这种聚集现象通常会带来显著的经济效益和竞争优势</w:t>
      </w:r>
      <w:r w:rsidR="000D2842">
        <w:rPr>
          <w:rFonts w:hint="eastAsia"/>
          <w:sz w:val="24"/>
          <w:szCs w:val="22"/>
        </w:rPr>
        <w:t>，</w:t>
      </w:r>
      <w:r w:rsidR="000D2842" w:rsidRPr="000D2842">
        <w:rPr>
          <w:rFonts w:hint="eastAsia"/>
          <w:sz w:val="24"/>
          <w:szCs w:val="22"/>
        </w:rPr>
        <w:t>从而提高整个区域产业的竞争力。</w:t>
      </w:r>
      <w:r w:rsidR="00C56304">
        <w:rPr>
          <w:rFonts w:hint="eastAsia"/>
          <w:sz w:val="24"/>
          <w:szCs w:val="22"/>
        </w:rPr>
        <w:t>受惠于现代发达的信息传输技术以及虚拟公共设施的属性，虚拟电厂可以突破地理区域的限制而在虚拟空间进行集群，具有一定规模、数量</w:t>
      </w:r>
      <w:r w:rsidR="000F014C">
        <w:rPr>
          <w:rFonts w:hint="eastAsia"/>
          <w:sz w:val="24"/>
          <w:szCs w:val="22"/>
        </w:rPr>
        <w:t>，且</w:t>
      </w:r>
      <w:r w:rsidR="00BC1A0B">
        <w:rPr>
          <w:rFonts w:hint="eastAsia"/>
          <w:sz w:val="24"/>
          <w:szCs w:val="22"/>
        </w:rPr>
        <w:t>特性各异</w:t>
      </w:r>
      <w:r w:rsidR="00C56304">
        <w:rPr>
          <w:rFonts w:hint="eastAsia"/>
          <w:sz w:val="24"/>
          <w:szCs w:val="22"/>
        </w:rPr>
        <w:t>的虚拟电厂</w:t>
      </w:r>
      <w:r w:rsidR="00D7698A">
        <w:rPr>
          <w:rFonts w:hint="eastAsia"/>
          <w:sz w:val="24"/>
          <w:szCs w:val="22"/>
        </w:rPr>
        <w:t>共同</w:t>
      </w:r>
      <w:r w:rsidR="00C56304">
        <w:rPr>
          <w:rFonts w:hint="eastAsia"/>
          <w:sz w:val="24"/>
          <w:szCs w:val="22"/>
        </w:rPr>
        <w:t>参与调度而构成的有机整体便称为虚拟电厂集群</w:t>
      </w:r>
      <w:r w:rsidR="002272EB" w:rsidRPr="0082789C">
        <w:rPr>
          <w:rFonts w:hint="eastAsia"/>
          <w:sz w:val="24"/>
          <w:szCs w:val="22"/>
        </w:rPr>
        <w:t>（</w:t>
      </w:r>
      <w:r w:rsidR="002272EB" w:rsidRPr="0082789C">
        <w:rPr>
          <w:rFonts w:hint="eastAsia"/>
          <w:sz w:val="24"/>
          <w:szCs w:val="22"/>
        </w:rPr>
        <w:t>Virtual Power Plant Cluster</w:t>
      </w:r>
      <w:r w:rsidR="002272EB" w:rsidRPr="0082789C">
        <w:rPr>
          <w:rFonts w:hint="eastAsia"/>
          <w:sz w:val="24"/>
          <w:szCs w:val="22"/>
        </w:rPr>
        <w:t>，</w:t>
      </w:r>
      <w:r w:rsidR="002272EB" w:rsidRPr="0082789C">
        <w:rPr>
          <w:rFonts w:hint="eastAsia"/>
          <w:sz w:val="24"/>
          <w:szCs w:val="22"/>
        </w:rPr>
        <w:t>VPPC</w:t>
      </w:r>
      <w:r w:rsidR="002272EB" w:rsidRPr="0082789C">
        <w:rPr>
          <w:rFonts w:hint="eastAsia"/>
          <w:sz w:val="24"/>
          <w:szCs w:val="22"/>
        </w:rPr>
        <w:t>）</w:t>
      </w:r>
      <w:r w:rsidR="005F1F41">
        <w:rPr>
          <w:rFonts w:hint="eastAsia"/>
          <w:sz w:val="24"/>
          <w:szCs w:val="22"/>
        </w:rPr>
        <w:t>，</w:t>
      </w:r>
      <w:r w:rsidR="0095257B">
        <w:rPr>
          <w:rFonts w:hint="eastAsia"/>
          <w:sz w:val="24"/>
          <w:szCs w:val="22"/>
        </w:rPr>
        <w:t>虽然虚拟电厂间并非相互支撑的关系，但其各有所长、</w:t>
      </w:r>
      <w:r w:rsidR="00985634">
        <w:rPr>
          <w:rFonts w:hint="eastAsia"/>
          <w:sz w:val="24"/>
          <w:szCs w:val="22"/>
        </w:rPr>
        <w:t>互动</w:t>
      </w:r>
      <w:r w:rsidR="0095257B">
        <w:rPr>
          <w:rFonts w:hint="eastAsia"/>
          <w:sz w:val="24"/>
          <w:szCs w:val="22"/>
        </w:rPr>
        <w:t>协作</w:t>
      </w:r>
      <w:r w:rsidR="002E4B99">
        <w:rPr>
          <w:rFonts w:hint="eastAsia"/>
          <w:sz w:val="24"/>
          <w:szCs w:val="22"/>
        </w:rPr>
        <w:t>，</w:t>
      </w:r>
      <w:r w:rsidR="00E4475B">
        <w:rPr>
          <w:rFonts w:hint="eastAsia"/>
          <w:sz w:val="24"/>
          <w:szCs w:val="22"/>
        </w:rPr>
        <w:t>整体表现出的</w:t>
      </w:r>
      <w:r w:rsidR="006762D5">
        <w:rPr>
          <w:rFonts w:hint="eastAsia"/>
          <w:sz w:val="24"/>
          <w:szCs w:val="22"/>
        </w:rPr>
        <w:t>集群特性</w:t>
      </w:r>
      <w:r w:rsidR="00985634">
        <w:rPr>
          <w:rFonts w:hint="eastAsia"/>
          <w:sz w:val="24"/>
          <w:szCs w:val="22"/>
        </w:rPr>
        <w:t>是</w:t>
      </w:r>
      <w:r w:rsidR="004A2ACF">
        <w:rPr>
          <w:rFonts w:hint="eastAsia"/>
          <w:sz w:val="24"/>
          <w:szCs w:val="22"/>
        </w:rPr>
        <w:t>动态且</w:t>
      </w:r>
      <w:r w:rsidR="0047496D">
        <w:rPr>
          <w:rFonts w:hint="eastAsia"/>
          <w:sz w:val="24"/>
          <w:szCs w:val="22"/>
        </w:rPr>
        <w:t>富有弹性的</w:t>
      </w:r>
      <w:r w:rsidR="005F1F41">
        <w:rPr>
          <w:rFonts w:hint="eastAsia"/>
          <w:sz w:val="24"/>
          <w:szCs w:val="22"/>
        </w:rPr>
        <w:t>。</w:t>
      </w:r>
    </w:p>
    <w:p w14:paraId="7545528A" w14:textId="5D345017" w:rsidR="00F02954" w:rsidRDefault="005F1F41" w:rsidP="00F02954">
      <w:pPr>
        <w:spacing w:line="400" w:lineRule="exact"/>
        <w:jc w:val="both"/>
        <w:rPr>
          <w:sz w:val="24"/>
          <w:szCs w:val="22"/>
        </w:rPr>
      </w:pPr>
      <w:r>
        <w:rPr>
          <w:sz w:val="24"/>
          <w:szCs w:val="22"/>
        </w:rPr>
        <w:tab/>
      </w:r>
      <w:r>
        <w:rPr>
          <w:rFonts w:hint="eastAsia"/>
          <w:sz w:val="24"/>
          <w:szCs w:val="22"/>
        </w:rPr>
        <w:t>虚拟电厂集群由一个统一的</w:t>
      </w:r>
      <w:r w:rsidR="00803FA9">
        <w:rPr>
          <w:rFonts w:hint="eastAsia"/>
          <w:sz w:val="24"/>
          <w:szCs w:val="22"/>
        </w:rPr>
        <w:t>云端</w:t>
      </w:r>
      <w:r>
        <w:rPr>
          <w:rFonts w:hint="eastAsia"/>
          <w:sz w:val="24"/>
          <w:szCs w:val="22"/>
        </w:rPr>
        <w:t>平台进行</w:t>
      </w:r>
      <w:r w:rsidR="006147EF">
        <w:rPr>
          <w:rFonts w:hint="eastAsia"/>
          <w:sz w:val="24"/>
          <w:szCs w:val="22"/>
        </w:rPr>
        <w:t>调度</w:t>
      </w:r>
      <w:r w:rsidR="00AB3FFA">
        <w:rPr>
          <w:rFonts w:hint="eastAsia"/>
          <w:sz w:val="24"/>
          <w:szCs w:val="22"/>
        </w:rPr>
        <w:t>，称其为集群</w:t>
      </w:r>
      <w:r w:rsidR="00500F90">
        <w:rPr>
          <w:rFonts w:hint="eastAsia"/>
          <w:sz w:val="24"/>
          <w:szCs w:val="22"/>
        </w:rPr>
        <w:t>管理员</w:t>
      </w:r>
      <w:r w:rsidR="00973F70">
        <w:rPr>
          <w:rFonts w:hint="eastAsia"/>
          <w:sz w:val="24"/>
          <w:szCs w:val="22"/>
        </w:rPr>
        <w:t>（</w:t>
      </w:r>
      <w:r w:rsidR="00973F70">
        <w:rPr>
          <w:rFonts w:hint="eastAsia"/>
          <w:sz w:val="24"/>
          <w:szCs w:val="22"/>
        </w:rPr>
        <w:t>Cluster Manager</w:t>
      </w:r>
      <w:r w:rsidR="00973F70">
        <w:rPr>
          <w:rFonts w:hint="eastAsia"/>
          <w:sz w:val="24"/>
          <w:szCs w:val="22"/>
        </w:rPr>
        <w:t>，</w:t>
      </w:r>
      <w:r w:rsidR="00973F70">
        <w:rPr>
          <w:rFonts w:hint="eastAsia"/>
          <w:sz w:val="24"/>
          <w:szCs w:val="22"/>
        </w:rPr>
        <w:t>CM</w:t>
      </w:r>
      <w:r w:rsidR="00973F70">
        <w:rPr>
          <w:rFonts w:hint="eastAsia"/>
          <w:sz w:val="24"/>
          <w:szCs w:val="22"/>
        </w:rPr>
        <w:t>）</w:t>
      </w:r>
      <w:r w:rsidR="00AB3FFA">
        <w:rPr>
          <w:rFonts w:hint="eastAsia"/>
          <w:sz w:val="24"/>
          <w:szCs w:val="22"/>
        </w:rPr>
        <w:t>，</w:t>
      </w:r>
      <w:r w:rsidR="00D276D2">
        <w:rPr>
          <w:rFonts w:hint="eastAsia"/>
          <w:sz w:val="24"/>
          <w:szCs w:val="22"/>
        </w:rPr>
        <w:t>其</w:t>
      </w:r>
      <w:r w:rsidR="004D4059">
        <w:rPr>
          <w:rFonts w:hint="eastAsia"/>
          <w:sz w:val="24"/>
          <w:szCs w:val="22"/>
        </w:rPr>
        <w:t>代理一定规模的虚拟电厂或</w:t>
      </w:r>
      <w:r w:rsidR="009B18E6">
        <w:rPr>
          <w:rFonts w:hint="eastAsia"/>
          <w:sz w:val="24"/>
          <w:szCs w:val="22"/>
        </w:rPr>
        <w:t>以非虚拟电厂形式加入的分布式资源</w:t>
      </w:r>
      <w:r w:rsidR="00103C59">
        <w:rPr>
          <w:rFonts w:hint="eastAsia"/>
          <w:sz w:val="24"/>
          <w:szCs w:val="22"/>
        </w:rPr>
        <w:t>。</w:t>
      </w:r>
      <w:r w:rsidR="00F02954">
        <w:rPr>
          <w:rFonts w:hint="eastAsia"/>
          <w:sz w:val="24"/>
          <w:szCs w:val="22"/>
        </w:rPr>
        <w:t>集群管理员的主要工作清单如下：</w:t>
      </w:r>
    </w:p>
    <w:p w14:paraId="7F7C752F" w14:textId="77777777" w:rsidR="00F02954" w:rsidRDefault="00F02954" w:rsidP="00F02954">
      <w:pPr>
        <w:spacing w:line="400" w:lineRule="exact"/>
        <w:ind w:firstLine="477"/>
        <w:jc w:val="both"/>
        <w:rPr>
          <w:sz w:val="24"/>
          <w:szCs w:val="22"/>
        </w:rPr>
      </w:pPr>
      <w:r>
        <w:rPr>
          <w:rFonts w:hint="eastAsia"/>
          <w:sz w:val="24"/>
          <w:szCs w:val="22"/>
        </w:rPr>
        <w:t>（</w:t>
      </w:r>
      <w:r>
        <w:rPr>
          <w:rFonts w:hint="eastAsia"/>
          <w:sz w:val="24"/>
          <w:szCs w:val="22"/>
        </w:rPr>
        <w:t>1</w:t>
      </w:r>
      <w:r>
        <w:rPr>
          <w:rFonts w:hint="eastAsia"/>
          <w:sz w:val="24"/>
          <w:szCs w:val="22"/>
        </w:rPr>
        <w:t>）对隶属于本集群的虚拟电厂或分布式资源的参数进行收集与存储；</w:t>
      </w:r>
    </w:p>
    <w:p w14:paraId="64A8926B" w14:textId="77777777" w:rsidR="00F02954" w:rsidRDefault="00F02954" w:rsidP="00F02954">
      <w:pPr>
        <w:spacing w:line="400" w:lineRule="exact"/>
        <w:ind w:firstLine="477"/>
        <w:jc w:val="both"/>
        <w:rPr>
          <w:sz w:val="24"/>
          <w:szCs w:val="22"/>
        </w:rPr>
      </w:pPr>
      <w:r>
        <w:rPr>
          <w:rFonts w:hint="eastAsia"/>
          <w:sz w:val="24"/>
          <w:szCs w:val="22"/>
        </w:rPr>
        <w:t>（</w:t>
      </w:r>
      <w:r>
        <w:rPr>
          <w:rFonts w:hint="eastAsia"/>
          <w:sz w:val="24"/>
          <w:szCs w:val="22"/>
        </w:rPr>
        <w:t>2</w:t>
      </w:r>
      <w:r>
        <w:rPr>
          <w:rFonts w:hint="eastAsia"/>
          <w:sz w:val="24"/>
          <w:szCs w:val="22"/>
        </w:rPr>
        <w:t>）对虚拟电厂成员进行调节特性评价，确定虚拟电厂类型；</w:t>
      </w:r>
    </w:p>
    <w:p w14:paraId="320606F0" w14:textId="77777777" w:rsidR="00F02954" w:rsidRDefault="00F02954" w:rsidP="00F02954">
      <w:pPr>
        <w:spacing w:line="400" w:lineRule="exact"/>
        <w:ind w:firstLine="477"/>
        <w:jc w:val="both"/>
        <w:rPr>
          <w:sz w:val="24"/>
          <w:szCs w:val="22"/>
        </w:rPr>
      </w:pPr>
      <w:r>
        <w:rPr>
          <w:rFonts w:hint="eastAsia"/>
          <w:sz w:val="24"/>
          <w:szCs w:val="22"/>
        </w:rPr>
        <w:t>（</w:t>
      </w:r>
      <w:r>
        <w:rPr>
          <w:rFonts w:hint="eastAsia"/>
          <w:sz w:val="24"/>
          <w:szCs w:val="22"/>
        </w:rPr>
        <w:t>3</w:t>
      </w:r>
      <w:r>
        <w:rPr>
          <w:rFonts w:hint="eastAsia"/>
          <w:sz w:val="24"/>
          <w:szCs w:val="22"/>
        </w:rPr>
        <w:t>）对分布式资源进行综合型或特征型聚合，建立虚拟电厂；</w:t>
      </w:r>
    </w:p>
    <w:p w14:paraId="2C44E687" w14:textId="14F859DE" w:rsidR="00F02954" w:rsidRDefault="00F02954" w:rsidP="00F02954">
      <w:pPr>
        <w:spacing w:line="400" w:lineRule="exact"/>
        <w:ind w:firstLine="477"/>
        <w:jc w:val="both"/>
        <w:rPr>
          <w:sz w:val="24"/>
          <w:szCs w:val="22"/>
        </w:rPr>
      </w:pPr>
      <w:r>
        <w:rPr>
          <w:rFonts w:hint="eastAsia"/>
          <w:sz w:val="24"/>
          <w:szCs w:val="22"/>
        </w:rPr>
        <w:t>（</w:t>
      </w:r>
      <w:r>
        <w:rPr>
          <w:rFonts w:hint="eastAsia"/>
          <w:sz w:val="24"/>
          <w:szCs w:val="22"/>
        </w:rPr>
        <w:t>4</w:t>
      </w:r>
      <w:r>
        <w:rPr>
          <w:rFonts w:hint="eastAsia"/>
          <w:sz w:val="24"/>
          <w:szCs w:val="22"/>
        </w:rPr>
        <w:t>）考虑偏好，对电网调度任务进行优化分配，确定各成员调度计划；</w:t>
      </w:r>
    </w:p>
    <w:p w14:paraId="6A4C8B81" w14:textId="77777777" w:rsidR="00F02954" w:rsidRDefault="00F02954" w:rsidP="00F02954">
      <w:pPr>
        <w:spacing w:line="400" w:lineRule="exact"/>
        <w:ind w:firstLine="477"/>
        <w:jc w:val="both"/>
        <w:rPr>
          <w:sz w:val="24"/>
          <w:szCs w:val="22"/>
        </w:rPr>
      </w:pPr>
      <w:r>
        <w:rPr>
          <w:rFonts w:hint="eastAsia"/>
          <w:sz w:val="24"/>
          <w:szCs w:val="22"/>
        </w:rPr>
        <w:t>（</w:t>
      </w:r>
      <w:r>
        <w:rPr>
          <w:rFonts w:hint="eastAsia"/>
          <w:sz w:val="24"/>
          <w:szCs w:val="22"/>
        </w:rPr>
        <w:t>5</w:t>
      </w:r>
      <w:r>
        <w:rPr>
          <w:rFonts w:hint="eastAsia"/>
          <w:sz w:val="24"/>
          <w:szCs w:val="22"/>
        </w:rPr>
        <w:t>）收集运行数据，重新评估各成员参数特性并优化虚拟电厂类型分布；</w:t>
      </w:r>
    </w:p>
    <w:p w14:paraId="1590B220" w14:textId="77777777" w:rsidR="00F02954" w:rsidRDefault="00F02954" w:rsidP="00F02954">
      <w:pPr>
        <w:spacing w:line="400" w:lineRule="exact"/>
        <w:ind w:firstLine="477"/>
        <w:jc w:val="both"/>
        <w:rPr>
          <w:sz w:val="24"/>
          <w:szCs w:val="22"/>
        </w:rPr>
      </w:pPr>
      <w:r>
        <w:rPr>
          <w:rFonts w:hint="eastAsia"/>
          <w:sz w:val="24"/>
          <w:szCs w:val="22"/>
        </w:rPr>
        <w:t>（</w:t>
      </w:r>
      <w:r>
        <w:rPr>
          <w:rFonts w:hint="eastAsia"/>
          <w:sz w:val="24"/>
          <w:szCs w:val="22"/>
        </w:rPr>
        <w:t>6</w:t>
      </w:r>
      <w:r>
        <w:rPr>
          <w:rFonts w:hint="eastAsia"/>
          <w:sz w:val="24"/>
          <w:szCs w:val="22"/>
        </w:rPr>
        <w:t>）综合考量成员贡献度与虚假申报惩罚，进行收益分配；</w:t>
      </w:r>
    </w:p>
    <w:p w14:paraId="6B0E3C6E" w14:textId="77777777" w:rsidR="00F02954" w:rsidRDefault="00F02954" w:rsidP="00F02954">
      <w:pPr>
        <w:spacing w:line="400" w:lineRule="exact"/>
        <w:ind w:firstLine="477"/>
        <w:jc w:val="both"/>
        <w:rPr>
          <w:sz w:val="24"/>
          <w:szCs w:val="22"/>
        </w:rPr>
      </w:pPr>
      <w:r>
        <w:rPr>
          <w:rFonts w:hint="eastAsia"/>
          <w:sz w:val="24"/>
          <w:szCs w:val="22"/>
        </w:rPr>
        <w:t>（</w:t>
      </w:r>
      <w:r>
        <w:rPr>
          <w:rFonts w:hint="eastAsia"/>
          <w:sz w:val="24"/>
          <w:szCs w:val="22"/>
        </w:rPr>
        <w:t>7</w:t>
      </w:r>
      <w:r>
        <w:rPr>
          <w:rFonts w:hint="eastAsia"/>
          <w:sz w:val="24"/>
          <w:szCs w:val="22"/>
        </w:rPr>
        <w:t>）公布收益分配情况，鼓励成员准确申报，并吸引新成员加入。</w:t>
      </w:r>
    </w:p>
    <w:p w14:paraId="521B4C10" w14:textId="0FF286E9" w:rsidR="00EF1D28" w:rsidRDefault="00491873" w:rsidP="0072521A">
      <w:pPr>
        <w:spacing w:line="400" w:lineRule="exact"/>
        <w:ind w:firstLine="477"/>
        <w:jc w:val="both"/>
        <w:rPr>
          <w:sz w:val="24"/>
          <w:szCs w:val="22"/>
        </w:rPr>
      </w:pPr>
      <w:r>
        <w:rPr>
          <w:rFonts w:hint="eastAsia"/>
          <w:sz w:val="24"/>
          <w:szCs w:val="22"/>
        </w:rPr>
        <w:t>关于上述清单中</w:t>
      </w:r>
      <w:r w:rsidR="00555567">
        <w:rPr>
          <w:rFonts w:hint="eastAsia"/>
          <w:sz w:val="24"/>
          <w:szCs w:val="22"/>
        </w:rPr>
        <w:t>的调度</w:t>
      </w:r>
      <w:r w:rsidR="0063429F">
        <w:rPr>
          <w:rFonts w:hint="eastAsia"/>
          <w:sz w:val="24"/>
          <w:szCs w:val="22"/>
        </w:rPr>
        <w:t>优化</w:t>
      </w:r>
      <w:r w:rsidR="00555567">
        <w:rPr>
          <w:rFonts w:hint="eastAsia"/>
          <w:sz w:val="24"/>
          <w:szCs w:val="22"/>
        </w:rPr>
        <w:t>部分，</w:t>
      </w:r>
      <w:r w:rsidR="00864F1E">
        <w:rPr>
          <w:rFonts w:hint="eastAsia"/>
          <w:sz w:val="24"/>
          <w:szCs w:val="22"/>
        </w:rPr>
        <w:t>分布式</w:t>
      </w:r>
      <w:r w:rsidR="00AD535E">
        <w:rPr>
          <w:rFonts w:hint="eastAsia"/>
          <w:sz w:val="24"/>
          <w:szCs w:val="22"/>
        </w:rPr>
        <w:t>资源集群</w:t>
      </w:r>
      <w:r w:rsidR="002604BA">
        <w:rPr>
          <w:rStyle w:val="FootnoteReference"/>
          <w:sz w:val="24"/>
          <w:szCs w:val="22"/>
        </w:rPr>
        <w:footnoteReference w:id="2"/>
      </w:r>
      <w:r w:rsidR="00AD535E">
        <w:rPr>
          <w:rFonts w:hint="eastAsia"/>
          <w:sz w:val="24"/>
          <w:szCs w:val="22"/>
        </w:rPr>
        <w:t>管理有三种常见的调度方式</w:t>
      </w:r>
      <w:r w:rsidR="00B7553B">
        <w:rPr>
          <w:rFonts w:hint="eastAsia"/>
          <w:sz w:val="24"/>
          <w:szCs w:val="22"/>
        </w:rPr>
        <w:t>，一是集中式调度策略，只</w:t>
      </w:r>
      <w:r w:rsidR="00652E17">
        <w:rPr>
          <w:rFonts w:hint="eastAsia"/>
          <w:sz w:val="24"/>
          <w:szCs w:val="22"/>
        </w:rPr>
        <w:t>运行一个全局的中央调度</w:t>
      </w:r>
      <w:r w:rsidR="002D2187">
        <w:rPr>
          <w:rFonts w:hint="eastAsia"/>
          <w:sz w:val="24"/>
          <w:szCs w:val="22"/>
        </w:rPr>
        <w:t>器，统一分配任务，</w:t>
      </w:r>
      <w:r w:rsidR="00440DF4">
        <w:rPr>
          <w:rFonts w:hint="eastAsia"/>
          <w:sz w:val="24"/>
          <w:szCs w:val="22"/>
        </w:rPr>
        <w:t>逻辑简单但</w:t>
      </w:r>
      <w:r w:rsidR="0082373D">
        <w:rPr>
          <w:rFonts w:hint="eastAsia"/>
          <w:sz w:val="24"/>
          <w:szCs w:val="22"/>
        </w:rPr>
        <w:t>可扩展性以及并发性较差，一般用于小规模</w:t>
      </w:r>
      <w:r w:rsidR="00440DF4">
        <w:rPr>
          <w:rFonts w:hint="eastAsia"/>
          <w:sz w:val="24"/>
          <w:szCs w:val="22"/>
        </w:rPr>
        <w:t>集群系统</w:t>
      </w:r>
      <w:r w:rsidR="0082373D">
        <w:rPr>
          <w:rFonts w:hint="eastAsia"/>
          <w:sz w:val="24"/>
          <w:szCs w:val="22"/>
        </w:rPr>
        <w:t>；二是</w:t>
      </w:r>
      <w:r w:rsidR="00440DF4">
        <w:rPr>
          <w:rFonts w:hint="eastAsia"/>
          <w:sz w:val="24"/>
          <w:szCs w:val="22"/>
        </w:rPr>
        <w:t>两级调度</w:t>
      </w:r>
      <w:r w:rsidR="00663485">
        <w:rPr>
          <w:rFonts w:hint="eastAsia"/>
          <w:sz w:val="24"/>
          <w:szCs w:val="22"/>
        </w:rPr>
        <w:t>策略</w:t>
      </w:r>
      <w:r w:rsidR="00440DF4">
        <w:rPr>
          <w:rFonts w:hint="eastAsia"/>
          <w:sz w:val="24"/>
          <w:szCs w:val="22"/>
        </w:rPr>
        <w:t>，</w:t>
      </w:r>
      <w:r w:rsidR="006C189C">
        <w:rPr>
          <w:rFonts w:hint="eastAsia"/>
          <w:sz w:val="24"/>
          <w:szCs w:val="22"/>
        </w:rPr>
        <w:t>运行中央调度器和框架调度器，前者进行粗粒度调度</w:t>
      </w:r>
      <w:r w:rsidR="00F76549">
        <w:rPr>
          <w:rFonts w:hint="eastAsia"/>
          <w:sz w:val="24"/>
          <w:szCs w:val="22"/>
        </w:rPr>
        <w:t>且能拥有全局视野</w:t>
      </w:r>
      <w:r w:rsidR="006C189C">
        <w:rPr>
          <w:rFonts w:hint="eastAsia"/>
          <w:sz w:val="24"/>
          <w:szCs w:val="22"/>
        </w:rPr>
        <w:t>，后者进行细粒度调度</w:t>
      </w:r>
      <w:r w:rsidR="00F76549">
        <w:rPr>
          <w:rFonts w:hint="eastAsia"/>
          <w:sz w:val="24"/>
          <w:szCs w:val="22"/>
        </w:rPr>
        <w:t>且只能</w:t>
      </w:r>
      <w:r w:rsidR="00663485">
        <w:rPr>
          <w:rFonts w:hint="eastAsia"/>
          <w:sz w:val="24"/>
          <w:szCs w:val="22"/>
        </w:rPr>
        <w:t>看到所分配资源的执行状态</w:t>
      </w:r>
      <w:r w:rsidR="00244824">
        <w:rPr>
          <w:rFonts w:hint="eastAsia"/>
          <w:sz w:val="24"/>
          <w:szCs w:val="22"/>
        </w:rPr>
        <w:t>，这种策略相较于集中式调度</w:t>
      </w:r>
      <w:r w:rsidR="003C4CA2">
        <w:rPr>
          <w:rFonts w:hint="eastAsia"/>
          <w:sz w:val="24"/>
          <w:szCs w:val="22"/>
        </w:rPr>
        <w:t>有更好的并发性与可扩展性</w:t>
      </w:r>
      <w:r w:rsidR="00663485">
        <w:rPr>
          <w:rFonts w:hint="eastAsia"/>
          <w:sz w:val="24"/>
          <w:szCs w:val="22"/>
        </w:rPr>
        <w:t>；三是状态共享调度策略，</w:t>
      </w:r>
      <w:r w:rsidR="00F15433">
        <w:rPr>
          <w:rFonts w:hint="eastAsia"/>
          <w:sz w:val="24"/>
          <w:szCs w:val="22"/>
        </w:rPr>
        <w:t>只</w:t>
      </w:r>
      <w:r w:rsidR="003C4CA2">
        <w:rPr>
          <w:rFonts w:hint="eastAsia"/>
          <w:sz w:val="24"/>
          <w:szCs w:val="22"/>
        </w:rPr>
        <w:t>运行框架调度器，</w:t>
      </w:r>
      <w:r w:rsidR="00F15433">
        <w:rPr>
          <w:rFonts w:hint="eastAsia"/>
          <w:sz w:val="24"/>
          <w:szCs w:val="22"/>
        </w:rPr>
        <w:t>所有框架调度器均能看到</w:t>
      </w:r>
      <w:r w:rsidR="00140273">
        <w:rPr>
          <w:rFonts w:hint="eastAsia"/>
          <w:sz w:val="24"/>
          <w:szCs w:val="22"/>
        </w:rPr>
        <w:t>全局资源状况</w:t>
      </w:r>
      <w:r w:rsidR="006C189C">
        <w:rPr>
          <w:rFonts w:hint="eastAsia"/>
          <w:sz w:val="24"/>
          <w:szCs w:val="22"/>
        </w:rPr>
        <w:t>，</w:t>
      </w:r>
      <w:r w:rsidR="00FA679D">
        <w:rPr>
          <w:rFonts w:hint="eastAsia"/>
          <w:sz w:val="24"/>
          <w:szCs w:val="22"/>
        </w:rPr>
        <w:t>互相竞争获取资源，这种策略具有最好的并发性和可扩展性</w:t>
      </w:r>
      <w:r w:rsidR="003D1A0E">
        <w:rPr>
          <w:rFonts w:hint="eastAsia"/>
          <w:sz w:val="24"/>
          <w:szCs w:val="22"/>
        </w:rPr>
        <w:t>，但是有可能出现</w:t>
      </w:r>
      <w:r w:rsidR="008666B2">
        <w:rPr>
          <w:rFonts w:hint="eastAsia"/>
          <w:sz w:val="24"/>
          <w:szCs w:val="22"/>
        </w:rPr>
        <w:t>任务</w:t>
      </w:r>
      <w:r w:rsidR="003D1A0E">
        <w:rPr>
          <w:rFonts w:hint="eastAsia"/>
          <w:sz w:val="24"/>
          <w:szCs w:val="22"/>
        </w:rPr>
        <w:t>“饿死”或</w:t>
      </w:r>
      <w:r w:rsidR="008666B2">
        <w:rPr>
          <w:rFonts w:hint="eastAsia"/>
          <w:sz w:val="24"/>
          <w:szCs w:val="22"/>
        </w:rPr>
        <w:t>系统</w:t>
      </w:r>
      <w:r w:rsidR="003D1A0E">
        <w:rPr>
          <w:rFonts w:hint="eastAsia"/>
          <w:sz w:val="24"/>
          <w:szCs w:val="22"/>
        </w:rPr>
        <w:t>“死锁”的情况，</w:t>
      </w:r>
      <w:r w:rsidR="003D1A0E" w:rsidRPr="003D1A0E">
        <w:rPr>
          <w:rFonts w:hint="eastAsia"/>
          <w:sz w:val="24"/>
          <w:szCs w:val="22"/>
        </w:rPr>
        <w:t>“饿死”指任务一直处于等待执行状态，无法获得执行所需最少资源量；“死锁”指调度系统崩溃停滞，多任务互相等待对方释</w:t>
      </w:r>
      <w:r w:rsidR="003D1A0E" w:rsidRPr="003D1A0E">
        <w:rPr>
          <w:rFonts w:hint="eastAsia"/>
          <w:sz w:val="24"/>
          <w:szCs w:val="22"/>
        </w:rPr>
        <w:lastRenderedPageBreak/>
        <w:t>放资源</w:t>
      </w:r>
      <w:r w:rsidR="00FA679D">
        <w:rPr>
          <w:rFonts w:hint="eastAsia"/>
          <w:sz w:val="24"/>
          <w:szCs w:val="22"/>
        </w:rPr>
        <w:t>。</w:t>
      </w:r>
      <w:r w:rsidR="008C6A9B">
        <w:rPr>
          <w:rFonts w:hint="eastAsia"/>
          <w:sz w:val="24"/>
          <w:szCs w:val="22"/>
        </w:rPr>
        <w:t>在虚拟电厂集群管理中，中央调度器即集群管理员</w:t>
      </w:r>
      <w:r w:rsidR="00602C82">
        <w:rPr>
          <w:rFonts w:hint="eastAsia"/>
          <w:sz w:val="24"/>
          <w:szCs w:val="22"/>
        </w:rPr>
        <w:t>，框架调度器为不同类型虚拟电厂的小集群，如综合型虚拟电厂群、负荷型虚拟电厂群等。</w:t>
      </w:r>
      <w:r w:rsidR="0064790B">
        <w:rPr>
          <w:rFonts w:hint="eastAsia"/>
          <w:sz w:val="24"/>
          <w:szCs w:val="22"/>
        </w:rPr>
        <w:t>同时，</w:t>
      </w:r>
      <w:r w:rsidR="00226810">
        <w:rPr>
          <w:rFonts w:hint="eastAsia"/>
          <w:sz w:val="24"/>
          <w:szCs w:val="22"/>
        </w:rPr>
        <w:t>在不同的时间尺度下，</w:t>
      </w:r>
      <w:r w:rsidR="0000024C">
        <w:rPr>
          <w:rFonts w:hint="eastAsia"/>
          <w:sz w:val="24"/>
          <w:szCs w:val="22"/>
        </w:rPr>
        <w:t>集群管理平台</w:t>
      </w:r>
      <w:r w:rsidR="00226810">
        <w:rPr>
          <w:rFonts w:hint="eastAsia"/>
          <w:sz w:val="24"/>
          <w:szCs w:val="22"/>
        </w:rPr>
        <w:t>可以采取不同的</w:t>
      </w:r>
      <w:r w:rsidR="00BD109E">
        <w:rPr>
          <w:rFonts w:hint="eastAsia"/>
          <w:sz w:val="24"/>
          <w:szCs w:val="22"/>
        </w:rPr>
        <w:t>调度</w:t>
      </w:r>
      <w:r w:rsidR="00226810">
        <w:rPr>
          <w:rFonts w:hint="eastAsia"/>
          <w:sz w:val="24"/>
          <w:szCs w:val="22"/>
        </w:rPr>
        <w:t>策略</w:t>
      </w:r>
      <w:r w:rsidR="00A35B82">
        <w:rPr>
          <w:rFonts w:hint="eastAsia"/>
          <w:sz w:val="24"/>
          <w:szCs w:val="22"/>
        </w:rPr>
        <w:t>，</w:t>
      </w:r>
      <w:r w:rsidR="0000024C">
        <w:rPr>
          <w:rFonts w:hint="eastAsia"/>
          <w:sz w:val="24"/>
          <w:szCs w:val="22"/>
        </w:rPr>
        <w:t>以适应</w:t>
      </w:r>
      <w:r w:rsidR="00B80AF6">
        <w:rPr>
          <w:rFonts w:hint="eastAsia"/>
          <w:sz w:val="24"/>
          <w:szCs w:val="22"/>
        </w:rPr>
        <w:t>不同场景</w:t>
      </w:r>
      <w:r w:rsidR="00713EF9">
        <w:rPr>
          <w:rFonts w:hint="eastAsia"/>
          <w:sz w:val="24"/>
          <w:szCs w:val="22"/>
        </w:rPr>
        <w:t>的需要</w:t>
      </w:r>
      <w:r w:rsidR="00BD109E">
        <w:rPr>
          <w:rFonts w:hint="eastAsia"/>
          <w:sz w:val="24"/>
          <w:szCs w:val="22"/>
        </w:rPr>
        <w:t>。</w:t>
      </w:r>
      <w:r w:rsidR="00803FA9">
        <w:rPr>
          <w:rFonts w:hint="eastAsia"/>
          <w:sz w:val="24"/>
          <w:szCs w:val="22"/>
        </w:rPr>
        <w:t>在日前尺度下</w:t>
      </w:r>
      <w:r w:rsidR="00103C59">
        <w:rPr>
          <w:rFonts w:hint="eastAsia"/>
          <w:sz w:val="24"/>
          <w:szCs w:val="22"/>
        </w:rPr>
        <w:t>，</w:t>
      </w:r>
      <w:r w:rsidR="00A05805">
        <w:rPr>
          <w:rFonts w:hint="eastAsia"/>
          <w:sz w:val="24"/>
          <w:szCs w:val="22"/>
        </w:rPr>
        <w:t>虚拟电厂集群</w:t>
      </w:r>
      <w:r w:rsidR="009F3513">
        <w:rPr>
          <w:rFonts w:hint="eastAsia"/>
          <w:sz w:val="24"/>
          <w:szCs w:val="22"/>
        </w:rPr>
        <w:t>可以</w:t>
      </w:r>
      <w:r w:rsidR="00103C59">
        <w:rPr>
          <w:rFonts w:hint="eastAsia"/>
          <w:sz w:val="24"/>
          <w:szCs w:val="22"/>
        </w:rPr>
        <w:t>采用两级调度</w:t>
      </w:r>
      <w:r w:rsidR="000241FF">
        <w:rPr>
          <w:rFonts w:hint="eastAsia"/>
          <w:sz w:val="24"/>
          <w:szCs w:val="22"/>
        </w:rPr>
        <w:t>策略</w:t>
      </w:r>
      <w:r w:rsidR="00103C59">
        <w:rPr>
          <w:rFonts w:hint="eastAsia"/>
          <w:sz w:val="24"/>
          <w:szCs w:val="22"/>
        </w:rPr>
        <w:t>，</w:t>
      </w:r>
      <w:r w:rsidR="00713EF9">
        <w:rPr>
          <w:rFonts w:hint="eastAsia"/>
          <w:sz w:val="24"/>
          <w:szCs w:val="22"/>
        </w:rPr>
        <w:t>由集群管理员统一对</w:t>
      </w:r>
      <w:r w:rsidR="00980A9E">
        <w:rPr>
          <w:rFonts w:hint="eastAsia"/>
          <w:sz w:val="24"/>
          <w:szCs w:val="22"/>
        </w:rPr>
        <w:t>调度需求进行分配，实现整体调度最优；而</w:t>
      </w:r>
      <w:r w:rsidR="00A90DEB">
        <w:rPr>
          <w:rFonts w:hint="eastAsia"/>
          <w:sz w:val="24"/>
          <w:szCs w:val="22"/>
        </w:rPr>
        <w:t>在</w:t>
      </w:r>
      <w:r w:rsidR="00854D02">
        <w:rPr>
          <w:rFonts w:hint="eastAsia"/>
          <w:sz w:val="24"/>
          <w:szCs w:val="22"/>
        </w:rPr>
        <w:t>日内、</w:t>
      </w:r>
      <w:r w:rsidR="00A90DEB">
        <w:rPr>
          <w:rFonts w:hint="eastAsia"/>
          <w:sz w:val="24"/>
          <w:szCs w:val="22"/>
        </w:rPr>
        <w:t>实时</w:t>
      </w:r>
      <w:r w:rsidR="00804D28">
        <w:rPr>
          <w:rFonts w:hint="eastAsia"/>
          <w:sz w:val="24"/>
          <w:szCs w:val="22"/>
        </w:rPr>
        <w:t>尺度下，</w:t>
      </w:r>
      <w:r w:rsidR="00A05805">
        <w:rPr>
          <w:rFonts w:hint="eastAsia"/>
          <w:sz w:val="24"/>
          <w:szCs w:val="22"/>
        </w:rPr>
        <w:t>虚拟电厂集群</w:t>
      </w:r>
      <w:r w:rsidR="009F3513">
        <w:rPr>
          <w:rFonts w:hint="eastAsia"/>
          <w:sz w:val="24"/>
          <w:szCs w:val="22"/>
        </w:rPr>
        <w:t>可以</w:t>
      </w:r>
      <w:r w:rsidR="002A4EC0">
        <w:rPr>
          <w:rFonts w:hint="eastAsia"/>
          <w:sz w:val="24"/>
          <w:szCs w:val="22"/>
        </w:rPr>
        <w:t>采用</w:t>
      </w:r>
      <w:r w:rsidR="00822563">
        <w:rPr>
          <w:rFonts w:hint="eastAsia"/>
          <w:sz w:val="24"/>
          <w:szCs w:val="22"/>
        </w:rPr>
        <w:t>共享状态</w:t>
      </w:r>
      <w:r w:rsidR="006667C0">
        <w:rPr>
          <w:rFonts w:hint="eastAsia"/>
          <w:sz w:val="24"/>
          <w:szCs w:val="22"/>
        </w:rPr>
        <w:t>调度</w:t>
      </w:r>
      <w:r w:rsidR="00DC31EC">
        <w:rPr>
          <w:rFonts w:hint="eastAsia"/>
          <w:sz w:val="24"/>
          <w:szCs w:val="22"/>
        </w:rPr>
        <w:t>策略</w:t>
      </w:r>
      <w:r w:rsidR="000241FF">
        <w:rPr>
          <w:rFonts w:hint="eastAsia"/>
          <w:sz w:val="24"/>
          <w:szCs w:val="22"/>
        </w:rPr>
        <w:t>，</w:t>
      </w:r>
      <w:r w:rsidR="00220807">
        <w:rPr>
          <w:rFonts w:hint="eastAsia"/>
          <w:sz w:val="24"/>
          <w:szCs w:val="22"/>
        </w:rPr>
        <w:t>其</w:t>
      </w:r>
      <w:r w:rsidR="000241FF">
        <w:rPr>
          <w:rFonts w:hint="eastAsia"/>
          <w:sz w:val="24"/>
          <w:szCs w:val="22"/>
        </w:rPr>
        <w:t>与两级调度</w:t>
      </w:r>
      <w:r w:rsidR="003C0552">
        <w:rPr>
          <w:rFonts w:hint="eastAsia"/>
          <w:sz w:val="24"/>
          <w:szCs w:val="22"/>
        </w:rPr>
        <w:t>策略的最大区别在于</w:t>
      </w:r>
      <w:r w:rsidR="00DC31EC">
        <w:rPr>
          <w:rFonts w:hint="eastAsia"/>
          <w:sz w:val="24"/>
          <w:szCs w:val="22"/>
        </w:rPr>
        <w:t>共享状态调度策略</w:t>
      </w:r>
      <w:r w:rsidR="004A6810">
        <w:rPr>
          <w:rFonts w:hint="eastAsia"/>
          <w:sz w:val="24"/>
          <w:szCs w:val="22"/>
        </w:rPr>
        <w:t>在优化流程中去掉了中央调度器</w:t>
      </w:r>
      <w:r w:rsidR="001732BD">
        <w:rPr>
          <w:rFonts w:hint="eastAsia"/>
          <w:sz w:val="24"/>
          <w:szCs w:val="22"/>
        </w:rPr>
        <w:t>，</w:t>
      </w:r>
      <w:r w:rsidR="005C5623">
        <w:rPr>
          <w:rFonts w:hint="eastAsia"/>
          <w:sz w:val="24"/>
          <w:szCs w:val="22"/>
        </w:rPr>
        <w:t>能</w:t>
      </w:r>
      <w:r w:rsidR="00AE1911">
        <w:rPr>
          <w:rFonts w:hint="eastAsia"/>
          <w:sz w:val="24"/>
          <w:szCs w:val="22"/>
        </w:rPr>
        <w:t>最大程度</w:t>
      </w:r>
      <w:r w:rsidR="005C5623">
        <w:rPr>
          <w:rFonts w:hint="eastAsia"/>
          <w:sz w:val="24"/>
          <w:szCs w:val="22"/>
        </w:rPr>
        <w:t>地</w:t>
      </w:r>
      <w:r w:rsidR="00D13579">
        <w:rPr>
          <w:rFonts w:hint="eastAsia"/>
          <w:sz w:val="24"/>
          <w:szCs w:val="22"/>
        </w:rPr>
        <w:t>释放集群的灵活优势</w:t>
      </w:r>
      <w:r w:rsidR="00AE1911">
        <w:rPr>
          <w:rFonts w:hint="eastAsia"/>
          <w:sz w:val="24"/>
          <w:szCs w:val="22"/>
        </w:rPr>
        <w:t>，满足</w:t>
      </w:r>
      <w:r w:rsidR="00220807">
        <w:rPr>
          <w:rFonts w:hint="eastAsia"/>
          <w:sz w:val="24"/>
          <w:szCs w:val="22"/>
        </w:rPr>
        <w:t>实时平衡需求</w:t>
      </w:r>
      <w:r w:rsidR="00830C17">
        <w:rPr>
          <w:rFonts w:hint="eastAsia"/>
          <w:sz w:val="24"/>
          <w:szCs w:val="22"/>
        </w:rPr>
        <w:t>，同时集群管理员也并非完全边缘化，尽管不参与调度优化流程，</w:t>
      </w:r>
      <w:r w:rsidR="00044E3C">
        <w:rPr>
          <w:rFonts w:hint="eastAsia"/>
          <w:sz w:val="24"/>
          <w:szCs w:val="22"/>
        </w:rPr>
        <w:t>仍</w:t>
      </w:r>
      <w:r w:rsidR="00830C17">
        <w:rPr>
          <w:rFonts w:hint="eastAsia"/>
          <w:sz w:val="24"/>
          <w:szCs w:val="22"/>
        </w:rPr>
        <w:t>实时监控</w:t>
      </w:r>
      <w:r w:rsidR="0031398B">
        <w:rPr>
          <w:rFonts w:hint="eastAsia"/>
          <w:sz w:val="24"/>
          <w:szCs w:val="22"/>
        </w:rPr>
        <w:t>整个集群的资源状态，在出现</w:t>
      </w:r>
      <w:r w:rsidR="00D81B81">
        <w:rPr>
          <w:rFonts w:hint="eastAsia"/>
          <w:sz w:val="24"/>
          <w:szCs w:val="22"/>
        </w:rPr>
        <w:t>任务“饿死”或“死锁”情况时</w:t>
      </w:r>
      <w:r w:rsidR="00044E3C">
        <w:rPr>
          <w:rFonts w:hint="eastAsia"/>
          <w:sz w:val="24"/>
          <w:szCs w:val="22"/>
        </w:rPr>
        <w:t>具有强制调度权</w:t>
      </w:r>
      <w:r w:rsidR="002F2BB0">
        <w:rPr>
          <w:rFonts w:hint="eastAsia"/>
          <w:sz w:val="24"/>
          <w:szCs w:val="22"/>
        </w:rPr>
        <w:t>。</w:t>
      </w:r>
    </w:p>
    <w:p w14:paraId="16E36F22" w14:textId="0A8DF06F" w:rsidR="005D2066" w:rsidRDefault="00AF1475" w:rsidP="005D2066">
      <w:pPr>
        <w:pStyle w:val="Heading2"/>
      </w:pPr>
      <w:bookmarkStart w:id="70" w:name="_Toc166684266"/>
      <w:r>
        <w:rPr>
          <w:rFonts w:hint="eastAsia"/>
        </w:rPr>
        <w:t>4.</w:t>
      </w:r>
      <w:r w:rsidR="00F62C03">
        <w:rPr>
          <w:rFonts w:hint="eastAsia"/>
        </w:rPr>
        <w:t>3</w:t>
      </w:r>
      <w:r>
        <w:rPr>
          <w:rFonts w:hint="eastAsia"/>
        </w:rPr>
        <w:t xml:space="preserve"> </w:t>
      </w:r>
      <w:r w:rsidR="00827D99">
        <w:rPr>
          <w:rFonts w:hint="eastAsia"/>
        </w:rPr>
        <w:t>电网调度框架</w:t>
      </w:r>
      <w:bookmarkEnd w:id="70"/>
    </w:p>
    <w:p w14:paraId="3C9359BD" w14:textId="77777777" w:rsidR="00F5375D" w:rsidRDefault="007E5278" w:rsidP="00F5375D">
      <w:pPr>
        <w:spacing w:line="400" w:lineRule="exact"/>
        <w:ind w:firstLine="476"/>
        <w:jc w:val="both"/>
        <w:rPr>
          <w:sz w:val="24"/>
          <w:szCs w:val="22"/>
        </w:rPr>
      </w:pPr>
      <w:r>
        <w:rPr>
          <w:rFonts w:hint="eastAsia"/>
          <w:sz w:val="24"/>
          <w:szCs w:val="22"/>
        </w:rPr>
        <w:t>电网调度框架分为云、群、端三层</w:t>
      </w:r>
      <w:r w:rsidR="00D521A5">
        <w:rPr>
          <w:rFonts w:hint="eastAsia"/>
          <w:sz w:val="24"/>
          <w:szCs w:val="22"/>
        </w:rPr>
        <w:t>。</w:t>
      </w:r>
    </w:p>
    <w:p w14:paraId="3E538368" w14:textId="77777777" w:rsidR="00F5375D" w:rsidRDefault="00991D45" w:rsidP="00F5375D">
      <w:pPr>
        <w:spacing w:line="400" w:lineRule="exact"/>
        <w:ind w:firstLine="476"/>
        <w:jc w:val="both"/>
        <w:rPr>
          <w:sz w:val="24"/>
          <w:szCs w:val="22"/>
        </w:rPr>
      </w:pPr>
      <w:r>
        <w:rPr>
          <w:rFonts w:hint="eastAsia"/>
          <w:sz w:val="24"/>
          <w:szCs w:val="22"/>
        </w:rPr>
        <w:t>“</w:t>
      </w:r>
      <w:r w:rsidR="00D521A5">
        <w:rPr>
          <w:rFonts w:hint="eastAsia"/>
          <w:sz w:val="24"/>
          <w:szCs w:val="22"/>
        </w:rPr>
        <w:t>端</w:t>
      </w:r>
      <w:r>
        <w:rPr>
          <w:rFonts w:hint="eastAsia"/>
          <w:sz w:val="24"/>
          <w:szCs w:val="22"/>
        </w:rPr>
        <w:t>”</w:t>
      </w:r>
      <w:r w:rsidR="00D521A5">
        <w:rPr>
          <w:rFonts w:hint="eastAsia"/>
          <w:sz w:val="24"/>
          <w:szCs w:val="22"/>
        </w:rPr>
        <w:t>层级为</w:t>
      </w:r>
      <w:r w:rsidR="00513955">
        <w:rPr>
          <w:rFonts w:hint="eastAsia"/>
          <w:sz w:val="24"/>
          <w:szCs w:val="22"/>
        </w:rPr>
        <w:t>资源终端，可分为两大类</w:t>
      </w:r>
      <w:r w:rsidR="001D07EF">
        <w:rPr>
          <w:rFonts w:hint="eastAsia"/>
          <w:sz w:val="24"/>
          <w:szCs w:val="22"/>
        </w:rPr>
        <w:t>：</w:t>
      </w:r>
      <w:r w:rsidR="006736EF">
        <w:rPr>
          <w:rFonts w:hint="eastAsia"/>
          <w:sz w:val="24"/>
          <w:szCs w:val="22"/>
        </w:rPr>
        <w:t>分布式资源与集中式资源，分布式资源</w:t>
      </w:r>
      <w:r w:rsidR="001D07EF">
        <w:rPr>
          <w:rFonts w:hint="eastAsia"/>
          <w:sz w:val="24"/>
          <w:szCs w:val="22"/>
        </w:rPr>
        <w:t>即熟知的</w:t>
      </w:r>
      <w:r w:rsidR="00FB173E">
        <w:rPr>
          <w:rFonts w:hint="eastAsia"/>
          <w:sz w:val="24"/>
          <w:szCs w:val="22"/>
        </w:rPr>
        <w:t>分布在用户端的</w:t>
      </w:r>
      <w:r w:rsidR="000D26DE">
        <w:rPr>
          <w:rFonts w:hint="eastAsia"/>
          <w:sz w:val="24"/>
          <w:szCs w:val="22"/>
        </w:rPr>
        <w:t>可利用能源综合系统，</w:t>
      </w:r>
      <w:r w:rsidR="008B69FD">
        <w:rPr>
          <w:rFonts w:hint="eastAsia"/>
          <w:sz w:val="24"/>
          <w:szCs w:val="22"/>
        </w:rPr>
        <w:t>集中式资源即通过自然或人为聚集在一起</w:t>
      </w:r>
      <w:r w:rsidR="00635DDE">
        <w:rPr>
          <w:rFonts w:hint="eastAsia"/>
          <w:sz w:val="24"/>
          <w:szCs w:val="22"/>
        </w:rPr>
        <w:t>，进行大规模发电作业的资源。</w:t>
      </w:r>
    </w:p>
    <w:p w14:paraId="25BBC046" w14:textId="298A002C" w:rsidR="00F5375D" w:rsidRDefault="00DA6C7D" w:rsidP="00F5375D">
      <w:pPr>
        <w:spacing w:line="400" w:lineRule="exact"/>
        <w:ind w:firstLine="476"/>
        <w:jc w:val="both"/>
        <w:rPr>
          <w:sz w:val="24"/>
          <w:szCs w:val="22"/>
        </w:rPr>
      </w:pPr>
      <w:r>
        <w:rPr>
          <w:rFonts w:hint="eastAsia"/>
          <w:sz w:val="24"/>
          <w:szCs w:val="22"/>
        </w:rPr>
        <w:t>“群”层级为</w:t>
      </w:r>
      <w:r w:rsidR="00CC1519">
        <w:rPr>
          <w:rFonts w:hint="eastAsia"/>
          <w:sz w:val="24"/>
          <w:szCs w:val="22"/>
        </w:rPr>
        <w:t>虚拟空间</w:t>
      </w:r>
      <w:r w:rsidR="00E82B39">
        <w:rPr>
          <w:rFonts w:hint="eastAsia"/>
          <w:sz w:val="24"/>
          <w:szCs w:val="22"/>
        </w:rPr>
        <w:t>集群形式，包含</w:t>
      </w:r>
      <w:r>
        <w:rPr>
          <w:rFonts w:hint="eastAsia"/>
          <w:sz w:val="24"/>
          <w:szCs w:val="22"/>
        </w:rPr>
        <w:t>虚拟电厂集群和传统电厂群</w:t>
      </w:r>
      <w:r w:rsidR="00E82B39">
        <w:rPr>
          <w:rFonts w:hint="eastAsia"/>
          <w:sz w:val="24"/>
          <w:szCs w:val="22"/>
        </w:rPr>
        <w:t>两大类，</w:t>
      </w:r>
      <w:r w:rsidR="00A3483D">
        <w:rPr>
          <w:rFonts w:hint="eastAsia"/>
          <w:sz w:val="24"/>
          <w:szCs w:val="22"/>
        </w:rPr>
        <w:t>分布式资源通过聚合形成不同类型的虚拟电厂，</w:t>
      </w:r>
      <w:r w:rsidR="00F43EF3">
        <w:rPr>
          <w:rFonts w:hint="eastAsia"/>
          <w:sz w:val="24"/>
          <w:szCs w:val="22"/>
        </w:rPr>
        <w:t>各类虚拟电厂以集群形式</w:t>
      </w:r>
      <w:r w:rsidR="002C7F16">
        <w:rPr>
          <w:rFonts w:hint="eastAsia"/>
          <w:sz w:val="24"/>
          <w:szCs w:val="22"/>
        </w:rPr>
        <w:t>参与调度；所谓传统电厂群，即传统电厂</w:t>
      </w:r>
      <w:r w:rsidR="002856D5">
        <w:rPr>
          <w:rFonts w:hint="eastAsia"/>
          <w:sz w:val="24"/>
          <w:szCs w:val="22"/>
        </w:rPr>
        <w:t>单位</w:t>
      </w:r>
      <w:r w:rsidR="002C7F16">
        <w:rPr>
          <w:rFonts w:hint="eastAsia"/>
          <w:sz w:val="24"/>
          <w:szCs w:val="22"/>
        </w:rPr>
        <w:t>的</w:t>
      </w:r>
      <w:r w:rsidR="002856D5">
        <w:rPr>
          <w:rFonts w:hint="eastAsia"/>
          <w:sz w:val="24"/>
          <w:szCs w:val="22"/>
        </w:rPr>
        <w:t>集合，</w:t>
      </w:r>
      <w:r w:rsidR="00326CE5">
        <w:rPr>
          <w:rFonts w:hint="eastAsia"/>
          <w:sz w:val="24"/>
          <w:szCs w:val="22"/>
        </w:rPr>
        <w:t>为一种调度</w:t>
      </w:r>
      <w:r w:rsidR="00CC1519">
        <w:rPr>
          <w:rFonts w:hint="eastAsia"/>
          <w:sz w:val="24"/>
          <w:szCs w:val="22"/>
        </w:rPr>
        <w:t>主体</w:t>
      </w:r>
      <w:r w:rsidR="00326CE5">
        <w:rPr>
          <w:rFonts w:hint="eastAsia"/>
          <w:sz w:val="24"/>
          <w:szCs w:val="22"/>
        </w:rPr>
        <w:t>组织形式，与虚拟电厂集群对应。</w:t>
      </w:r>
    </w:p>
    <w:p w14:paraId="49283DF1" w14:textId="77777777" w:rsidR="009D3CCE" w:rsidRDefault="00326CE5" w:rsidP="00F5375D">
      <w:pPr>
        <w:spacing w:line="400" w:lineRule="exact"/>
        <w:ind w:firstLine="476"/>
        <w:jc w:val="both"/>
        <w:rPr>
          <w:sz w:val="24"/>
          <w:szCs w:val="22"/>
        </w:rPr>
      </w:pPr>
      <w:r>
        <w:rPr>
          <w:rFonts w:hint="eastAsia"/>
          <w:sz w:val="24"/>
          <w:szCs w:val="22"/>
        </w:rPr>
        <w:t>“云”层级</w:t>
      </w:r>
      <w:r w:rsidR="00CC1519">
        <w:rPr>
          <w:rFonts w:hint="eastAsia"/>
          <w:sz w:val="24"/>
          <w:szCs w:val="22"/>
        </w:rPr>
        <w:t>为</w:t>
      </w:r>
      <w:r w:rsidR="0090630B">
        <w:rPr>
          <w:rFonts w:hint="eastAsia"/>
          <w:sz w:val="24"/>
          <w:szCs w:val="22"/>
        </w:rPr>
        <w:t>存储、</w:t>
      </w:r>
      <w:r w:rsidR="0058665D">
        <w:rPr>
          <w:rFonts w:hint="eastAsia"/>
          <w:sz w:val="24"/>
          <w:szCs w:val="22"/>
        </w:rPr>
        <w:t>计算、</w:t>
      </w:r>
      <w:r w:rsidR="0090630B">
        <w:rPr>
          <w:rFonts w:hint="eastAsia"/>
          <w:sz w:val="24"/>
          <w:szCs w:val="22"/>
        </w:rPr>
        <w:t>优化</w:t>
      </w:r>
      <w:r w:rsidR="0058665D">
        <w:rPr>
          <w:rFonts w:hint="eastAsia"/>
          <w:sz w:val="24"/>
          <w:szCs w:val="22"/>
        </w:rPr>
        <w:t>综合的数据处理平台，</w:t>
      </w:r>
      <w:r w:rsidR="00534B63">
        <w:rPr>
          <w:rFonts w:hint="eastAsia"/>
          <w:sz w:val="24"/>
          <w:szCs w:val="22"/>
        </w:rPr>
        <w:t>分为两个子平台：集群管理平台和</w:t>
      </w:r>
      <w:r w:rsidR="009E3A8F">
        <w:rPr>
          <w:rFonts w:hint="eastAsia"/>
          <w:sz w:val="24"/>
          <w:szCs w:val="22"/>
        </w:rPr>
        <w:t>综合调度平台</w:t>
      </w:r>
      <w:r w:rsidR="00534B63">
        <w:rPr>
          <w:rFonts w:hint="eastAsia"/>
          <w:sz w:val="24"/>
          <w:szCs w:val="22"/>
        </w:rPr>
        <w:t>，后者</w:t>
      </w:r>
      <w:r w:rsidR="009E3A8F">
        <w:rPr>
          <w:rFonts w:hint="eastAsia"/>
          <w:sz w:val="24"/>
          <w:szCs w:val="22"/>
        </w:rPr>
        <w:t>进行</w:t>
      </w:r>
      <w:r w:rsidR="00534B63">
        <w:rPr>
          <w:rFonts w:hint="eastAsia"/>
          <w:sz w:val="24"/>
          <w:szCs w:val="22"/>
        </w:rPr>
        <w:t>群端</w:t>
      </w:r>
      <w:r w:rsidR="00282CD5">
        <w:rPr>
          <w:rFonts w:hint="eastAsia"/>
          <w:sz w:val="24"/>
          <w:szCs w:val="22"/>
        </w:rPr>
        <w:t>所有调度主体的优化，其中关于虚拟电厂集群的优化经由集群管理平台进行</w:t>
      </w:r>
      <w:r w:rsidR="00D166EB">
        <w:rPr>
          <w:rFonts w:hint="eastAsia"/>
          <w:sz w:val="24"/>
          <w:szCs w:val="22"/>
        </w:rPr>
        <w:t>。</w:t>
      </w:r>
      <w:r w:rsidR="00D626B1">
        <w:rPr>
          <w:rFonts w:hint="eastAsia"/>
          <w:sz w:val="24"/>
          <w:szCs w:val="22"/>
        </w:rPr>
        <w:t>建立集群管理平台的直接影响即</w:t>
      </w:r>
      <w:r w:rsidR="00075DE7">
        <w:rPr>
          <w:rFonts w:hint="eastAsia"/>
          <w:sz w:val="24"/>
          <w:szCs w:val="22"/>
        </w:rPr>
        <w:t>综合调度平台并不直接管理虚拟电厂</w:t>
      </w:r>
      <w:r w:rsidR="007211BB">
        <w:rPr>
          <w:rFonts w:hint="eastAsia"/>
          <w:sz w:val="24"/>
          <w:szCs w:val="22"/>
        </w:rPr>
        <w:t>集群</w:t>
      </w:r>
      <w:r w:rsidR="00075DE7">
        <w:rPr>
          <w:rFonts w:hint="eastAsia"/>
          <w:sz w:val="24"/>
          <w:szCs w:val="22"/>
        </w:rPr>
        <w:t>，</w:t>
      </w:r>
      <w:r w:rsidR="00CB314E">
        <w:rPr>
          <w:rFonts w:hint="eastAsia"/>
          <w:sz w:val="24"/>
          <w:szCs w:val="22"/>
        </w:rPr>
        <w:t>将调节资源不确定性对调度行为的影响</w:t>
      </w:r>
      <w:r w:rsidR="0009784A">
        <w:rPr>
          <w:rFonts w:hint="eastAsia"/>
          <w:sz w:val="24"/>
          <w:szCs w:val="22"/>
        </w:rPr>
        <w:t>限制在虚拟电厂群内，同时</w:t>
      </w:r>
      <w:r w:rsidR="003F4D07">
        <w:rPr>
          <w:rFonts w:hint="eastAsia"/>
          <w:sz w:val="24"/>
          <w:szCs w:val="22"/>
        </w:rPr>
        <w:t>避免云端平台进行优化计算时的“维数灾难”问题，</w:t>
      </w:r>
      <w:r w:rsidR="000F69D2">
        <w:rPr>
          <w:rFonts w:hint="eastAsia"/>
          <w:sz w:val="24"/>
          <w:szCs w:val="22"/>
        </w:rPr>
        <w:t>对于用户端来说也</w:t>
      </w:r>
      <w:r w:rsidR="00D626B1">
        <w:rPr>
          <w:rFonts w:hint="eastAsia"/>
          <w:sz w:val="24"/>
          <w:szCs w:val="22"/>
        </w:rPr>
        <w:t>保护</w:t>
      </w:r>
      <w:r w:rsidR="000F69D2">
        <w:rPr>
          <w:rFonts w:hint="eastAsia"/>
          <w:sz w:val="24"/>
          <w:szCs w:val="22"/>
        </w:rPr>
        <w:t>了隐私</w:t>
      </w:r>
      <w:r w:rsidR="00A934AE">
        <w:rPr>
          <w:rFonts w:hint="eastAsia"/>
          <w:sz w:val="24"/>
          <w:szCs w:val="22"/>
        </w:rPr>
        <w:t>信息</w:t>
      </w:r>
      <w:r w:rsidR="000F69D2">
        <w:rPr>
          <w:rFonts w:hint="eastAsia"/>
          <w:sz w:val="24"/>
          <w:szCs w:val="22"/>
        </w:rPr>
        <w:t>，</w:t>
      </w:r>
      <w:r w:rsidR="00A934AE">
        <w:rPr>
          <w:rFonts w:hint="eastAsia"/>
          <w:sz w:val="24"/>
          <w:szCs w:val="22"/>
        </w:rPr>
        <w:t>提高参与意愿</w:t>
      </w:r>
      <w:r w:rsidR="00D166EB">
        <w:rPr>
          <w:rFonts w:hint="eastAsia"/>
          <w:sz w:val="24"/>
          <w:szCs w:val="22"/>
        </w:rPr>
        <w:t>。</w:t>
      </w:r>
    </w:p>
    <w:p w14:paraId="61BC0EC5" w14:textId="39994CE8" w:rsidR="00305259" w:rsidRDefault="00BE2BEB" w:rsidP="00F5375D">
      <w:pPr>
        <w:spacing w:line="400" w:lineRule="exact"/>
        <w:ind w:firstLine="476"/>
        <w:jc w:val="both"/>
        <w:rPr>
          <w:sz w:val="24"/>
          <w:szCs w:val="22"/>
        </w:rPr>
      </w:pPr>
      <w:r>
        <w:rPr>
          <w:rFonts w:hint="eastAsia"/>
          <w:sz w:val="24"/>
          <w:szCs w:val="22"/>
        </w:rPr>
        <w:t>电网调度框架如图</w:t>
      </w:r>
      <w:r>
        <w:rPr>
          <w:rFonts w:hint="eastAsia"/>
          <w:sz w:val="24"/>
          <w:szCs w:val="22"/>
        </w:rPr>
        <w:t>4-1</w:t>
      </w:r>
      <w:r>
        <w:rPr>
          <w:rFonts w:hint="eastAsia"/>
          <w:sz w:val="24"/>
          <w:szCs w:val="22"/>
        </w:rPr>
        <w:t>所示。</w:t>
      </w:r>
    </w:p>
    <w:p w14:paraId="764E64CE" w14:textId="311280A7" w:rsidR="001113D6" w:rsidRPr="001113D6" w:rsidRDefault="00364E64" w:rsidP="00D81A7D">
      <w:pPr>
        <w:spacing w:line="400" w:lineRule="exact"/>
        <w:jc w:val="both"/>
        <w:rPr>
          <w:sz w:val="24"/>
          <w:szCs w:val="22"/>
        </w:rPr>
      </w:pPr>
      <w:r>
        <w:rPr>
          <w:sz w:val="24"/>
          <w:szCs w:val="22"/>
        </w:rPr>
        <w:tab/>
      </w:r>
    </w:p>
    <w:p w14:paraId="488A14B1" w14:textId="766A6256" w:rsidR="00417209" w:rsidRDefault="00865650" w:rsidP="00865650">
      <w:pPr>
        <w:jc w:val="center"/>
        <w:rPr>
          <w:sz w:val="24"/>
          <w:szCs w:val="22"/>
        </w:rPr>
      </w:pPr>
      <w:r>
        <w:rPr>
          <w:noProof/>
        </w:rPr>
        <w:lastRenderedPageBreak/>
        <w:drawing>
          <wp:inline distT="0" distB="0" distL="0" distR="0" wp14:anchorId="6B3254E3" wp14:editId="655930ED">
            <wp:extent cx="5579110" cy="6610350"/>
            <wp:effectExtent l="0" t="0" r="2540" b="0"/>
            <wp:docPr id="1115469347"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69347" name="图片 1" descr="图示&#10;&#10;描述已自动生成"/>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79110" cy="6610350"/>
                    </a:xfrm>
                    <a:prstGeom prst="rect">
                      <a:avLst/>
                    </a:prstGeom>
                    <a:noFill/>
                    <a:ln>
                      <a:noFill/>
                    </a:ln>
                  </pic:spPr>
                </pic:pic>
              </a:graphicData>
            </a:graphic>
          </wp:inline>
        </w:drawing>
      </w:r>
    </w:p>
    <w:p w14:paraId="459071A6" w14:textId="16CC7F63" w:rsidR="00BE2BEB" w:rsidRDefault="00EE7034" w:rsidP="00BE2BEB">
      <w:pPr>
        <w:spacing w:before="120" w:after="120"/>
        <w:jc w:val="center"/>
        <w:rPr>
          <w:b/>
          <w:bCs/>
          <w:szCs w:val="21"/>
        </w:rPr>
      </w:pPr>
      <w:r w:rsidRPr="00BE2BEB">
        <w:rPr>
          <w:rFonts w:hint="eastAsia"/>
          <w:b/>
          <w:bCs/>
          <w:szCs w:val="21"/>
        </w:rPr>
        <w:t>图</w:t>
      </w:r>
      <w:r w:rsidRPr="00BE2BEB">
        <w:rPr>
          <w:rFonts w:hint="eastAsia"/>
          <w:b/>
          <w:bCs/>
          <w:szCs w:val="21"/>
        </w:rPr>
        <w:t>4-</w:t>
      </w:r>
      <w:r w:rsidR="00BE2BEB" w:rsidRPr="00BE2BEB">
        <w:rPr>
          <w:rFonts w:hint="eastAsia"/>
          <w:b/>
          <w:bCs/>
          <w:szCs w:val="21"/>
        </w:rPr>
        <w:t xml:space="preserve">1 </w:t>
      </w:r>
      <w:r w:rsidR="00BE2BEB" w:rsidRPr="00BE2BEB">
        <w:rPr>
          <w:rFonts w:hint="eastAsia"/>
          <w:b/>
          <w:bCs/>
          <w:szCs w:val="21"/>
        </w:rPr>
        <w:t>面向虚拟电厂集群的电网调度框架</w:t>
      </w:r>
    </w:p>
    <w:p w14:paraId="55DF08AC" w14:textId="415EA334" w:rsidR="00991C41" w:rsidRDefault="00A05B1F" w:rsidP="001113D6">
      <w:pPr>
        <w:spacing w:before="120" w:after="120"/>
        <w:jc w:val="center"/>
        <w:rPr>
          <w:b/>
          <w:bCs/>
          <w:szCs w:val="21"/>
        </w:rPr>
      </w:pPr>
      <w:r w:rsidRPr="00A05B1F">
        <w:rPr>
          <w:b/>
          <w:bCs/>
          <w:szCs w:val="21"/>
        </w:rPr>
        <w:t>Fig</w:t>
      </w:r>
      <w:r>
        <w:rPr>
          <w:rFonts w:hint="eastAsia"/>
          <w:b/>
          <w:bCs/>
          <w:szCs w:val="21"/>
        </w:rPr>
        <w:t>.</w:t>
      </w:r>
      <w:r w:rsidRPr="00A05B1F">
        <w:rPr>
          <w:b/>
          <w:bCs/>
          <w:szCs w:val="21"/>
        </w:rPr>
        <w:t>4-1 Grid scheduling framework for virtual power plant cluster</w:t>
      </w:r>
    </w:p>
    <w:p w14:paraId="004A4E07" w14:textId="77777777" w:rsidR="00F17AA0" w:rsidRPr="00FC6A12" w:rsidRDefault="00F17AA0" w:rsidP="00F17AA0">
      <w:pPr>
        <w:pStyle w:val="Heading2"/>
      </w:pPr>
      <w:bookmarkStart w:id="71" w:name="_Toc166684267"/>
      <w:r>
        <w:rPr>
          <w:rFonts w:hint="eastAsia"/>
        </w:rPr>
        <w:lastRenderedPageBreak/>
        <w:t>4.4 本章小结</w:t>
      </w:r>
      <w:bookmarkEnd w:id="71"/>
    </w:p>
    <w:p w14:paraId="3DA00024" w14:textId="77777777" w:rsidR="00F17AA0" w:rsidRDefault="00F17AA0" w:rsidP="00500E3B">
      <w:pPr>
        <w:spacing w:line="400" w:lineRule="exact"/>
        <w:jc w:val="both"/>
        <w:rPr>
          <w:sz w:val="24"/>
          <w:szCs w:val="22"/>
        </w:rPr>
      </w:pPr>
      <w:r>
        <w:rPr>
          <w:sz w:val="24"/>
          <w:szCs w:val="22"/>
        </w:rPr>
        <w:tab/>
      </w:r>
      <w:r>
        <w:rPr>
          <w:rFonts w:hint="eastAsia"/>
          <w:sz w:val="24"/>
          <w:szCs w:val="22"/>
        </w:rPr>
        <w:t>本章构建了面向虚拟电厂集群的电网调度框架。首先，基于主体差异化的思想，对虚拟电厂进行分类，提出了综合型虚拟电厂与特征型虚拟电厂的概念；然后，从分布式资源集群的调度策略出发，建立了虚拟电厂集群的组织架构与不同时间尺度下的调度策略；最后，在前述章节的理论基础上，建立了纳入虚拟电厂集群特征的云</w:t>
      </w:r>
      <w:r>
        <w:rPr>
          <w:rFonts w:hint="eastAsia"/>
          <w:sz w:val="24"/>
          <w:szCs w:val="22"/>
        </w:rPr>
        <w:t>-</w:t>
      </w:r>
      <w:r>
        <w:rPr>
          <w:rFonts w:hint="eastAsia"/>
          <w:sz w:val="24"/>
          <w:szCs w:val="22"/>
        </w:rPr>
        <w:t>群</w:t>
      </w:r>
      <w:r>
        <w:rPr>
          <w:rFonts w:hint="eastAsia"/>
          <w:sz w:val="24"/>
          <w:szCs w:val="22"/>
        </w:rPr>
        <w:t>-</w:t>
      </w:r>
      <w:r>
        <w:rPr>
          <w:rFonts w:hint="eastAsia"/>
          <w:sz w:val="24"/>
          <w:szCs w:val="22"/>
        </w:rPr>
        <w:t>端电网调度框架。</w:t>
      </w:r>
    </w:p>
    <w:p w14:paraId="725177D6" w14:textId="77777777" w:rsidR="001113D6" w:rsidRPr="00F17AA0" w:rsidRDefault="001113D6" w:rsidP="001113D6">
      <w:pPr>
        <w:spacing w:before="120" w:after="120"/>
        <w:rPr>
          <w:b/>
          <w:bCs/>
          <w:szCs w:val="21"/>
        </w:rPr>
      </w:pPr>
    </w:p>
    <w:p w14:paraId="5B0610CD" w14:textId="02259762" w:rsidR="00C66AC7" w:rsidRPr="00C66AC7" w:rsidRDefault="00C66AC7" w:rsidP="00C66AC7">
      <w:pPr>
        <w:spacing w:line="400" w:lineRule="exact"/>
        <w:rPr>
          <w:sz w:val="24"/>
          <w:szCs w:val="22"/>
        </w:rPr>
      </w:pPr>
      <w:r>
        <w:rPr>
          <w:sz w:val="24"/>
          <w:szCs w:val="22"/>
        </w:rPr>
        <w:br w:type="page"/>
      </w:r>
    </w:p>
    <w:p w14:paraId="7E2BD0E8" w14:textId="53BDFC24" w:rsidR="003960C6" w:rsidRPr="00B92BF4" w:rsidRDefault="003960C6" w:rsidP="002978FF">
      <w:pPr>
        <w:pStyle w:val="Heading1"/>
      </w:pPr>
      <w:bookmarkStart w:id="72" w:name="_Toc535813197"/>
      <w:bookmarkStart w:id="73" w:name="_Toc535813479"/>
      <w:bookmarkStart w:id="74" w:name="_Toc708861"/>
      <w:bookmarkStart w:id="75" w:name="_Toc132220472"/>
      <w:bookmarkStart w:id="76" w:name="_Toc166684268"/>
      <w:r w:rsidRPr="00B92BF4">
        <w:rPr>
          <w:rFonts w:hint="eastAsia"/>
        </w:rPr>
        <w:lastRenderedPageBreak/>
        <w:t>第</w:t>
      </w:r>
      <w:r w:rsidR="003B719A">
        <w:rPr>
          <w:rFonts w:hint="eastAsia"/>
        </w:rPr>
        <w:t>五</w:t>
      </w:r>
      <w:r w:rsidRPr="00B92BF4">
        <w:rPr>
          <w:rFonts w:hint="eastAsia"/>
        </w:rPr>
        <w:t xml:space="preserve">章 </w:t>
      </w:r>
      <w:bookmarkEnd w:id="72"/>
      <w:bookmarkEnd w:id="73"/>
      <w:r w:rsidRPr="00B92BF4">
        <w:rPr>
          <w:rFonts w:hint="eastAsia"/>
        </w:rPr>
        <w:t>全文总结</w:t>
      </w:r>
      <w:bookmarkEnd w:id="74"/>
      <w:bookmarkEnd w:id="75"/>
      <w:bookmarkEnd w:id="76"/>
    </w:p>
    <w:p w14:paraId="71FA420C" w14:textId="39289FC1" w:rsidR="003960C6" w:rsidRPr="0032160F" w:rsidRDefault="003B719A" w:rsidP="00F64D37">
      <w:pPr>
        <w:pStyle w:val="Heading2"/>
      </w:pPr>
      <w:bookmarkStart w:id="77" w:name="_Toc535813198"/>
      <w:bookmarkStart w:id="78" w:name="_Toc535813480"/>
      <w:bookmarkStart w:id="79" w:name="_Toc708862"/>
      <w:bookmarkStart w:id="80" w:name="_Toc132220473"/>
      <w:bookmarkStart w:id="81" w:name="_Toc166684269"/>
      <w:bookmarkStart w:id="82" w:name="_Hlk89957100"/>
      <w:r>
        <w:rPr>
          <w:rFonts w:hint="eastAsia"/>
        </w:rPr>
        <w:t>5</w:t>
      </w:r>
      <w:r w:rsidR="003960C6" w:rsidRPr="0032160F">
        <w:rPr>
          <w:rFonts w:hint="eastAsia"/>
        </w:rPr>
        <w:t>.1 主要</w:t>
      </w:r>
      <w:bookmarkEnd w:id="77"/>
      <w:bookmarkEnd w:id="78"/>
      <w:bookmarkEnd w:id="79"/>
      <w:bookmarkEnd w:id="80"/>
      <w:bookmarkEnd w:id="81"/>
      <w:r w:rsidR="00CF0B75">
        <w:rPr>
          <w:rFonts w:hint="eastAsia"/>
        </w:rPr>
        <w:t>成果</w:t>
      </w:r>
    </w:p>
    <w:bookmarkEnd w:id="82"/>
    <w:p w14:paraId="28C4CA9C" w14:textId="5FE647AB" w:rsidR="003960C6" w:rsidRPr="007F7D6E" w:rsidRDefault="003960C6" w:rsidP="00AD177D">
      <w:pPr>
        <w:spacing w:line="400" w:lineRule="exact"/>
        <w:ind w:firstLineChars="200" w:firstLine="480"/>
        <w:jc w:val="both"/>
        <w:rPr>
          <w:rFonts w:ascii="SimSun" w:hAnsi="SimSun"/>
          <w:sz w:val="24"/>
        </w:rPr>
      </w:pPr>
      <w:r>
        <w:rPr>
          <w:rFonts w:ascii="SimSun" w:hAnsi="SimSun" w:hint="eastAsia"/>
          <w:sz w:val="24"/>
        </w:rPr>
        <w:t>本文</w:t>
      </w:r>
      <w:r w:rsidR="0089366D">
        <w:rPr>
          <w:rFonts w:ascii="SimSun" w:hAnsi="SimSun" w:hint="eastAsia"/>
          <w:sz w:val="24"/>
        </w:rPr>
        <w:t>提出了调节质量、调节特性的概念，</w:t>
      </w:r>
      <w:r w:rsidR="00BF7346">
        <w:rPr>
          <w:rFonts w:ascii="SimSun" w:hAnsi="SimSun" w:hint="eastAsia"/>
          <w:sz w:val="24"/>
        </w:rPr>
        <w:t>通过设立可量化指标与指标赋权，</w:t>
      </w:r>
      <w:r w:rsidR="0089366D">
        <w:rPr>
          <w:rFonts w:ascii="SimSun" w:hAnsi="SimSun" w:hint="eastAsia"/>
          <w:sz w:val="24"/>
        </w:rPr>
        <w:t>建立了虚拟电厂与传统电厂调节质量</w:t>
      </w:r>
      <w:r w:rsidR="00E455D0">
        <w:rPr>
          <w:rFonts w:ascii="SimSun" w:hAnsi="SimSun" w:hint="eastAsia"/>
          <w:sz w:val="24"/>
        </w:rPr>
        <w:t>评价体系，</w:t>
      </w:r>
      <w:r w:rsidR="007514DA">
        <w:rPr>
          <w:rFonts w:ascii="SimSun" w:hAnsi="SimSun" w:hint="eastAsia"/>
          <w:sz w:val="24"/>
        </w:rPr>
        <w:t>用雷达图的形式具象化两者的调节特性差异，</w:t>
      </w:r>
      <w:r w:rsidR="00BF7346">
        <w:rPr>
          <w:rFonts w:ascii="SimSun" w:hAnsi="SimSun" w:hint="eastAsia"/>
          <w:sz w:val="24"/>
        </w:rPr>
        <w:t>并</w:t>
      </w:r>
      <w:r w:rsidR="00E455D0">
        <w:rPr>
          <w:rFonts w:ascii="SimSun" w:hAnsi="SimSun" w:hint="eastAsia"/>
          <w:sz w:val="24"/>
        </w:rPr>
        <w:t>进一步得到虚拟电厂资源聚合优化模型，</w:t>
      </w:r>
      <w:r w:rsidR="00BF7346">
        <w:rPr>
          <w:rFonts w:ascii="SimSun" w:hAnsi="SimSun" w:hint="eastAsia"/>
          <w:sz w:val="24"/>
        </w:rPr>
        <w:t>分析了聚合不同类型资源对虚拟电厂调节质量的影响；</w:t>
      </w:r>
      <w:r w:rsidR="00CC76AB">
        <w:rPr>
          <w:rFonts w:ascii="SimSun" w:hAnsi="SimSun" w:hint="eastAsia"/>
          <w:sz w:val="24"/>
        </w:rPr>
        <w:t>本文将市场主体的调节质量引入调峰出清模型，提出</w:t>
      </w:r>
      <w:r w:rsidR="007D27C7">
        <w:rPr>
          <w:rFonts w:ascii="SimSun" w:hAnsi="SimSun" w:hint="eastAsia"/>
          <w:sz w:val="24"/>
        </w:rPr>
        <w:t>了出清结果经济性与质量性的评价指标，并在此基础上进一步提出权衡两个指标的决策依据，</w:t>
      </w:r>
      <w:r w:rsidR="00C309E4">
        <w:rPr>
          <w:rFonts w:ascii="SimSun" w:hAnsi="SimSun" w:hint="eastAsia"/>
          <w:sz w:val="24"/>
        </w:rPr>
        <w:t>分析参与质量申报后市场主体的竞争力变化</w:t>
      </w:r>
      <w:r w:rsidR="00FC6D30">
        <w:rPr>
          <w:rFonts w:ascii="SimSun" w:hAnsi="SimSun" w:hint="eastAsia"/>
          <w:sz w:val="24"/>
        </w:rPr>
        <w:t>提出替代度的概念，并基于此提出激励各方积极申报的补偿机制</w:t>
      </w:r>
      <w:r w:rsidR="007514DA">
        <w:rPr>
          <w:rFonts w:ascii="SimSun" w:hAnsi="SimSun" w:hint="eastAsia"/>
          <w:sz w:val="24"/>
        </w:rPr>
        <w:t>；本文</w:t>
      </w:r>
      <w:r w:rsidR="002E20FC">
        <w:rPr>
          <w:rFonts w:ascii="SimSun" w:hAnsi="SimSun" w:hint="eastAsia"/>
          <w:sz w:val="24"/>
        </w:rPr>
        <w:t>基于主体差异化的思想，提出将虚拟电厂</w:t>
      </w:r>
      <w:r w:rsidR="009D4445">
        <w:rPr>
          <w:rFonts w:ascii="SimSun" w:hAnsi="SimSun" w:hint="eastAsia"/>
          <w:sz w:val="24"/>
        </w:rPr>
        <w:t>区</w:t>
      </w:r>
      <w:r w:rsidR="002E20FC">
        <w:rPr>
          <w:rFonts w:ascii="SimSun" w:hAnsi="SimSun" w:hint="eastAsia"/>
          <w:sz w:val="24"/>
        </w:rPr>
        <w:t>分为综合型虚拟电厂与特征型虚拟电厂，</w:t>
      </w:r>
      <w:r w:rsidR="00865BEC">
        <w:rPr>
          <w:rFonts w:ascii="SimSun" w:hAnsi="SimSun" w:hint="eastAsia"/>
          <w:sz w:val="24"/>
        </w:rPr>
        <w:t>由分布式资源管理理论，提出虚拟电厂集群的组织架构</w:t>
      </w:r>
      <w:r w:rsidR="0089155C">
        <w:rPr>
          <w:rFonts w:ascii="SimSun" w:hAnsi="SimSun" w:hint="eastAsia"/>
          <w:sz w:val="24"/>
        </w:rPr>
        <w:t>，最终构建了面向虚拟电厂集群的电网调度框架。</w:t>
      </w:r>
    </w:p>
    <w:p w14:paraId="209D8D14" w14:textId="2BEFC8D2" w:rsidR="003960C6" w:rsidRPr="0032160F" w:rsidRDefault="003B719A" w:rsidP="00F64D37">
      <w:pPr>
        <w:pStyle w:val="Heading2"/>
      </w:pPr>
      <w:bookmarkStart w:id="83" w:name="_Toc535813200"/>
      <w:bookmarkStart w:id="84" w:name="_Toc535813482"/>
      <w:bookmarkStart w:id="85" w:name="_Toc708863"/>
      <w:bookmarkStart w:id="86" w:name="_Toc132220474"/>
      <w:bookmarkStart w:id="87" w:name="_Toc166684270"/>
      <w:r>
        <w:rPr>
          <w:rFonts w:hint="eastAsia"/>
        </w:rPr>
        <w:t>5</w:t>
      </w:r>
      <w:r w:rsidR="003960C6" w:rsidRPr="0032160F">
        <w:rPr>
          <w:rFonts w:hint="eastAsia"/>
        </w:rPr>
        <w:t>.2 研究展望</w:t>
      </w:r>
      <w:bookmarkEnd w:id="83"/>
      <w:bookmarkEnd w:id="84"/>
      <w:bookmarkEnd w:id="85"/>
      <w:bookmarkEnd w:id="86"/>
      <w:bookmarkEnd w:id="87"/>
    </w:p>
    <w:p w14:paraId="6634F140" w14:textId="2BA4BE37" w:rsidR="009E2D36" w:rsidRDefault="007106D8" w:rsidP="00236923">
      <w:pPr>
        <w:spacing w:line="400" w:lineRule="exact"/>
        <w:jc w:val="both"/>
        <w:rPr>
          <w:rFonts w:ascii="SimSun" w:hAnsi="SimSun"/>
          <w:sz w:val="24"/>
        </w:rPr>
      </w:pPr>
      <w:r>
        <w:rPr>
          <w:rFonts w:ascii="SimSun" w:hAnsi="SimSun"/>
          <w:sz w:val="24"/>
        </w:rPr>
        <w:tab/>
      </w:r>
      <w:r>
        <w:rPr>
          <w:rFonts w:ascii="SimSun" w:hAnsi="SimSun" w:hint="eastAsia"/>
          <w:sz w:val="24"/>
        </w:rPr>
        <w:t>本文第二章中，</w:t>
      </w:r>
      <w:r w:rsidR="00D93022">
        <w:rPr>
          <w:rFonts w:ascii="SimSun" w:hAnsi="SimSun" w:hint="eastAsia"/>
          <w:sz w:val="24"/>
        </w:rPr>
        <w:t>研究对象的拆解，</w:t>
      </w:r>
      <w:r w:rsidR="00DF5F4F">
        <w:rPr>
          <w:rFonts w:ascii="SimSun" w:hAnsi="SimSun" w:hint="eastAsia"/>
          <w:sz w:val="24"/>
        </w:rPr>
        <w:t>以及</w:t>
      </w:r>
      <w:r>
        <w:rPr>
          <w:rFonts w:ascii="SimSun" w:hAnsi="SimSun" w:hint="eastAsia"/>
          <w:sz w:val="24"/>
        </w:rPr>
        <w:t>指标的选取</w:t>
      </w:r>
      <w:r w:rsidR="00EB5BF4">
        <w:rPr>
          <w:rFonts w:ascii="SimSun" w:hAnsi="SimSun" w:hint="eastAsia"/>
          <w:sz w:val="24"/>
        </w:rPr>
        <w:t>与量化方法的科学性有待提高，作为</w:t>
      </w:r>
      <w:r w:rsidR="00F478AE">
        <w:rPr>
          <w:rFonts w:ascii="SimSun" w:hAnsi="SimSun" w:hint="eastAsia"/>
          <w:sz w:val="24"/>
        </w:rPr>
        <w:t>整个研究的基础，科学、合理、全面地</w:t>
      </w:r>
      <w:r w:rsidR="00D93022">
        <w:rPr>
          <w:rFonts w:ascii="SimSun" w:hAnsi="SimSun" w:hint="eastAsia"/>
          <w:sz w:val="24"/>
        </w:rPr>
        <w:t>分解对象与</w:t>
      </w:r>
      <w:r w:rsidR="00F478AE">
        <w:rPr>
          <w:rFonts w:ascii="SimSun" w:hAnsi="SimSun" w:hint="eastAsia"/>
          <w:sz w:val="24"/>
        </w:rPr>
        <w:t>选取指标至关重要</w:t>
      </w:r>
      <w:r w:rsidR="00EB5BF4">
        <w:rPr>
          <w:rFonts w:ascii="SimSun" w:hAnsi="SimSun" w:hint="eastAsia"/>
          <w:sz w:val="24"/>
        </w:rPr>
        <w:t>；</w:t>
      </w:r>
      <w:r w:rsidR="00F478AE">
        <w:rPr>
          <w:rFonts w:ascii="SimSun" w:hAnsi="SimSun" w:hint="eastAsia"/>
          <w:sz w:val="24"/>
        </w:rPr>
        <w:t>本文</w:t>
      </w:r>
      <w:r w:rsidR="009803C2">
        <w:rPr>
          <w:rFonts w:ascii="SimSun" w:hAnsi="SimSun" w:hint="eastAsia"/>
          <w:sz w:val="24"/>
        </w:rPr>
        <w:t>第二章</w:t>
      </w:r>
      <w:r w:rsidR="003B4643">
        <w:rPr>
          <w:rFonts w:ascii="SimSun" w:hAnsi="SimSun" w:hint="eastAsia"/>
          <w:sz w:val="24"/>
        </w:rPr>
        <w:t>、第三章</w:t>
      </w:r>
      <w:r w:rsidR="009803C2">
        <w:rPr>
          <w:rFonts w:ascii="SimSun" w:hAnsi="SimSun" w:hint="eastAsia"/>
          <w:sz w:val="24"/>
        </w:rPr>
        <w:t>中，</w:t>
      </w:r>
      <w:r w:rsidR="003B4643">
        <w:rPr>
          <w:rFonts w:ascii="SimSun" w:hAnsi="SimSun" w:hint="eastAsia"/>
          <w:sz w:val="24"/>
        </w:rPr>
        <w:t>聚合优化模型与调峰出清模型均为多目标优化，</w:t>
      </w:r>
      <w:r w:rsidR="004639BF">
        <w:rPr>
          <w:rFonts w:ascii="SimSun" w:hAnsi="SimSun" w:hint="eastAsia"/>
          <w:sz w:val="24"/>
        </w:rPr>
        <w:t>简单地采用了多目标优化中的主要目标法，</w:t>
      </w:r>
      <w:r w:rsidR="007A6ADA">
        <w:rPr>
          <w:rFonts w:ascii="SimSun" w:hAnsi="SimSun" w:hint="eastAsia"/>
          <w:sz w:val="24"/>
        </w:rPr>
        <w:t>更深入的研究可以采用更复杂的算法，如遗传算法</w:t>
      </w:r>
      <w:r w:rsidR="00BD6ACD">
        <w:rPr>
          <w:rFonts w:ascii="SimSun" w:hAnsi="SimSun" w:hint="eastAsia"/>
          <w:sz w:val="24"/>
        </w:rPr>
        <w:t>、粒子群算法等</w:t>
      </w:r>
      <w:r w:rsidR="00812107">
        <w:rPr>
          <w:rFonts w:ascii="SimSun" w:hAnsi="SimSun" w:hint="eastAsia"/>
          <w:sz w:val="24"/>
        </w:rPr>
        <w:t>，此外，这两章</w:t>
      </w:r>
      <w:r w:rsidR="00BD527D">
        <w:rPr>
          <w:rFonts w:ascii="SimSun" w:hAnsi="SimSun" w:hint="eastAsia"/>
          <w:sz w:val="24"/>
        </w:rPr>
        <w:t>用于分析的算例也较为简单，更贴合实际、更复杂的算例能提高</w:t>
      </w:r>
      <w:r w:rsidR="00236923">
        <w:rPr>
          <w:rFonts w:ascii="SimSun" w:hAnsi="SimSun" w:hint="eastAsia"/>
          <w:sz w:val="24"/>
        </w:rPr>
        <w:t>理论的说服力</w:t>
      </w:r>
      <w:r w:rsidR="00BD6ACD">
        <w:rPr>
          <w:rFonts w:ascii="SimSun" w:hAnsi="SimSun" w:hint="eastAsia"/>
          <w:sz w:val="24"/>
        </w:rPr>
        <w:t>；</w:t>
      </w:r>
      <w:r w:rsidR="001B7B87">
        <w:rPr>
          <w:rFonts w:ascii="SimSun" w:hAnsi="SimSun" w:hint="eastAsia"/>
          <w:sz w:val="24"/>
        </w:rPr>
        <w:t>本文第三章中，补偿机制设计的核心</w:t>
      </w:r>
      <w:r w:rsidR="00373DEE">
        <w:rPr>
          <w:rFonts w:ascii="SimSun" w:hAnsi="SimSun" w:hint="eastAsia"/>
          <w:sz w:val="24"/>
        </w:rPr>
        <w:t>在于补偿的思想</w:t>
      </w:r>
      <w:r w:rsidR="001B7B87">
        <w:rPr>
          <w:rFonts w:ascii="SimSun" w:hAnsi="SimSun" w:hint="eastAsia"/>
          <w:sz w:val="24"/>
        </w:rPr>
        <w:t>，</w:t>
      </w:r>
      <w:r w:rsidR="00373DEE">
        <w:rPr>
          <w:rFonts w:ascii="SimSun" w:hAnsi="SimSun" w:hint="eastAsia"/>
          <w:sz w:val="24"/>
        </w:rPr>
        <w:t>具体计算式</w:t>
      </w:r>
      <w:r w:rsidR="001B7B87">
        <w:rPr>
          <w:rFonts w:ascii="SimSun" w:hAnsi="SimSun" w:hint="eastAsia"/>
          <w:sz w:val="24"/>
        </w:rPr>
        <w:t>只是</w:t>
      </w:r>
      <w:r w:rsidR="00373DEE">
        <w:rPr>
          <w:rFonts w:ascii="SimSun" w:hAnsi="SimSun" w:hint="eastAsia"/>
          <w:sz w:val="24"/>
        </w:rPr>
        <w:t>设</w:t>
      </w:r>
      <w:r w:rsidR="001B7B87">
        <w:rPr>
          <w:rFonts w:ascii="SimSun" w:hAnsi="SimSun" w:hint="eastAsia"/>
          <w:sz w:val="24"/>
        </w:rPr>
        <w:t>计了两个</w:t>
      </w:r>
      <w:r w:rsidR="00373DEE">
        <w:rPr>
          <w:rFonts w:ascii="SimSun" w:hAnsi="SimSun" w:hint="eastAsia"/>
          <w:sz w:val="24"/>
        </w:rPr>
        <w:t>符合补偿思想的简单函数式，</w:t>
      </w:r>
      <w:r w:rsidR="003858FF">
        <w:rPr>
          <w:rFonts w:ascii="SimSun" w:hAnsi="SimSun" w:hint="eastAsia"/>
          <w:sz w:val="24"/>
        </w:rPr>
        <w:t>而且没有考虑</w:t>
      </w:r>
      <w:r w:rsidR="00FD1CA0">
        <w:rPr>
          <w:rFonts w:ascii="SimSun" w:hAnsi="SimSun" w:hint="eastAsia"/>
          <w:sz w:val="24"/>
        </w:rPr>
        <w:t>收支平衡</w:t>
      </w:r>
      <w:r w:rsidR="003858FF">
        <w:rPr>
          <w:rFonts w:ascii="SimSun" w:hAnsi="SimSun" w:hint="eastAsia"/>
          <w:sz w:val="24"/>
        </w:rPr>
        <w:t>，</w:t>
      </w:r>
      <w:r w:rsidR="00373DEE">
        <w:rPr>
          <w:rFonts w:ascii="SimSun" w:hAnsi="SimSun" w:hint="eastAsia"/>
          <w:sz w:val="24"/>
        </w:rPr>
        <w:t>更深入的研究可以采用更科学、合理</w:t>
      </w:r>
      <w:r w:rsidR="005D0A21">
        <w:rPr>
          <w:rFonts w:ascii="SimSun" w:hAnsi="SimSun" w:hint="eastAsia"/>
          <w:sz w:val="24"/>
        </w:rPr>
        <w:t>的</w:t>
      </w:r>
      <w:r w:rsidR="00373DEE">
        <w:rPr>
          <w:rFonts w:ascii="SimSun" w:hAnsi="SimSun" w:hint="eastAsia"/>
          <w:sz w:val="24"/>
        </w:rPr>
        <w:t>补偿算法</w:t>
      </w:r>
      <w:r w:rsidR="005D0A21">
        <w:rPr>
          <w:rFonts w:ascii="SimSun" w:hAnsi="SimSun" w:hint="eastAsia"/>
          <w:sz w:val="24"/>
        </w:rPr>
        <w:t>；</w:t>
      </w:r>
      <w:r w:rsidR="00236923">
        <w:rPr>
          <w:rFonts w:ascii="SimSun" w:hAnsi="SimSun" w:hint="eastAsia"/>
          <w:sz w:val="24"/>
        </w:rPr>
        <w:t>本文第四章中，虚拟电厂集群组织架构以及调度框架</w:t>
      </w:r>
      <w:r w:rsidR="00671FED">
        <w:rPr>
          <w:rFonts w:ascii="SimSun" w:hAnsi="SimSun" w:hint="eastAsia"/>
          <w:sz w:val="24"/>
        </w:rPr>
        <w:t>的</w:t>
      </w:r>
      <w:r w:rsidR="00236923">
        <w:rPr>
          <w:rFonts w:ascii="SimSun" w:hAnsi="SimSun" w:hint="eastAsia"/>
          <w:sz w:val="24"/>
        </w:rPr>
        <w:t>细节有待完善，</w:t>
      </w:r>
      <w:r w:rsidR="00671FED">
        <w:rPr>
          <w:rFonts w:ascii="SimSun" w:hAnsi="SimSun" w:hint="eastAsia"/>
          <w:sz w:val="24"/>
        </w:rPr>
        <w:t>仍存在很多未考虑的地方</w:t>
      </w:r>
      <w:r w:rsidR="00D63FC7">
        <w:rPr>
          <w:rFonts w:ascii="SimSun" w:hAnsi="SimSun" w:hint="eastAsia"/>
          <w:sz w:val="24"/>
        </w:rPr>
        <w:t>，同时，缺少算例分析对主体差异化的有效性进行验证。</w:t>
      </w:r>
    </w:p>
    <w:p w14:paraId="38C8EF48" w14:textId="2E380232" w:rsidR="00D63FC7" w:rsidRDefault="00D63FC7" w:rsidP="00236923">
      <w:pPr>
        <w:spacing w:line="400" w:lineRule="exact"/>
        <w:jc w:val="both"/>
        <w:rPr>
          <w:rFonts w:ascii="SimSun" w:hAnsi="SimSun"/>
          <w:sz w:val="24"/>
        </w:rPr>
      </w:pPr>
      <w:r>
        <w:rPr>
          <w:rFonts w:ascii="SimSun" w:hAnsi="SimSun"/>
          <w:sz w:val="24"/>
        </w:rPr>
        <w:tab/>
      </w:r>
      <w:r>
        <w:rPr>
          <w:rFonts w:ascii="SimSun" w:hAnsi="SimSun" w:hint="eastAsia"/>
          <w:sz w:val="24"/>
        </w:rPr>
        <w:t>以上为本文</w:t>
      </w:r>
      <w:r w:rsidR="00123D6E">
        <w:rPr>
          <w:rFonts w:ascii="SimSun" w:hAnsi="SimSun" w:hint="eastAsia"/>
          <w:sz w:val="24"/>
        </w:rPr>
        <w:t>作者</w:t>
      </w:r>
      <w:r w:rsidR="00F01749">
        <w:rPr>
          <w:rFonts w:ascii="SimSun" w:hAnsi="SimSun" w:hint="eastAsia"/>
          <w:sz w:val="24"/>
        </w:rPr>
        <w:t>已经</w:t>
      </w:r>
      <w:r w:rsidR="00123D6E">
        <w:rPr>
          <w:rFonts w:ascii="SimSun" w:hAnsi="SimSun" w:hint="eastAsia"/>
          <w:sz w:val="24"/>
        </w:rPr>
        <w:t>意识到的问题</w:t>
      </w:r>
      <w:r w:rsidR="00F01749">
        <w:rPr>
          <w:rFonts w:ascii="SimSun" w:hAnsi="SimSun" w:hint="eastAsia"/>
          <w:sz w:val="24"/>
        </w:rPr>
        <w:t>，</w:t>
      </w:r>
      <w:r w:rsidR="00450308">
        <w:rPr>
          <w:rFonts w:ascii="SimSun" w:hAnsi="SimSun" w:hint="eastAsia"/>
          <w:sz w:val="24"/>
        </w:rPr>
        <w:t>有待后来者继续在这一方向</w:t>
      </w:r>
      <w:r w:rsidR="00475033">
        <w:rPr>
          <w:rFonts w:ascii="SimSun" w:hAnsi="SimSun" w:hint="eastAsia"/>
          <w:sz w:val="24"/>
        </w:rPr>
        <w:t>进行</w:t>
      </w:r>
      <w:r w:rsidR="00450308">
        <w:rPr>
          <w:rFonts w:ascii="SimSun" w:hAnsi="SimSun" w:hint="eastAsia"/>
          <w:sz w:val="24"/>
        </w:rPr>
        <w:t>更深入的研究与探讨，</w:t>
      </w:r>
      <w:r w:rsidR="00FB4DED">
        <w:rPr>
          <w:rFonts w:ascii="SimSun" w:hAnsi="SimSun" w:hint="eastAsia"/>
          <w:sz w:val="24"/>
        </w:rPr>
        <w:t>作者水平有限，希望本文</w:t>
      </w:r>
      <w:r w:rsidR="00BD0C72">
        <w:rPr>
          <w:rFonts w:ascii="SimSun" w:hAnsi="SimSun" w:hint="eastAsia"/>
          <w:sz w:val="24"/>
        </w:rPr>
        <w:t>的工作与</w:t>
      </w:r>
      <w:r w:rsidR="00FB4DED">
        <w:rPr>
          <w:rFonts w:ascii="SimSun" w:hAnsi="SimSun" w:hint="eastAsia"/>
          <w:sz w:val="24"/>
        </w:rPr>
        <w:t>提出的思想方法</w:t>
      </w:r>
      <w:r w:rsidR="00B84F71">
        <w:rPr>
          <w:rFonts w:ascii="SimSun" w:hAnsi="SimSun" w:hint="eastAsia"/>
          <w:sz w:val="24"/>
        </w:rPr>
        <w:t>对之后的研究有</w:t>
      </w:r>
      <w:r w:rsidR="00BD0C72">
        <w:rPr>
          <w:rFonts w:ascii="SimSun" w:hAnsi="SimSun" w:hint="eastAsia"/>
          <w:sz w:val="24"/>
        </w:rPr>
        <w:t>所</w:t>
      </w:r>
      <w:r w:rsidR="00B84F71">
        <w:rPr>
          <w:rFonts w:ascii="SimSun" w:hAnsi="SimSun" w:hint="eastAsia"/>
          <w:sz w:val="24"/>
        </w:rPr>
        <w:t>帮助</w:t>
      </w:r>
      <w:r w:rsidR="004F7CBF">
        <w:rPr>
          <w:rFonts w:ascii="SimSun" w:hAnsi="SimSun" w:hint="eastAsia"/>
          <w:sz w:val="24"/>
        </w:rPr>
        <w:t>。</w:t>
      </w:r>
    </w:p>
    <w:p w14:paraId="18181864" w14:textId="77777777" w:rsidR="009E2D36" w:rsidRDefault="009E2D36" w:rsidP="00AD177D">
      <w:pPr>
        <w:jc w:val="both"/>
        <w:rPr>
          <w:rFonts w:ascii="SimSun" w:hAnsi="SimSun"/>
          <w:sz w:val="24"/>
        </w:rPr>
      </w:pPr>
      <w:r>
        <w:rPr>
          <w:rFonts w:ascii="SimSun" w:hAnsi="SimSun" w:hint="eastAsia"/>
          <w:sz w:val="24"/>
        </w:rPr>
        <w:tab/>
      </w:r>
    </w:p>
    <w:p w14:paraId="6F6C7CA2" w14:textId="77777777" w:rsidR="009E2D36" w:rsidRDefault="009E2D36" w:rsidP="00AD177D">
      <w:pPr>
        <w:jc w:val="both"/>
        <w:rPr>
          <w:rFonts w:ascii="SimSun" w:hAnsi="SimSun"/>
          <w:sz w:val="24"/>
        </w:rPr>
        <w:sectPr w:rsidR="009E2D36" w:rsidSect="0045038F">
          <w:headerReference w:type="default" r:id="rId34"/>
          <w:pgSz w:w="11906" w:h="16838" w:code="9"/>
          <w:pgMar w:top="2211" w:right="1418" w:bottom="2155" w:left="1418" w:header="851" w:footer="992" w:gutter="284"/>
          <w:cols w:space="425"/>
          <w:docGrid w:type="linesAndChars" w:linePitch="312"/>
        </w:sectPr>
      </w:pPr>
    </w:p>
    <w:p w14:paraId="7A3FDD9B" w14:textId="137C9811" w:rsidR="000523A4" w:rsidRDefault="00AE213B" w:rsidP="002978FF">
      <w:pPr>
        <w:pStyle w:val="Heading1"/>
      </w:pPr>
      <w:bookmarkStart w:id="88" w:name="_Toc85561543"/>
      <w:bookmarkStart w:id="89" w:name="_Toc132220475"/>
      <w:bookmarkStart w:id="90" w:name="_Toc166684271"/>
      <w:r w:rsidRPr="001C5B98">
        <w:rPr>
          <w:rFonts w:hint="eastAsia"/>
        </w:rPr>
        <w:lastRenderedPageBreak/>
        <w:t>参 考 文 献</w:t>
      </w:r>
      <w:bookmarkEnd w:id="88"/>
      <w:bookmarkEnd w:id="89"/>
      <w:bookmarkEnd w:id="90"/>
    </w:p>
    <w:p w14:paraId="3C3D01D9" w14:textId="77777777" w:rsidR="002A1B3F" w:rsidRPr="007624D7" w:rsidRDefault="00C1672A" w:rsidP="007624D7">
      <w:pPr>
        <w:pStyle w:val="Bibliography"/>
        <w:jc w:val="both"/>
        <w:rPr>
          <w:kern w:val="0"/>
          <w:szCs w:val="21"/>
        </w:rPr>
      </w:pPr>
      <w:r>
        <w:fldChar w:fldCharType="begin"/>
      </w:r>
      <w:r w:rsidR="002A1B3F">
        <w:instrText xml:space="preserve"> ADDIN ZOTERO_BIBL {"uncited":[],"omitted":[],"custom":[]} CSL_BIBLIOGRAPHY </w:instrText>
      </w:r>
      <w:r>
        <w:fldChar w:fldCharType="separate"/>
      </w:r>
      <w:r w:rsidR="002A1B3F" w:rsidRPr="007624D7">
        <w:rPr>
          <w:kern w:val="0"/>
          <w:szCs w:val="21"/>
        </w:rPr>
        <w:t>[1]</w:t>
      </w:r>
      <w:r w:rsidR="002A1B3F" w:rsidRPr="007624D7">
        <w:rPr>
          <w:kern w:val="0"/>
          <w:szCs w:val="21"/>
        </w:rPr>
        <w:tab/>
      </w:r>
      <w:r w:rsidR="002A1B3F" w:rsidRPr="007624D7">
        <w:rPr>
          <w:kern w:val="0"/>
          <w:szCs w:val="21"/>
        </w:rPr>
        <w:t>艾芊</w:t>
      </w:r>
      <w:r w:rsidR="002A1B3F" w:rsidRPr="007624D7">
        <w:rPr>
          <w:kern w:val="0"/>
          <w:szCs w:val="21"/>
        </w:rPr>
        <w:t xml:space="preserve">. </w:t>
      </w:r>
      <w:r w:rsidR="002A1B3F" w:rsidRPr="007624D7">
        <w:rPr>
          <w:kern w:val="0"/>
          <w:szCs w:val="21"/>
        </w:rPr>
        <w:t>虚拟电厂</w:t>
      </w:r>
      <w:r w:rsidR="002A1B3F" w:rsidRPr="007624D7">
        <w:rPr>
          <w:kern w:val="0"/>
          <w:szCs w:val="21"/>
        </w:rPr>
        <w:t>——</w:t>
      </w:r>
      <w:r w:rsidR="002A1B3F" w:rsidRPr="007624D7">
        <w:rPr>
          <w:kern w:val="0"/>
          <w:szCs w:val="21"/>
        </w:rPr>
        <w:t>能源互联网的终极组态</w:t>
      </w:r>
      <w:r w:rsidR="002A1B3F" w:rsidRPr="007624D7">
        <w:rPr>
          <w:kern w:val="0"/>
          <w:szCs w:val="21"/>
        </w:rPr>
        <w:t xml:space="preserve">[M]. </w:t>
      </w:r>
      <w:r w:rsidR="002A1B3F" w:rsidRPr="007624D7">
        <w:rPr>
          <w:kern w:val="0"/>
          <w:szCs w:val="21"/>
        </w:rPr>
        <w:t>北京</w:t>
      </w:r>
      <w:r w:rsidR="002A1B3F" w:rsidRPr="007624D7">
        <w:rPr>
          <w:kern w:val="0"/>
          <w:szCs w:val="21"/>
        </w:rPr>
        <w:t xml:space="preserve">: </w:t>
      </w:r>
      <w:r w:rsidR="002A1B3F" w:rsidRPr="007624D7">
        <w:rPr>
          <w:kern w:val="0"/>
          <w:szCs w:val="21"/>
        </w:rPr>
        <w:t>科学出版社</w:t>
      </w:r>
      <w:r w:rsidR="002A1B3F" w:rsidRPr="007624D7">
        <w:rPr>
          <w:kern w:val="0"/>
          <w:szCs w:val="21"/>
        </w:rPr>
        <w:t>, 2018.</w:t>
      </w:r>
    </w:p>
    <w:p w14:paraId="0B7CB3BB" w14:textId="77777777" w:rsidR="002A1B3F" w:rsidRPr="007624D7" w:rsidRDefault="002A1B3F" w:rsidP="007624D7">
      <w:pPr>
        <w:pStyle w:val="Bibliography"/>
        <w:jc w:val="both"/>
        <w:rPr>
          <w:kern w:val="0"/>
          <w:szCs w:val="21"/>
        </w:rPr>
      </w:pPr>
      <w:r w:rsidRPr="007624D7">
        <w:rPr>
          <w:kern w:val="0"/>
          <w:szCs w:val="21"/>
        </w:rPr>
        <w:t>[2]</w:t>
      </w:r>
      <w:r w:rsidRPr="007624D7">
        <w:rPr>
          <w:kern w:val="0"/>
          <w:szCs w:val="21"/>
        </w:rPr>
        <w:tab/>
      </w:r>
      <w:r w:rsidRPr="007624D7">
        <w:rPr>
          <w:kern w:val="0"/>
          <w:szCs w:val="21"/>
        </w:rPr>
        <w:t>袁典</w:t>
      </w:r>
      <w:r w:rsidRPr="007624D7">
        <w:rPr>
          <w:kern w:val="0"/>
          <w:szCs w:val="21"/>
        </w:rPr>
        <w:t xml:space="preserve">, </w:t>
      </w:r>
      <w:r w:rsidRPr="007624D7">
        <w:rPr>
          <w:kern w:val="0"/>
          <w:szCs w:val="21"/>
        </w:rPr>
        <w:t>金旭</w:t>
      </w:r>
      <w:r w:rsidRPr="007624D7">
        <w:rPr>
          <w:kern w:val="0"/>
          <w:szCs w:val="21"/>
        </w:rPr>
        <w:t xml:space="preserve">, </w:t>
      </w:r>
      <w:r w:rsidRPr="007624D7">
        <w:rPr>
          <w:kern w:val="0"/>
          <w:szCs w:val="21"/>
        </w:rPr>
        <w:t>钱涛</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主动配电网优化调度场景下的变频空调负荷聚合外特性研究</w:t>
      </w:r>
      <w:r w:rsidRPr="007624D7">
        <w:rPr>
          <w:kern w:val="0"/>
          <w:szCs w:val="21"/>
        </w:rPr>
        <w:t xml:space="preserve">[J]. </w:t>
      </w:r>
      <w:r w:rsidRPr="007624D7">
        <w:rPr>
          <w:kern w:val="0"/>
          <w:szCs w:val="21"/>
        </w:rPr>
        <w:t>东北电力大学学报</w:t>
      </w:r>
      <w:r w:rsidRPr="007624D7">
        <w:rPr>
          <w:kern w:val="0"/>
          <w:szCs w:val="21"/>
        </w:rPr>
        <w:t>, 2024, 44: 109-119.</w:t>
      </w:r>
    </w:p>
    <w:p w14:paraId="4A07D4DD" w14:textId="77777777" w:rsidR="002A1B3F" w:rsidRPr="007624D7" w:rsidRDefault="002A1B3F" w:rsidP="007624D7">
      <w:pPr>
        <w:pStyle w:val="Bibliography"/>
        <w:jc w:val="both"/>
        <w:rPr>
          <w:kern w:val="0"/>
          <w:szCs w:val="21"/>
        </w:rPr>
      </w:pPr>
      <w:r w:rsidRPr="007624D7">
        <w:rPr>
          <w:kern w:val="0"/>
          <w:szCs w:val="21"/>
        </w:rPr>
        <w:t>[3]</w:t>
      </w:r>
      <w:r w:rsidRPr="007624D7">
        <w:rPr>
          <w:kern w:val="0"/>
          <w:szCs w:val="21"/>
        </w:rPr>
        <w:tab/>
        <w:t>J Wang, Q Wang, Z Jiao, et al. A Demand Response Scheme Based on Electric Vehicle Aggregation Model[C]//2023 3rd International Conference on Electrical Engineering and Mechatronics Technology (ICEEMT). 2023: 570-575.</w:t>
      </w:r>
    </w:p>
    <w:p w14:paraId="297E0A83" w14:textId="77777777" w:rsidR="002A1B3F" w:rsidRPr="007624D7" w:rsidRDefault="002A1B3F" w:rsidP="007624D7">
      <w:pPr>
        <w:pStyle w:val="Bibliography"/>
        <w:jc w:val="both"/>
        <w:rPr>
          <w:kern w:val="0"/>
          <w:szCs w:val="21"/>
        </w:rPr>
      </w:pPr>
      <w:r w:rsidRPr="007624D7">
        <w:rPr>
          <w:kern w:val="0"/>
          <w:szCs w:val="21"/>
        </w:rPr>
        <w:t>[4]</w:t>
      </w:r>
      <w:r w:rsidRPr="007624D7">
        <w:rPr>
          <w:kern w:val="0"/>
          <w:szCs w:val="21"/>
        </w:rPr>
        <w:tab/>
      </w:r>
      <w:r w:rsidRPr="007624D7">
        <w:rPr>
          <w:kern w:val="0"/>
          <w:szCs w:val="21"/>
        </w:rPr>
        <w:t>蒋玮</w:t>
      </w:r>
      <w:r w:rsidRPr="007624D7">
        <w:rPr>
          <w:kern w:val="0"/>
          <w:szCs w:val="21"/>
        </w:rPr>
        <w:t xml:space="preserve">, </w:t>
      </w:r>
      <w:r w:rsidRPr="007624D7">
        <w:rPr>
          <w:kern w:val="0"/>
          <w:szCs w:val="21"/>
        </w:rPr>
        <w:t>单沫文</w:t>
      </w:r>
      <w:r w:rsidRPr="007624D7">
        <w:rPr>
          <w:kern w:val="0"/>
          <w:szCs w:val="21"/>
        </w:rPr>
        <w:t xml:space="preserve">, </w:t>
      </w:r>
      <w:r w:rsidRPr="007624D7">
        <w:rPr>
          <w:kern w:val="0"/>
          <w:szCs w:val="21"/>
        </w:rPr>
        <w:t>邓一帆</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虚拟电厂聚合电动汽车参与碳市场的优化调度策略</w:t>
      </w:r>
      <w:r w:rsidRPr="007624D7">
        <w:rPr>
          <w:kern w:val="0"/>
          <w:szCs w:val="21"/>
        </w:rPr>
        <w:t xml:space="preserve">[J]. </w:t>
      </w:r>
      <w:r w:rsidRPr="007624D7">
        <w:rPr>
          <w:kern w:val="0"/>
          <w:szCs w:val="21"/>
        </w:rPr>
        <w:t>电力工程技术</w:t>
      </w:r>
      <w:r w:rsidRPr="007624D7">
        <w:rPr>
          <w:kern w:val="0"/>
          <w:szCs w:val="21"/>
        </w:rPr>
        <w:t>, 2023, 42: 13-22+240.</w:t>
      </w:r>
    </w:p>
    <w:p w14:paraId="63661077" w14:textId="77777777" w:rsidR="002A1B3F" w:rsidRPr="007624D7" w:rsidRDefault="002A1B3F" w:rsidP="007624D7">
      <w:pPr>
        <w:pStyle w:val="Bibliography"/>
        <w:jc w:val="both"/>
        <w:rPr>
          <w:kern w:val="0"/>
          <w:szCs w:val="21"/>
        </w:rPr>
      </w:pPr>
      <w:r w:rsidRPr="007624D7">
        <w:rPr>
          <w:kern w:val="0"/>
          <w:szCs w:val="21"/>
        </w:rPr>
        <w:t>[5]</w:t>
      </w:r>
      <w:r w:rsidRPr="007624D7">
        <w:rPr>
          <w:kern w:val="0"/>
          <w:szCs w:val="21"/>
        </w:rPr>
        <w:tab/>
      </w:r>
      <w:r w:rsidRPr="007624D7">
        <w:rPr>
          <w:kern w:val="0"/>
          <w:szCs w:val="21"/>
        </w:rPr>
        <w:t>吕鸣阳</w:t>
      </w:r>
      <w:r w:rsidRPr="007624D7">
        <w:rPr>
          <w:kern w:val="0"/>
          <w:szCs w:val="21"/>
        </w:rPr>
        <w:t xml:space="preserve">, </w:t>
      </w:r>
      <w:r w:rsidRPr="007624D7">
        <w:rPr>
          <w:kern w:val="0"/>
          <w:szCs w:val="21"/>
        </w:rPr>
        <w:t>陈衡</w:t>
      </w:r>
      <w:r w:rsidRPr="007624D7">
        <w:rPr>
          <w:kern w:val="0"/>
          <w:szCs w:val="21"/>
        </w:rPr>
        <w:t xml:space="preserve">, </w:t>
      </w:r>
      <w:r w:rsidRPr="007624D7">
        <w:rPr>
          <w:kern w:val="0"/>
          <w:szCs w:val="21"/>
        </w:rPr>
        <w:t>马瑞</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虚拟电厂内多台小规模火电机组与储能聚合分析及出力优化</w:t>
      </w:r>
      <w:r w:rsidRPr="007624D7">
        <w:rPr>
          <w:kern w:val="0"/>
          <w:szCs w:val="21"/>
        </w:rPr>
        <w:t xml:space="preserve">[J]. </w:t>
      </w:r>
      <w:r w:rsidRPr="007624D7">
        <w:rPr>
          <w:kern w:val="0"/>
          <w:szCs w:val="21"/>
        </w:rPr>
        <w:t>河北电力技术</w:t>
      </w:r>
      <w:r w:rsidRPr="007624D7">
        <w:rPr>
          <w:kern w:val="0"/>
          <w:szCs w:val="21"/>
        </w:rPr>
        <w:t>, 2023, 42: 20-25+32.</w:t>
      </w:r>
    </w:p>
    <w:p w14:paraId="5D928D01" w14:textId="77777777" w:rsidR="002A1B3F" w:rsidRPr="007624D7" w:rsidRDefault="002A1B3F" w:rsidP="007624D7">
      <w:pPr>
        <w:pStyle w:val="Bibliography"/>
        <w:jc w:val="both"/>
        <w:rPr>
          <w:kern w:val="0"/>
          <w:szCs w:val="21"/>
        </w:rPr>
      </w:pPr>
      <w:r w:rsidRPr="007624D7">
        <w:rPr>
          <w:kern w:val="0"/>
          <w:szCs w:val="21"/>
        </w:rPr>
        <w:t>[6]</w:t>
      </w:r>
      <w:r w:rsidRPr="007624D7">
        <w:rPr>
          <w:kern w:val="0"/>
          <w:szCs w:val="21"/>
        </w:rPr>
        <w:tab/>
        <w:t>S Mondal, A M Azmain, L Mollah, et al. Aggregation of Distributed Energy Resources to Form a Virtual Power Plant[C]//2022 12th International Conference on Electrical and Computer Engineering (ICECE). 2022: 160-163.</w:t>
      </w:r>
    </w:p>
    <w:p w14:paraId="5A384F28" w14:textId="77777777" w:rsidR="002A1B3F" w:rsidRPr="007624D7" w:rsidRDefault="002A1B3F" w:rsidP="007624D7">
      <w:pPr>
        <w:pStyle w:val="Bibliography"/>
        <w:jc w:val="both"/>
        <w:rPr>
          <w:kern w:val="0"/>
          <w:szCs w:val="21"/>
        </w:rPr>
      </w:pPr>
      <w:r w:rsidRPr="007624D7">
        <w:rPr>
          <w:kern w:val="0"/>
          <w:szCs w:val="21"/>
        </w:rPr>
        <w:t>[7]</w:t>
      </w:r>
      <w:r w:rsidRPr="007624D7">
        <w:rPr>
          <w:kern w:val="0"/>
          <w:szCs w:val="21"/>
        </w:rPr>
        <w:tab/>
        <w:t>S Bannavikarn, N Hoonchareon. Solar Power Aggregation Framework for Virtual Power Plant’s Energy Trading[C]//2021 International Conference on Power, Energy and Innovations (ICPEI). 2021: 45-48.</w:t>
      </w:r>
    </w:p>
    <w:p w14:paraId="3D418BAC" w14:textId="77777777" w:rsidR="002A1B3F" w:rsidRPr="007624D7" w:rsidRDefault="002A1B3F" w:rsidP="007624D7">
      <w:pPr>
        <w:pStyle w:val="Bibliography"/>
        <w:jc w:val="both"/>
        <w:rPr>
          <w:kern w:val="0"/>
          <w:szCs w:val="21"/>
        </w:rPr>
      </w:pPr>
      <w:r w:rsidRPr="007624D7">
        <w:rPr>
          <w:kern w:val="0"/>
          <w:szCs w:val="21"/>
        </w:rPr>
        <w:t>[8]</w:t>
      </w:r>
      <w:r w:rsidRPr="007624D7">
        <w:rPr>
          <w:kern w:val="0"/>
          <w:szCs w:val="21"/>
        </w:rPr>
        <w:tab/>
      </w:r>
      <w:r w:rsidRPr="007624D7">
        <w:rPr>
          <w:kern w:val="0"/>
          <w:szCs w:val="21"/>
        </w:rPr>
        <w:t>刘志凯</w:t>
      </w:r>
      <w:r w:rsidRPr="007624D7">
        <w:rPr>
          <w:kern w:val="0"/>
          <w:szCs w:val="21"/>
        </w:rPr>
        <w:t xml:space="preserve">, </w:t>
      </w:r>
      <w:r w:rsidRPr="007624D7">
        <w:rPr>
          <w:kern w:val="0"/>
          <w:szCs w:val="21"/>
        </w:rPr>
        <w:t>余绍峰</w:t>
      </w:r>
      <w:r w:rsidRPr="007624D7">
        <w:rPr>
          <w:kern w:val="0"/>
          <w:szCs w:val="21"/>
        </w:rPr>
        <w:t xml:space="preserve">, </w:t>
      </w:r>
      <w:r w:rsidRPr="007624D7">
        <w:rPr>
          <w:kern w:val="0"/>
          <w:szCs w:val="21"/>
        </w:rPr>
        <w:t>刘华</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支撑规模化可再生能源高效聚合的虚拟电厂运行方法研究</w:t>
      </w:r>
      <w:r w:rsidRPr="007624D7">
        <w:rPr>
          <w:kern w:val="0"/>
          <w:szCs w:val="21"/>
        </w:rPr>
        <w:t xml:space="preserve">[J]. </w:t>
      </w:r>
      <w:r w:rsidRPr="007624D7">
        <w:rPr>
          <w:kern w:val="0"/>
          <w:szCs w:val="21"/>
        </w:rPr>
        <w:t>可再生能源</w:t>
      </w:r>
      <w:r w:rsidRPr="007624D7">
        <w:rPr>
          <w:kern w:val="0"/>
          <w:szCs w:val="21"/>
        </w:rPr>
        <w:t>, 2024, 42: 215-222.</w:t>
      </w:r>
    </w:p>
    <w:p w14:paraId="16980CAB" w14:textId="77777777" w:rsidR="002A1B3F" w:rsidRPr="007624D7" w:rsidRDefault="002A1B3F" w:rsidP="007624D7">
      <w:pPr>
        <w:pStyle w:val="Bibliography"/>
        <w:jc w:val="both"/>
        <w:rPr>
          <w:kern w:val="0"/>
          <w:szCs w:val="21"/>
        </w:rPr>
      </w:pPr>
      <w:r w:rsidRPr="007624D7">
        <w:rPr>
          <w:kern w:val="0"/>
          <w:szCs w:val="21"/>
        </w:rPr>
        <w:t>[9]</w:t>
      </w:r>
      <w:r w:rsidRPr="007624D7">
        <w:rPr>
          <w:kern w:val="0"/>
          <w:szCs w:val="21"/>
        </w:rPr>
        <w:tab/>
        <w:t>M Li, M Zhenyu, Z Wenli, et al. Optimization of Virtual Power Plant Aggregation Strategy Considering Adjustable Load Characteristics[C]//2023 5th International Conference on Power and Energy Technology (ICPET). 2023: 953-959.</w:t>
      </w:r>
    </w:p>
    <w:p w14:paraId="622AC506" w14:textId="77777777" w:rsidR="002A1B3F" w:rsidRPr="007624D7" w:rsidRDefault="002A1B3F" w:rsidP="007624D7">
      <w:pPr>
        <w:pStyle w:val="Bibliography"/>
        <w:jc w:val="both"/>
        <w:rPr>
          <w:kern w:val="0"/>
          <w:szCs w:val="21"/>
        </w:rPr>
      </w:pPr>
      <w:r w:rsidRPr="007624D7">
        <w:rPr>
          <w:kern w:val="0"/>
          <w:szCs w:val="21"/>
        </w:rPr>
        <w:t>[10]</w:t>
      </w:r>
      <w:r w:rsidRPr="007624D7">
        <w:rPr>
          <w:kern w:val="0"/>
          <w:szCs w:val="21"/>
        </w:rPr>
        <w:tab/>
      </w:r>
      <w:r w:rsidRPr="007624D7">
        <w:rPr>
          <w:kern w:val="0"/>
          <w:szCs w:val="21"/>
        </w:rPr>
        <w:t>陈雨鸽</w:t>
      </w:r>
      <w:r w:rsidRPr="007624D7">
        <w:rPr>
          <w:kern w:val="0"/>
          <w:szCs w:val="21"/>
        </w:rPr>
        <w:t xml:space="preserve">, </w:t>
      </w:r>
      <w:r w:rsidRPr="007624D7">
        <w:rPr>
          <w:kern w:val="0"/>
          <w:szCs w:val="21"/>
        </w:rPr>
        <w:t>陈昌铭</w:t>
      </w:r>
      <w:r w:rsidRPr="007624D7">
        <w:rPr>
          <w:kern w:val="0"/>
          <w:szCs w:val="21"/>
        </w:rPr>
        <w:t xml:space="preserve">, </w:t>
      </w:r>
      <w:r w:rsidRPr="007624D7">
        <w:rPr>
          <w:kern w:val="0"/>
          <w:szCs w:val="21"/>
        </w:rPr>
        <w:t>张思</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考虑时空耦合的小水电富集型虚拟电厂优化调度策略</w:t>
      </w:r>
      <w:r w:rsidRPr="007624D7">
        <w:rPr>
          <w:kern w:val="0"/>
          <w:szCs w:val="21"/>
        </w:rPr>
        <w:t xml:space="preserve">[J]. </w:t>
      </w:r>
      <w:r w:rsidRPr="007624D7">
        <w:rPr>
          <w:kern w:val="0"/>
          <w:szCs w:val="21"/>
        </w:rPr>
        <w:t>电力系统自动化</w:t>
      </w:r>
      <w:r w:rsidRPr="007624D7">
        <w:rPr>
          <w:kern w:val="0"/>
          <w:szCs w:val="21"/>
        </w:rPr>
        <w:t>, 2022, 46: 90-98.</w:t>
      </w:r>
    </w:p>
    <w:p w14:paraId="1DD56D45" w14:textId="77777777" w:rsidR="002A1B3F" w:rsidRPr="007624D7" w:rsidRDefault="002A1B3F" w:rsidP="007624D7">
      <w:pPr>
        <w:pStyle w:val="Bibliography"/>
        <w:jc w:val="both"/>
        <w:rPr>
          <w:kern w:val="0"/>
          <w:szCs w:val="21"/>
        </w:rPr>
      </w:pPr>
      <w:r w:rsidRPr="007624D7">
        <w:rPr>
          <w:kern w:val="0"/>
          <w:szCs w:val="21"/>
        </w:rPr>
        <w:t>[11]</w:t>
      </w:r>
      <w:r w:rsidRPr="007624D7">
        <w:rPr>
          <w:kern w:val="0"/>
          <w:szCs w:val="21"/>
        </w:rPr>
        <w:tab/>
      </w:r>
      <w:r w:rsidRPr="007624D7">
        <w:rPr>
          <w:kern w:val="0"/>
          <w:szCs w:val="21"/>
        </w:rPr>
        <w:t>王明月</w:t>
      </w:r>
      <w:r w:rsidRPr="007624D7">
        <w:rPr>
          <w:kern w:val="0"/>
          <w:szCs w:val="21"/>
        </w:rPr>
        <w:t xml:space="preserve">, </w:t>
      </w:r>
      <w:r w:rsidRPr="007624D7">
        <w:rPr>
          <w:kern w:val="0"/>
          <w:szCs w:val="21"/>
        </w:rPr>
        <w:t>刘东</w:t>
      </w:r>
      <w:r w:rsidRPr="007624D7">
        <w:rPr>
          <w:kern w:val="0"/>
          <w:szCs w:val="21"/>
        </w:rPr>
        <w:t xml:space="preserve">, </w:t>
      </w:r>
      <w:r w:rsidRPr="007624D7">
        <w:rPr>
          <w:kern w:val="0"/>
          <w:szCs w:val="21"/>
        </w:rPr>
        <w:t>魏力鹏</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电动汽车参与虚拟电厂优化调控的状态推演策略研究</w:t>
      </w:r>
      <w:r w:rsidRPr="007624D7">
        <w:rPr>
          <w:kern w:val="0"/>
          <w:szCs w:val="21"/>
        </w:rPr>
        <w:t xml:space="preserve">[J]. </w:t>
      </w:r>
      <w:r w:rsidRPr="007624D7">
        <w:rPr>
          <w:kern w:val="0"/>
          <w:szCs w:val="21"/>
        </w:rPr>
        <w:t>供用电</w:t>
      </w:r>
      <w:r w:rsidRPr="007624D7">
        <w:rPr>
          <w:kern w:val="0"/>
          <w:szCs w:val="21"/>
        </w:rPr>
        <w:t>, 2024, 41: 14-25+41.</w:t>
      </w:r>
    </w:p>
    <w:p w14:paraId="1FCDADBC" w14:textId="77777777" w:rsidR="002A1B3F" w:rsidRPr="007624D7" w:rsidRDefault="002A1B3F" w:rsidP="007624D7">
      <w:pPr>
        <w:pStyle w:val="Bibliography"/>
        <w:jc w:val="both"/>
        <w:rPr>
          <w:kern w:val="0"/>
          <w:szCs w:val="21"/>
        </w:rPr>
      </w:pPr>
      <w:r w:rsidRPr="007624D7">
        <w:rPr>
          <w:kern w:val="0"/>
          <w:szCs w:val="21"/>
        </w:rPr>
        <w:t>[12]</w:t>
      </w:r>
      <w:r w:rsidRPr="007624D7">
        <w:rPr>
          <w:kern w:val="0"/>
          <w:szCs w:val="21"/>
        </w:rPr>
        <w:tab/>
      </w:r>
      <w:r w:rsidRPr="007624D7">
        <w:rPr>
          <w:kern w:val="0"/>
          <w:szCs w:val="21"/>
        </w:rPr>
        <w:t>税纪钧</w:t>
      </w:r>
      <w:r w:rsidRPr="007624D7">
        <w:rPr>
          <w:kern w:val="0"/>
          <w:szCs w:val="21"/>
        </w:rPr>
        <w:t xml:space="preserve">, </w:t>
      </w:r>
      <w:r w:rsidRPr="007624D7">
        <w:rPr>
          <w:kern w:val="0"/>
          <w:szCs w:val="21"/>
        </w:rPr>
        <w:t>彭道刚</w:t>
      </w:r>
      <w:r w:rsidRPr="007624D7">
        <w:rPr>
          <w:kern w:val="0"/>
          <w:szCs w:val="21"/>
        </w:rPr>
        <w:t xml:space="preserve">, </w:t>
      </w:r>
      <w:r w:rsidRPr="007624D7">
        <w:rPr>
          <w:kern w:val="0"/>
          <w:szCs w:val="21"/>
        </w:rPr>
        <w:t>宋炎侃</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计及风光不确定性含碳排放和碳惩罚的虚拟电厂优化调度策略</w:t>
      </w:r>
      <w:r w:rsidRPr="007624D7">
        <w:rPr>
          <w:kern w:val="0"/>
          <w:szCs w:val="21"/>
        </w:rPr>
        <w:t xml:space="preserve">[J]. </w:t>
      </w:r>
      <w:r w:rsidRPr="007624D7">
        <w:rPr>
          <w:kern w:val="0"/>
          <w:szCs w:val="21"/>
        </w:rPr>
        <w:t>系统仿真学报</w:t>
      </w:r>
      <w:r w:rsidRPr="007624D7">
        <w:rPr>
          <w:kern w:val="0"/>
          <w:szCs w:val="21"/>
        </w:rPr>
        <w:t>, 2024, 36: 305-319.</w:t>
      </w:r>
    </w:p>
    <w:p w14:paraId="308ECB95" w14:textId="77777777" w:rsidR="002A1B3F" w:rsidRPr="007624D7" w:rsidRDefault="002A1B3F" w:rsidP="007624D7">
      <w:pPr>
        <w:pStyle w:val="Bibliography"/>
        <w:jc w:val="both"/>
        <w:rPr>
          <w:kern w:val="0"/>
          <w:szCs w:val="21"/>
        </w:rPr>
      </w:pPr>
      <w:r w:rsidRPr="007624D7">
        <w:rPr>
          <w:kern w:val="0"/>
          <w:szCs w:val="21"/>
        </w:rPr>
        <w:t>[13]</w:t>
      </w:r>
      <w:r w:rsidRPr="007624D7">
        <w:rPr>
          <w:kern w:val="0"/>
          <w:szCs w:val="21"/>
        </w:rPr>
        <w:tab/>
        <w:t>H Zhang, D Li, Z Tian, et al. A Short-Term Photovoltaic Power Output Prediction for Virtual Plant Peak Regulation Based on K-means Clustering and Improved BP Neural Network[C]//2021 11th International Conference on Power, Energy and Electrical Engineering (CPEEE). 2021: 241-244.</w:t>
      </w:r>
    </w:p>
    <w:p w14:paraId="7124D523" w14:textId="77777777" w:rsidR="002A1B3F" w:rsidRPr="007624D7" w:rsidRDefault="002A1B3F" w:rsidP="007624D7">
      <w:pPr>
        <w:pStyle w:val="Bibliography"/>
        <w:jc w:val="both"/>
        <w:rPr>
          <w:kern w:val="0"/>
          <w:szCs w:val="21"/>
        </w:rPr>
      </w:pPr>
      <w:r w:rsidRPr="007624D7">
        <w:rPr>
          <w:kern w:val="0"/>
          <w:szCs w:val="21"/>
        </w:rPr>
        <w:t>[14]</w:t>
      </w:r>
      <w:r w:rsidRPr="007624D7">
        <w:rPr>
          <w:kern w:val="0"/>
          <w:szCs w:val="21"/>
        </w:rPr>
        <w:tab/>
        <w:t>C Xiao, D Jiang, B Shu, et al. Hierarchical Data-Driven Optimization Scheme Compatible with the Conception of Solid-State Power Substation for Real-time VPP Management[C]//2023 IEEE International Conference on Energy Technologies for Future Grids (ETFG). 2023: 1-6.</w:t>
      </w:r>
    </w:p>
    <w:p w14:paraId="2D11A0E5" w14:textId="77777777" w:rsidR="002A1B3F" w:rsidRPr="007624D7" w:rsidRDefault="002A1B3F" w:rsidP="007624D7">
      <w:pPr>
        <w:pStyle w:val="Bibliography"/>
        <w:jc w:val="both"/>
        <w:rPr>
          <w:kern w:val="0"/>
          <w:szCs w:val="21"/>
        </w:rPr>
      </w:pPr>
      <w:r w:rsidRPr="007624D7">
        <w:rPr>
          <w:kern w:val="0"/>
          <w:szCs w:val="21"/>
        </w:rPr>
        <w:t>[15]</w:t>
      </w:r>
      <w:r w:rsidRPr="007624D7">
        <w:rPr>
          <w:kern w:val="0"/>
          <w:szCs w:val="21"/>
        </w:rPr>
        <w:tab/>
      </w:r>
      <w:r w:rsidRPr="007624D7">
        <w:rPr>
          <w:kern w:val="0"/>
          <w:szCs w:val="21"/>
        </w:rPr>
        <w:t>鲁肖龙</w:t>
      </w:r>
      <w:r w:rsidRPr="007624D7">
        <w:rPr>
          <w:kern w:val="0"/>
          <w:szCs w:val="21"/>
        </w:rPr>
        <w:t xml:space="preserve">, </w:t>
      </w:r>
      <w:r w:rsidRPr="007624D7">
        <w:rPr>
          <w:kern w:val="0"/>
          <w:szCs w:val="21"/>
        </w:rPr>
        <w:t>潘淼</w:t>
      </w:r>
      <w:r w:rsidRPr="007624D7">
        <w:rPr>
          <w:kern w:val="0"/>
          <w:szCs w:val="21"/>
        </w:rPr>
        <w:t xml:space="preserve">, </w:t>
      </w:r>
      <w:r w:rsidRPr="007624D7">
        <w:rPr>
          <w:kern w:val="0"/>
          <w:szCs w:val="21"/>
        </w:rPr>
        <w:t>鞠立伟</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考虑碳捕集和电转气的热电联合虚拟电厂调度优化模型</w:t>
      </w:r>
      <w:r w:rsidRPr="007624D7">
        <w:rPr>
          <w:kern w:val="0"/>
          <w:szCs w:val="21"/>
        </w:rPr>
        <w:t xml:space="preserve">[J]. </w:t>
      </w:r>
      <w:r w:rsidRPr="007624D7">
        <w:rPr>
          <w:kern w:val="0"/>
          <w:szCs w:val="21"/>
        </w:rPr>
        <w:t>电力建设</w:t>
      </w:r>
      <w:r w:rsidRPr="007624D7">
        <w:rPr>
          <w:kern w:val="0"/>
          <w:szCs w:val="21"/>
        </w:rPr>
        <w:t>, 2023, 44: 107-117.</w:t>
      </w:r>
    </w:p>
    <w:p w14:paraId="18562A5D" w14:textId="77777777" w:rsidR="002A1B3F" w:rsidRPr="007624D7" w:rsidRDefault="002A1B3F" w:rsidP="007624D7">
      <w:pPr>
        <w:pStyle w:val="Bibliography"/>
        <w:jc w:val="both"/>
        <w:rPr>
          <w:kern w:val="0"/>
          <w:szCs w:val="21"/>
        </w:rPr>
      </w:pPr>
      <w:r w:rsidRPr="007624D7">
        <w:rPr>
          <w:kern w:val="0"/>
          <w:szCs w:val="21"/>
        </w:rPr>
        <w:lastRenderedPageBreak/>
        <w:t>[16]</w:t>
      </w:r>
      <w:r w:rsidRPr="007624D7">
        <w:rPr>
          <w:kern w:val="0"/>
          <w:szCs w:val="21"/>
        </w:rPr>
        <w:tab/>
      </w:r>
      <w:r w:rsidRPr="007624D7">
        <w:rPr>
          <w:kern w:val="0"/>
          <w:szCs w:val="21"/>
        </w:rPr>
        <w:t>梁燕</w:t>
      </w:r>
      <w:r w:rsidRPr="007624D7">
        <w:rPr>
          <w:kern w:val="0"/>
          <w:szCs w:val="21"/>
        </w:rPr>
        <w:t xml:space="preserve">, </w:t>
      </w:r>
      <w:r w:rsidRPr="007624D7">
        <w:rPr>
          <w:kern w:val="0"/>
          <w:szCs w:val="21"/>
        </w:rPr>
        <w:t>宋巍</w:t>
      </w:r>
      <w:r w:rsidRPr="007624D7">
        <w:rPr>
          <w:kern w:val="0"/>
          <w:szCs w:val="21"/>
        </w:rPr>
        <w:t xml:space="preserve">, </w:t>
      </w:r>
      <w:r w:rsidRPr="007624D7">
        <w:rPr>
          <w:kern w:val="0"/>
          <w:szCs w:val="21"/>
        </w:rPr>
        <w:t>王尧</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基于改进模糊均衡策略的碳循环虚拟电厂多目标鲁棒随机调度优化模型</w:t>
      </w:r>
      <w:r w:rsidRPr="007624D7">
        <w:rPr>
          <w:kern w:val="0"/>
          <w:szCs w:val="21"/>
        </w:rPr>
        <w:t xml:space="preserve">[J]. </w:t>
      </w:r>
      <w:r w:rsidRPr="007624D7">
        <w:rPr>
          <w:kern w:val="0"/>
          <w:szCs w:val="21"/>
        </w:rPr>
        <w:t>电力建设</w:t>
      </w:r>
      <w:r w:rsidRPr="007624D7">
        <w:rPr>
          <w:kern w:val="0"/>
          <w:szCs w:val="21"/>
        </w:rPr>
        <w:t>, 2023, 44: 82-94.</w:t>
      </w:r>
    </w:p>
    <w:p w14:paraId="3CA3FBF7" w14:textId="77777777" w:rsidR="002A1B3F" w:rsidRPr="007624D7" w:rsidRDefault="002A1B3F" w:rsidP="007624D7">
      <w:pPr>
        <w:pStyle w:val="Bibliography"/>
        <w:jc w:val="both"/>
        <w:rPr>
          <w:kern w:val="0"/>
          <w:szCs w:val="21"/>
        </w:rPr>
      </w:pPr>
      <w:r w:rsidRPr="007624D7">
        <w:rPr>
          <w:kern w:val="0"/>
          <w:szCs w:val="21"/>
        </w:rPr>
        <w:t>[17]</w:t>
      </w:r>
      <w:r w:rsidRPr="007624D7">
        <w:rPr>
          <w:kern w:val="0"/>
          <w:szCs w:val="21"/>
        </w:rPr>
        <w:tab/>
      </w:r>
      <w:r w:rsidRPr="007624D7">
        <w:rPr>
          <w:kern w:val="0"/>
          <w:szCs w:val="21"/>
        </w:rPr>
        <w:t>郝建红</w:t>
      </w:r>
      <w:r w:rsidRPr="007624D7">
        <w:rPr>
          <w:kern w:val="0"/>
          <w:szCs w:val="21"/>
        </w:rPr>
        <w:t xml:space="preserve">, </w:t>
      </w:r>
      <w:r w:rsidRPr="007624D7">
        <w:rPr>
          <w:kern w:val="0"/>
          <w:szCs w:val="21"/>
        </w:rPr>
        <w:t>黄婷</w:t>
      </w:r>
      <w:r w:rsidRPr="007624D7">
        <w:rPr>
          <w:kern w:val="0"/>
          <w:szCs w:val="21"/>
        </w:rPr>
        <w:t xml:space="preserve">, </w:t>
      </w:r>
      <w:r w:rsidRPr="007624D7">
        <w:rPr>
          <w:kern w:val="0"/>
          <w:szCs w:val="21"/>
        </w:rPr>
        <w:t>许秋铭</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含多供能商的虚拟电厂多目标优化调度策略</w:t>
      </w:r>
      <w:r w:rsidRPr="007624D7">
        <w:rPr>
          <w:kern w:val="0"/>
          <w:szCs w:val="21"/>
        </w:rPr>
        <w:t xml:space="preserve">[J]. </w:t>
      </w:r>
      <w:r w:rsidRPr="007624D7">
        <w:rPr>
          <w:kern w:val="0"/>
          <w:szCs w:val="21"/>
        </w:rPr>
        <w:t>供用电</w:t>
      </w:r>
      <w:r w:rsidRPr="007624D7">
        <w:rPr>
          <w:kern w:val="0"/>
          <w:szCs w:val="21"/>
        </w:rPr>
        <w:t>, 2023, 40: 32-42.</w:t>
      </w:r>
    </w:p>
    <w:p w14:paraId="7A0605D3" w14:textId="77777777" w:rsidR="002A1B3F" w:rsidRPr="007624D7" w:rsidRDefault="002A1B3F" w:rsidP="007624D7">
      <w:pPr>
        <w:pStyle w:val="Bibliography"/>
        <w:jc w:val="both"/>
        <w:rPr>
          <w:kern w:val="0"/>
          <w:szCs w:val="21"/>
        </w:rPr>
      </w:pPr>
      <w:r w:rsidRPr="007624D7">
        <w:rPr>
          <w:kern w:val="0"/>
          <w:szCs w:val="21"/>
        </w:rPr>
        <w:t>[18]</w:t>
      </w:r>
      <w:r w:rsidRPr="007624D7">
        <w:rPr>
          <w:kern w:val="0"/>
          <w:szCs w:val="21"/>
        </w:rPr>
        <w:tab/>
      </w:r>
      <w:r w:rsidRPr="007624D7">
        <w:rPr>
          <w:kern w:val="0"/>
          <w:szCs w:val="21"/>
        </w:rPr>
        <w:t>关舒丰</w:t>
      </w:r>
      <w:r w:rsidRPr="007624D7">
        <w:rPr>
          <w:kern w:val="0"/>
          <w:szCs w:val="21"/>
        </w:rPr>
        <w:t xml:space="preserve">, </w:t>
      </w:r>
      <w:r w:rsidRPr="007624D7">
        <w:rPr>
          <w:kern w:val="0"/>
          <w:szCs w:val="21"/>
        </w:rPr>
        <w:t>王旭</w:t>
      </w:r>
      <w:r w:rsidRPr="007624D7">
        <w:rPr>
          <w:kern w:val="0"/>
          <w:szCs w:val="21"/>
        </w:rPr>
        <w:t xml:space="preserve">, </w:t>
      </w:r>
      <w:r w:rsidRPr="007624D7">
        <w:rPr>
          <w:kern w:val="0"/>
          <w:szCs w:val="21"/>
        </w:rPr>
        <w:t>蒋传文</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基于可控负荷响应性能差异的虚拟电厂分类聚合方法及辅助服务市场投标策略研究</w:t>
      </w:r>
      <w:r w:rsidRPr="007624D7">
        <w:rPr>
          <w:kern w:val="0"/>
          <w:szCs w:val="21"/>
        </w:rPr>
        <w:t xml:space="preserve">[J]. </w:t>
      </w:r>
      <w:r w:rsidRPr="007624D7">
        <w:rPr>
          <w:kern w:val="0"/>
          <w:szCs w:val="21"/>
        </w:rPr>
        <w:t>电网技术</w:t>
      </w:r>
      <w:r w:rsidRPr="007624D7">
        <w:rPr>
          <w:kern w:val="0"/>
          <w:szCs w:val="21"/>
        </w:rPr>
        <w:t>, 2022, 46: 933-944.</w:t>
      </w:r>
    </w:p>
    <w:p w14:paraId="541A5A59" w14:textId="77777777" w:rsidR="002A1B3F" w:rsidRPr="007624D7" w:rsidRDefault="002A1B3F" w:rsidP="007624D7">
      <w:pPr>
        <w:pStyle w:val="Bibliography"/>
        <w:jc w:val="both"/>
        <w:rPr>
          <w:kern w:val="0"/>
          <w:szCs w:val="21"/>
        </w:rPr>
      </w:pPr>
      <w:r w:rsidRPr="007624D7">
        <w:rPr>
          <w:kern w:val="0"/>
          <w:szCs w:val="21"/>
        </w:rPr>
        <w:t>[19]</w:t>
      </w:r>
      <w:r w:rsidRPr="007624D7">
        <w:rPr>
          <w:kern w:val="0"/>
          <w:szCs w:val="21"/>
        </w:rPr>
        <w:tab/>
      </w:r>
      <w:r w:rsidRPr="007624D7">
        <w:rPr>
          <w:kern w:val="0"/>
          <w:szCs w:val="21"/>
        </w:rPr>
        <w:t>刘江</w:t>
      </w:r>
      <w:r w:rsidRPr="007624D7">
        <w:rPr>
          <w:kern w:val="0"/>
          <w:szCs w:val="21"/>
        </w:rPr>
        <w:t xml:space="preserve">, </w:t>
      </w:r>
      <w:r w:rsidRPr="007624D7">
        <w:rPr>
          <w:kern w:val="0"/>
          <w:szCs w:val="21"/>
        </w:rPr>
        <w:t>郭云鹏</w:t>
      </w:r>
      <w:r w:rsidRPr="007624D7">
        <w:rPr>
          <w:kern w:val="0"/>
          <w:szCs w:val="21"/>
        </w:rPr>
        <w:t xml:space="preserve">, </w:t>
      </w:r>
      <w:r w:rsidRPr="007624D7">
        <w:rPr>
          <w:kern w:val="0"/>
          <w:szCs w:val="21"/>
        </w:rPr>
        <w:t>张波</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基于云模型和改进证据理论的调峰型虚拟电厂聚合用户优选</w:t>
      </w:r>
      <w:r w:rsidRPr="007624D7">
        <w:rPr>
          <w:kern w:val="0"/>
          <w:szCs w:val="21"/>
        </w:rPr>
        <w:t xml:space="preserve">[J]. </w:t>
      </w:r>
      <w:r w:rsidRPr="007624D7">
        <w:rPr>
          <w:kern w:val="0"/>
          <w:szCs w:val="21"/>
        </w:rPr>
        <w:t>电力系统自动化</w:t>
      </w:r>
      <w:r w:rsidRPr="007624D7">
        <w:rPr>
          <w:kern w:val="0"/>
          <w:szCs w:val="21"/>
        </w:rPr>
        <w:t>, 2022, 46: 37-45.</w:t>
      </w:r>
    </w:p>
    <w:p w14:paraId="1208FB5A" w14:textId="77777777" w:rsidR="002A1B3F" w:rsidRPr="007624D7" w:rsidRDefault="002A1B3F" w:rsidP="007624D7">
      <w:pPr>
        <w:pStyle w:val="Bibliography"/>
        <w:jc w:val="both"/>
        <w:rPr>
          <w:kern w:val="0"/>
          <w:szCs w:val="21"/>
        </w:rPr>
      </w:pPr>
      <w:r w:rsidRPr="007624D7">
        <w:rPr>
          <w:kern w:val="0"/>
          <w:szCs w:val="21"/>
        </w:rPr>
        <w:t>[20]</w:t>
      </w:r>
      <w:r w:rsidRPr="007624D7">
        <w:rPr>
          <w:kern w:val="0"/>
          <w:szCs w:val="21"/>
        </w:rPr>
        <w:tab/>
      </w:r>
      <w:r w:rsidRPr="007624D7">
        <w:rPr>
          <w:kern w:val="0"/>
          <w:szCs w:val="21"/>
        </w:rPr>
        <w:t>王思远</w:t>
      </w:r>
      <w:r w:rsidRPr="007624D7">
        <w:rPr>
          <w:kern w:val="0"/>
          <w:szCs w:val="21"/>
        </w:rPr>
        <w:t xml:space="preserve">, </w:t>
      </w:r>
      <w:r w:rsidRPr="007624D7">
        <w:rPr>
          <w:kern w:val="0"/>
          <w:szCs w:val="21"/>
        </w:rPr>
        <w:t>吴文传</w:t>
      </w:r>
      <w:r w:rsidRPr="007624D7">
        <w:rPr>
          <w:kern w:val="0"/>
          <w:szCs w:val="21"/>
        </w:rPr>
        <w:t xml:space="preserve">. </w:t>
      </w:r>
      <w:r w:rsidRPr="007624D7">
        <w:rPr>
          <w:kern w:val="0"/>
          <w:szCs w:val="21"/>
        </w:rPr>
        <w:t>灵活性资源聚合参考模型与量化指标体系</w:t>
      </w:r>
      <w:r w:rsidRPr="007624D7">
        <w:rPr>
          <w:kern w:val="0"/>
          <w:szCs w:val="21"/>
        </w:rPr>
        <w:t xml:space="preserve">[J]. </w:t>
      </w:r>
      <w:r w:rsidRPr="007624D7">
        <w:rPr>
          <w:kern w:val="0"/>
          <w:szCs w:val="21"/>
        </w:rPr>
        <w:t>电力系统自动化</w:t>
      </w:r>
      <w:r w:rsidRPr="007624D7">
        <w:rPr>
          <w:kern w:val="0"/>
          <w:szCs w:val="21"/>
        </w:rPr>
        <w:t>, 2024, 48: 1-9.</w:t>
      </w:r>
    </w:p>
    <w:p w14:paraId="7D9F5833" w14:textId="77777777" w:rsidR="002A1B3F" w:rsidRPr="007624D7" w:rsidRDefault="002A1B3F" w:rsidP="007624D7">
      <w:pPr>
        <w:pStyle w:val="Bibliography"/>
        <w:jc w:val="both"/>
        <w:rPr>
          <w:kern w:val="0"/>
          <w:szCs w:val="21"/>
        </w:rPr>
      </w:pPr>
      <w:r w:rsidRPr="007624D7">
        <w:rPr>
          <w:kern w:val="0"/>
          <w:szCs w:val="21"/>
        </w:rPr>
        <w:t>[21]</w:t>
      </w:r>
      <w:r w:rsidRPr="007624D7">
        <w:rPr>
          <w:kern w:val="0"/>
          <w:szCs w:val="21"/>
        </w:rPr>
        <w:tab/>
      </w:r>
      <w:r w:rsidRPr="007624D7">
        <w:rPr>
          <w:kern w:val="0"/>
          <w:szCs w:val="21"/>
        </w:rPr>
        <w:t>蒋正威</w:t>
      </w:r>
      <w:r w:rsidRPr="007624D7">
        <w:rPr>
          <w:kern w:val="0"/>
          <w:szCs w:val="21"/>
        </w:rPr>
        <w:t xml:space="preserve">, </w:t>
      </w:r>
      <w:r w:rsidRPr="007624D7">
        <w:rPr>
          <w:kern w:val="0"/>
          <w:szCs w:val="21"/>
        </w:rPr>
        <w:t>张锋明</w:t>
      </w:r>
      <w:r w:rsidRPr="007624D7">
        <w:rPr>
          <w:kern w:val="0"/>
          <w:szCs w:val="21"/>
        </w:rPr>
        <w:t xml:space="preserve">, </w:t>
      </w:r>
      <w:r w:rsidRPr="007624D7">
        <w:rPr>
          <w:kern w:val="0"/>
          <w:szCs w:val="21"/>
        </w:rPr>
        <w:t>胡凤桐</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虚拟电厂分布式资源的聚合响应能力评估方法</w:t>
      </w:r>
      <w:r w:rsidRPr="007624D7">
        <w:rPr>
          <w:kern w:val="0"/>
          <w:szCs w:val="21"/>
        </w:rPr>
        <w:t xml:space="preserve">[J]. </w:t>
      </w:r>
      <w:r w:rsidRPr="007624D7">
        <w:rPr>
          <w:kern w:val="0"/>
          <w:szCs w:val="21"/>
        </w:rPr>
        <w:t>电力工程技术</w:t>
      </w:r>
      <w:r w:rsidRPr="007624D7">
        <w:rPr>
          <w:kern w:val="0"/>
          <w:szCs w:val="21"/>
        </w:rPr>
        <w:t>, 2022, 41: 39-49.</w:t>
      </w:r>
    </w:p>
    <w:p w14:paraId="650798AE" w14:textId="77777777" w:rsidR="002A1B3F" w:rsidRPr="007624D7" w:rsidRDefault="002A1B3F" w:rsidP="007624D7">
      <w:pPr>
        <w:pStyle w:val="Bibliography"/>
        <w:jc w:val="both"/>
        <w:rPr>
          <w:kern w:val="0"/>
          <w:szCs w:val="21"/>
        </w:rPr>
      </w:pPr>
      <w:r w:rsidRPr="007624D7">
        <w:rPr>
          <w:kern w:val="0"/>
          <w:szCs w:val="21"/>
        </w:rPr>
        <w:t>[22]</w:t>
      </w:r>
      <w:r w:rsidRPr="007624D7">
        <w:rPr>
          <w:kern w:val="0"/>
          <w:szCs w:val="21"/>
        </w:rPr>
        <w:tab/>
        <w:t>C Mihaela, C Mircea, D Daniel. Smart Hub Electric Energy Data Aggregation Platform for Prosumers Grid Integration[C]//2021 9th International Conference on Modern Power Systems (MPS). 2021: 1-7.</w:t>
      </w:r>
    </w:p>
    <w:p w14:paraId="6F794AA9" w14:textId="77777777" w:rsidR="002A1B3F" w:rsidRPr="007624D7" w:rsidRDefault="002A1B3F" w:rsidP="007624D7">
      <w:pPr>
        <w:pStyle w:val="Bibliography"/>
        <w:jc w:val="both"/>
        <w:rPr>
          <w:kern w:val="0"/>
          <w:szCs w:val="21"/>
        </w:rPr>
      </w:pPr>
      <w:r w:rsidRPr="007624D7">
        <w:rPr>
          <w:kern w:val="0"/>
          <w:szCs w:val="21"/>
        </w:rPr>
        <w:t>[23]</w:t>
      </w:r>
      <w:r w:rsidRPr="007624D7">
        <w:rPr>
          <w:kern w:val="0"/>
          <w:szCs w:val="21"/>
        </w:rPr>
        <w:tab/>
      </w:r>
      <w:r w:rsidRPr="007624D7">
        <w:rPr>
          <w:kern w:val="0"/>
          <w:szCs w:val="21"/>
        </w:rPr>
        <w:t>卜心明</w:t>
      </w:r>
      <w:r w:rsidRPr="007624D7">
        <w:rPr>
          <w:kern w:val="0"/>
          <w:szCs w:val="21"/>
        </w:rPr>
        <w:t xml:space="preserve">, </w:t>
      </w:r>
      <w:r w:rsidRPr="007624D7">
        <w:rPr>
          <w:kern w:val="0"/>
          <w:szCs w:val="21"/>
        </w:rPr>
        <w:t>白烨</w:t>
      </w:r>
      <w:r w:rsidRPr="007624D7">
        <w:rPr>
          <w:kern w:val="0"/>
          <w:szCs w:val="21"/>
        </w:rPr>
        <w:t xml:space="preserve">, </w:t>
      </w:r>
      <w:r w:rsidRPr="007624D7">
        <w:rPr>
          <w:kern w:val="0"/>
          <w:szCs w:val="21"/>
        </w:rPr>
        <w:t>张亮</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考虑多不确定性的多能虚拟电厂运行优化</w:t>
      </w:r>
      <w:r w:rsidRPr="007624D7">
        <w:rPr>
          <w:kern w:val="0"/>
          <w:szCs w:val="21"/>
        </w:rPr>
        <w:t xml:space="preserve">[J]. </w:t>
      </w:r>
      <w:r w:rsidRPr="007624D7">
        <w:rPr>
          <w:kern w:val="0"/>
          <w:szCs w:val="21"/>
        </w:rPr>
        <w:t>区域供热</w:t>
      </w:r>
      <w:r w:rsidRPr="007624D7">
        <w:rPr>
          <w:kern w:val="0"/>
          <w:szCs w:val="21"/>
        </w:rPr>
        <w:t>, 2023: 46-53+64.</w:t>
      </w:r>
    </w:p>
    <w:p w14:paraId="1B32347A" w14:textId="77777777" w:rsidR="002A1B3F" w:rsidRPr="007624D7" w:rsidRDefault="002A1B3F" w:rsidP="007624D7">
      <w:pPr>
        <w:pStyle w:val="Bibliography"/>
        <w:jc w:val="both"/>
        <w:rPr>
          <w:kern w:val="0"/>
          <w:szCs w:val="21"/>
        </w:rPr>
      </w:pPr>
      <w:r w:rsidRPr="007624D7">
        <w:rPr>
          <w:kern w:val="0"/>
          <w:szCs w:val="21"/>
        </w:rPr>
        <w:t>[24]</w:t>
      </w:r>
      <w:r w:rsidRPr="007624D7">
        <w:rPr>
          <w:kern w:val="0"/>
          <w:szCs w:val="21"/>
        </w:rPr>
        <w:tab/>
      </w:r>
      <w:r w:rsidRPr="007624D7">
        <w:rPr>
          <w:kern w:val="0"/>
          <w:szCs w:val="21"/>
        </w:rPr>
        <w:t>包哲</w:t>
      </w:r>
      <w:r w:rsidRPr="007624D7">
        <w:rPr>
          <w:kern w:val="0"/>
          <w:szCs w:val="21"/>
        </w:rPr>
        <w:t xml:space="preserve">, </w:t>
      </w:r>
      <w:r w:rsidRPr="007624D7">
        <w:rPr>
          <w:kern w:val="0"/>
          <w:szCs w:val="21"/>
        </w:rPr>
        <w:t>李薇</w:t>
      </w:r>
      <w:r w:rsidRPr="007624D7">
        <w:rPr>
          <w:kern w:val="0"/>
          <w:szCs w:val="21"/>
        </w:rPr>
        <w:t xml:space="preserve">, </w:t>
      </w:r>
      <w:r w:rsidRPr="007624D7">
        <w:rPr>
          <w:kern w:val="0"/>
          <w:szCs w:val="21"/>
        </w:rPr>
        <w:t>张潇方</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计及</w:t>
      </w:r>
      <w:r w:rsidRPr="007624D7">
        <w:rPr>
          <w:kern w:val="0"/>
          <w:szCs w:val="21"/>
        </w:rPr>
        <w:t>“</w:t>
      </w:r>
      <w:r w:rsidRPr="007624D7">
        <w:rPr>
          <w:kern w:val="0"/>
          <w:szCs w:val="21"/>
        </w:rPr>
        <w:t>源荷</w:t>
      </w:r>
      <w:r w:rsidRPr="007624D7">
        <w:rPr>
          <w:kern w:val="0"/>
          <w:szCs w:val="21"/>
        </w:rPr>
        <w:t>”</w:t>
      </w:r>
      <w:r w:rsidRPr="007624D7">
        <w:rPr>
          <w:kern w:val="0"/>
          <w:szCs w:val="21"/>
        </w:rPr>
        <w:t>双侧多重不确定性的虚拟电厂运行优化研究</w:t>
      </w:r>
      <w:r w:rsidRPr="007624D7">
        <w:rPr>
          <w:kern w:val="0"/>
          <w:szCs w:val="21"/>
        </w:rPr>
        <w:t xml:space="preserve">[J]. </w:t>
      </w:r>
      <w:r w:rsidRPr="007624D7">
        <w:rPr>
          <w:kern w:val="0"/>
          <w:szCs w:val="21"/>
        </w:rPr>
        <w:t>动力工程学报</w:t>
      </w:r>
      <w:r w:rsidRPr="007624D7">
        <w:rPr>
          <w:kern w:val="0"/>
          <w:szCs w:val="21"/>
        </w:rPr>
        <w:t>, 2023, 43: 1665-1674.</w:t>
      </w:r>
    </w:p>
    <w:p w14:paraId="7013E231" w14:textId="77777777" w:rsidR="002A1B3F" w:rsidRPr="007624D7" w:rsidRDefault="002A1B3F" w:rsidP="007624D7">
      <w:pPr>
        <w:pStyle w:val="Bibliography"/>
        <w:jc w:val="both"/>
        <w:rPr>
          <w:kern w:val="0"/>
          <w:szCs w:val="21"/>
        </w:rPr>
      </w:pPr>
      <w:r w:rsidRPr="007624D7">
        <w:rPr>
          <w:kern w:val="0"/>
          <w:szCs w:val="21"/>
        </w:rPr>
        <w:t>[25]</w:t>
      </w:r>
      <w:r w:rsidRPr="007624D7">
        <w:rPr>
          <w:kern w:val="0"/>
          <w:szCs w:val="21"/>
        </w:rPr>
        <w:tab/>
      </w:r>
      <w:r w:rsidRPr="007624D7">
        <w:rPr>
          <w:kern w:val="0"/>
          <w:szCs w:val="21"/>
        </w:rPr>
        <w:t>潘明杰</w:t>
      </w:r>
      <w:r w:rsidRPr="007624D7">
        <w:rPr>
          <w:kern w:val="0"/>
          <w:szCs w:val="21"/>
        </w:rPr>
        <w:t xml:space="preserve">, </w:t>
      </w:r>
      <w:r w:rsidRPr="007624D7">
        <w:rPr>
          <w:kern w:val="0"/>
          <w:szCs w:val="21"/>
        </w:rPr>
        <w:t>解大</w:t>
      </w:r>
      <w:r w:rsidRPr="007624D7">
        <w:rPr>
          <w:kern w:val="0"/>
          <w:szCs w:val="21"/>
        </w:rPr>
        <w:t xml:space="preserve">, </w:t>
      </w:r>
      <w:r w:rsidRPr="007624D7">
        <w:rPr>
          <w:kern w:val="0"/>
          <w:szCs w:val="21"/>
        </w:rPr>
        <w:t>王西田</w:t>
      </w:r>
      <w:r w:rsidRPr="007624D7">
        <w:rPr>
          <w:kern w:val="0"/>
          <w:szCs w:val="21"/>
        </w:rPr>
        <w:t xml:space="preserve">. </w:t>
      </w:r>
      <w:r w:rsidRPr="007624D7">
        <w:rPr>
          <w:kern w:val="0"/>
          <w:szCs w:val="21"/>
        </w:rPr>
        <w:t>计及分布式资源调节特性差异的虚拟电厂响应策略</w:t>
      </w:r>
      <w:r w:rsidRPr="007624D7">
        <w:rPr>
          <w:kern w:val="0"/>
          <w:szCs w:val="21"/>
        </w:rPr>
        <w:t xml:space="preserve">[J]. </w:t>
      </w:r>
      <w:r w:rsidRPr="007624D7">
        <w:rPr>
          <w:kern w:val="0"/>
          <w:szCs w:val="21"/>
        </w:rPr>
        <w:t>电力系统自动化</w:t>
      </w:r>
      <w:r w:rsidRPr="007624D7">
        <w:rPr>
          <w:kern w:val="0"/>
          <w:szCs w:val="21"/>
        </w:rPr>
        <w:t>, 2022, 46: 108-117.</w:t>
      </w:r>
    </w:p>
    <w:p w14:paraId="45D962A5" w14:textId="77777777" w:rsidR="002A1B3F" w:rsidRPr="007624D7" w:rsidRDefault="002A1B3F" w:rsidP="007624D7">
      <w:pPr>
        <w:pStyle w:val="Bibliography"/>
        <w:jc w:val="both"/>
        <w:rPr>
          <w:kern w:val="0"/>
          <w:szCs w:val="21"/>
        </w:rPr>
      </w:pPr>
      <w:r w:rsidRPr="007624D7">
        <w:rPr>
          <w:kern w:val="0"/>
          <w:szCs w:val="21"/>
        </w:rPr>
        <w:t>[26]</w:t>
      </w:r>
      <w:r w:rsidRPr="007624D7">
        <w:rPr>
          <w:kern w:val="0"/>
          <w:szCs w:val="21"/>
        </w:rPr>
        <w:tab/>
        <w:t>Y Li, H Cheng, Z Lin, et al. Multi-objective Optimization Scheduling Problem of VPP on Generation Side and Demand Side based on Time-of-use Electricity Price[C]//2022 4th International Conference on Electrical Engineering and Control Technologies (CEECT). 2022: 494-498.</w:t>
      </w:r>
    </w:p>
    <w:p w14:paraId="3FAA1CB2" w14:textId="77777777" w:rsidR="002A1B3F" w:rsidRPr="007624D7" w:rsidRDefault="002A1B3F" w:rsidP="007624D7">
      <w:pPr>
        <w:pStyle w:val="Bibliography"/>
        <w:jc w:val="both"/>
        <w:rPr>
          <w:kern w:val="0"/>
          <w:szCs w:val="21"/>
        </w:rPr>
      </w:pPr>
      <w:r w:rsidRPr="007624D7">
        <w:rPr>
          <w:kern w:val="0"/>
          <w:szCs w:val="21"/>
        </w:rPr>
        <w:t>[27]</w:t>
      </w:r>
      <w:r w:rsidRPr="007624D7">
        <w:rPr>
          <w:kern w:val="0"/>
          <w:szCs w:val="21"/>
        </w:rPr>
        <w:tab/>
      </w:r>
      <w:r w:rsidRPr="007624D7">
        <w:rPr>
          <w:kern w:val="0"/>
          <w:szCs w:val="21"/>
        </w:rPr>
        <w:t>许泽凯</w:t>
      </w:r>
      <w:r w:rsidRPr="007624D7">
        <w:rPr>
          <w:kern w:val="0"/>
          <w:szCs w:val="21"/>
        </w:rPr>
        <w:t xml:space="preserve">, </w:t>
      </w:r>
      <w:r w:rsidRPr="007624D7">
        <w:rPr>
          <w:kern w:val="0"/>
          <w:szCs w:val="21"/>
        </w:rPr>
        <w:t>刘曌</w:t>
      </w:r>
      <w:r w:rsidRPr="007624D7">
        <w:rPr>
          <w:kern w:val="0"/>
          <w:szCs w:val="21"/>
        </w:rPr>
        <w:t xml:space="preserve">, </w:t>
      </w:r>
      <w:r w:rsidRPr="007624D7">
        <w:rPr>
          <w:kern w:val="0"/>
          <w:szCs w:val="21"/>
        </w:rPr>
        <w:t>和敬涵</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新型配电网多虚拟电厂分布式资源聚合与聚合体优化运行方法</w:t>
      </w:r>
      <w:r w:rsidRPr="007624D7">
        <w:rPr>
          <w:kern w:val="0"/>
          <w:szCs w:val="21"/>
        </w:rPr>
        <w:t xml:space="preserve">[J]. </w:t>
      </w:r>
      <w:r w:rsidRPr="007624D7">
        <w:rPr>
          <w:kern w:val="0"/>
          <w:szCs w:val="21"/>
        </w:rPr>
        <w:t>高电压技术</w:t>
      </w:r>
      <w:r w:rsidRPr="007624D7">
        <w:rPr>
          <w:kern w:val="0"/>
          <w:szCs w:val="21"/>
        </w:rPr>
        <w:t>, 2024, 50: 105-116.</w:t>
      </w:r>
    </w:p>
    <w:p w14:paraId="7C1BC0D0" w14:textId="77777777" w:rsidR="002A1B3F" w:rsidRPr="007624D7" w:rsidRDefault="002A1B3F" w:rsidP="007624D7">
      <w:pPr>
        <w:pStyle w:val="Bibliography"/>
        <w:jc w:val="both"/>
        <w:rPr>
          <w:kern w:val="0"/>
          <w:szCs w:val="21"/>
        </w:rPr>
      </w:pPr>
      <w:r w:rsidRPr="007624D7">
        <w:rPr>
          <w:kern w:val="0"/>
          <w:szCs w:val="21"/>
        </w:rPr>
        <w:t>[28]</w:t>
      </w:r>
      <w:r w:rsidRPr="007624D7">
        <w:rPr>
          <w:kern w:val="0"/>
          <w:szCs w:val="21"/>
        </w:rPr>
        <w:tab/>
      </w:r>
      <w:r w:rsidRPr="007624D7">
        <w:rPr>
          <w:kern w:val="0"/>
          <w:szCs w:val="21"/>
        </w:rPr>
        <w:t>陈会来</w:t>
      </w:r>
      <w:r w:rsidRPr="007624D7">
        <w:rPr>
          <w:kern w:val="0"/>
          <w:szCs w:val="21"/>
        </w:rPr>
        <w:t xml:space="preserve">, </w:t>
      </w:r>
      <w:r w:rsidRPr="007624D7">
        <w:rPr>
          <w:kern w:val="0"/>
          <w:szCs w:val="21"/>
        </w:rPr>
        <w:t>张海波</w:t>
      </w:r>
      <w:r w:rsidRPr="007624D7">
        <w:rPr>
          <w:kern w:val="0"/>
          <w:szCs w:val="21"/>
        </w:rPr>
        <w:t xml:space="preserve">, </w:t>
      </w:r>
      <w:r w:rsidRPr="007624D7">
        <w:rPr>
          <w:kern w:val="0"/>
          <w:szCs w:val="21"/>
        </w:rPr>
        <w:t>王兆霖</w:t>
      </w:r>
      <w:r w:rsidRPr="007624D7">
        <w:rPr>
          <w:kern w:val="0"/>
          <w:szCs w:val="21"/>
        </w:rPr>
        <w:t xml:space="preserve">. </w:t>
      </w:r>
      <w:r w:rsidRPr="007624D7">
        <w:rPr>
          <w:kern w:val="0"/>
          <w:szCs w:val="21"/>
        </w:rPr>
        <w:t>不同类型虚拟电厂市场及调度特性参数聚合算法研究综述</w:t>
      </w:r>
      <w:r w:rsidRPr="007624D7">
        <w:rPr>
          <w:kern w:val="0"/>
          <w:szCs w:val="21"/>
        </w:rPr>
        <w:t xml:space="preserve">[J]. </w:t>
      </w:r>
      <w:r w:rsidRPr="007624D7">
        <w:rPr>
          <w:kern w:val="0"/>
          <w:szCs w:val="21"/>
        </w:rPr>
        <w:t>中国电机工程学报</w:t>
      </w:r>
      <w:r w:rsidRPr="007624D7">
        <w:rPr>
          <w:kern w:val="0"/>
          <w:szCs w:val="21"/>
        </w:rPr>
        <w:t>, 2023, 43: 15-28.</w:t>
      </w:r>
    </w:p>
    <w:p w14:paraId="4FC0D7D5" w14:textId="77777777" w:rsidR="002A1B3F" w:rsidRPr="007624D7" w:rsidRDefault="002A1B3F" w:rsidP="007624D7">
      <w:pPr>
        <w:pStyle w:val="Bibliography"/>
        <w:jc w:val="both"/>
        <w:rPr>
          <w:kern w:val="0"/>
          <w:szCs w:val="21"/>
        </w:rPr>
      </w:pPr>
      <w:r w:rsidRPr="007624D7">
        <w:rPr>
          <w:kern w:val="0"/>
          <w:szCs w:val="21"/>
        </w:rPr>
        <w:t>[29]</w:t>
      </w:r>
      <w:r w:rsidRPr="007624D7">
        <w:rPr>
          <w:kern w:val="0"/>
          <w:szCs w:val="21"/>
        </w:rPr>
        <w:tab/>
        <w:t>H Zhao, X Wang, B Wang, et al. A Multi Time-Scale Robust Aggregation Model for Virtual Power Plant Based on Rolling Correction[C]//2022 IEEE 6th Conference on Energy Internet and Energy System Integration (EI2). 2022: 2574-2579.</w:t>
      </w:r>
    </w:p>
    <w:p w14:paraId="3424F25A" w14:textId="77777777" w:rsidR="002A1B3F" w:rsidRPr="007624D7" w:rsidRDefault="002A1B3F" w:rsidP="007624D7">
      <w:pPr>
        <w:pStyle w:val="Bibliography"/>
        <w:jc w:val="both"/>
        <w:rPr>
          <w:kern w:val="0"/>
          <w:szCs w:val="21"/>
        </w:rPr>
      </w:pPr>
      <w:r w:rsidRPr="007624D7">
        <w:rPr>
          <w:kern w:val="0"/>
          <w:szCs w:val="21"/>
        </w:rPr>
        <w:t>[30]</w:t>
      </w:r>
      <w:r w:rsidRPr="007624D7">
        <w:rPr>
          <w:kern w:val="0"/>
          <w:szCs w:val="21"/>
        </w:rPr>
        <w:tab/>
        <w:t>X Liu, X Lin, T Huang, et al. Optimal Aggregation Method of a Virtual Power Plant Based on a Nash-Stackelberg Game[C]//2023 International Conference on Smart Energy Systems and Technologies (SEST). 2023: 1-6.</w:t>
      </w:r>
    </w:p>
    <w:p w14:paraId="087236B9" w14:textId="77777777" w:rsidR="002A1B3F" w:rsidRPr="007624D7" w:rsidRDefault="002A1B3F" w:rsidP="007624D7">
      <w:pPr>
        <w:pStyle w:val="Bibliography"/>
        <w:jc w:val="both"/>
        <w:rPr>
          <w:kern w:val="0"/>
          <w:szCs w:val="21"/>
        </w:rPr>
      </w:pPr>
      <w:r w:rsidRPr="007624D7">
        <w:rPr>
          <w:kern w:val="0"/>
          <w:szCs w:val="21"/>
        </w:rPr>
        <w:t>[31]</w:t>
      </w:r>
      <w:r w:rsidRPr="007624D7">
        <w:rPr>
          <w:kern w:val="0"/>
          <w:szCs w:val="21"/>
        </w:rPr>
        <w:tab/>
      </w:r>
      <w:r w:rsidRPr="007624D7">
        <w:rPr>
          <w:kern w:val="0"/>
          <w:szCs w:val="21"/>
        </w:rPr>
        <w:t>王芬</w:t>
      </w:r>
      <w:r w:rsidRPr="007624D7">
        <w:rPr>
          <w:kern w:val="0"/>
          <w:szCs w:val="21"/>
        </w:rPr>
        <w:t xml:space="preserve">, </w:t>
      </w:r>
      <w:r w:rsidRPr="007624D7">
        <w:rPr>
          <w:kern w:val="0"/>
          <w:szCs w:val="21"/>
        </w:rPr>
        <w:t>李志勇</w:t>
      </w:r>
      <w:r w:rsidRPr="007624D7">
        <w:rPr>
          <w:kern w:val="0"/>
          <w:szCs w:val="21"/>
        </w:rPr>
        <w:t xml:space="preserve">, </w:t>
      </w:r>
      <w:r w:rsidRPr="007624D7">
        <w:rPr>
          <w:kern w:val="0"/>
          <w:szCs w:val="21"/>
        </w:rPr>
        <w:t>邵洁</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虚拟电厂自组织聚合运行调度方法</w:t>
      </w:r>
      <w:r w:rsidRPr="007624D7">
        <w:rPr>
          <w:kern w:val="0"/>
          <w:szCs w:val="21"/>
        </w:rPr>
        <w:t xml:space="preserve">[J]. </w:t>
      </w:r>
      <w:r w:rsidRPr="007624D7">
        <w:rPr>
          <w:kern w:val="0"/>
          <w:szCs w:val="21"/>
        </w:rPr>
        <w:t>电力建设</w:t>
      </w:r>
      <w:r w:rsidRPr="007624D7">
        <w:rPr>
          <w:kern w:val="0"/>
          <w:szCs w:val="21"/>
        </w:rPr>
        <w:t>, 2021, 42: 79-88.</w:t>
      </w:r>
    </w:p>
    <w:p w14:paraId="20AA0A63" w14:textId="77777777" w:rsidR="002A1B3F" w:rsidRPr="007624D7" w:rsidRDefault="002A1B3F" w:rsidP="007624D7">
      <w:pPr>
        <w:pStyle w:val="Bibliography"/>
        <w:jc w:val="both"/>
        <w:rPr>
          <w:kern w:val="0"/>
          <w:szCs w:val="21"/>
        </w:rPr>
      </w:pPr>
      <w:r w:rsidRPr="007624D7">
        <w:rPr>
          <w:kern w:val="0"/>
          <w:szCs w:val="21"/>
        </w:rPr>
        <w:t>[32]</w:t>
      </w:r>
      <w:r w:rsidRPr="007624D7">
        <w:rPr>
          <w:kern w:val="0"/>
          <w:szCs w:val="21"/>
        </w:rPr>
        <w:tab/>
        <w:t>N Wang, X Kong, G Li, et al. Dynamic Aggregation Response Strategy of Adjustable Resources of Virtual Power Plants in Power Grid Balance Adjustment Scenario[C]//2022 25th International Conference on Electrical Machines and Systems (ICEMS). 2022: 1-6.</w:t>
      </w:r>
    </w:p>
    <w:p w14:paraId="365D2DC4" w14:textId="77777777" w:rsidR="002A1B3F" w:rsidRPr="007624D7" w:rsidRDefault="002A1B3F" w:rsidP="007624D7">
      <w:pPr>
        <w:pStyle w:val="Bibliography"/>
        <w:jc w:val="both"/>
        <w:rPr>
          <w:kern w:val="0"/>
          <w:szCs w:val="21"/>
        </w:rPr>
      </w:pPr>
      <w:r w:rsidRPr="007624D7">
        <w:rPr>
          <w:kern w:val="0"/>
          <w:szCs w:val="21"/>
        </w:rPr>
        <w:lastRenderedPageBreak/>
        <w:t>[33]</w:t>
      </w:r>
      <w:r w:rsidRPr="007624D7">
        <w:rPr>
          <w:kern w:val="0"/>
          <w:szCs w:val="21"/>
        </w:rPr>
        <w:tab/>
        <w:t>J Xiang, Q Zheng. A Method for Measuring Network Channel Delay for Virtual Power Plant Aggregation Control[C]//2023 IEEE 11th Joint International Information Technology and Artificial Intelligence Conference (ITAIC): Vol. 11. 2023: 1505-1508.</w:t>
      </w:r>
    </w:p>
    <w:p w14:paraId="2FB17BB7" w14:textId="77777777" w:rsidR="002A1B3F" w:rsidRPr="007624D7" w:rsidRDefault="002A1B3F" w:rsidP="007624D7">
      <w:pPr>
        <w:pStyle w:val="Bibliography"/>
        <w:jc w:val="both"/>
        <w:rPr>
          <w:kern w:val="0"/>
          <w:szCs w:val="21"/>
        </w:rPr>
      </w:pPr>
      <w:r w:rsidRPr="007624D7">
        <w:rPr>
          <w:kern w:val="0"/>
          <w:szCs w:val="21"/>
        </w:rPr>
        <w:t>[34]</w:t>
      </w:r>
      <w:r w:rsidRPr="007624D7">
        <w:rPr>
          <w:kern w:val="0"/>
          <w:szCs w:val="21"/>
        </w:rPr>
        <w:tab/>
      </w:r>
      <w:r w:rsidRPr="007624D7">
        <w:rPr>
          <w:kern w:val="0"/>
          <w:szCs w:val="21"/>
        </w:rPr>
        <w:t>王宣元</w:t>
      </w:r>
      <w:r w:rsidRPr="007624D7">
        <w:rPr>
          <w:kern w:val="0"/>
          <w:szCs w:val="21"/>
        </w:rPr>
        <w:t xml:space="preserve">, </w:t>
      </w:r>
      <w:r w:rsidRPr="007624D7">
        <w:rPr>
          <w:kern w:val="0"/>
          <w:szCs w:val="21"/>
        </w:rPr>
        <w:t>高洪超</w:t>
      </w:r>
      <w:r w:rsidRPr="007624D7">
        <w:rPr>
          <w:kern w:val="0"/>
          <w:szCs w:val="21"/>
        </w:rPr>
        <w:t xml:space="preserve">, </w:t>
      </w:r>
      <w:r w:rsidRPr="007624D7">
        <w:rPr>
          <w:kern w:val="0"/>
          <w:szCs w:val="21"/>
        </w:rPr>
        <w:t>张浩</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面向新型电力系统的灵活资源聚合技术应用场景分析及建设启示</w:t>
      </w:r>
      <w:r w:rsidRPr="007624D7">
        <w:rPr>
          <w:kern w:val="0"/>
          <w:szCs w:val="21"/>
        </w:rPr>
        <w:t xml:space="preserve">[J]. </w:t>
      </w:r>
      <w:r w:rsidRPr="007624D7">
        <w:rPr>
          <w:kern w:val="0"/>
          <w:szCs w:val="21"/>
        </w:rPr>
        <w:t>电力需求侧管理</w:t>
      </w:r>
      <w:r w:rsidRPr="007624D7">
        <w:rPr>
          <w:kern w:val="0"/>
          <w:szCs w:val="21"/>
        </w:rPr>
        <w:t>, 2022, 24: 73-80.</w:t>
      </w:r>
    </w:p>
    <w:p w14:paraId="46E3E835" w14:textId="77777777" w:rsidR="002A1B3F" w:rsidRPr="007624D7" w:rsidRDefault="002A1B3F" w:rsidP="007624D7">
      <w:pPr>
        <w:pStyle w:val="Bibliography"/>
        <w:jc w:val="both"/>
        <w:rPr>
          <w:kern w:val="0"/>
          <w:szCs w:val="21"/>
        </w:rPr>
      </w:pPr>
      <w:r w:rsidRPr="007624D7">
        <w:rPr>
          <w:kern w:val="0"/>
          <w:szCs w:val="21"/>
        </w:rPr>
        <w:t>[35]</w:t>
      </w:r>
      <w:r w:rsidRPr="007624D7">
        <w:rPr>
          <w:kern w:val="0"/>
          <w:szCs w:val="21"/>
        </w:rPr>
        <w:tab/>
      </w:r>
      <w:r w:rsidRPr="007624D7">
        <w:rPr>
          <w:kern w:val="0"/>
          <w:szCs w:val="21"/>
        </w:rPr>
        <w:t>云秋晨</w:t>
      </w:r>
      <w:r w:rsidRPr="007624D7">
        <w:rPr>
          <w:kern w:val="0"/>
          <w:szCs w:val="21"/>
        </w:rPr>
        <w:t xml:space="preserve">, </w:t>
      </w:r>
      <w:r w:rsidRPr="007624D7">
        <w:rPr>
          <w:kern w:val="0"/>
          <w:szCs w:val="21"/>
        </w:rPr>
        <w:t>田立亭</w:t>
      </w:r>
      <w:r w:rsidRPr="007624D7">
        <w:rPr>
          <w:kern w:val="0"/>
          <w:szCs w:val="21"/>
        </w:rPr>
        <w:t xml:space="preserve">, </w:t>
      </w:r>
      <w:r w:rsidRPr="007624D7">
        <w:rPr>
          <w:kern w:val="0"/>
          <w:szCs w:val="21"/>
        </w:rPr>
        <w:t>齐宁</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基于投资组合理论的虚拟电厂资源优化组合方法</w:t>
      </w:r>
      <w:r w:rsidRPr="007624D7">
        <w:rPr>
          <w:kern w:val="0"/>
          <w:szCs w:val="21"/>
        </w:rPr>
        <w:t xml:space="preserve">[J]. </w:t>
      </w:r>
      <w:r w:rsidRPr="007624D7">
        <w:rPr>
          <w:kern w:val="0"/>
          <w:szCs w:val="21"/>
        </w:rPr>
        <w:t>电力系统自动化</w:t>
      </w:r>
      <w:r w:rsidRPr="007624D7">
        <w:rPr>
          <w:kern w:val="0"/>
          <w:szCs w:val="21"/>
        </w:rPr>
        <w:t>, 2022, 46: 146-154.</w:t>
      </w:r>
    </w:p>
    <w:p w14:paraId="30501318" w14:textId="77777777" w:rsidR="002A1B3F" w:rsidRPr="007624D7" w:rsidRDefault="002A1B3F" w:rsidP="007624D7">
      <w:pPr>
        <w:pStyle w:val="Bibliography"/>
        <w:jc w:val="both"/>
        <w:rPr>
          <w:kern w:val="0"/>
          <w:szCs w:val="21"/>
        </w:rPr>
      </w:pPr>
      <w:r w:rsidRPr="007624D7">
        <w:rPr>
          <w:kern w:val="0"/>
          <w:szCs w:val="21"/>
        </w:rPr>
        <w:t>[36]</w:t>
      </w:r>
      <w:r w:rsidRPr="007624D7">
        <w:rPr>
          <w:kern w:val="0"/>
          <w:szCs w:val="21"/>
        </w:rPr>
        <w:tab/>
      </w:r>
      <w:r w:rsidRPr="007624D7">
        <w:rPr>
          <w:kern w:val="0"/>
          <w:szCs w:val="21"/>
        </w:rPr>
        <w:t>唐家俊</w:t>
      </w:r>
      <w:r w:rsidRPr="007624D7">
        <w:rPr>
          <w:kern w:val="0"/>
          <w:szCs w:val="21"/>
        </w:rPr>
        <w:t xml:space="preserve">, </w:t>
      </w:r>
      <w:r w:rsidRPr="007624D7">
        <w:rPr>
          <w:kern w:val="0"/>
          <w:szCs w:val="21"/>
        </w:rPr>
        <w:t>吴晓刚</w:t>
      </w:r>
      <w:r w:rsidRPr="007624D7">
        <w:rPr>
          <w:kern w:val="0"/>
          <w:szCs w:val="21"/>
        </w:rPr>
        <w:t xml:space="preserve">, </w:t>
      </w:r>
      <w:r w:rsidRPr="007624D7">
        <w:rPr>
          <w:kern w:val="0"/>
          <w:szCs w:val="21"/>
        </w:rPr>
        <w:t>张思</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基于</w:t>
      </w:r>
      <w:r w:rsidRPr="007624D7">
        <w:rPr>
          <w:kern w:val="0"/>
          <w:szCs w:val="21"/>
        </w:rPr>
        <w:t>Gale-Shapley</w:t>
      </w:r>
      <w:r w:rsidRPr="007624D7">
        <w:rPr>
          <w:kern w:val="0"/>
          <w:szCs w:val="21"/>
        </w:rPr>
        <w:t>算法的虚拟电厂与分布式资源匹配机制</w:t>
      </w:r>
      <w:r w:rsidRPr="007624D7">
        <w:rPr>
          <w:kern w:val="0"/>
          <w:szCs w:val="21"/>
        </w:rPr>
        <w:t xml:space="preserve">[J]. </w:t>
      </w:r>
      <w:r w:rsidRPr="007624D7">
        <w:rPr>
          <w:kern w:val="0"/>
          <w:szCs w:val="21"/>
        </w:rPr>
        <w:t>电力系统自动化</w:t>
      </w:r>
      <w:r w:rsidRPr="007624D7">
        <w:rPr>
          <w:kern w:val="0"/>
          <w:szCs w:val="21"/>
        </w:rPr>
        <w:t>, 2022, 46: 65-73.</w:t>
      </w:r>
    </w:p>
    <w:p w14:paraId="0AF95165" w14:textId="77777777" w:rsidR="002A1B3F" w:rsidRPr="007624D7" w:rsidRDefault="002A1B3F" w:rsidP="007624D7">
      <w:pPr>
        <w:pStyle w:val="Bibliography"/>
        <w:jc w:val="both"/>
        <w:rPr>
          <w:kern w:val="0"/>
          <w:szCs w:val="21"/>
        </w:rPr>
      </w:pPr>
      <w:r w:rsidRPr="007624D7">
        <w:rPr>
          <w:kern w:val="0"/>
          <w:szCs w:val="21"/>
        </w:rPr>
        <w:t>[37]</w:t>
      </w:r>
      <w:r w:rsidRPr="007624D7">
        <w:rPr>
          <w:kern w:val="0"/>
          <w:szCs w:val="21"/>
        </w:rPr>
        <w:tab/>
      </w:r>
      <w:r w:rsidRPr="007624D7">
        <w:rPr>
          <w:kern w:val="0"/>
          <w:szCs w:val="21"/>
        </w:rPr>
        <w:t>蔡光宗</w:t>
      </w:r>
      <w:r w:rsidRPr="007624D7">
        <w:rPr>
          <w:kern w:val="0"/>
          <w:szCs w:val="21"/>
        </w:rPr>
        <w:t xml:space="preserve">, </w:t>
      </w:r>
      <w:r w:rsidRPr="007624D7">
        <w:rPr>
          <w:kern w:val="0"/>
          <w:szCs w:val="21"/>
        </w:rPr>
        <w:t>王伊晓</w:t>
      </w:r>
      <w:r w:rsidRPr="007624D7">
        <w:rPr>
          <w:kern w:val="0"/>
          <w:szCs w:val="21"/>
        </w:rPr>
        <w:t xml:space="preserve">, </w:t>
      </w:r>
      <w:r w:rsidRPr="007624D7">
        <w:rPr>
          <w:kern w:val="0"/>
          <w:szCs w:val="21"/>
        </w:rPr>
        <w:t>袁智强</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基于一致性算法的虚拟电厂调度指令动态跟踪策略</w:t>
      </w:r>
      <w:r w:rsidRPr="007624D7">
        <w:rPr>
          <w:kern w:val="0"/>
          <w:szCs w:val="21"/>
        </w:rPr>
        <w:t xml:space="preserve">[J]. </w:t>
      </w:r>
      <w:r w:rsidRPr="007624D7">
        <w:rPr>
          <w:kern w:val="0"/>
          <w:szCs w:val="21"/>
        </w:rPr>
        <w:t>电力建设</w:t>
      </w:r>
      <w:r w:rsidRPr="007624D7">
        <w:rPr>
          <w:kern w:val="0"/>
          <w:szCs w:val="21"/>
        </w:rPr>
        <w:t>, 2024, 45: 71-79.</w:t>
      </w:r>
    </w:p>
    <w:p w14:paraId="19B442B8" w14:textId="77777777" w:rsidR="002A1B3F" w:rsidRPr="007624D7" w:rsidRDefault="002A1B3F" w:rsidP="007624D7">
      <w:pPr>
        <w:pStyle w:val="Bibliography"/>
        <w:jc w:val="both"/>
        <w:rPr>
          <w:kern w:val="0"/>
          <w:szCs w:val="21"/>
        </w:rPr>
      </w:pPr>
      <w:r w:rsidRPr="007624D7">
        <w:rPr>
          <w:kern w:val="0"/>
          <w:szCs w:val="21"/>
        </w:rPr>
        <w:t>[38]</w:t>
      </w:r>
      <w:r w:rsidRPr="007624D7">
        <w:rPr>
          <w:kern w:val="0"/>
          <w:szCs w:val="21"/>
        </w:rPr>
        <w:tab/>
        <w:t>A H Gholami, A A Suratgar, M B Menhaj, et al. Decentralized Optimization in Scheduling Virtual Power Plant (VPP)[C]//2023 31st International Conference on Electrical Engineering (ICEE). 2023: 1-6.</w:t>
      </w:r>
    </w:p>
    <w:p w14:paraId="33705B12" w14:textId="77777777" w:rsidR="002A1B3F" w:rsidRPr="007624D7" w:rsidRDefault="002A1B3F" w:rsidP="007624D7">
      <w:pPr>
        <w:pStyle w:val="Bibliography"/>
        <w:jc w:val="both"/>
        <w:rPr>
          <w:kern w:val="0"/>
          <w:szCs w:val="21"/>
        </w:rPr>
      </w:pPr>
      <w:r w:rsidRPr="007624D7">
        <w:rPr>
          <w:kern w:val="0"/>
          <w:szCs w:val="21"/>
        </w:rPr>
        <w:t>[39]</w:t>
      </w:r>
      <w:r w:rsidRPr="007624D7">
        <w:rPr>
          <w:kern w:val="0"/>
          <w:szCs w:val="21"/>
        </w:rPr>
        <w:tab/>
      </w:r>
      <w:r w:rsidRPr="007624D7">
        <w:rPr>
          <w:kern w:val="0"/>
          <w:szCs w:val="21"/>
        </w:rPr>
        <w:t>范帅</w:t>
      </w:r>
      <w:r w:rsidRPr="007624D7">
        <w:rPr>
          <w:kern w:val="0"/>
          <w:szCs w:val="21"/>
        </w:rPr>
        <w:t xml:space="preserve">, </w:t>
      </w:r>
      <w:r w:rsidRPr="007624D7">
        <w:rPr>
          <w:kern w:val="0"/>
          <w:szCs w:val="21"/>
        </w:rPr>
        <w:t>何光宇</w:t>
      </w:r>
      <w:r w:rsidRPr="007624D7">
        <w:rPr>
          <w:kern w:val="0"/>
          <w:szCs w:val="21"/>
        </w:rPr>
        <w:t xml:space="preserve">, </w:t>
      </w:r>
      <w:r w:rsidRPr="007624D7">
        <w:rPr>
          <w:kern w:val="0"/>
          <w:szCs w:val="21"/>
        </w:rPr>
        <w:t>郑湘明</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基于在线分布式优化的虚拟电厂自趋优运行方法研究</w:t>
      </w:r>
      <w:r w:rsidRPr="007624D7">
        <w:rPr>
          <w:kern w:val="0"/>
          <w:szCs w:val="21"/>
        </w:rPr>
        <w:t xml:space="preserve">[J]. </w:t>
      </w:r>
      <w:r w:rsidRPr="007624D7">
        <w:rPr>
          <w:kern w:val="0"/>
          <w:szCs w:val="21"/>
        </w:rPr>
        <w:t>中国电机工程学报</w:t>
      </w:r>
      <w:r w:rsidRPr="007624D7">
        <w:rPr>
          <w:kern w:val="0"/>
          <w:szCs w:val="21"/>
        </w:rPr>
        <w:t>, 2023, 43: 4935-4950.</w:t>
      </w:r>
    </w:p>
    <w:p w14:paraId="78628D4A" w14:textId="77777777" w:rsidR="002A1B3F" w:rsidRPr="007624D7" w:rsidRDefault="002A1B3F" w:rsidP="007624D7">
      <w:pPr>
        <w:pStyle w:val="Bibliography"/>
        <w:jc w:val="both"/>
        <w:rPr>
          <w:kern w:val="0"/>
          <w:szCs w:val="21"/>
        </w:rPr>
      </w:pPr>
      <w:r w:rsidRPr="007624D7">
        <w:rPr>
          <w:kern w:val="0"/>
          <w:szCs w:val="21"/>
        </w:rPr>
        <w:t>[40]</w:t>
      </w:r>
      <w:r w:rsidRPr="007624D7">
        <w:rPr>
          <w:kern w:val="0"/>
          <w:szCs w:val="21"/>
        </w:rPr>
        <w:tab/>
      </w:r>
      <w:r w:rsidRPr="007624D7">
        <w:rPr>
          <w:kern w:val="0"/>
          <w:szCs w:val="21"/>
        </w:rPr>
        <w:t>陈泽</w:t>
      </w:r>
      <w:r w:rsidRPr="007624D7">
        <w:rPr>
          <w:kern w:val="0"/>
          <w:szCs w:val="21"/>
        </w:rPr>
        <w:t xml:space="preserve">, </w:t>
      </w:r>
      <w:r w:rsidRPr="007624D7">
        <w:rPr>
          <w:kern w:val="0"/>
          <w:szCs w:val="21"/>
        </w:rPr>
        <w:t>左晓军</w:t>
      </w:r>
      <w:r w:rsidRPr="007624D7">
        <w:rPr>
          <w:kern w:val="0"/>
          <w:szCs w:val="21"/>
        </w:rPr>
        <w:t xml:space="preserve">, </w:t>
      </w:r>
      <w:r w:rsidRPr="007624D7">
        <w:rPr>
          <w:kern w:val="0"/>
          <w:szCs w:val="21"/>
        </w:rPr>
        <w:t>侯波涛</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基于云服务的虚拟电厂优化调度与隐私保护</w:t>
      </w:r>
      <w:r w:rsidRPr="007624D7">
        <w:rPr>
          <w:kern w:val="0"/>
          <w:szCs w:val="21"/>
        </w:rPr>
        <w:t xml:space="preserve">[J]. </w:t>
      </w:r>
      <w:r w:rsidRPr="007624D7">
        <w:rPr>
          <w:kern w:val="0"/>
          <w:szCs w:val="21"/>
        </w:rPr>
        <w:t>电力信息与通信技术</w:t>
      </w:r>
      <w:r w:rsidRPr="007624D7">
        <w:rPr>
          <w:kern w:val="0"/>
          <w:szCs w:val="21"/>
        </w:rPr>
        <w:t>, 2023, 21: 13-20.</w:t>
      </w:r>
    </w:p>
    <w:p w14:paraId="77D34238" w14:textId="77777777" w:rsidR="002A1B3F" w:rsidRPr="007624D7" w:rsidRDefault="002A1B3F" w:rsidP="007624D7">
      <w:pPr>
        <w:pStyle w:val="Bibliography"/>
        <w:jc w:val="both"/>
        <w:rPr>
          <w:kern w:val="0"/>
          <w:szCs w:val="21"/>
        </w:rPr>
      </w:pPr>
      <w:r w:rsidRPr="007624D7">
        <w:rPr>
          <w:kern w:val="0"/>
          <w:szCs w:val="21"/>
        </w:rPr>
        <w:t>[41]</w:t>
      </w:r>
      <w:r w:rsidRPr="007624D7">
        <w:rPr>
          <w:kern w:val="0"/>
          <w:szCs w:val="21"/>
        </w:rPr>
        <w:tab/>
      </w:r>
      <w:r w:rsidRPr="007624D7">
        <w:rPr>
          <w:kern w:val="0"/>
          <w:szCs w:val="21"/>
        </w:rPr>
        <w:t>陈张宇</w:t>
      </w:r>
      <w:r w:rsidRPr="007624D7">
        <w:rPr>
          <w:kern w:val="0"/>
          <w:szCs w:val="21"/>
        </w:rPr>
        <w:t xml:space="preserve">, </w:t>
      </w:r>
      <w:r w:rsidRPr="007624D7">
        <w:rPr>
          <w:kern w:val="0"/>
          <w:szCs w:val="21"/>
        </w:rPr>
        <w:t>刘东</w:t>
      </w:r>
      <w:r w:rsidRPr="007624D7">
        <w:rPr>
          <w:kern w:val="0"/>
          <w:szCs w:val="21"/>
        </w:rPr>
        <w:t xml:space="preserve">, </w:t>
      </w:r>
      <w:r w:rsidRPr="007624D7">
        <w:rPr>
          <w:kern w:val="0"/>
          <w:szCs w:val="21"/>
        </w:rPr>
        <w:t>刘浩文</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基于精细化需求响应的虚拟电厂优化调度</w:t>
      </w:r>
      <w:r w:rsidRPr="007624D7">
        <w:rPr>
          <w:kern w:val="0"/>
          <w:szCs w:val="21"/>
        </w:rPr>
        <w:t xml:space="preserve">[J]. </w:t>
      </w:r>
      <w:r w:rsidRPr="007624D7">
        <w:rPr>
          <w:kern w:val="0"/>
          <w:szCs w:val="21"/>
        </w:rPr>
        <w:t>电网技术</w:t>
      </w:r>
      <w:r w:rsidRPr="007624D7">
        <w:rPr>
          <w:kern w:val="0"/>
          <w:szCs w:val="21"/>
        </w:rPr>
        <w:t>, 2021, 45: 2542-2550.</w:t>
      </w:r>
    </w:p>
    <w:p w14:paraId="7EA065BC" w14:textId="77777777" w:rsidR="002A1B3F" w:rsidRPr="007624D7" w:rsidRDefault="002A1B3F" w:rsidP="007624D7">
      <w:pPr>
        <w:pStyle w:val="Bibliography"/>
        <w:jc w:val="both"/>
        <w:rPr>
          <w:kern w:val="0"/>
          <w:szCs w:val="21"/>
        </w:rPr>
      </w:pPr>
      <w:r w:rsidRPr="007624D7">
        <w:rPr>
          <w:kern w:val="0"/>
          <w:szCs w:val="21"/>
        </w:rPr>
        <w:t>[42]</w:t>
      </w:r>
      <w:r w:rsidRPr="007624D7">
        <w:rPr>
          <w:kern w:val="0"/>
          <w:szCs w:val="21"/>
        </w:rPr>
        <w:tab/>
        <w:t>Y Zhao, K Dong, L Chen, et al. Optimal Dispatching Considering the Participation of Flexible Resources on the Load Side in Deep Peak Regulation Market[C]//2023 IEEE/IAS Industrial and Commercial Power System Asia (I&amp;CPS Asia). 2023: 2166-2171.</w:t>
      </w:r>
    </w:p>
    <w:p w14:paraId="6A6BE630" w14:textId="77777777" w:rsidR="002A1B3F" w:rsidRPr="007624D7" w:rsidRDefault="002A1B3F" w:rsidP="007624D7">
      <w:pPr>
        <w:pStyle w:val="Bibliography"/>
        <w:jc w:val="both"/>
        <w:rPr>
          <w:kern w:val="0"/>
          <w:szCs w:val="21"/>
        </w:rPr>
      </w:pPr>
      <w:r w:rsidRPr="007624D7">
        <w:rPr>
          <w:kern w:val="0"/>
          <w:szCs w:val="21"/>
        </w:rPr>
        <w:t>[43]</w:t>
      </w:r>
      <w:r w:rsidRPr="007624D7">
        <w:rPr>
          <w:kern w:val="0"/>
          <w:szCs w:val="21"/>
        </w:rPr>
        <w:tab/>
        <w:t>H Shahinzadeh, J Moradi, Z Pourmirza, et al. Optimal Operation of Distributed Flexible Generation Sources Incorporating VPP Framework in Market Environment Considering Uncertainties[C]//2022 IEEE Kansas Power and Energy Conference (KPEC). 2022: 1-5.</w:t>
      </w:r>
    </w:p>
    <w:p w14:paraId="486ABA3F" w14:textId="77777777" w:rsidR="002A1B3F" w:rsidRPr="007624D7" w:rsidRDefault="002A1B3F" w:rsidP="007624D7">
      <w:pPr>
        <w:pStyle w:val="Bibliography"/>
        <w:jc w:val="both"/>
        <w:rPr>
          <w:kern w:val="0"/>
          <w:szCs w:val="21"/>
        </w:rPr>
      </w:pPr>
      <w:r w:rsidRPr="007624D7">
        <w:rPr>
          <w:kern w:val="0"/>
          <w:szCs w:val="21"/>
        </w:rPr>
        <w:t>[44]</w:t>
      </w:r>
      <w:r w:rsidRPr="007624D7">
        <w:rPr>
          <w:kern w:val="0"/>
          <w:szCs w:val="21"/>
        </w:rPr>
        <w:tab/>
        <w:t>K De, A Q H Badar. Virtual Power Plant Profit Maximization in Day Ahead Market using Different Evolutionary Optimization Techniques[C]//2022 4th International Conference on Energy, Power and Environment (ICEPE). 2022: 1-6.</w:t>
      </w:r>
    </w:p>
    <w:p w14:paraId="4177D190" w14:textId="77777777" w:rsidR="002A1B3F" w:rsidRPr="007624D7" w:rsidRDefault="002A1B3F" w:rsidP="007624D7">
      <w:pPr>
        <w:pStyle w:val="Bibliography"/>
        <w:jc w:val="both"/>
        <w:rPr>
          <w:kern w:val="0"/>
          <w:szCs w:val="21"/>
        </w:rPr>
      </w:pPr>
      <w:r w:rsidRPr="007624D7">
        <w:rPr>
          <w:kern w:val="0"/>
          <w:szCs w:val="21"/>
        </w:rPr>
        <w:t>[45]</w:t>
      </w:r>
      <w:r w:rsidRPr="007624D7">
        <w:rPr>
          <w:kern w:val="0"/>
          <w:szCs w:val="21"/>
        </w:rPr>
        <w:tab/>
      </w:r>
      <w:r w:rsidRPr="007624D7">
        <w:rPr>
          <w:kern w:val="0"/>
          <w:szCs w:val="21"/>
        </w:rPr>
        <w:t>徐康轩</w:t>
      </w:r>
      <w:r w:rsidRPr="007624D7">
        <w:rPr>
          <w:kern w:val="0"/>
          <w:szCs w:val="21"/>
        </w:rPr>
        <w:t xml:space="preserve">, </w:t>
      </w:r>
      <w:r w:rsidRPr="007624D7">
        <w:rPr>
          <w:kern w:val="0"/>
          <w:szCs w:val="21"/>
        </w:rPr>
        <w:t>郭超</w:t>
      </w:r>
      <w:r w:rsidRPr="007624D7">
        <w:rPr>
          <w:kern w:val="0"/>
          <w:szCs w:val="21"/>
        </w:rPr>
        <w:t xml:space="preserve">, </w:t>
      </w:r>
      <w:r w:rsidRPr="007624D7">
        <w:rPr>
          <w:kern w:val="0"/>
          <w:szCs w:val="21"/>
        </w:rPr>
        <w:t>包铭磊</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市场环境下考虑多元不确定性的热电联合虚拟电厂竞标策略</w:t>
      </w:r>
      <w:r w:rsidRPr="007624D7">
        <w:rPr>
          <w:kern w:val="0"/>
          <w:szCs w:val="21"/>
        </w:rPr>
        <w:t xml:space="preserve">[J]. </w:t>
      </w:r>
      <w:r w:rsidRPr="007624D7">
        <w:rPr>
          <w:kern w:val="0"/>
          <w:szCs w:val="21"/>
        </w:rPr>
        <w:t>电网技术</w:t>
      </w:r>
      <w:r w:rsidRPr="007624D7">
        <w:rPr>
          <w:kern w:val="0"/>
          <w:szCs w:val="21"/>
        </w:rPr>
        <w:t>, 2022, 46: 3354-3365.</w:t>
      </w:r>
    </w:p>
    <w:p w14:paraId="2CAF5083" w14:textId="77777777" w:rsidR="002A1B3F" w:rsidRPr="007624D7" w:rsidRDefault="002A1B3F" w:rsidP="007624D7">
      <w:pPr>
        <w:pStyle w:val="Bibliography"/>
        <w:jc w:val="both"/>
        <w:rPr>
          <w:kern w:val="0"/>
          <w:szCs w:val="21"/>
        </w:rPr>
      </w:pPr>
      <w:r w:rsidRPr="007624D7">
        <w:rPr>
          <w:kern w:val="0"/>
          <w:szCs w:val="21"/>
        </w:rPr>
        <w:t>[46]</w:t>
      </w:r>
      <w:r w:rsidRPr="007624D7">
        <w:rPr>
          <w:kern w:val="0"/>
          <w:szCs w:val="21"/>
        </w:rPr>
        <w:tab/>
        <w:t>X Yang, X Zhang, C Zhou. Optimization Operation Strategy of Distributed Energy Aggregator in VPP[C]//2023 7th International Conference on Smart Grid and Smart Cities (ICSGSC). 2023: 653-658.</w:t>
      </w:r>
    </w:p>
    <w:p w14:paraId="5CB08B34" w14:textId="77777777" w:rsidR="002A1B3F" w:rsidRPr="007624D7" w:rsidRDefault="002A1B3F" w:rsidP="007624D7">
      <w:pPr>
        <w:pStyle w:val="Bibliography"/>
        <w:jc w:val="both"/>
        <w:rPr>
          <w:kern w:val="0"/>
          <w:szCs w:val="21"/>
        </w:rPr>
      </w:pPr>
      <w:r w:rsidRPr="007624D7">
        <w:rPr>
          <w:kern w:val="0"/>
          <w:szCs w:val="21"/>
        </w:rPr>
        <w:t>[47]</w:t>
      </w:r>
      <w:r w:rsidRPr="007624D7">
        <w:rPr>
          <w:kern w:val="0"/>
          <w:szCs w:val="21"/>
        </w:rPr>
        <w:tab/>
        <w:t>Y Ma, Y Chen, J Tang, et al. Optimal Operational Strategy of Virtual Power Plant Considering the Participation in the Joint Markets of the Electricity Spot and Auxiliary Service Market[C]//2023 6th International Conference on Energy, Electrical and Power Engineering (CEEPE). 2023: 1586-1590.</w:t>
      </w:r>
    </w:p>
    <w:p w14:paraId="7BD92D04" w14:textId="77777777" w:rsidR="002A1B3F" w:rsidRPr="007624D7" w:rsidRDefault="002A1B3F" w:rsidP="007624D7">
      <w:pPr>
        <w:pStyle w:val="Bibliography"/>
        <w:jc w:val="both"/>
        <w:rPr>
          <w:kern w:val="0"/>
          <w:szCs w:val="21"/>
        </w:rPr>
      </w:pPr>
      <w:r w:rsidRPr="007624D7">
        <w:rPr>
          <w:kern w:val="0"/>
          <w:szCs w:val="21"/>
        </w:rPr>
        <w:t>[48]</w:t>
      </w:r>
      <w:r w:rsidRPr="007624D7">
        <w:rPr>
          <w:kern w:val="0"/>
          <w:szCs w:val="21"/>
        </w:rPr>
        <w:tab/>
        <w:t>X Liu, Y Xing, X Li. Analysis of Virtual Power Plant Technology and Participation Mechanism in the Electricity Market[C]//2023 IEEE Sustainable Power and Energy Conference (iSPEC). 2023: 1-6.</w:t>
      </w:r>
    </w:p>
    <w:p w14:paraId="55A0FE91" w14:textId="77777777" w:rsidR="002A1B3F" w:rsidRPr="007624D7" w:rsidRDefault="002A1B3F" w:rsidP="007624D7">
      <w:pPr>
        <w:pStyle w:val="Bibliography"/>
        <w:jc w:val="both"/>
        <w:rPr>
          <w:kern w:val="0"/>
          <w:szCs w:val="21"/>
        </w:rPr>
      </w:pPr>
      <w:r w:rsidRPr="007624D7">
        <w:rPr>
          <w:kern w:val="0"/>
          <w:szCs w:val="21"/>
        </w:rPr>
        <w:lastRenderedPageBreak/>
        <w:t>[49]</w:t>
      </w:r>
      <w:r w:rsidRPr="007624D7">
        <w:rPr>
          <w:kern w:val="0"/>
          <w:szCs w:val="21"/>
        </w:rPr>
        <w:tab/>
        <w:t>K Dong, Y Zhao, L Chen, et al. A Co-Optimization Method and Mechanism for Day-Ahead Energy Market and Reserve Market Considering VPP Participation[C]//2023 3rd Power System and Green Energy Conference (PSGEC). 2023: 836-841.</w:t>
      </w:r>
    </w:p>
    <w:p w14:paraId="1C52F44B" w14:textId="77777777" w:rsidR="002A1B3F" w:rsidRPr="007624D7" w:rsidRDefault="002A1B3F" w:rsidP="007624D7">
      <w:pPr>
        <w:pStyle w:val="Bibliography"/>
        <w:jc w:val="both"/>
        <w:rPr>
          <w:kern w:val="0"/>
          <w:szCs w:val="21"/>
        </w:rPr>
      </w:pPr>
      <w:r w:rsidRPr="007624D7">
        <w:rPr>
          <w:kern w:val="0"/>
          <w:szCs w:val="21"/>
        </w:rPr>
        <w:t>[50]</w:t>
      </w:r>
      <w:r w:rsidRPr="007624D7">
        <w:rPr>
          <w:kern w:val="0"/>
          <w:szCs w:val="21"/>
        </w:rPr>
        <w:tab/>
        <w:t>P Shinde, I Kouveliotis-Lysikatos, M Amelin. Cross-border Trading Model for a Risk-averse VPP in the Continuous Intraday Electricity Market[C]//2022 18th International Conference on the European Energy Market (EEM). 2022: 1-6.</w:t>
      </w:r>
    </w:p>
    <w:p w14:paraId="35729F23" w14:textId="77777777" w:rsidR="002A1B3F" w:rsidRPr="007624D7" w:rsidRDefault="002A1B3F" w:rsidP="007624D7">
      <w:pPr>
        <w:pStyle w:val="Bibliography"/>
        <w:jc w:val="both"/>
        <w:rPr>
          <w:kern w:val="0"/>
          <w:szCs w:val="21"/>
        </w:rPr>
      </w:pPr>
      <w:r w:rsidRPr="007624D7">
        <w:rPr>
          <w:kern w:val="0"/>
          <w:szCs w:val="21"/>
        </w:rPr>
        <w:t>[51]</w:t>
      </w:r>
      <w:r w:rsidRPr="007624D7">
        <w:rPr>
          <w:kern w:val="0"/>
          <w:szCs w:val="21"/>
        </w:rPr>
        <w:tab/>
      </w:r>
      <w:r w:rsidRPr="007624D7">
        <w:rPr>
          <w:kern w:val="0"/>
          <w:szCs w:val="21"/>
        </w:rPr>
        <w:t>田君豪</w:t>
      </w:r>
      <w:r w:rsidRPr="007624D7">
        <w:rPr>
          <w:kern w:val="0"/>
          <w:szCs w:val="21"/>
        </w:rPr>
        <w:t xml:space="preserve">, </w:t>
      </w:r>
      <w:r w:rsidRPr="007624D7">
        <w:rPr>
          <w:kern w:val="0"/>
          <w:szCs w:val="21"/>
        </w:rPr>
        <w:t>张鸿宇</w:t>
      </w:r>
      <w:r w:rsidRPr="007624D7">
        <w:rPr>
          <w:kern w:val="0"/>
          <w:szCs w:val="21"/>
        </w:rPr>
        <w:t xml:space="preserve">, </w:t>
      </w:r>
      <w:r w:rsidRPr="007624D7">
        <w:rPr>
          <w:kern w:val="0"/>
          <w:szCs w:val="21"/>
        </w:rPr>
        <w:t>王宇</w:t>
      </w:r>
      <w:r w:rsidRPr="007624D7">
        <w:rPr>
          <w:kern w:val="0"/>
          <w:szCs w:val="21"/>
        </w:rPr>
        <w:t xml:space="preserve">. </w:t>
      </w:r>
      <w:r w:rsidRPr="007624D7">
        <w:rPr>
          <w:kern w:val="0"/>
          <w:szCs w:val="21"/>
        </w:rPr>
        <w:t>新型灵活性资源市场机制研究</w:t>
      </w:r>
      <w:r w:rsidRPr="007624D7">
        <w:rPr>
          <w:kern w:val="0"/>
          <w:szCs w:val="21"/>
        </w:rPr>
        <w:t>——</w:t>
      </w:r>
      <w:r w:rsidRPr="007624D7">
        <w:rPr>
          <w:kern w:val="0"/>
          <w:szCs w:val="21"/>
        </w:rPr>
        <w:t>面向高比例可再生能源系统</w:t>
      </w:r>
      <w:r w:rsidRPr="007624D7">
        <w:rPr>
          <w:kern w:val="0"/>
          <w:szCs w:val="21"/>
        </w:rPr>
        <w:t xml:space="preserve">[J]. </w:t>
      </w:r>
      <w:r w:rsidRPr="007624D7">
        <w:rPr>
          <w:kern w:val="0"/>
          <w:szCs w:val="21"/>
        </w:rPr>
        <w:t>北京理工大学学报</w:t>
      </w:r>
      <w:r w:rsidRPr="007624D7">
        <w:rPr>
          <w:kern w:val="0"/>
          <w:szCs w:val="21"/>
        </w:rPr>
        <w:t>(</w:t>
      </w:r>
      <w:r w:rsidRPr="007624D7">
        <w:rPr>
          <w:kern w:val="0"/>
          <w:szCs w:val="21"/>
        </w:rPr>
        <w:t>社会科学版</w:t>
      </w:r>
      <w:r w:rsidRPr="007624D7">
        <w:rPr>
          <w:kern w:val="0"/>
          <w:szCs w:val="21"/>
        </w:rPr>
        <w:t>), 2023, 25: 53-60.</w:t>
      </w:r>
    </w:p>
    <w:p w14:paraId="094FDCE8" w14:textId="77777777" w:rsidR="002A1B3F" w:rsidRPr="007624D7" w:rsidRDefault="002A1B3F" w:rsidP="007624D7">
      <w:pPr>
        <w:pStyle w:val="Bibliography"/>
        <w:jc w:val="both"/>
        <w:rPr>
          <w:kern w:val="0"/>
          <w:szCs w:val="21"/>
        </w:rPr>
      </w:pPr>
      <w:r w:rsidRPr="007624D7">
        <w:rPr>
          <w:kern w:val="0"/>
          <w:szCs w:val="21"/>
        </w:rPr>
        <w:t>[52]</w:t>
      </w:r>
      <w:r w:rsidRPr="007624D7">
        <w:rPr>
          <w:kern w:val="0"/>
          <w:szCs w:val="21"/>
        </w:rPr>
        <w:tab/>
      </w:r>
      <w:r w:rsidRPr="007624D7">
        <w:rPr>
          <w:kern w:val="0"/>
          <w:szCs w:val="21"/>
        </w:rPr>
        <w:t>高洪超</w:t>
      </w:r>
      <w:r w:rsidRPr="007624D7">
        <w:rPr>
          <w:kern w:val="0"/>
          <w:szCs w:val="21"/>
        </w:rPr>
        <w:t xml:space="preserve">, </w:t>
      </w:r>
      <w:r w:rsidRPr="007624D7">
        <w:rPr>
          <w:kern w:val="0"/>
          <w:szCs w:val="21"/>
        </w:rPr>
        <w:t>王宣元</w:t>
      </w:r>
      <w:r w:rsidRPr="007624D7">
        <w:rPr>
          <w:kern w:val="0"/>
          <w:szCs w:val="21"/>
        </w:rPr>
        <w:t xml:space="preserve">, </w:t>
      </w:r>
      <w:r w:rsidRPr="007624D7">
        <w:rPr>
          <w:kern w:val="0"/>
          <w:szCs w:val="21"/>
        </w:rPr>
        <w:t>邱小燕</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新型电力系统环境下的虚拟电厂辅助调峰市场机制及其商业模式设计</w:t>
      </w:r>
      <w:r w:rsidRPr="007624D7">
        <w:rPr>
          <w:kern w:val="0"/>
          <w:szCs w:val="21"/>
        </w:rPr>
        <w:t xml:space="preserve">[J]. </w:t>
      </w:r>
      <w:r w:rsidRPr="007624D7">
        <w:rPr>
          <w:kern w:val="0"/>
          <w:szCs w:val="21"/>
        </w:rPr>
        <w:t>太阳能学报</w:t>
      </w:r>
      <w:r w:rsidRPr="007624D7">
        <w:rPr>
          <w:kern w:val="0"/>
          <w:szCs w:val="21"/>
        </w:rPr>
        <w:t>, 2023, 44: 376-385.</w:t>
      </w:r>
    </w:p>
    <w:p w14:paraId="57DA65EE" w14:textId="77777777" w:rsidR="002A1B3F" w:rsidRPr="007624D7" w:rsidRDefault="002A1B3F" w:rsidP="007624D7">
      <w:pPr>
        <w:pStyle w:val="Bibliography"/>
        <w:jc w:val="both"/>
        <w:rPr>
          <w:kern w:val="0"/>
          <w:szCs w:val="21"/>
        </w:rPr>
      </w:pPr>
      <w:r w:rsidRPr="007624D7">
        <w:rPr>
          <w:kern w:val="0"/>
          <w:szCs w:val="21"/>
        </w:rPr>
        <w:t>[53]</w:t>
      </w:r>
      <w:r w:rsidRPr="007624D7">
        <w:rPr>
          <w:kern w:val="0"/>
          <w:szCs w:val="21"/>
        </w:rPr>
        <w:tab/>
      </w:r>
      <w:r w:rsidRPr="007624D7">
        <w:rPr>
          <w:kern w:val="0"/>
          <w:szCs w:val="21"/>
        </w:rPr>
        <w:t>李嘉媚</w:t>
      </w:r>
      <w:r w:rsidRPr="007624D7">
        <w:rPr>
          <w:kern w:val="0"/>
          <w:szCs w:val="21"/>
        </w:rPr>
        <w:t xml:space="preserve">, </w:t>
      </w:r>
      <w:r w:rsidRPr="007624D7">
        <w:rPr>
          <w:kern w:val="0"/>
          <w:szCs w:val="21"/>
        </w:rPr>
        <w:t>艾芊</w:t>
      </w:r>
      <w:r w:rsidRPr="007624D7">
        <w:rPr>
          <w:kern w:val="0"/>
          <w:szCs w:val="21"/>
        </w:rPr>
        <w:t xml:space="preserve">, </w:t>
      </w:r>
      <w:r w:rsidRPr="007624D7">
        <w:rPr>
          <w:kern w:val="0"/>
          <w:szCs w:val="21"/>
        </w:rPr>
        <w:t>殷爽睿</w:t>
      </w:r>
      <w:r w:rsidRPr="007624D7">
        <w:rPr>
          <w:kern w:val="0"/>
          <w:szCs w:val="21"/>
        </w:rPr>
        <w:t xml:space="preserve">. </w:t>
      </w:r>
      <w:r w:rsidRPr="007624D7">
        <w:rPr>
          <w:kern w:val="0"/>
          <w:szCs w:val="21"/>
        </w:rPr>
        <w:t>虚拟电厂参与调峰调频服务的市场机制与国外经验借鉴</w:t>
      </w:r>
      <w:r w:rsidRPr="007624D7">
        <w:rPr>
          <w:kern w:val="0"/>
          <w:szCs w:val="21"/>
        </w:rPr>
        <w:t xml:space="preserve">[J]. </w:t>
      </w:r>
      <w:r w:rsidRPr="007624D7">
        <w:rPr>
          <w:kern w:val="0"/>
          <w:szCs w:val="21"/>
        </w:rPr>
        <w:t>中国电机工程学报</w:t>
      </w:r>
      <w:r w:rsidRPr="007624D7">
        <w:rPr>
          <w:kern w:val="0"/>
          <w:szCs w:val="21"/>
        </w:rPr>
        <w:t>, 2022, 42: 37-56.</w:t>
      </w:r>
    </w:p>
    <w:p w14:paraId="70853765" w14:textId="77777777" w:rsidR="002A1B3F" w:rsidRPr="007624D7" w:rsidRDefault="002A1B3F" w:rsidP="007624D7">
      <w:pPr>
        <w:pStyle w:val="Bibliography"/>
        <w:jc w:val="both"/>
        <w:rPr>
          <w:kern w:val="0"/>
          <w:szCs w:val="21"/>
        </w:rPr>
      </w:pPr>
      <w:r w:rsidRPr="007624D7">
        <w:rPr>
          <w:kern w:val="0"/>
          <w:szCs w:val="21"/>
        </w:rPr>
        <w:t>[54]</w:t>
      </w:r>
      <w:r w:rsidRPr="007624D7">
        <w:rPr>
          <w:kern w:val="0"/>
          <w:szCs w:val="21"/>
        </w:rPr>
        <w:tab/>
      </w:r>
      <w:r w:rsidRPr="007624D7">
        <w:rPr>
          <w:kern w:val="0"/>
          <w:szCs w:val="21"/>
        </w:rPr>
        <w:t>李孟阳</w:t>
      </w:r>
      <w:r w:rsidRPr="007624D7">
        <w:rPr>
          <w:kern w:val="0"/>
          <w:szCs w:val="21"/>
        </w:rPr>
        <w:t xml:space="preserve">, </w:t>
      </w:r>
      <w:r w:rsidRPr="007624D7">
        <w:rPr>
          <w:kern w:val="0"/>
          <w:szCs w:val="21"/>
        </w:rPr>
        <w:t>李国杰</w:t>
      </w:r>
      <w:r w:rsidRPr="007624D7">
        <w:rPr>
          <w:kern w:val="0"/>
          <w:szCs w:val="21"/>
        </w:rPr>
        <w:t xml:space="preserve">, </w:t>
      </w:r>
      <w:r w:rsidRPr="007624D7">
        <w:rPr>
          <w:kern w:val="0"/>
          <w:szCs w:val="21"/>
        </w:rPr>
        <w:t>汪可友</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考虑需求响应及调频性能变化的虚拟电厂日前投标策略</w:t>
      </w:r>
      <w:r w:rsidRPr="007624D7">
        <w:rPr>
          <w:kern w:val="0"/>
          <w:szCs w:val="21"/>
        </w:rPr>
        <w:t xml:space="preserve">[J]. </w:t>
      </w:r>
      <w:r w:rsidRPr="007624D7">
        <w:rPr>
          <w:kern w:val="0"/>
          <w:szCs w:val="21"/>
        </w:rPr>
        <w:t>电力系统保护与控制</w:t>
      </w:r>
      <w:r w:rsidRPr="007624D7">
        <w:rPr>
          <w:kern w:val="0"/>
          <w:szCs w:val="21"/>
        </w:rPr>
        <w:t>, 2023, 51: 13-25.</w:t>
      </w:r>
    </w:p>
    <w:p w14:paraId="41AB1906" w14:textId="77777777" w:rsidR="002A1B3F" w:rsidRPr="007624D7" w:rsidRDefault="002A1B3F" w:rsidP="007624D7">
      <w:pPr>
        <w:pStyle w:val="Bibliography"/>
        <w:jc w:val="both"/>
        <w:rPr>
          <w:kern w:val="0"/>
          <w:szCs w:val="21"/>
        </w:rPr>
      </w:pPr>
      <w:r w:rsidRPr="007624D7">
        <w:rPr>
          <w:kern w:val="0"/>
          <w:szCs w:val="21"/>
        </w:rPr>
        <w:t>[55]</w:t>
      </w:r>
      <w:r w:rsidRPr="007624D7">
        <w:rPr>
          <w:kern w:val="0"/>
          <w:szCs w:val="21"/>
        </w:rPr>
        <w:tab/>
      </w:r>
      <w:r w:rsidRPr="007624D7">
        <w:rPr>
          <w:kern w:val="0"/>
          <w:szCs w:val="21"/>
        </w:rPr>
        <w:t>高洪超</w:t>
      </w:r>
      <w:r w:rsidRPr="007624D7">
        <w:rPr>
          <w:kern w:val="0"/>
          <w:szCs w:val="21"/>
        </w:rPr>
        <w:t xml:space="preserve">, </w:t>
      </w:r>
      <w:r w:rsidRPr="007624D7">
        <w:rPr>
          <w:kern w:val="0"/>
          <w:szCs w:val="21"/>
        </w:rPr>
        <w:t>陈启鑫</w:t>
      </w:r>
      <w:r w:rsidRPr="007624D7">
        <w:rPr>
          <w:kern w:val="0"/>
          <w:szCs w:val="21"/>
        </w:rPr>
        <w:t xml:space="preserve">, </w:t>
      </w:r>
      <w:r w:rsidRPr="007624D7">
        <w:rPr>
          <w:kern w:val="0"/>
          <w:szCs w:val="21"/>
        </w:rPr>
        <w:t>金泰</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考虑虚拟电厂灵活调节特性的现货市场出清模型及灵活性溢价评估方法</w:t>
      </w:r>
      <w:r w:rsidRPr="007624D7">
        <w:rPr>
          <w:kern w:val="0"/>
          <w:szCs w:val="21"/>
        </w:rPr>
        <w:t xml:space="preserve">[J]. </w:t>
      </w:r>
      <w:r w:rsidRPr="007624D7">
        <w:rPr>
          <w:kern w:val="0"/>
          <w:szCs w:val="21"/>
        </w:rPr>
        <w:t>电网技术</w:t>
      </w:r>
      <w:r w:rsidRPr="007624D7">
        <w:rPr>
          <w:kern w:val="0"/>
          <w:szCs w:val="21"/>
        </w:rPr>
        <w:t>, 2023, 47: 194-207.</w:t>
      </w:r>
    </w:p>
    <w:p w14:paraId="5BEBD46B" w14:textId="77777777" w:rsidR="002A1B3F" w:rsidRPr="007624D7" w:rsidRDefault="002A1B3F" w:rsidP="007624D7">
      <w:pPr>
        <w:pStyle w:val="Bibliography"/>
        <w:jc w:val="both"/>
        <w:rPr>
          <w:kern w:val="0"/>
          <w:szCs w:val="21"/>
        </w:rPr>
      </w:pPr>
      <w:r w:rsidRPr="007624D7">
        <w:rPr>
          <w:kern w:val="0"/>
          <w:szCs w:val="21"/>
        </w:rPr>
        <w:t>[56]</w:t>
      </w:r>
      <w:r w:rsidRPr="007624D7">
        <w:rPr>
          <w:kern w:val="0"/>
          <w:szCs w:val="21"/>
        </w:rPr>
        <w:tab/>
        <w:t>M M Henao, J E Oviedo, I I Milan. Bidding Strategy for VPP Incorporating Price Market and Solar Generation Uncertainties using Information Gap Decision Theory[C]//2021 9th International Conference on Smart Grid (icSmartGrid). 2021: 143-148.</w:t>
      </w:r>
    </w:p>
    <w:p w14:paraId="0140F387" w14:textId="77777777" w:rsidR="002A1B3F" w:rsidRPr="007624D7" w:rsidRDefault="002A1B3F" w:rsidP="007624D7">
      <w:pPr>
        <w:pStyle w:val="Bibliography"/>
        <w:jc w:val="both"/>
        <w:rPr>
          <w:kern w:val="0"/>
          <w:szCs w:val="21"/>
        </w:rPr>
      </w:pPr>
      <w:r w:rsidRPr="007624D7">
        <w:rPr>
          <w:kern w:val="0"/>
          <w:szCs w:val="21"/>
        </w:rPr>
        <w:t>[57]</w:t>
      </w:r>
      <w:r w:rsidRPr="007624D7">
        <w:rPr>
          <w:kern w:val="0"/>
          <w:szCs w:val="21"/>
        </w:rPr>
        <w:tab/>
        <w:t>M R Equabal, V Lokesh, A Q H Badar. Demand Response Management in Day Ahead Market for Optimal Energy Trading in VPP Framework using PSO[C]//2021 2nd International Conference for Emerging Technology (INCET). 2021: 1-6.</w:t>
      </w:r>
    </w:p>
    <w:p w14:paraId="33CB2FAD" w14:textId="221DE5D9" w:rsidR="002A1B3F" w:rsidRPr="007624D7" w:rsidRDefault="002A1B3F" w:rsidP="007624D7">
      <w:pPr>
        <w:pStyle w:val="Bibliography"/>
        <w:jc w:val="both"/>
        <w:rPr>
          <w:kern w:val="0"/>
          <w:szCs w:val="21"/>
        </w:rPr>
      </w:pPr>
      <w:r w:rsidRPr="007624D7">
        <w:rPr>
          <w:kern w:val="0"/>
          <w:szCs w:val="21"/>
        </w:rPr>
        <w:t>[58]</w:t>
      </w:r>
      <w:r w:rsidRPr="007624D7">
        <w:rPr>
          <w:kern w:val="0"/>
          <w:szCs w:val="21"/>
        </w:rPr>
        <w:tab/>
        <w:t xml:space="preserve">C Peng, Y He, H Gu, </w:t>
      </w:r>
      <w:r w:rsidR="007F5ACD">
        <w:rPr>
          <w:rFonts w:hint="eastAsia"/>
          <w:kern w:val="0"/>
          <w:szCs w:val="21"/>
        </w:rPr>
        <w:t>et al</w:t>
      </w:r>
      <w:r w:rsidRPr="007624D7">
        <w:rPr>
          <w:kern w:val="0"/>
          <w:szCs w:val="21"/>
        </w:rPr>
        <w:t>. Dominance Constraints for Risk Control of a VPP’s Optimal Bidding Strategy[J]. IEEE Access, 2024, 12: 59122-59133.</w:t>
      </w:r>
    </w:p>
    <w:p w14:paraId="14F0CB14" w14:textId="77777777" w:rsidR="002A1B3F" w:rsidRPr="007624D7" w:rsidRDefault="002A1B3F" w:rsidP="007624D7">
      <w:pPr>
        <w:pStyle w:val="Bibliography"/>
        <w:jc w:val="both"/>
        <w:rPr>
          <w:kern w:val="0"/>
          <w:szCs w:val="21"/>
        </w:rPr>
      </w:pPr>
      <w:r w:rsidRPr="007624D7">
        <w:rPr>
          <w:kern w:val="0"/>
          <w:szCs w:val="21"/>
        </w:rPr>
        <w:t>[59]</w:t>
      </w:r>
      <w:r w:rsidRPr="007624D7">
        <w:rPr>
          <w:kern w:val="0"/>
          <w:szCs w:val="21"/>
        </w:rPr>
        <w:tab/>
      </w:r>
      <w:r w:rsidRPr="007624D7">
        <w:rPr>
          <w:kern w:val="0"/>
          <w:szCs w:val="21"/>
        </w:rPr>
        <w:t>樊伟</w:t>
      </w:r>
      <w:r w:rsidRPr="007624D7">
        <w:rPr>
          <w:kern w:val="0"/>
          <w:szCs w:val="21"/>
        </w:rPr>
        <w:t xml:space="preserve">, </w:t>
      </w:r>
      <w:r w:rsidRPr="007624D7">
        <w:rPr>
          <w:kern w:val="0"/>
          <w:szCs w:val="21"/>
        </w:rPr>
        <w:t>范英</w:t>
      </w:r>
      <w:r w:rsidRPr="007624D7">
        <w:rPr>
          <w:kern w:val="0"/>
          <w:szCs w:val="21"/>
        </w:rPr>
        <w:t xml:space="preserve">, </w:t>
      </w:r>
      <w:r w:rsidRPr="007624D7">
        <w:rPr>
          <w:kern w:val="0"/>
          <w:szCs w:val="21"/>
        </w:rPr>
        <w:t>谭忠富</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基于多层利益共享的虚拟电厂参与电碳市场分布鲁棒优化模型</w:t>
      </w:r>
      <w:r w:rsidRPr="007624D7">
        <w:rPr>
          <w:kern w:val="0"/>
          <w:szCs w:val="21"/>
        </w:rPr>
        <w:t xml:space="preserve">[J]. </w:t>
      </w:r>
      <w:r w:rsidRPr="007624D7">
        <w:rPr>
          <w:kern w:val="0"/>
          <w:szCs w:val="21"/>
        </w:rPr>
        <w:t>系统工程理论与实践</w:t>
      </w:r>
      <w:r w:rsidRPr="007624D7">
        <w:rPr>
          <w:kern w:val="0"/>
          <w:szCs w:val="21"/>
        </w:rPr>
        <w:t>, 2024, 44: 661-683.</w:t>
      </w:r>
    </w:p>
    <w:p w14:paraId="74AB8B54" w14:textId="77777777" w:rsidR="002A1B3F" w:rsidRPr="007624D7" w:rsidRDefault="002A1B3F" w:rsidP="007624D7">
      <w:pPr>
        <w:pStyle w:val="Bibliography"/>
        <w:jc w:val="both"/>
        <w:rPr>
          <w:kern w:val="0"/>
          <w:szCs w:val="21"/>
        </w:rPr>
      </w:pPr>
      <w:r w:rsidRPr="007624D7">
        <w:rPr>
          <w:kern w:val="0"/>
          <w:szCs w:val="21"/>
        </w:rPr>
        <w:t>[60]</w:t>
      </w:r>
      <w:r w:rsidRPr="007624D7">
        <w:rPr>
          <w:kern w:val="0"/>
          <w:szCs w:val="21"/>
        </w:rPr>
        <w:tab/>
      </w:r>
      <w:r w:rsidRPr="007624D7">
        <w:rPr>
          <w:kern w:val="0"/>
          <w:szCs w:val="21"/>
        </w:rPr>
        <w:t>王伟韬</w:t>
      </w:r>
      <w:r w:rsidRPr="007624D7">
        <w:rPr>
          <w:kern w:val="0"/>
          <w:szCs w:val="21"/>
        </w:rPr>
        <w:t xml:space="preserve">, </w:t>
      </w:r>
      <w:r w:rsidRPr="007624D7">
        <w:rPr>
          <w:kern w:val="0"/>
          <w:szCs w:val="21"/>
        </w:rPr>
        <w:t>王旭</w:t>
      </w:r>
      <w:r w:rsidRPr="007624D7">
        <w:rPr>
          <w:kern w:val="0"/>
          <w:szCs w:val="21"/>
        </w:rPr>
        <w:t xml:space="preserve">, </w:t>
      </w:r>
      <w:r w:rsidRPr="007624D7">
        <w:rPr>
          <w:kern w:val="0"/>
          <w:szCs w:val="21"/>
        </w:rPr>
        <w:t>蒋传文</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考虑夏普比率的虚拟电厂日前投标策略</w:t>
      </w:r>
      <w:r w:rsidRPr="007624D7">
        <w:rPr>
          <w:kern w:val="0"/>
          <w:szCs w:val="21"/>
        </w:rPr>
        <w:t xml:space="preserve">[J]. </w:t>
      </w:r>
      <w:r w:rsidRPr="007624D7">
        <w:rPr>
          <w:kern w:val="0"/>
          <w:szCs w:val="21"/>
        </w:rPr>
        <w:t>电网技术</w:t>
      </w:r>
      <w:r w:rsidRPr="007624D7">
        <w:rPr>
          <w:kern w:val="0"/>
          <w:szCs w:val="21"/>
        </w:rPr>
        <w:t>, 2023, 47: 1512-1523.</w:t>
      </w:r>
    </w:p>
    <w:p w14:paraId="740CFB87" w14:textId="77777777" w:rsidR="002A1B3F" w:rsidRPr="007624D7" w:rsidRDefault="002A1B3F" w:rsidP="007624D7">
      <w:pPr>
        <w:pStyle w:val="Bibliography"/>
        <w:jc w:val="both"/>
        <w:rPr>
          <w:kern w:val="0"/>
          <w:szCs w:val="21"/>
        </w:rPr>
      </w:pPr>
      <w:r w:rsidRPr="007624D7">
        <w:rPr>
          <w:kern w:val="0"/>
          <w:szCs w:val="21"/>
        </w:rPr>
        <w:t>[61]</w:t>
      </w:r>
      <w:r w:rsidRPr="007624D7">
        <w:rPr>
          <w:kern w:val="0"/>
          <w:szCs w:val="21"/>
        </w:rPr>
        <w:tab/>
      </w:r>
      <w:r w:rsidRPr="007624D7">
        <w:rPr>
          <w:kern w:val="0"/>
          <w:szCs w:val="21"/>
        </w:rPr>
        <w:t>李嘉媚</w:t>
      </w:r>
      <w:r w:rsidRPr="007624D7">
        <w:rPr>
          <w:kern w:val="0"/>
          <w:szCs w:val="21"/>
        </w:rPr>
        <w:t xml:space="preserve">, </w:t>
      </w:r>
      <w:r w:rsidRPr="007624D7">
        <w:rPr>
          <w:kern w:val="0"/>
          <w:szCs w:val="21"/>
        </w:rPr>
        <w:t>艾芊</w:t>
      </w:r>
      <w:r w:rsidRPr="007624D7">
        <w:rPr>
          <w:kern w:val="0"/>
          <w:szCs w:val="21"/>
        </w:rPr>
        <w:t xml:space="preserve">. </w:t>
      </w:r>
      <w:r w:rsidRPr="007624D7">
        <w:rPr>
          <w:kern w:val="0"/>
          <w:szCs w:val="21"/>
        </w:rPr>
        <w:t>考虑调峰辅助服务的虚拟电厂运营模式</w:t>
      </w:r>
      <w:r w:rsidRPr="007624D7">
        <w:rPr>
          <w:kern w:val="0"/>
          <w:szCs w:val="21"/>
        </w:rPr>
        <w:t xml:space="preserve">[J]. </w:t>
      </w:r>
      <w:r w:rsidRPr="007624D7">
        <w:rPr>
          <w:kern w:val="0"/>
          <w:szCs w:val="21"/>
        </w:rPr>
        <w:t>电力自动化设备</w:t>
      </w:r>
      <w:r w:rsidRPr="007624D7">
        <w:rPr>
          <w:kern w:val="0"/>
          <w:szCs w:val="21"/>
        </w:rPr>
        <w:t>, 2021, 41: 1-13.</w:t>
      </w:r>
    </w:p>
    <w:p w14:paraId="311A62C1" w14:textId="77777777" w:rsidR="002A1B3F" w:rsidRPr="007624D7" w:rsidRDefault="002A1B3F" w:rsidP="007624D7">
      <w:pPr>
        <w:pStyle w:val="Bibliography"/>
        <w:jc w:val="both"/>
        <w:rPr>
          <w:kern w:val="0"/>
          <w:szCs w:val="21"/>
        </w:rPr>
      </w:pPr>
      <w:r w:rsidRPr="007624D7">
        <w:rPr>
          <w:kern w:val="0"/>
          <w:szCs w:val="21"/>
        </w:rPr>
        <w:t>[62]</w:t>
      </w:r>
      <w:r w:rsidRPr="007624D7">
        <w:rPr>
          <w:kern w:val="0"/>
          <w:szCs w:val="21"/>
        </w:rPr>
        <w:tab/>
        <w:t>G Mohy-ud-din, K M Muttaqi, D Sutanto. A Cooperative Energy Transaction Model for VPP Integrated Renewable Energy Hubs in Deregulated Electricity Markets[J]. IEEE Transactions on Industry Applications, 2022, 58(6): 7776-7791.</w:t>
      </w:r>
    </w:p>
    <w:p w14:paraId="5C4B5191" w14:textId="77777777" w:rsidR="002A1B3F" w:rsidRPr="007624D7" w:rsidRDefault="002A1B3F" w:rsidP="007624D7">
      <w:pPr>
        <w:pStyle w:val="Bibliography"/>
        <w:jc w:val="both"/>
        <w:rPr>
          <w:kern w:val="0"/>
          <w:szCs w:val="21"/>
        </w:rPr>
      </w:pPr>
      <w:r w:rsidRPr="007624D7">
        <w:rPr>
          <w:kern w:val="0"/>
          <w:szCs w:val="21"/>
        </w:rPr>
        <w:t>[63]</w:t>
      </w:r>
      <w:r w:rsidRPr="007624D7">
        <w:rPr>
          <w:kern w:val="0"/>
          <w:szCs w:val="21"/>
        </w:rPr>
        <w:tab/>
        <w:t>M F Dehghanniri, M A Golkar, F G Olanlari. Power exchanging of a VPP with its neighboring VPPs and participating in Day-ahead and spinning reserve markets[C]//2022 30th International Conference on Electrical Engineering (ICEE). 2022: 336-340.</w:t>
      </w:r>
    </w:p>
    <w:p w14:paraId="5084FE24" w14:textId="77777777" w:rsidR="002A1B3F" w:rsidRPr="007624D7" w:rsidRDefault="002A1B3F" w:rsidP="007624D7">
      <w:pPr>
        <w:pStyle w:val="Bibliography"/>
        <w:jc w:val="both"/>
        <w:rPr>
          <w:kern w:val="0"/>
          <w:szCs w:val="21"/>
        </w:rPr>
      </w:pPr>
      <w:r w:rsidRPr="007624D7">
        <w:rPr>
          <w:kern w:val="0"/>
          <w:szCs w:val="21"/>
        </w:rPr>
        <w:t>[64]</w:t>
      </w:r>
      <w:r w:rsidRPr="007624D7">
        <w:rPr>
          <w:kern w:val="0"/>
          <w:szCs w:val="21"/>
        </w:rPr>
        <w:tab/>
      </w:r>
      <w:r w:rsidRPr="007624D7">
        <w:rPr>
          <w:kern w:val="0"/>
          <w:szCs w:val="21"/>
        </w:rPr>
        <w:t>张叶青</w:t>
      </w:r>
      <w:r w:rsidRPr="007624D7">
        <w:rPr>
          <w:kern w:val="0"/>
          <w:szCs w:val="21"/>
        </w:rPr>
        <w:t xml:space="preserve">, </w:t>
      </w:r>
      <w:r w:rsidRPr="007624D7">
        <w:rPr>
          <w:kern w:val="0"/>
          <w:szCs w:val="21"/>
        </w:rPr>
        <w:t>陈文彬</w:t>
      </w:r>
      <w:r w:rsidRPr="007624D7">
        <w:rPr>
          <w:kern w:val="0"/>
          <w:szCs w:val="21"/>
        </w:rPr>
        <w:t xml:space="preserve">, </w:t>
      </w:r>
      <w:r w:rsidRPr="007624D7">
        <w:rPr>
          <w:kern w:val="0"/>
          <w:szCs w:val="21"/>
        </w:rPr>
        <w:t>徐律军</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面向多虚拟电厂的分层分区多层互补动态聚合调控策略</w:t>
      </w:r>
      <w:r w:rsidRPr="007624D7">
        <w:rPr>
          <w:kern w:val="0"/>
          <w:szCs w:val="21"/>
        </w:rPr>
        <w:t xml:space="preserve">[J]. </w:t>
      </w:r>
      <w:r w:rsidRPr="007624D7">
        <w:rPr>
          <w:kern w:val="0"/>
          <w:szCs w:val="21"/>
        </w:rPr>
        <w:t>发电技术</w:t>
      </w:r>
      <w:r w:rsidRPr="007624D7">
        <w:rPr>
          <w:kern w:val="0"/>
          <w:szCs w:val="21"/>
        </w:rPr>
        <w:t>, 2024, 45: 162-169.</w:t>
      </w:r>
    </w:p>
    <w:p w14:paraId="19169C73" w14:textId="77777777" w:rsidR="002A1B3F" w:rsidRPr="007624D7" w:rsidRDefault="002A1B3F" w:rsidP="007624D7">
      <w:pPr>
        <w:pStyle w:val="Bibliography"/>
        <w:jc w:val="both"/>
        <w:rPr>
          <w:kern w:val="0"/>
          <w:szCs w:val="21"/>
        </w:rPr>
      </w:pPr>
      <w:r w:rsidRPr="007624D7">
        <w:rPr>
          <w:kern w:val="0"/>
          <w:szCs w:val="21"/>
        </w:rPr>
        <w:t>[65]</w:t>
      </w:r>
      <w:r w:rsidRPr="007624D7">
        <w:rPr>
          <w:kern w:val="0"/>
          <w:szCs w:val="21"/>
        </w:rPr>
        <w:tab/>
      </w:r>
      <w:r w:rsidRPr="007624D7">
        <w:rPr>
          <w:kern w:val="0"/>
          <w:szCs w:val="21"/>
        </w:rPr>
        <w:t>刘思源</w:t>
      </w:r>
      <w:r w:rsidRPr="007624D7">
        <w:rPr>
          <w:kern w:val="0"/>
          <w:szCs w:val="21"/>
        </w:rPr>
        <w:t xml:space="preserve">, </w:t>
      </w:r>
      <w:r w:rsidRPr="007624D7">
        <w:rPr>
          <w:kern w:val="0"/>
          <w:szCs w:val="21"/>
        </w:rPr>
        <w:t>艾芊</w:t>
      </w:r>
      <w:r w:rsidRPr="007624D7">
        <w:rPr>
          <w:kern w:val="0"/>
          <w:szCs w:val="21"/>
        </w:rPr>
        <w:t xml:space="preserve">, </w:t>
      </w:r>
      <w:r w:rsidRPr="007624D7">
        <w:rPr>
          <w:kern w:val="0"/>
          <w:szCs w:val="21"/>
        </w:rPr>
        <w:t>郑建平</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多时间尺度的多虚拟电厂双层协调机制与运行策略</w:t>
      </w:r>
      <w:r w:rsidRPr="007624D7">
        <w:rPr>
          <w:kern w:val="0"/>
          <w:szCs w:val="21"/>
        </w:rPr>
        <w:t xml:space="preserve">[J]. </w:t>
      </w:r>
      <w:r w:rsidRPr="007624D7">
        <w:rPr>
          <w:kern w:val="0"/>
          <w:szCs w:val="21"/>
        </w:rPr>
        <w:t>中国电机工程学报</w:t>
      </w:r>
      <w:r w:rsidRPr="007624D7">
        <w:rPr>
          <w:kern w:val="0"/>
          <w:szCs w:val="21"/>
        </w:rPr>
        <w:t>, 2018, 38: 753-761.</w:t>
      </w:r>
    </w:p>
    <w:p w14:paraId="137C9470" w14:textId="77777777" w:rsidR="002A1B3F" w:rsidRPr="007624D7" w:rsidRDefault="002A1B3F" w:rsidP="007624D7">
      <w:pPr>
        <w:pStyle w:val="Bibliography"/>
        <w:jc w:val="both"/>
        <w:rPr>
          <w:kern w:val="0"/>
          <w:szCs w:val="21"/>
        </w:rPr>
      </w:pPr>
      <w:r w:rsidRPr="007624D7">
        <w:rPr>
          <w:kern w:val="0"/>
          <w:szCs w:val="21"/>
        </w:rPr>
        <w:lastRenderedPageBreak/>
        <w:t>[66]</w:t>
      </w:r>
      <w:r w:rsidRPr="007624D7">
        <w:rPr>
          <w:kern w:val="0"/>
          <w:szCs w:val="21"/>
        </w:rPr>
        <w:tab/>
      </w:r>
      <w:r w:rsidRPr="007624D7">
        <w:rPr>
          <w:kern w:val="0"/>
          <w:szCs w:val="21"/>
        </w:rPr>
        <w:t>赵宇轩</w:t>
      </w:r>
      <w:r w:rsidRPr="007624D7">
        <w:rPr>
          <w:kern w:val="0"/>
          <w:szCs w:val="21"/>
        </w:rPr>
        <w:t xml:space="preserve">, </w:t>
      </w:r>
      <w:r w:rsidRPr="007624D7">
        <w:rPr>
          <w:kern w:val="0"/>
          <w:szCs w:val="21"/>
        </w:rPr>
        <w:t>宋伟峰</w:t>
      </w:r>
      <w:r w:rsidRPr="007624D7">
        <w:rPr>
          <w:kern w:val="0"/>
          <w:szCs w:val="21"/>
        </w:rPr>
        <w:t xml:space="preserve">, </w:t>
      </w:r>
      <w:r w:rsidRPr="007624D7">
        <w:rPr>
          <w:kern w:val="0"/>
          <w:szCs w:val="21"/>
        </w:rPr>
        <w:t>李伟康</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考虑共享储能容量配置的多虚拟电厂优化运行方法</w:t>
      </w:r>
      <w:r w:rsidRPr="007624D7">
        <w:rPr>
          <w:kern w:val="0"/>
          <w:szCs w:val="21"/>
        </w:rPr>
        <w:t xml:space="preserve">[J]. </w:t>
      </w:r>
      <w:r w:rsidRPr="007624D7">
        <w:rPr>
          <w:kern w:val="0"/>
          <w:szCs w:val="21"/>
        </w:rPr>
        <w:t>电网与清洁能源</w:t>
      </w:r>
      <w:r w:rsidRPr="007624D7">
        <w:rPr>
          <w:kern w:val="0"/>
          <w:szCs w:val="21"/>
        </w:rPr>
        <w:t>, 2024, 40: 92-101.</w:t>
      </w:r>
    </w:p>
    <w:p w14:paraId="2D574A0E" w14:textId="77777777" w:rsidR="002A1B3F" w:rsidRPr="007624D7" w:rsidRDefault="002A1B3F" w:rsidP="007624D7">
      <w:pPr>
        <w:pStyle w:val="Bibliography"/>
        <w:jc w:val="both"/>
        <w:rPr>
          <w:kern w:val="0"/>
          <w:szCs w:val="21"/>
        </w:rPr>
      </w:pPr>
      <w:r w:rsidRPr="007624D7">
        <w:rPr>
          <w:kern w:val="0"/>
          <w:szCs w:val="21"/>
        </w:rPr>
        <w:t>[67]</w:t>
      </w:r>
      <w:r w:rsidRPr="007624D7">
        <w:rPr>
          <w:kern w:val="0"/>
          <w:szCs w:val="21"/>
        </w:rPr>
        <w:tab/>
      </w:r>
      <w:r w:rsidRPr="007624D7">
        <w:rPr>
          <w:kern w:val="0"/>
          <w:szCs w:val="21"/>
        </w:rPr>
        <w:t>刘方</w:t>
      </w:r>
      <w:r w:rsidRPr="007624D7">
        <w:rPr>
          <w:kern w:val="0"/>
          <w:szCs w:val="21"/>
        </w:rPr>
        <w:t xml:space="preserve">, </w:t>
      </w:r>
      <w:r w:rsidRPr="007624D7">
        <w:rPr>
          <w:kern w:val="0"/>
          <w:szCs w:val="21"/>
        </w:rPr>
        <w:t>徐耀杰</w:t>
      </w:r>
      <w:r w:rsidRPr="007624D7">
        <w:rPr>
          <w:kern w:val="0"/>
          <w:szCs w:val="21"/>
        </w:rPr>
        <w:t xml:space="preserve">, </w:t>
      </w:r>
      <w:r w:rsidRPr="007624D7">
        <w:rPr>
          <w:kern w:val="0"/>
          <w:szCs w:val="21"/>
        </w:rPr>
        <w:t>杨秀</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考虑电能交互共享的虚拟电厂集群多时间尺度协调运行策略</w:t>
      </w:r>
      <w:r w:rsidRPr="007624D7">
        <w:rPr>
          <w:kern w:val="0"/>
          <w:szCs w:val="21"/>
        </w:rPr>
        <w:t xml:space="preserve">[J]. </w:t>
      </w:r>
      <w:r w:rsidRPr="007624D7">
        <w:rPr>
          <w:kern w:val="0"/>
          <w:szCs w:val="21"/>
        </w:rPr>
        <w:t>电网技术</w:t>
      </w:r>
      <w:r w:rsidRPr="007624D7">
        <w:rPr>
          <w:kern w:val="0"/>
          <w:szCs w:val="21"/>
        </w:rPr>
        <w:t>, 2022, 46: 642-656.</w:t>
      </w:r>
    </w:p>
    <w:p w14:paraId="08C0CBDD" w14:textId="77777777" w:rsidR="002A1B3F" w:rsidRPr="007624D7" w:rsidRDefault="002A1B3F" w:rsidP="007624D7">
      <w:pPr>
        <w:pStyle w:val="Bibliography"/>
        <w:jc w:val="both"/>
        <w:rPr>
          <w:kern w:val="0"/>
          <w:szCs w:val="21"/>
        </w:rPr>
      </w:pPr>
      <w:r w:rsidRPr="007624D7">
        <w:rPr>
          <w:kern w:val="0"/>
          <w:szCs w:val="21"/>
        </w:rPr>
        <w:t>[68]</w:t>
      </w:r>
      <w:r w:rsidRPr="007624D7">
        <w:rPr>
          <w:kern w:val="0"/>
          <w:szCs w:val="21"/>
        </w:rPr>
        <w:tab/>
      </w:r>
      <w:r w:rsidRPr="007624D7">
        <w:rPr>
          <w:kern w:val="0"/>
          <w:szCs w:val="21"/>
        </w:rPr>
        <w:t>张书涵</w:t>
      </w:r>
      <w:r w:rsidRPr="007624D7">
        <w:rPr>
          <w:kern w:val="0"/>
          <w:szCs w:val="21"/>
        </w:rPr>
        <w:t xml:space="preserve">, </w:t>
      </w:r>
      <w:r w:rsidRPr="007624D7">
        <w:rPr>
          <w:kern w:val="0"/>
          <w:szCs w:val="21"/>
        </w:rPr>
        <w:t>艾芊</w:t>
      </w:r>
      <w:r w:rsidRPr="007624D7">
        <w:rPr>
          <w:kern w:val="0"/>
          <w:szCs w:val="21"/>
        </w:rPr>
        <w:t xml:space="preserve">, </w:t>
      </w:r>
      <w:r w:rsidRPr="007624D7">
        <w:rPr>
          <w:kern w:val="0"/>
          <w:szCs w:val="21"/>
        </w:rPr>
        <w:t>李晓露</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适用于多虚拟电厂交易的改进拜占庭容错算法共识机制</w:t>
      </w:r>
      <w:r w:rsidRPr="007624D7">
        <w:rPr>
          <w:kern w:val="0"/>
          <w:szCs w:val="21"/>
        </w:rPr>
        <w:t xml:space="preserve">[J]. </w:t>
      </w:r>
      <w:r w:rsidRPr="007624D7">
        <w:rPr>
          <w:kern w:val="0"/>
          <w:szCs w:val="21"/>
        </w:rPr>
        <w:t>中国电力</w:t>
      </w:r>
      <w:r w:rsidRPr="007624D7">
        <w:rPr>
          <w:kern w:val="0"/>
          <w:szCs w:val="21"/>
        </w:rPr>
        <w:t>, 2024, 57: 71-81+157.</w:t>
      </w:r>
    </w:p>
    <w:p w14:paraId="6759896A" w14:textId="77777777" w:rsidR="002A1B3F" w:rsidRPr="007624D7" w:rsidRDefault="002A1B3F" w:rsidP="007624D7">
      <w:pPr>
        <w:pStyle w:val="Bibliography"/>
        <w:jc w:val="both"/>
        <w:rPr>
          <w:kern w:val="0"/>
          <w:szCs w:val="21"/>
        </w:rPr>
      </w:pPr>
      <w:r w:rsidRPr="007624D7">
        <w:rPr>
          <w:kern w:val="0"/>
          <w:szCs w:val="21"/>
        </w:rPr>
        <w:t>[69]</w:t>
      </w:r>
      <w:r w:rsidRPr="007624D7">
        <w:rPr>
          <w:kern w:val="0"/>
          <w:szCs w:val="21"/>
        </w:rPr>
        <w:tab/>
      </w:r>
      <w:r w:rsidRPr="007624D7">
        <w:rPr>
          <w:kern w:val="0"/>
          <w:szCs w:val="21"/>
        </w:rPr>
        <w:t>李翔宇</w:t>
      </w:r>
      <w:r w:rsidRPr="007624D7">
        <w:rPr>
          <w:kern w:val="0"/>
          <w:szCs w:val="21"/>
        </w:rPr>
        <w:t xml:space="preserve">, </w:t>
      </w:r>
      <w:r w:rsidRPr="007624D7">
        <w:rPr>
          <w:kern w:val="0"/>
          <w:szCs w:val="21"/>
        </w:rPr>
        <w:t>赵冬梅</w:t>
      </w:r>
      <w:r w:rsidRPr="007624D7">
        <w:rPr>
          <w:kern w:val="0"/>
          <w:szCs w:val="21"/>
        </w:rPr>
        <w:t xml:space="preserve">. </w:t>
      </w:r>
      <w:r w:rsidRPr="007624D7">
        <w:rPr>
          <w:kern w:val="0"/>
          <w:szCs w:val="21"/>
        </w:rPr>
        <w:t>分散架构下多虚拟电厂分布式协同优化调度</w:t>
      </w:r>
      <w:r w:rsidRPr="007624D7">
        <w:rPr>
          <w:kern w:val="0"/>
          <w:szCs w:val="21"/>
        </w:rPr>
        <w:t xml:space="preserve">[J]. </w:t>
      </w:r>
      <w:r w:rsidRPr="007624D7">
        <w:rPr>
          <w:kern w:val="0"/>
          <w:szCs w:val="21"/>
        </w:rPr>
        <w:t>电工技术学报</w:t>
      </w:r>
      <w:r w:rsidRPr="007624D7">
        <w:rPr>
          <w:kern w:val="0"/>
          <w:szCs w:val="21"/>
        </w:rPr>
        <w:t>, 2023, 38: 1852-1863.</w:t>
      </w:r>
    </w:p>
    <w:p w14:paraId="70F9A72F" w14:textId="77777777" w:rsidR="002A1B3F" w:rsidRPr="007624D7" w:rsidRDefault="002A1B3F" w:rsidP="007624D7">
      <w:pPr>
        <w:pStyle w:val="Bibliography"/>
        <w:jc w:val="both"/>
        <w:rPr>
          <w:kern w:val="0"/>
          <w:szCs w:val="21"/>
        </w:rPr>
      </w:pPr>
      <w:r w:rsidRPr="007624D7">
        <w:rPr>
          <w:kern w:val="0"/>
          <w:szCs w:val="21"/>
        </w:rPr>
        <w:t>[70]</w:t>
      </w:r>
      <w:r w:rsidRPr="007624D7">
        <w:rPr>
          <w:kern w:val="0"/>
          <w:szCs w:val="21"/>
        </w:rPr>
        <w:tab/>
      </w:r>
      <w:r w:rsidRPr="007624D7">
        <w:rPr>
          <w:kern w:val="0"/>
          <w:szCs w:val="21"/>
        </w:rPr>
        <w:t>徐慧慧</w:t>
      </w:r>
      <w:r w:rsidRPr="007624D7">
        <w:rPr>
          <w:kern w:val="0"/>
          <w:szCs w:val="21"/>
        </w:rPr>
        <w:t xml:space="preserve">, </w:t>
      </w:r>
      <w:r w:rsidRPr="007624D7">
        <w:rPr>
          <w:kern w:val="0"/>
          <w:szCs w:val="21"/>
        </w:rPr>
        <w:t>田云飞</w:t>
      </w:r>
      <w:r w:rsidRPr="007624D7">
        <w:rPr>
          <w:kern w:val="0"/>
          <w:szCs w:val="21"/>
        </w:rPr>
        <w:t xml:space="preserve">, </w:t>
      </w:r>
      <w:r w:rsidRPr="007624D7">
        <w:rPr>
          <w:kern w:val="0"/>
          <w:szCs w:val="21"/>
        </w:rPr>
        <w:t>赵宇洋</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考虑绿证</w:t>
      </w:r>
      <w:r w:rsidRPr="007624D7">
        <w:rPr>
          <w:kern w:val="0"/>
          <w:szCs w:val="21"/>
        </w:rPr>
        <w:t>-</w:t>
      </w:r>
      <w:r w:rsidRPr="007624D7">
        <w:rPr>
          <w:kern w:val="0"/>
          <w:szCs w:val="21"/>
        </w:rPr>
        <w:t>碳交易的多虚拟电厂混合博弈优化调度</w:t>
      </w:r>
      <w:r w:rsidRPr="007624D7">
        <w:rPr>
          <w:kern w:val="0"/>
          <w:szCs w:val="21"/>
        </w:rPr>
        <w:t xml:space="preserve">[J]. </w:t>
      </w:r>
      <w:r w:rsidRPr="007624D7">
        <w:rPr>
          <w:kern w:val="0"/>
          <w:szCs w:val="21"/>
        </w:rPr>
        <w:t>智慧电力</w:t>
      </w:r>
      <w:r w:rsidRPr="007624D7">
        <w:rPr>
          <w:kern w:val="0"/>
          <w:szCs w:val="21"/>
        </w:rPr>
        <w:t>, 2024, 52: 1-7+16.</w:t>
      </w:r>
    </w:p>
    <w:p w14:paraId="348FA3B2" w14:textId="77777777" w:rsidR="002A1B3F" w:rsidRPr="007624D7" w:rsidRDefault="002A1B3F" w:rsidP="007624D7">
      <w:pPr>
        <w:pStyle w:val="Bibliography"/>
        <w:jc w:val="both"/>
        <w:rPr>
          <w:kern w:val="0"/>
          <w:szCs w:val="21"/>
        </w:rPr>
      </w:pPr>
      <w:r w:rsidRPr="007624D7">
        <w:rPr>
          <w:kern w:val="0"/>
          <w:szCs w:val="21"/>
        </w:rPr>
        <w:t>[71]</w:t>
      </w:r>
      <w:r w:rsidRPr="007624D7">
        <w:rPr>
          <w:kern w:val="0"/>
          <w:szCs w:val="21"/>
        </w:rPr>
        <w:tab/>
      </w:r>
      <w:r w:rsidRPr="007624D7">
        <w:rPr>
          <w:kern w:val="0"/>
          <w:szCs w:val="21"/>
        </w:rPr>
        <w:t>谢宏伟</w:t>
      </w:r>
      <w:r w:rsidRPr="007624D7">
        <w:rPr>
          <w:kern w:val="0"/>
          <w:szCs w:val="21"/>
        </w:rPr>
        <w:t xml:space="preserve">, </w:t>
      </w:r>
      <w:r w:rsidRPr="007624D7">
        <w:rPr>
          <w:kern w:val="0"/>
          <w:szCs w:val="21"/>
        </w:rPr>
        <w:t>严强</w:t>
      </w:r>
      <w:r w:rsidRPr="007624D7">
        <w:rPr>
          <w:kern w:val="0"/>
          <w:szCs w:val="21"/>
        </w:rPr>
        <w:t xml:space="preserve">, </w:t>
      </w:r>
      <w:r w:rsidRPr="007624D7">
        <w:rPr>
          <w:kern w:val="0"/>
          <w:szCs w:val="21"/>
        </w:rPr>
        <w:t>李扬</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市场模式下兼顾区域负荷特性的多虚拟电厂分布式协调优化</w:t>
      </w:r>
      <w:r w:rsidRPr="007624D7">
        <w:rPr>
          <w:kern w:val="0"/>
          <w:szCs w:val="21"/>
        </w:rPr>
        <w:t xml:space="preserve">[J]. </w:t>
      </w:r>
      <w:r w:rsidRPr="007624D7">
        <w:rPr>
          <w:kern w:val="0"/>
          <w:szCs w:val="21"/>
        </w:rPr>
        <w:t>电力自动化设备</w:t>
      </w:r>
      <w:r w:rsidRPr="007624D7">
        <w:rPr>
          <w:kern w:val="0"/>
          <w:szCs w:val="21"/>
        </w:rPr>
        <w:t>, 2023, 43: 199-209.</w:t>
      </w:r>
    </w:p>
    <w:p w14:paraId="0587B39E" w14:textId="77777777" w:rsidR="002A1B3F" w:rsidRPr="007624D7" w:rsidRDefault="002A1B3F" w:rsidP="007624D7">
      <w:pPr>
        <w:pStyle w:val="Bibliography"/>
        <w:jc w:val="both"/>
        <w:rPr>
          <w:kern w:val="0"/>
          <w:szCs w:val="21"/>
        </w:rPr>
      </w:pPr>
      <w:r w:rsidRPr="007624D7">
        <w:rPr>
          <w:kern w:val="0"/>
          <w:szCs w:val="21"/>
        </w:rPr>
        <w:t>[72]</w:t>
      </w:r>
      <w:r w:rsidRPr="007624D7">
        <w:rPr>
          <w:kern w:val="0"/>
          <w:szCs w:val="21"/>
        </w:rPr>
        <w:tab/>
      </w:r>
      <w:r w:rsidRPr="007624D7">
        <w:rPr>
          <w:kern w:val="0"/>
          <w:szCs w:val="21"/>
        </w:rPr>
        <w:t>宋嘉启</w:t>
      </w:r>
      <w:r w:rsidRPr="007624D7">
        <w:rPr>
          <w:kern w:val="0"/>
          <w:szCs w:val="21"/>
        </w:rPr>
        <w:t xml:space="preserve">, </w:t>
      </w:r>
      <w:r w:rsidRPr="007624D7">
        <w:rPr>
          <w:kern w:val="0"/>
          <w:szCs w:val="21"/>
        </w:rPr>
        <w:t>杨永标</w:t>
      </w:r>
      <w:r w:rsidRPr="007624D7">
        <w:rPr>
          <w:kern w:val="0"/>
          <w:szCs w:val="21"/>
        </w:rPr>
        <w:t xml:space="preserve">, </w:t>
      </w:r>
      <w:r w:rsidRPr="007624D7">
        <w:rPr>
          <w:kern w:val="0"/>
          <w:szCs w:val="21"/>
        </w:rPr>
        <w:t>徐青山</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多虚拟电厂参与日前电力市场的鲁棒竞标博弈方法</w:t>
      </w:r>
      <w:r w:rsidRPr="007624D7">
        <w:rPr>
          <w:kern w:val="0"/>
          <w:szCs w:val="21"/>
        </w:rPr>
        <w:t xml:space="preserve">[J]. </w:t>
      </w:r>
      <w:r w:rsidRPr="007624D7">
        <w:rPr>
          <w:kern w:val="0"/>
          <w:szCs w:val="21"/>
        </w:rPr>
        <w:t>电力自动化设备</w:t>
      </w:r>
      <w:r w:rsidRPr="007624D7">
        <w:rPr>
          <w:kern w:val="0"/>
          <w:szCs w:val="21"/>
        </w:rPr>
        <w:t>, 2023, 43: 77-85.</w:t>
      </w:r>
    </w:p>
    <w:p w14:paraId="4202609B" w14:textId="77777777" w:rsidR="002A1B3F" w:rsidRPr="007624D7" w:rsidRDefault="002A1B3F" w:rsidP="007624D7">
      <w:pPr>
        <w:pStyle w:val="Bibliography"/>
        <w:jc w:val="both"/>
        <w:rPr>
          <w:kern w:val="0"/>
          <w:szCs w:val="21"/>
        </w:rPr>
      </w:pPr>
      <w:r w:rsidRPr="007624D7">
        <w:rPr>
          <w:kern w:val="0"/>
          <w:szCs w:val="21"/>
        </w:rPr>
        <w:t>[73]</w:t>
      </w:r>
      <w:r w:rsidRPr="007624D7">
        <w:rPr>
          <w:kern w:val="0"/>
          <w:szCs w:val="21"/>
        </w:rPr>
        <w:tab/>
      </w:r>
      <w:r w:rsidRPr="007624D7">
        <w:rPr>
          <w:kern w:val="0"/>
          <w:szCs w:val="21"/>
        </w:rPr>
        <w:t>董雷</w:t>
      </w:r>
      <w:r w:rsidRPr="007624D7">
        <w:rPr>
          <w:kern w:val="0"/>
          <w:szCs w:val="21"/>
        </w:rPr>
        <w:t xml:space="preserve">, </w:t>
      </w:r>
      <w:r w:rsidRPr="007624D7">
        <w:rPr>
          <w:kern w:val="0"/>
          <w:szCs w:val="21"/>
        </w:rPr>
        <w:t>涂淑琴</w:t>
      </w:r>
      <w:r w:rsidRPr="007624D7">
        <w:rPr>
          <w:kern w:val="0"/>
          <w:szCs w:val="21"/>
        </w:rPr>
        <w:t xml:space="preserve">, </w:t>
      </w:r>
      <w:r w:rsidRPr="007624D7">
        <w:rPr>
          <w:kern w:val="0"/>
          <w:szCs w:val="21"/>
        </w:rPr>
        <w:t>李烨</w:t>
      </w:r>
      <w:r w:rsidRPr="007624D7">
        <w:rPr>
          <w:kern w:val="0"/>
          <w:szCs w:val="21"/>
        </w:rPr>
        <w:t xml:space="preserve">, </w:t>
      </w:r>
      <w:r w:rsidRPr="007624D7">
        <w:rPr>
          <w:kern w:val="0"/>
          <w:szCs w:val="21"/>
        </w:rPr>
        <w:t>等</w:t>
      </w:r>
      <w:r w:rsidRPr="007624D7">
        <w:rPr>
          <w:kern w:val="0"/>
          <w:szCs w:val="21"/>
        </w:rPr>
        <w:t xml:space="preserve">. </w:t>
      </w:r>
      <w:r w:rsidRPr="007624D7">
        <w:rPr>
          <w:kern w:val="0"/>
          <w:szCs w:val="21"/>
        </w:rPr>
        <w:t>基于元模型优化算法的主从博弈多虚拟电厂动态定价和能量管理</w:t>
      </w:r>
      <w:r w:rsidRPr="007624D7">
        <w:rPr>
          <w:kern w:val="0"/>
          <w:szCs w:val="21"/>
        </w:rPr>
        <w:t xml:space="preserve">[J]. </w:t>
      </w:r>
      <w:r w:rsidRPr="007624D7">
        <w:rPr>
          <w:kern w:val="0"/>
          <w:szCs w:val="21"/>
        </w:rPr>
        <w:t>电网技术</w:t>
      </w:r>
      <w:r w:rsidRPr="007624D7">
        <w:rPr>
          <w:kern w:val="0"/>
          <w:szCs w:val="21"/>
        </w:rPr>
        <w:t>, 2020, 44: 973-983.</w:t>
      </w:r>
    </w:p>
    <w:p w14:paraId="7040FA97" w14:textId="3765EAA2" w:rsidR="002A1B3F" w:rsidRPr="007624D7" w:rsidRDefault="002A1B3F" w:rsidP="007624D7">
      <w:pPr>
        <w:pStyle w:val="Bibliography"/>
        <w:jc w:val="both"/>
        <w:rPr>
          <w:kern w:val="0"/>
          <w:szCs w:val="21"/>
        </w:rPr>
      </w:pPr>
      <w:r w:rsidRPr="007624D7">
        <w:rPr>
          <w:kern w:val="0"/>
          <w:szCs w:val="21"/>
        </w:rPr>
        <w:t>[74]</w:t>
      </w:r>
      <w:r w:rsidRPr="007624D7">
        <w:rPr>
          <w:kern w:val="0"/>
          <w:szCs w:val="21"/>
        </w:rPr>
        <w:tab/>
      </w:r>
      <w:r w:rsidRPr="007624D7">
        <w:rPr>
          <w:kern w:val="0"/>
          <w:szCs w:val="21"/>
        </w:rPr>
        <w:t>韩逸飞</w:t>
      </w:r>
      <w:r w:rsidRPr="007624D7">
        <w:rPr>
          <w:kern w:val="0"/>
          <w:szCs w:val="21"/>
        </w:rPr>
        <w:t xml:space="preserve">. </w:t>
      </w:r>
      <w:r w:rsidRPr="007624D7">
        <w:rPr>
          <w:kern w:val="0"/>
          <w:szCs w:val="21"/>
        </w:rPr>
        <w:t>在构建新型电力系统背景下</w:t>
      </w:r>
      <w:r w:rsidRPr="007624D7">
        <w:rPr>
          <w:kern w:val="0"/>
          <w:szCs w:val="21"/>
        </w:rPr>
        <w:t>——</w:t>
      </w:r>
      <w:r w:rsidRPr="007624D7">
        <w:rPr>
          <w:kern w:val="0"/>
          <w:szCs w:val="21"/>
        </w:rPr>
        <w:t>电网调度该如何优化</w:t>
      </w:r>
      <w:r w:rsidRPr="007624D7">
        <w:rPr>
          <w:kern w:val="0"/>
          <w:szCs w:val="21"/>
        </w:rPr>
        <w:t>[N].</w:t>
      </w:r>
      <w:r w:rsidR="009E02EE">
        <w:rPr>
          <w:rFonts w:hint="eastAsia"/>
          <w:kern w:val="0"/>
          <w:szCs w:val="21"/>
        </w:rPr>
        <w:t xml:space="preserve"> </w:t>
      </w:r>
      <w:r w:rsidR="009E02EE">
        <w:rPr>
          <w:rFonts w:hint="eastAsia"/>
          <w:kern w:val="0"/>
          <w:szCs w:val="21"/>
        </w:rPr>
        <w:t>中国能源报，</w:t>
      </w:r>
      <w:r w:rsidRPr="007624D7">
        <w:rPr>
          <w:kern w:val="0"/>
          <w:szCs w:val="21"/>
        </w:rPr>
        <w:t>2021-12-20.</w:t>
      </w:r>
    </w:p>
    <w:p w14:paraId="703BDEE8" w14:textId="5F15DF4E" w:rsidR="00F63122" w:rsidRDefault="00C1672A" w:rsidP="00D75D75">
      <w:pPr>
        <w:spacing w:line="300" w:lineRule="auto"/>
        <w:jc w:val="both"/>
      </w:pPr>
      <w:r>
        <w:fldChar w:fldCharType="end"/>
      </w:r>
    </w:p>
    <w:p w14:paraId="11309C32" w14:textId="347D143F" w:rsidR="006F238E" w:rsidRDefault="006F238E">
      <w:r>
        <w:br w:type="page"/>
      </w:r>
    </w:p>
    <w:p w14:paraId="61FC42B9" w14:textId="5067D0E4" w:rsidR="00002E55" w:rsidRDefault="00002E55" w:rsidP="00AD177D">
      <w:pPr>
        <w:spacing w:line="300" w:lineRule="auto"/>
        <w:jc w:val="both"/>
        <w:sectPr w:rsidR="00002E55" w:rsidSect="0045038F">
          <w:headerReference w:type="default" r:id="rId35"/>
          <w:pgSz w:w="11906" w:h="16838" w:code="9"/>
          <w:pgMar w:top="2211" w:right="1418" w:bottom="2155" w:left="1418" w:header="851" w:footer="992" w:gutter="284"/>
          <w:cols w:space="425"/>
          <w:docGrid w:type="linesAndChars" w:linePitch="312"/>
        </w:sectPr>
      </w:pPr>
    </w:p>
    <w:p w14:paraId="6967AB85" w14:textId="793D762F" w:rsidR="009135A4" w:rsidRPr="00661613" w:rsidRDefault="00CA5616" w:rsidP="002978FF">
      <w:pPr>
        <w:pStyle w:val="Heading1"/>
      </w:pPr>
      <w:bookmarkStart w:id="91" w:name="_Toc132039035"/>
      <w:bookmarkStart w:id="92" w:name="_Toc132220478"/>
      <w:bookmarkStart w:id="93" w:name="_Toc166684272"/>
      <w:r>
        <w:rPr>
          <w:rFonts w:hint="eastAsia"/>
        </w:rPr>
        <w:lastRenderedPageBreak/>
        <w:t>致</w:t>
      </w:r>
      <w:r w:rsidR="00201F60">
        <w:t xml:space="preserve">  </w:t>
      </w:r>
      <w:r>
        <w:rPr>
          <w:rFonts w:hint="eastAsia"/>
        </w:rPr>
        <w:t>谢</w:t>
      </w:r>
      <w:bookmarkEnd w:id="91"/>
      <w:bookmarkEnd w:id="92"/>
      <w:bookmarkEnd w:id="93"/>
    </w:p>
    <w:p w14:paraId="7C28732F" w14:textId="7A94DFE5" w:rsidR="006D33A3" w:rsidRDefault="005B5360" w:rsidP="00AD177D">
      <w:pPr>
        <w:spacing w:line="400" w:lineRule="exact"/>
        <w:ind w:firstLineChars="200" w:firstLine="480"/>
        <w:jc w:val="both"/>
        <w:rPr>
          <w:sz w:val="24"/>
        </w:rPr>
      </w:pPr>
      <w:r>
        <w:rPr>
          <w:rFonts w:hint="eastAsia"/>
          <w:sz w:val="24"/>
        </w:rPr>
        <w:t>感谢导师</w:t>
      </w:r>
    </w:p>
    <w:p w14:paraId="22F7221F" w14:textId="6028C970" w:rsidR="00576465" w:rsidRDefault="00021E6C" w:rsidP="00576465">
      <w:pPr>
        <w:spacing w:line="400" w:lineRule="exact"/>
        <w:ind w:firstLineChars="200" w:firstLine="480"/>
        <w:jc w:val="both"/>
        <w:rPr>
          <w:sz w:val="24"/>
        </w:rPr>
      </w:pPr>
      <w:r>
        <w:rPr>
          <w:rFonts w:hint="eastAsia"/>
          <w:sz w:val="24"/>
        </w:rPr>
        <w:t>感谢</w:t>
      </w:r>
      <w:r w:rsidR="005B5360">
        <w:rPr>
          <w:rFonts w:hint="eastAsia"/>
          <w:sz w:val="24"/>
        </w:rPr>
        <w:t>自己</w:t>
      </w:r>
    </w:p>
    <w:p w14:paraId="1505F372" w14:textId="1E47286F" w:rsidR="00965B56" w:rsidRDefault="00576465" w:rsidP="00576465">
      <w:pPr>
        <w:spacing w:line="400" w:lineRule="exact"/>
        <w:ind w:firstLineChars="200" w:firstLine="480"/>
        <w:jc w:val="both"/>
        <w:rPr>
          <w:sz w:val="24"/>
        </w:rPr>
      </w:pPr>
      <w:r>
        <w:rPr>
          <w:rFonts w:hint="eastAsia"/>
          <w:sz w:val="24"/>
        </w:rPr>
        <w:t>感谢</w:t>
      </w:r>
      <w:r w:rsidR="00965B56">
        <w:rPr>
          <w:rFonts w:hint="eastAsia"/>
          <w:sz w:val="24"/>
        </w:rPr>
        <w:t>父母</w:t>
      </w:r>
    </w:p>
    <w:p w14:paraId="06B0562A" w14:textId="26B79B62" w:rsidR="006D33A3" w:rsidRDefault="00F86FF1" w:rsidP="00AD177D">
      <w:pPr>
        <w:spacing w:line="400" w:lineRule="exact"/>
        <w:ind w:firstLineChars="200" w:firstLine="480"/>
        <w:jc w:val="both"/>
        <w:rPr>
          <w:sz w:val="24"/>
        </w:rPr>
      </w:pPr>
      <w:r>
        <w:rPr>
          <w:rFonts w:hint="eastAsia"/>
          <w:sz w:val="24"/>
        </w:rPr>
        <w:t>感谢</w:t>
      </w:r>
      <w:r w:rsidR="008B2FA7">
        <w:rPr>
          <w:rFonts w:hint="eastAsia"/>
          <w:sz w:val="24"/>
        </w:rPr>
        <w:t>帮助或阻碍我的人</w:t>
      </w:r>
    </w:p>
    <w:p w14:paraId="60F3B26F" w14:textId="12662A54" w:rsidR="00965B56" w:rsidRDefault="00965B56" w:rsidP="00AD177D">
      <w:pPr>
        <w:spacing w:line="400" w:lineRule="exact"/>
        <w:ind w:firstLineChars="200" w:firstLine="480"/>
        <w:jc w:val="both"/>
        <w:rPr>
          <w:sz w:val="24"/>
        </w:rPr>
      </w:pPr>
      <w:r>
        <w:rPr>
          <w:rFonts w:hint="eastAsia"/>
          <w:sz w:val="24"/>
        </w:rPr>
        <w:t>感谢爱或恨我的人</w:t>
      </w:r>
    </w:p>
    <w:p w14:paraId="7FAE80D4" w14:textId="6902A62C" w:rsidR="00F57465" w:rsidRDefault="00021E6C" w:rsidP="00AD177D">
      <w:pPr>
        <w:spacing w:line="400" w:lineRule="exact"/>
        <w:ind w:firstLineChars="200" w:firstLine="480"/>
        <w:jc w:val="both"/>
        <w:rPr>
          <w:sz w:val="24"/>
        </w:rPr>
      </w:pPr>
      <w:r>
        <w:rPr>
          <w:rFonts w:hint="eastAsia"/>
          <w:sz w:val="24"/>
        </w:rPr>
        <w:t>感谢</w:t>
      </w:r>
      <w:r w:rsidR="00A7637D">
        <w:rPr>
          <w:rFonts w:hint="eastAsia"/>
          <w:sz w:val="24"/>
        </w:rPr>
        <w:t>这个</w:t>
      </w:r>
      <w:r w:rsidR="000D08B4">
        <w:rPr>
          <w:rFonts w:hint="eastAsia"/>
          <w:sz w:val="24"/>
        </w:rPr>
        <w:t>世界</w:t>
      </w:r>
    </w:p>
    <w:p w14:paraId="1850F48C" w14:textId="20F87A7C" w:rsidR="000D08B4" w:rsidRDefault="000D08B4" w:rsidP="00AD177D">
      <w:pPr>
        <w:spacing w:line="400" w:lineRule="exact"/>
        <w:ind w:firstLineChars="200" w:firstLine="480"/>
        <w:jc w:val="both"/>
        <w:rPr>
          <w:sz w:val="24"/>
        </w:rPr>
      </w:pPr>
      <w:r>
        <w:rPr>
          <w:rFonts w:hint="eastAsia"/>
          <w:sz w:val="24"/>
        </w:rPr>
        <w:t>并赞美太阳</w:t>
      </w:r>
    </w:p>
    <w:p w14:paraId="5FC56A36" w14:textId="77777777" w:rsidR="00F57465" w:rsidRDefault="00F57465" w:rsidP="00AD177D">
      <w:pPr>
        <w:spacing w:line="400" w:lineRule="exact"/>
        <w:jc w:val="both"/>
        <w:rPr>
          <w:sz w:val="24"/>
        </w:rPr>
      </w:pPr>
    </w:p>
    <w:p w14:paraId="145186D8" w14:textId="77777777" w:rsidR="003455D3" w:rsidRDefault="003455D3" w:rsidP="00AD177D">
      <w:pPr>
        <w:tabs>
          <w:tab w:val="left" w:pos="3180"/>
        </w:tabs>
        <w:spacing w:before="480" w:after="360"/>
        <w:jc w:val="both"/>
        <w:rPr>
          <w:sz w:val="24"/>
        </w:rPr>
        <w:sectPr w:rsidR="003455D3" w:rsidSect="0045038F">
          <w:headerReference w:type="default" r:id="rId36"/>
          <w:footerReference w:type="default" r:id="rId37"/>
          <w:headerReference w:type="first" r:id="rId38"/>
          <w:pgSz w:w="11906" w:h="16838" w:code="9"/>
          <w:pgMar w:top="2211" w:right="1418" w:bottom="2155" w:left="1418" w:header="851" w:footer="992" w:gutter="284"/>
          <w:cols w:space="425"/>
          <w:titlePg/>
          <w:docGrid w:type="linesAndChars" w:linePitch="312"/>
        </w:sectPr>
      </w:pPr>
    </w:p>
    <w:p w14:paraId="5911709B" w14:textId="67E69737" w:rsidR="005C5926" w:rsidRDefault="00850758" w:rsidP="00BD5A82">
      <w:pPr>
        <w:spacing w:before="480" w:after="360"/>
        <w:jc w:val="center"/>
        <w:rPr>
          <w:b/>
          <w:bCs/>
          <w:sz w:val="32"/>
          <w:szCs w:val="32"/>
        </w:rPr>
      </w:pPr>
      <w:r w:rsidRPr="005C5926">
        <w:rPr>
          <w:b/>
          <w:bCs/>
          <w:sz w:val="32"/>
          <w:szCs w:val="32"/>
        </w:rPr>
        <w:lastRenderedPageBreak/>
        <w:t>RESEARCH ON GRID SCHEDULING MECHANISM</w:t>
      </w:r>
      <w:r>
        <w:rPr>
          <w:b/>
          <w:bCs/>
          <w:sz w:val="32"/>
          <w:szCs w:val="32"/>
        </w:rPr>
        <w:t xml:space="preserve"> </w:t>
      </w:r>
      <w:r w:rsidRPr="005C5926">
        <w:rPr>
          <w:b/>
          <w:bCs/>
          <w:sz w:val="32"/>
          <w:szCs w:val="32"/>
        </w:rPr>
        <w:t>DESIGN FOR VIRTUAL POWER PLANT CLUSTER</w:t>
      </w:r>
    </w:p>
    <w:p w14:paraId="360D5994" w14:textId="544ECDD0" w:rsidR="00F96E3F" w:rsidRPr="00BD5A82" w:rsidRDefault="00F96E3F" w:rsidP="009B56A2">
      <w:pPr>
        <w:spacing w:line="400" w:lineRule="exact"/>
        <w:ind w:firstLineChars="200" w:firstLine="480"/>
        <w:jc w:val="both"/>
        <w:rPr>
          <w:sz w:val="24"/>
          <w:szCs w:val="24"/>
        </w:rPr>
      </w:pPr>
      <w:r w:rsidRPr="00BD5A82">
        <w:rPr>
          <w:sz w:val="24"/>
          <w:szCs w:val="24"/>
        </w:rPr>
        <w:t xml:space="preserve">As an aggregation of various distributed resources, Virtual Power Plants (VPPs) are often compared to </w:t>
      </w:r>
      <w:r w:rsidR="00DF631C">
        <w:rPr>
          <w:sz w:val="24"/>
          <w:szCs w:val="24"/>
        </w:rPr>
        <w:t>conventional Power Plant</w:t>
      </w:r>
      <w:r w:rsidRPr="00BD5A82">
        <w:rPr>
          <w:sz w:val="24"/>
          <w:szCs w:val="24"/>
        </w:rPr>
        <w:t xml:space="preserve">s. However, such comparisons usually remain superficial. Can we further quantify the differences between the two? In previous studies on feature identification and resource aggregation of VPPs, the external characteristic differences between VPPs and </w:t>
      </w:r>
      <w:r w:rsidR="00DF631C">
        <w:rPr>
          <w:sz w:val="24"/>
          <w:szCs w:val="24"/>
        </w:rPr>
        <w:t>conventional Power Plant</w:t>
      </w:r>
      <w:r w:rsidRPr="00BD5A82">
        <w:rPr>
          <w:sz w:val="24"/>
          <w:szCs w:val="24"/>
        </w:rPr>
        <w:t>s were often described qualitatively. This description may be suitable for subjects with significantly different resource types but may not be accurate enough for subjects with similar resource types. As the differences among VPPs become increasingly significant, the differentiation of external characteristics will become indispensable in the refinement of grid scheduling decisions.</w:t>
      </w:r>
    </w:p>
    <w:p w14:paraId="59E9D112" w14:textId="1C793776" w:rsidR="00F96E3F" w:rsidRPr="00BD5A82" w:rsidRDefault="00F96E3F" w:rsidP="009B56A2">
      <w:pPr>
        <w:spacing w:line="400" w:lineRule="exact"/>
        <w:ind w:firstLineChars="200" w:firstLine="480"/>
        <w:jc w:val="both"/>
        <w:rPr>
          <w:sz w:val="24"/>
          <w:szCs w:val="24"/>
        </w:rPr>
      </w:pPr>
      <w:r w:rsidRPr="00BD5A82">
        <w:rPr>
          <w:sz w:val="24"/>
          <w:szCs w:val="24"/>
        </w:rPr>
        <w:t xml:space="preserve">Based on the need for differentiation among subjects and focusing on the </w:t>
      </w:r>
      <w:r w:rsidR="004A3503" w:rsidRPr="00BD5A82">
        <w:rPr>
          <w:sz w:val="24"/>
          <w:szCs w:val="24"/>
        </w:rPr>
        <w:t>regulating quality</w:t>
      </w:r>
      <w:r w:rsidRPr="00BD5A82">
        <w:rPr>
          <w:sz w:val="24"/>
          <w:szCs w:val="24"/>
        </w:rPr>
        <w:t xml:space="preserve"> of the subjects, this paper deconstructs </w:t>
      </w:r>
      <w:r w:rsidR="004A3503" w:rsidRPr="00BD5A82">
        <w:rPr>
          <w:sz w:val="24"/>
          <w:szCs w:val="24"/>
        </w:rPr>
        <w:t>regulating quality</w:t>
      </w:r>
      <w:r w:rsidRPr="00BD5A82">
        <w:rPr>
          <w:sz w:val="24"/>
          <w:szCs w:val="24"/>
        </w:rPr>
        <w:t xml:space="preserve"> from five dimensions: flexibility, reliability, stability, economy, and environmental protection. These five dimensions also represent five types of regulatory characteristics. Then, several quantifiable indicators are established under each dimension, and each indicator is weighted using a combination of fuzzy analytic hierarchy process and entropy weight method. Finally, a multi-dimensional and multi-indicator comprehensive evaluation system for the </w:t>
      </w:r>
      <w:r w:rsidR="004A3503" w:rsidRPr="00BD5A82">
        <w:rPr>
          <w:sz w:val="24"/>
          <w:szCs w:val="24"/>
        </w:rPr>
        <w:t>regulating quality</w:t>
      </w:r>
      <w:r w:rsidRPr="00BD5A82">
        <w:rPr>
          <w:sz w:val="24"/>
          <w:szCs w:val="24"/>
        </w:rPr>
        <w:t xml:space="preserve"> of VPPs and </w:t>
      </w:r>
      <w:r w:rsidR="00DF631C">
        <w:rPr>
          <w:sz w:val="24"/>
          <w:szCs w:val="24"/>
        </w:rPr>
        <w:t>conventional Power Plant</w:t>
      </w:r>
      <w:r w:rsidRPr="00BD5A82">
        <w:rPr>
          <w:sz w:val="24"/>
          <w:szCs w:val="24"/>
        </w:rPr>
        <w:t xml:space="preserve">s is constructed. The differences in regulatory characteristics between VPPs and </w:t>
      </w:r>
      <w:r w:rsidR="00DF631C">
        <w:rPr>
          <w:sz w:val="24"/>
          <w:szCs w:val="24"/>
        </w:rPr>
        <w:t>conventional Power Plant</w:t>
      </w:r>
      <w:r w:rsidRPr="00BD5A82">
        <w:rPr>
          <w:sz w:val="24"/>
          <w:szCs w:val="24"/>
        </w:rPr>
        <w:t>s are visually represented through radar charts.</w:t>
      </w:r>
    </w:p>
    <w:p w14:paraId="646E5B4A" w14:textId="39AE3D87" w:rsidR="00F96E3F" w:rsidRPr="00BD5A82" w:rsidRDefault="00F96E3F" w:rsidP="009B56A2">
      <w:pPr>
        <w:spacing w:line="400" w:lineRule="exact"/>
        <w:ind w:firstLineChars="200" w:firstLine="480"/>
        <w:jc w:val="both"/>
        <w:rPr>
          <w:sz w:val="24"/>
          <w:szCs w:val="24"/>
        </w:rPr>
      </w:pPr>
      <w:r w:rsidRPr="00BD5A82">
        <w:rPr>
          <w:sz w:val="24"/>
          <w:szCs w:val="24"/>
        </w:rPr>
        <w:t xml:space="preserve">Additionally, based on the evaluation of the </w:t>
      </w:r>
      <w:r w:rsidR="004A3503" w:rsidRPr="00BD5A82">
        <w:rPr>
          <w:sz w:val="24"/>
          <w:szCs w:val="24"/>
        </w:rPr>
        <w:t>regulating quality</w:t>
      </w:r>
      <w:r w:rsidRPr="00BD5A82">
        <w:rPr>
          <w:sz w:val="24"/>
          <w:szCs w:val="24"/>
        </w:rPr>
        <w:t xml:space="preserve"> of various resources, an optimization model for distributed resource aggregation in VPPs is established with the goal of maximizing </w:t>
      </w:r>
      <w:r w:rsidR="004A3503" w:rsidRPr="00BD5A82">
        <w:rPr>
          <w:sz w:val="24"/>
          <w:szCs w:val="24"/>
        </w:rPr>
        <w:t>regulating quality</w:t>
      </w:r>
      <w:r w:rsidRPr="00BD5A82">
        <w:rPr>
          <w:sz w:val="24"/>
          <w:szCs w:val="24"/>
        </w:rPr>
        <w:t>. This optimization model lays a theoretical foundation for subsequent differentiation analysis among subjects.</w:t>
      </w:r>
    </w:p>
    <w:p w14:paraId="3BDE9065" w14:textId="5C8180D6" w:rsidR="00F96E3F" w:rsidRPr="00BD5A82" w:rsidRDefault="004A3503" w:rsidP="009B56A2">
      <w:pPr>
        <w:spacing w:line="400" w:lineRule="exact"/>
        <w:ind w:firstLineChars="200" w:firstLine="480"/>
        <w:jc w:val="both"/>
        <w:rPr>
          <w:sz w:val="24"/>
          <w:szCs w:val="24"/>
        </w:rPr>
      </w:pPr>
      <w:r w:rsidRPr="00BD5A82">
        <w:rPr>
          <w:sz w:val="24"/>
          <w:szCs w:val="24"/>
        </w:rPr>
        <w:t>Regulating quality</w:t>
      </w:r>
      <w:r w:rsidR="00F96E3F" w:rsidRPr="00BD5A82">
        <w:rPr>
          <w:sz w:val="24"/>
          <w:szCs w:val="24"/>
        </w:rPr>
        <w:t xml:space="preserve"> and regulatory characteristics can be used not only to distinguish between VPPs and </w:t>
      </w:r>
      <w:r w:rsidR="00DF631C">
        <w:rPr>
          <w:sz w:val="24"/>
          <w:szCs w:val="24"/>
        </w:rPr>
        <w:t>conventional Power Plant</w:t>
      </w:r>
      <w:r w:rsidR="00F96E3F" w:rsidRPr="00BD5A82">
        <w:rPr>
          <w:sz w:val="24"/>
          <w:szCs w:val="24"/>
        </w:rPr>
        <w:t xml:space="preserve">s but also to differentiate among various VPPs. As a subject attribute, it is natural to wonder how this new parameter of </w:t>
      </w:r>
      <w:r w:rsidRPr="00BD5A82">
        <w:rPr>
          <w:sz w:val="24"/>
          <w:szCs w:val="24"/>
        </w:rPr>
        <w:t>regulating quality</w:t>
      </w:r>
      <w:r w:rsidR="00F96E3F" w:rsidRPr="00BD5A82">
        <w:rPr>
          <w:sz w:val="24"/>
          <w:szCs w:val="24"/>
        </w:rPr>
        <w:t xml:space="preserve"> </w:t>
      </w:r>
      <w:r w:rsidR="00F96E3F" w:rsidRPr="00BD5A82">
        <w:rPr>
          <w:sz w:val="24"/>
          <w:szCs w:val="24"/>
        </w:rPr>
        <w:lastRenderedPageBreak/>
        <w:t xml:space="preserve">will affect market clearing. In previous studies on VPP participation in grid scheduling, incentive mechanism design primarily focused on external incentives. When VPP-like entities with high </w:t>
      </w:r>
      <w:r w:rsidRPr="00BD5A82">
        <w:rPr>
          <w:sz w:val="24"/>
          <w:szCs w:val="24"/>
        </w:rPr>
        <w:t>regulating quality</w:t>
      </w:r>
      <w:r w:rsidR="00F96E3F" w:rsidRPr="00BD5A82">
        <w:rPr>
          <w:sz w:val="24"/>
          <w:szCs w:val="24"/>
        </w:rPr>
        <w:t xml:space="preserve"> participate in the market, incorporating the </w:t>
      </w:r>
      <w:r w:rsidRPr="00BD5A82">
        <w:rPr>
          <w:sz w:val="24"/>
          <w:szCs w:val="24"/>
        </w:rPr>
        <w:t>regulating quality</w:t>
      </w:r>
      <w:r w:rsidR="00F96E3F" w:rsidRPr="00BD5A82">
        <w:rPr>
          <w:sz w:val="24"/>
          <w:szCs w:val="24"/>
        </w:rPr>
        <w:t xml:space="preserve"> parameter of market entities into the clearing model can increase the clearing transaction volume and revenue level of high-quality resource entities such as VPPs. This aligns with their interest demands and internally motivates them to actively participate in market declarations, promoting the consumption of high-quality resources.</w:t>
      </w:r>
    </w:p>
    <w:p w14:paraId="5AE2F02F" w14:textId="5B140042" w:rsidR="00F96E3F" w:rsidRPr="00BD5A82" w:rsidRDefault="00F96E3F" w:rsidP="009B56A2">
      <w:pPr>
        <w:spacing w:line="400" w:lineRule="exact"/>
        <w:ind w:firstLineChars="200" w:firstLine="480"/>
        <w:jc w:val="both"/>
        <w:rPr>
          <w:sz w:val="24"/>
          <w:szCs w:val="24"/>
        </w:rPr>
      </w:pPr>
      <w:r w:rsidRPr="00BD5A82">
        <w:rPr>
          <w:sz w:val="24"/>
          <w:szCs w:val="24"/>
        </w:rPr>
        <w:t xml:space="preserve">Based on the concept of internal incentives and promoting consumption, this paper takes the power system peaking market as an example to improve the traditional peaking market clearing model. By incorporating the </w:t>
      </w:r>
      <w:r w:rsidR="004A3503" w:rsidRPr="00BD5A82">
        <w:rPr>
          <w:sz w:val="24"/>
          <w:szCs w:val="24"/>
        </w:rPr>
        <w:t>regulating quality</w:t>
      </w:r>
      <w:r w:rsidRPr="00BD5A82">
        <w:rPr>
          <w:sz w:val="24"/>
          <w:szCs w:val="24"/>
        </w:rPr>
        <w:t xml:space="preserve"> parameters of market entities, the traditional single-objective optimization problem with economic optimization as the goal is transformed into a multi-objective optimization problem with both economic and quality objectives. Quantitative indicators for the economy and quality of the clearing results under different quality constraints are then proposed. As the economy of the clearing results inevitably decreases as the quality increases, selecting the appropriate quality constraint becomes a trade-off issue. A decision point selection basis is proposed based on the degree of change between the two.</w:t>
      </w:r>
    </w:p>
    <w:p w14:paraId="5F6EC659" w14:textId="77777777" w:rsidR="00F96E3F" w:rsidRPr="00BD5A82" w:rsidRDefault="00F96E3F" w:rsidP="009B56A2">
      <w:pPr>
        <w:spacing w:line="400" w:lineRule="exact"/>
        <w:ind w:firstLineChars="200" w:firstLine="480"/>
        <w:jc w:val="both"/>
        <w:rPr>
          <w:sz w:val="24"/>
          <w:szCs w:val="24"/>
        </w:rPr>
      </w:pPr>
      <w:r w:rsidRPr="00BD5A82">
        <w:rPr>
          <w:sz w:val="24"/>
          <w:szCs w:val="24"/>
        </w:rPr>
        <w:t>Furthermore, after market entities participate in quality declarations, compared to the original market, if their revenue increases, they will be more willing to participate in the project. However, if their revenue decreases, it may discourage their enthusiasm for declarations. Therefore, starting from the VCG mechanism, this paper quantifies the changes in unit competitiveness after participating in quality declarations and proposes the concept of substitution degree. Based on the substitution degree, a compensation mechanism that appropriately balances revenue and motivates entities to participate in quality declarations is designed.</w:t>
      </w:r>
    </w:p>
    <w:p w14:paraId="47A1C6DD" w14:textId="51A0070D" w:rsidR="00F96E3F" w:rsidRPr="00BD5A82" w:rsidRDefault="00F96E3F" w:rsidP="009B56A2">
      <w:pPr>
        <w:spacing w:line="400" w:lineRule="exact"/>
        <w:ind w:firstLineChars="200" w:firstLine="480"/>
        <w:jc w:val="both"/>
        <w:rPr>
          <w:sz w:val="24"/>
          <w:szCs w:val="24"/>
        </w:rPr>
      </w:pPr>
      <w:r w:rsidRPr="00BD5A82">
        <w:rPr>
          <w:sz w:val="24"/>
          <w:szCs w:val="24"/>
        </w:rPr>
        <w:t xml:space="preserve">In a cluster of Virtual Power Plants (VPPs), an effective differentiation mechanism is crucial for improving overall efficiency and leveraging individual strengths. So, can this organizational form, which includes multiple VPPs, effectively differentiate between internal members? Previous studies on multi-VPPs or VPP </w:t>
      </w:r>
      <w:r w:rsidR="00A73053">
        <w:rPr>
          <w:sz w:val="24"/>
          <w:szCs w:val="24"/>
        </w:rPr>
        <w:t>cluster</w:t>
      </w:r>
      <w:r w:rsidRPr="00BD5A82">
        <w:rPr>
          <w:sz w:val="24"/>
          <w:szCs w:val="24"/>
        </w:rPr>
        <w:t xml:space="preserve"> have focused on internal or multi-agent games. However, from the grid perspective, there has been relatively little research on how to schedule these entities. While meeting basic scheduling requirements, </w:t>
      </w:r>
      <w:r w:rsidRPr="00BD5A82">
        <w:rPr>
          <w:sz w:val="24"/>
          <w:szCs w:val="24"/>
        </w:rPr>
        <w:lastRenderedPageBreak/>
        <w:t>the preferences of grid scheduling are reflected in the selection of various scheduling schemes when faced with scheduling entities with different characteristics. This is inseparable from an effective cluster management system.</w:t>
      </w:r>
    </w:p>
    <w:p w14:paraId="32F58040" w14:textId="25A562C6" w:rsidR="00F96E3F" w:rsidRPr="00BD5A82" w:rsidRDefault="00F96E3F" w:rsidP="009B56A2">
      <w:pPr>
        <w:spacing w:line="400" w:lineRule="exact"/>
        <w:ind w:firstLineChars="200" w:firstLine="480"/>
        <w:jc w:val="both"/>
        <w:rPr>
          <w:sz w:val="24"/>
          <w:szCs w:val="24"/>
        </w:rPr>
      </w:pPr>
      <w:r w:rsidRPr="00BD5A82">
        <w:rPr>
          <w:sz w:val="24"/>
          <w:szCs w:val="24"/>
        </w:rPr>
        <w:t xml:space="preserve">Based on the idea of cluster management and the traditional cloud-group-end scheduling architecture, this paper introduces the concepts of comprehensive VPPs and </w:t>
      </w:r>
      <w:r w:rsidR="00FE0A67" w:rsidRPr="00BD5A82">
        <w:rPr>
          <w:sz w:val="24"/>
          <w:szCs w:val="24"/>
        </w:rPr>
        <w:t>Specialized</w:t>
      </w:r>
      <w:r w:rsidRPr="00BD5A82">
        <w:rPr>
          <w:sz w:val="24"/>
          <w:szCs w:val="24"/>
        </w:rPr>
        <w:t xml:space="preserve"> VPPs, building upon the </w:t>
      </w:r>
      <w:r w:rsidR="002C4502">
        <w:rPr>
          <w:sz w:val="24"/>
          <w:szCs w:val="24"/>
        </w:rPr>
        <w:t>aggregating optimization</w:t>
      </w:r>
      <w:r w:rsidRPr="00BD5A82">
        <w:rPr>
          <w:sz w:val="24"/>
          <w:szCs w:val="24"/>
        </w:rPr>
        <w:t xml:space="preserve"> model mentioned earlier. Comprehensive VPPs aim to maximize </w:t>
      </w:r>
      <w:r w:rsidR="004A3503" w:rsidRPr="00BD5A82">
        <w:rPr>
          <w:sz w:val="24"/>
          <w:szCs w:val="24"/>
        </w:rPr>
        <w:t>regulating quality</w:t>
      </w:r>
      <w:r w:rsidRPr="00BD5A82">
        <w:rPr>
          <w:sz w:val="24"/>
          <w:szCs w:val="24"/>
        </w:rPr>
        <w:t xml:space="preserve"> through resource aggregation, while </w:t>
      </w:r>
      <w:r w:rsidR="00FE0A67" w:rsidRPr="00BD5A82">
        <w:rPr>
          <w:rFonts w:hint="eastAsia"/>
          <w:sz w:val="24"/>
          <w:szCs w:val="24"/>
        </w:rPr>
        <w:t>s</w:t>
      </w:r>
      <w:r w:rsidR="00FE0A67" w:rsidRPr="00BD5A82">
        <w:rPr>
          <w:sz w:val="24"/>
          <w:szCs w:val="24"/>
        </w:rPr>
        <w:t>pecialized</w:t>
      </w:r>
      <w:r w:rsidRPr="00BD5A82">
        <w:rPr>
          <w:sz w:val="24"/>
          <w:szCs w:val="24"/>
        </w:rPr>
        <w:t xml:space="preserve"> VPPs target the maximization of specific regulatory characteristics or aggregate similar resource types, such as flexible VPPs or load-based VPPs. Leveraging distributed resource cluster management theory, a cluster organizational structure is established, with varying scheduling strategies across different time scales: day-ahead, intra-day, and real-time. Subsequently, a cloud management platform for the VPP cluster is proposed, incorporating cluster characteristics, ultimately constructing a grid scheduling framework tailored to the VPP cluster.</w:t>
      </w:r>
    </w:p>
    <w:p w14:paraId="05BDF962" w14:textId="191C0426" w:rsidR="00F96E3F" w:rsidRPr="00BD5A82" w:rsidRDefault="00F96E3F" w:rsidP="009B56A2">
      <w:pPr>
        <w:spacing w:line="400" w:lineRule="exact"/>
        <w:ind w:firstLineChars="200" w:firstLine="480"/>
        <w:jc w:val="both"/>
        <w:rPr>
          <w:sz w:val="24"/>
          <w:szCs w:val="24"/>
        </w:rPr>
      </w:pPr>
      <w:r w:rsidRPr="00BD5A82">
        <w:rPr>
          <w:sz w:val="24"/>
          <w:szCs w:val="24"/>
        </w:rPr>
        <w:t xml:space="preserve">In summary, the entire text uses "subject differentiation" as a clue to gradually build a grid scheduling framework for VPP </w:t>
      </w:r>
      <w:r w:rsidR="00A73053">
        <w:rPr>
          <w:sz w:val="24"/>
          <w:szCs w:val="24"/>
        </w:rPr>
        <w:t>cluster</w:t>
      </w:r>
      <w:r w:rsidRPr="00BD5A82">
        <w:rPr>
          <w:sz w:val="24"/>
          <w:szCs w:val="24"/>
        </w:rPr>
        <w:t>. Subject differentiation refers to the process of quantifying differences, introducing differences, and distinguishing between subjects. Essentially, it determines the scheduling priority of each subject in different demand scenarios. The second, third, and fourth chapters of this paper correspond to the three work contents mentioned in the previous section.</w:t>
      </w:r>
    </w:p>
    <w:p w14:paraId="0BD829CA" w14:textId="18A149BC" w:rsidR="00F96E3F" w:rsidRPr="00BD5A82" w:rsidRDefault="00F96E3F" w:rsidP="009B56A2">
      <w:pPr>
        <w:spacing w:line="400" w:lineRule="exact"/>
        <w:ind w:firstLineChars="200" w:firstLine="480"/>
        <w:jc w:val="both"/>
        <w:rPr>
          <w:sz w:val="24"/>
          <w:szCs w:val="24"/>
        </w:rPr>
      </w:pPr>
      <w:r w:rsidRPr="00BD5A82">
        <w:rPr>
          <w:sz w:val="24"/>
          <w:szCs w:val="24"/>
        </w:rPr>
        <w:t xml:space="preserve">Chapter 2 introduces the concepts of </w:t>
      </w:r>
      <w:r w:rsidR="004A3503" w:rsidRPr="00BD5A82">
        <w:rPr>
          <w:sz w:val="24"/>
          <w:szCs w:val="24"/>
        </w:rPr>
        <w:t>regulating quality</w:t>
      </w:r>
      <w:r w:rsidRPr="00BD5A82">
        <w:rPr>
          <w:sz w:val="24"/>
          <w:szCs w:val="24"/>
        </w:rPr>
        <w:t xml:space="preserve"> and regulatory characteristics, which are the basis for subject differentiation and the process of quantifying differences. From regulatory characteristics to </w:t>
      </w:r>
      <w:r w:rsidR="004A3503" w:rsidRPr="00BD5A82">
        <w:rPr>
          <w:sz w:val="24"/>
          <w:szCs w:val="24"/>
        </w:rPr>
        <w:t>regulating quality</w:t>
      </w:r>
      <w:r w:rsidRPr="00BD5A82">
        <w:rPr>
          <w:sz w:val="24"/>
          <w:szCs w:val="24"/>
        </w:rPr>
        <w:t xml:space="preserve">, the chapter portrays the multi-dimensional differences among various power plants, moving from the concrete to the abstract. After establishing the </w:t>
      </w:r>
      <w:r w:rsidR="004A3503" w:rsidRPr="00BD5A82">
        <w:rPr>
          <w:sz w:val="24"/>
          <w:szCs w:val="24"/>
        </w:rPr>
        <w:t>regulating quality</w:t>
      </w:r>
      <w:r w:rsidRPr="00BD5A82">
        <w:rPr>
          <w:sz w:val="24"/>
          <w:szCs w:val="24"/>
        </w:rPr>
        <w:t xml:space="preserve"> evaluation system, an </w:t>
      </w:r>
      <w:r w:rsidR="002C4502">
        <w:rPr>
          <w:sz w:val="24"/>
          <w:szCs w:val="24"/>
        </w:rPr>
        <w:t>aggregating optimization</w:t>
      </w:r>
      <w:r w:rsidRPr="00BD5A82">
        <w:rPr>
          <w:sz w:val="24"/>
          <w:szCs w:val="24"/>
        </w:rPr>
        <w:t xml:space="preserve"> model aimed at maximizing </w:t>
      </w:r>
      <w:r w:rsidR="004A3503" w:rsidRPr="00BD5A82">
        <w:rPr>
          <w:sz w:val="24"/>
          <w:szCs w:val="24"/>
        </w:rPr>
        <w:t>regulating quality</w:t>
      </w:r>
      <w:r w:rsidRPr="00BD5A82">
        <w:rPr>
          <w:sz w:val="24"/>
          <w:szCs w:val="24"/>
        </w:rPr>
        <w:t xml:space="preserve"> is further proposed, foreshadowing Chapter 4.</w:t>
      </w:r>
    </w:p>
    <w:p w14:paraId="5629807D" w14:textId="2907D18F" w:rsidR="00F96E3F" w:rsidRPr="00BD5A82" w:rsidRDefault="00F96E3F" w:rsidP="009B56A2">
      <w:pPr>
        <w:spacing w:line="400" w:lineRule="exact"/>
        <w:ind w:firstLineChars="200" w:firstLine="480"/>
        <w:jc w:val="both"/>
        <w:rPr>
          <w:sz w:val="24"/>
          <w:szCs w:val="24"/>
        </w:rPr>
      </w:pPr>
      <w:r w:rsidRPr="00BD5A82">
        <w:rPr>
          <w:sz w:val="24"/>
          <w:szCs w:val="24"/>
        </w:rPr>
        <w:t xml:space="preserve">Chapter 3 introduces </w:t>
      </w:r>
      <w:r w:rsidR="004A3503" w:rsidRPr="00BD5A82">
        <w:rPr>
          <w:sz w:val="24"/>
          <w:szCs w:val="24"/>
        </w:rPr>
        <w:t>regulating quality</w:t>
      </w:r>
      <w:r w:rsidRPr="00BD5A82">
        <w:rPr>
          <w:sz w:val="24"/>
          <w:szCs w:val="24"/>
        </w:rPr>
        <w:t xml:space="preserve"> into the clearing model and analyzes how this difference can impact the market. In the market, product differentiation often signifies a competitive advantage, and changes in the competitive landscape can simultaneously bring about variations in revenue levels. The trade-off between economy and quality is not limited </w:t>
      </w:r>
      <w:r w:rsidRPr="00BD5A82">
        <w:rPr>
          <w:sz w:val="24"/>
          <w:szCs w:val="24"/>
        </w:rPr>
        <w:lastRenderedPageBreak/>
        <w:t>to the peaking market involving VPPs. Quality can represent any regulatory characteristic, and this trade-off will be prevalent in cluster-oriented scheduling decisions.</w:t>
      </w:r>
    </w:p>
    <w:p w14:paraId="62B4191A" w14:textId="645C6CD1" w:rsidR="0050269F" w:rsidRPr="00BD5A82" w:rsidRDefault="00F96E3F" w:rsidP="009B56A2">
      <w:pPr>
        <w:spacing w:line="400" w:lineRule="exact"/>
        <w:ind w:firstLineChars="200" w:firstLine="480"/>
        <w:jc w:val="both"/>
        <w:rPr>
          <w:sz w:val="24"/>
          <w:szCs w:val="24"/>
        </w:rPr>
      </w:pPr>
      <w:r w:rsidRPr="00BD5A82">
        <w:rPr>
          <w:sz w:val="24"/>
          <w:szCs w:val="24"/>
        </w:rPr>
        <w:t xml:space="preserve">Chapter 4 presents the concepts of comprehensive VPPs and </w:t>
      </w:r>
      <w:r w:rsidR="00D05739" w:rsidRPr="00BD5A82">
        <w:rPr>
          <w:rFonts w:hint="eastAsia"/>
          <w:sz w:val="24"/>
          <w:szCs w:val="24"/>
        </w:rPr>
        <w:t>s</w:t>
      </w:r>
      <w:r w:rsidR="00D05739" w:rsidRPr="00BD5A82">
        <w:rPr>
          <w:sz w:val="24"/>
          <w:szCs w:val="24"/>
        </w:rPr>
        <w:t>pecialized</w:t>
      </w:r>
      <w:r w:rsidRPr="00BD5A82">
        <w:rPr>
          <w:sz w:val="24"/>
          <w:szCs w:val="24"/>
        </w:rPr>
        <w:t xml:space="preserve"> VPPs, representing the process of distinguishing between subjects. It then establishes an internal cluster organizational structure and an external cluster scheduling framework. Based on the traditional cloud-group-end grid scheduling architecture, it ultimately achieves the radiation of subject differentiation from the micro to the macro level.</w:t>
      </w:r>
    </w:p>
    <w:p w14:paraId="3A32FE13" w14:textId="3E7F2AB9" w:rsidR="008E21D3" w:rsidRDefault="00DE6E6F" w:rsidP="009B56A2">
      <w:pPr>
        <w:spacing w:line="400" w:lineRule="exact"/>
        <w:ind w:firstLineChars="200" w:firstLine="480"/>
        <w:jc w:val="both"/>
        <w:rPr>
          <w:sz w:val="24"/>
          <w:szCs w:val="24"/>
        </w:rPr>
      </w:pPr>
      <w:r w:rsidRPr="00BD5A82">
        <w:rPr>
          <w:sz w:val="24"/>
          <w:szCs w:val="24"/>
        </w:rPr>
        <w:t xml:space="preserve">The author considers that this paper has done some groundbreaking work. In the field of virtual power plant </w:t>
      </w:r>
      <w:r w:rsidR="00A73053">
        <w:rPr>
          <w:sz w:val="24"/>
          <w:szCs w:val="24"/>
        </w:rPr>
        <w:t>cluster</w:t>
      </w:r>
      <w:r w:rsidRPr="00BD5A82">
        <w:rPr>
          <w:sz w:val="24"/>
          <w:szCs w:val="24"/>
        </w:rPr>
        <w:t xml:space="preserve">, similar papers have not yet appeared. To some extent, part of the content of this paper comes from the author's imagination, exploration, and attempt of the future grid scheduling mechanism. </w:t>
      </w:r>
      <w:r w:rsidR="008E21D3" w:rsidRPr="00BD5A82">
        <w:rPr>
          <w:sz w:val="24"/>
          <w:szCs w:val="24"/>
        </w:rPr>
        <w:t xml:space="preserve">Of course, there are still many imperfections in this paper. The dismantling of research objects, the selection of indicators, and the scientific nature of quantitative methods need to be improved. Both the </w:t>
      </w:r>
      <w:r w:rsidR="002C4502">
        <w:rPr>
          <w:sz w:val="24"/>
          <w:szCs w:val="24"/>
        </w:rPr>
        <w:t>aggregating optimization</w:t>
      </w:r>
      <w:r w:rsidR="008E21D3" w:rsidRPr="00BD5A82">
        <w:rPr>
          <w:sz w:val="24"/>
          <w:szCs w:val="24"/>
        </w:rPr>
        <w:t xml:space="preserve"> model and the peaking clearing model are multi-objective optimizations, which simply adopts the main objective method in multi-objective optimization. In addition, the calculation examples used for analysis in these two chapters are relatively simple. The core of the compensation mechanism design lies in the idea of compensation. The specific calculation formulas only design two simple functions that conform to the idea of compensation, without considering the balance of payments. The details of the virtual power plant cluster organization structure and scheduling framework need to be improved, and there are still many unconsidered places. At the same time, there is a lack of example analysis to verify the validity of subject differentiation. Subsequent researchers need to continue to conduct more in-depth research and discussion in this direction. The author's level is limited, and I hope the work and ideas proposed in this </w:t>
      </w:r>
      <w:r w:rsidR="00E445E7" w:rsidRPr="00BD5A82">
        <w:rPr>
          <w:sz w:val="24"/>
          <w:szCs w:val="24"/>
        </w:rPr>
        <w:t>dissertation</w:t>
      </w:r>
      <w:r w:rsidR="008E21D3" w:rsidRPr="00BD5A82">
        <w:rPr>
          <w:sz w:val="24"/>
          <w:szCs w:val="24"/>
        </w:rPr>
        <w:t xml:space="preserve"> will help future research.</w:t>
      </w:r>
    </w:p>
    <w:p w14:paraId="40F925F5" w14:textId="77777777" w:rsidR="008E21D3" w:rsidRPr="0050269F" w:rsidRDefault="008E21D3" w:rsidP="00A92779">
      <w:pPr>
        <w:spacing w:line="400" w:lineRule="exact"/>
        <w:jc w:val="both"/>
        <w:rPr>
          <w:b/>
          <w:bCs/>
          <w:sz w:val="24"/>
          <w:szCs w:val="24"/>
        </w:rPr>
      </w:pPr>
    </w:p>
    <w:sectPr w:rsidR="008E21D3" w:rsidRPr="0050269F" w:rsidSect="0045038F">
      <w:headerReference w:type="first" r:id="rId39"/>
      <w:footerReference w:type="first" r:id="rId40"/>
      <w:pgSz w:w="11906" w:h="16838" w:code="9"/>
      <w:pgMar w:top="2211" w:right="1418" w:bottom="2155" w:left="1418" w:header="851" w:footer="992" w:gutter="284"/>
      <w:pgNumType w:start="1"/>
      <w:cols w:space="425"/>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EE0C0" w14:textId="77777777" w:rsidR="00F4135B" w:rsidRDefault="00F4135B">
      <w:r>
        <w:separator/>
      </w:r>
    </w:p>
  </w:endnote>
  <w:endnote w:type="continuationSeparator" w:id="0">
    <w:p w14:paraId="45DCA048" w14:textId="77777777" w:rsidR="00F4135B" w:rsidRDefault="00F4135B">
      <w:r>
        <w:continuationSeparator/>
      </w:r>
    </w:p>
  </w:endnote>
  <w:endnote w:type="continuationNotice" w:id="1">
    <w:p w14:paraId="0F7A38A4" w14:textId="77777777" w:rsidR="00F4135B" w:rsidRDefault="00F413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5D521" w14:textId="5BB718D7" w:rsidR="004A66BE" w:rsidRDefault="004A66BE" w:rsidP="000C15D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50EE0065" w14:textId="77777777" w:rsidR="004A66BE" w:rsidRDefault="004A66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068191"/>
      <w:docPartObj>
        <w:docPartGallery w:val="Page Numbers (Bottom of Page)"/>
        <w:docPartUnique/>
      </w:docPartObj>
    </w:sdtPr>
    <w:sdtContent>
      <w:p w14:paraId="623430E4" w14:textId="22363445" w:rsidR="00470E42" w:rsidRDefault="00470E42">
        <w:pPr>
          <w:pStyle w:val="Footer"/>
          <w:jc w:val="center"/>
        </w:pPr>
        <w:r>
          <w:fldChar w:fldCharType="begin"/>
        </w:r>
        <w:r>
          <w:instrText>PAGE   \* MERGEFORMAT</w:instrText>
        </w:r>
        <w:r>
          <w:fldChar w:fldCharType="separate"/>
        </w:r>
        <w:r w:rsidR="00ED45D5" w:rsidRPr="00ED45D5">
          <w:rPr>
            <w:lang w:val="zh-CN"/>
          </w:rPr>
          <w:t>1</w:t>
        </w:r>
        <w:r w:rsidR="00ED45D5" w:rsidRPr="00ED45D5">
          <w:rPr>
            <w:lang w:val="zh-CN"/>
          </w:rPr>
          <w:t>0</w:t>
        </w:r>
        <w:r>
          <w:fldChar w:fldCharType="end"/>
        </w:r>
      </w:p>
    </w:sdtContent>
  </w:sdt>
  <w:p w14:paraId="5A041C3B" w14:textId="77777777" w:rsidR="004A66BE" w:rsidRDefault="004A66BE" w:rsidP="001D55E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691450"/>
      <w:docPartObj>
        <w:docPartGallery w:val="Page Numbers (Bottom of Page)"/>
        <w:docPartUnique/>
      </w:docPartObj>
    </w:sdtPr>
    <w:sdtContent>
      <w:p w14:paraId="1B8BB665" w14:textId="5EDB0952" w:rsidR="004A66BE" w:rsidRDefault="004A66BE" w:rsidP="00F1661F">
        <w:pPr>
          <w:pStyle w:val="Footer"/>
          <w:jc w:val="center"/>
          <w:rPr>
            <w:lang w:val="zh-CN"/>
          </w:rPr>
        </w:pPr>
        <w:r>
          <w:fldChar w:fldCharType="begin"/>
        </w:r>
        <w:r>
          <w:instrText xml:space="preserve"> PAGE   \* MERGEFORMAT </w:instrText>
        </w:r>
        <w:r>
          <w:fldChar w:fldCharType="separate"/>
        </w:r>
        <w:r w:rsidR="00ED45D5" w:rsidRPr="00ED45D5">
          <w:rPr>
            <w:lang w:val="zh-CN"/>
          </w:rPr>
          <w:t>I</w:t>
        </w:r>
        <w:r w:rsidR="00ED45D5" w:rsidRPr="00ED45D5">
          <w:rPr>
            <w:lang w:val="zh-CN"/>
          </w:rPr>
          <w:t>I</w:t>
        </w:r>
        <w:r>
          <w:rPr>
            <w:lang w:val="zh-CN"/>
          </w:rPr>
          <w:fldChar w:fldCharType="end"/>
        </w:r>
      </w:p>
      <w:p w14:paraId="49FE29C0" w14:textId="48C07D17" w:rsidR="004A66BE" w:rsidRDefault="00000000" w:rsidP="00F1661F">
        <w:pPr>
          <w:pStyle w:val="Footer"/>
          <w:jc w:val="cente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97870"/>
      <w:docPartObj>
        <w:docPartGallery w:val="Page Numbers (Bottom of Page)"/>
        <w:docPartUnique/>
      </w:docPartObj>
    </w:sdtPr>
    <w:sdtContent>
      <w:p w14:paraId="21DF2BE6" w14:textId="29FD8A47" w:rsidR="00643C8F" w:rsidRDefault="00643C8F">
        <w:pPr>
          <w:pStyle w:val="Footer"/>
          <w:jc w:val="center"/>
        </w:pPr>
        <w:r>
          <w:fldChar w:fldCharType="begin"/>
        </w:r>
        <w:r>
          <w:instrText>PAGE   \* MERGEFORMAT</w:instrText>
        </w:r>
        <w:r>
          <w:fldChar w:fldCharType="separate"/>
        </w:r>
        <w:r>
          <w:rPr>
            <w:lang w:val="zh-CN"/>
          </w:rPr>
          <w:t>2</w:t>
        </w:r>
        <w:r>
          <w:fldChar w:fldCharType="end"/>
        </w:r>
      </w:p>
    </w:sdtContent>
  </w:sdt>
  <w:p w14:paraId="70CE5DBE" w14:textId="1A469C19" w:rsidR="004A66BE" w:rsidRDefault="004A66BE" w:rsidP="00D178E0">
    <w:pPr>
      <w:pStyle w:val="Footer"/>
      <w:tabs>
        <w:tab w:val="clear" w:pos="4153"/>
        <w:tab w:val="clear" w:pos="8306"/>
      </w:tabs>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8944171"/>
      <w:docPartObj>
        <w:docPartGallery w:val="Page Numbers (Bottom of Page)"/>
        <w:docPartUnique/>
      </w:docPartObj>
    </w:sdtPr>
    <w:sdtContent>
      <w:p w14:paraId="28487A14" w14:textId="04F7A0D9" w:rsidR="00643C8F" w:rsidRDefault="00643C8F">
        <w:pPr>
          <w:pStyle w:val="Footer"/>
          <w:jc w:val="center"/>
        </w:pPr>
        <w:r>
          <w:fldChar w:fldCharType="begin"/>
        </w:r>
        <w:r>
          <w:instrText>PAGE   \* MERGEFORMAT</w:instrText>
        </w:r>
        <w:r>
          <w:fldChar w:fldCharType="separate"/>
        </w:r>
        <w:r>
          <w:rPr>
            <w:lang w:val="zh-CN"/>
          </w:rPr>
          <w:t>2</w:t>
        </w:r>
        <w:r>
          <w:fldChar w:fldCharType="end"/>
        </w:r>
      </w:p>
    </w:sdtContent>
  </w:sdt>
  <w:p w14:paraId="0DCCE0B2" w14:textId="510B20E1" w:rsidR="004A66BE" w:rsidRDefault="004A66BE" w:rsidP="001D55E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04B18" w14:textId="77777777" w:rsidR="00F4135B" w:rsidRDefault="00F4135B">
      <w:r>
        <w:separator/>
      </w:r>
    </w:p>
  </w:footnote>
  <w:footnote w:type="continuationSeparator" w:id="0">
    <w:p w14:paraId="224D6320" w14:textId="77777777" w:rsidR="00F4135B" w:rsidRDefault="00F4135B">
      <w:r>
        <w:continuationSeparator/>
      </w:r>
    </w:p>
  </w:footnote>
  <w:footnote w:type="continuationNotice" w:id="1">
    <w:p w14:paraId="7B07E81C" w14:textId="77777777" w:rsidR="00F4135B" w:rsidRDefault="00F4135B"/>
  </w:footnote>
  <w:footnote w:id="2">
    <w:p w14:paraId="538970EE" w14:textId="1C23A7C6" w:rsidR="002604BA" w:rsidRDefault="002604BA" w:rsidP="002604BA">
      <w:pPr>
        <w:pStyle w:val="FootnoteText"/>
      </w:pPr>
      <w:r>
        <w:rPr>
          <w:rStyle w:val="FootnoteReference"/>
        </w:rPr>
        <w:footnoteRef/>
      </w:r>
      <w:r>
        <w:t xml:space="preserve"> </w:t>
      </w:r>
      <w:r>
        <w:rPr>
          <w:rFonts w:hint="eastAsia"/>
        </w:rPr>
        <w:t>这里的“分布式”修饰“资源集群”，即“分布式的资源集群”，并非“分布式资源的集群”。</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E36D7" w14:textId="77777777" w:rsidR="00681922" w:rsidRDefault="00681922" w:rsidP="00681922">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2E7C" w14:textId="77777777" w:rsidR="00681922" w:rsidRDefault="00681922" w:rsidP="00681922">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98F3F" w14:textId="056179C3" w:rsidR="004A66BE" w:rsidRPr="002018FA" w:rsidRDefault="004A66BE" w:rsidP="003126DC">
    <w:pPr>
      <w:pStyle w:val="Header"/>
      <w:pBdr>
        <w:bottom w:val="thinThickSmallGap" w:sz="24" w:space="1" w:color="auto"/>
      </w:pBdr>
      <w:tabs>
        <w:tab w:val="clear" w:pos="4153"/>
        <w:tab w:val="clear" w:pos="8306"/>
        <w:tab w:val="right" w:pos="8786"/>
      </w:tabs>
      <w:jc w:val="both"/>
      <w:rPr>
        <w:sz w:val="21"/>
        <w:szCs w:val="21"/>
      </w:rPr>
    </w:pPr>
    <w:r w:rsidRPr="002018FA">
      <w:rPr>
        <w:rFonts w:hint="eastAsia"/>
        <w:sz w:val="21"/>
        <w:szCs w:val="21"/>
      </w:rPr>
      <w:t>上海交通大学学位论文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500A2" w14:textId="7A99B857" w:rsidR="004A66BE" w:rsidRPr="002018FA" w:rsidRDefault="004A66BE" w:rsidP="003126DC">
    <w:pPr>
      <w:pStyle w:val="Header"/>
      <w:pBdr>
        <w:bottom w:val="thinThickSmallGap" w:sz="24" w:space="1" w:color="auto"/>
      </w:pBdr>
      <w:tabs>
        <w:tab w:val="clear" w:pos="4153"/>
        <w:tab w:val="clear" w:pos="8306"/>
        <w:tab w:val="right" w:pos="8786"/>
      </w:tabs>
      <w:jc w:val="both"/>
      <w:rPr>
        <w:sz w:val="21"/>
        <w:szCs w:val="21"/>
      </w:rPr>
    </w:pPr>
    <w:r w:rsidRPr="002018FA">
      <w:rPr>
        <w:rFonts w:hint="eastAsia"/>
        <w:sz w:val="21"/>
        <w:szCs w:val="21"/>
      </w:rPr>
      <w:t>上海交通大学学位论文</w:t>
    </w:r>
    <w:r>
      <w:rPr>
        <w:sz w:val="21"/>
        <w:szCs w:val="21"/>
      </w:rPr>
      <w:tab/>
    </w:r>
    <w:r w:rsidR="00A04A2D">
      <w:rPr>
        <w:sz w:val="21"/>
        <w:szCs w:val="21"/>
      </w:rPr>
      <w:fldChar w:fldCharType="begin"/>
    </w:r>
    <w:r w:rsidR="00A04A2D">
      <w:rPr>
        <w:sz w:val="21"/>
        <w:szCs w:val="21"/>
      </w:rPr>
      <w:instrText xml:space="preserve"> </w:instrText>
    </w:r>
    <w:r w:rsidR="00A04A2D">
      <w:rPr>
        <w:rFonts w:hint="eastAsia"/>
        <w:sz w:val="21"/>
        <w:szCs w:val="21"/>
      </w:rPr>
      <w:instrText>STYLEREF  "</w:instrText>
    </w:r>
    <w:r w:rsidR="00A04A2D">
      <w:rPr>
        <w:rFonts w:hint="eastAsia"/>
        <w:sz w:val="21"/>
        <w:szCs w:val="21"/>
      </w:rPr>
      <w:instrText>标题</w:instrText>
    </w:r>
    <w:r w:rsidR="00A04A2D">
      <w:rPr>
        <w:rFonts w:hint="eastAsia"/>
        <w:sz w:val="21"/>
        <w:szCs w:val="21"/>
      </w:rPr>
      <w:instrText xml:space="preserve"> 1"  \* MERGEFORMAT</w:instrText>
    </w:r>
    <w:r w:rsidR="00A04A2D">
      <w:rPr>
        <w:sz w:val="21"/>
        <w:szCs w:val="21"/>
      </w:rPr>
      <w:instrText xml:space="preserve"> </w:instrText>
    </w:r>
    <w:r w:rsidR="00A04A2D">
      <w:rPr>
        <w:sz w:val="21"/>
        <w:szCs w:val="21"/>
      </w:rPr>
      <w:fldChar w:fldCharType="separate"/>
    </w:r>
    <w:r w:rsidR="00996023">
      <w:rPr>
        <w:b/>
        <w:bCs/>
        <w:noProof/>
        <w:sz w:val="21"/>
        <w:szCs w:val="21"/>
        <w:lang w:val="en-GB"/>
      </w:rPr>
      <w:t xml:space="preserve">Error! Use the Home tab to apply </w:t>
    </w:r>
    <w:r w:rsidR="00996023">
      <w:rPr>
        <w:b/>
        <w:bCs/>
        <w:noProof/>
        <w:sz w:val="21"/>
        <w:szCs w:val="21"/>
        <w:lang w:val="en-GB"/>
      </w:rPr>
      <w:t>标题</w:t>
    </w:r>
    <w:r w:rsidR="00996023">
      <w:rPr>
        <w:b/>
        <w:bCs/>
        <w:noProof/>
        <w:sz w:val="21"/>
        <w:szCs w:val="21"/>
        <w:lang w:val="en-GB"/>
      </w:rPr>
      <w:t xml:space="preserve"> 1 to the text that you want to appear here.</w:t>
    </w:r>
    <w:r w:rsidR="00A04A2D">
      <w:rPr>
        <w:sz w:val="21"/>
        <w:szCs w:val="21"/>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7A4B0" w14:textId="41C50EF1" w:rsidR="004A66BE" w:rsidRPr="002018FA" w:rsidRDefault="004A66BE" w:rsidP="00475C63">
    <w:pPr>
      <w:pStyle w:val="Header"/>
      <w:pBdr>
        <w:bottom w:val="thinThickSmallGap" w:sz="24" w:space="1" w:color="auto"/>
      </w:pBdr>
      <w:tabs>
        <w:tab w:val="clear" w:pos="4153"/>
        <w:tab w:val="clear" w:pos="8306"/>
        <w:tab w:val="right" w:pos="8786"/>
      </w:tabs>
      <w:jc w:val="both"/>
      <w:rPr>
        <w:sz w:val="21"/>
        <w:szCs w:val="21"/>
      </w:rPr>
    </w:pPr>
    <w:r w:rsidRPr="002018FA">
      <w:rPr>
        <w:rFonts w:hint="eastAsia"/>
        <w:sz w:val="21"/>
        <w:szCs w:val="21"/>
      </w:rPr>
      <w:t>上海交通大学学位论文</w:t>
    </w:r>
    <w:r>
      <w:rPr>
        <w:sz w:val="21"/>
        <w:szCs w:val="21"/>
      </w:rPr>
      <w:tab/>
    </w:r>
    <w:r>
      <w:rPr>
        <w:rFonts w:hint="eastAsia"/>
        <w:sz w:val="21"/>
        <w:szCs w:val="21"/>
      </w:rPr>
      <w:t>学术论文和科研成果目录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8D364" w14:textId="087B0A04" w:rsidR="004A66BE" w:rsidRPr="002018FA" w:rsidRDefault="004A66BE" w:rsidP="005802E7">
    <w:pPr>
      <w:pStyle w:val="Header"/>
      <w:pBdr>
        <w:bottom w:val="thinThickSmallGap" w:sz="24" w:space="1" w:color="auto"/>
      </w:pBdr>
      <w:tabs>
        <w:tab w:val="clear" w:pos="4153"/>
        <w:tab w:val="clear" w:pos="8306"/>
      </w:tabs>
      <w:jc w:val="both"/>
      <w:rPr>
        <w:sz w:val="21"/>
        <w:szCs w:val="21"/>
      </w:rPr>
    </w:pPr>
    <w:r w:rsidRPr="002018FA">
      <w:rPr>
        <w:rFonts w:hint="eastAsia"/>
        <w:sz w:val="21"/>
        <w:szCs w:val="21"/>
      </w:rPr>
      <w:t>上海交通大学学位论文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95A38" w14:textId="59DB5CB2" w:rsidR="004A66BE" w:rsidRPr="00D56090" w:rsidRDefault="004A66BE" w:rsidP="00475C63">
    <w:pPr>
      <w:pStyle w:val="Header"/>
      <w:pBdr>
        <w:bottom w:val="thinThickSmallGap" w:sz="24" w:space="1" w:color="auto"/>
      </w:pBdr>
      <w:tabs>
        <w:tab w:val="clear" w:pos="4153"/>
        <w:tab w:val="clear" w:pos="8306"/>
        <w:tab w:val="right" w:pos="8786"/>
      </w:tabs>
      <w:jc w:val="both"/>
    </w:pPr>
    <w:r w:rsidRPr="002018FA">
      <w:rPr>
        <w:rFonts w:hint="eastAsia"/>
        <w:sz w:val="21"/>
        <w:szCs w:val="21"/>
      </w:rPr>
      <w:t>上海交通大学学位论文</w:t>
    </w:r>
    <w:r>
      <w:rPr>
        <w:sz w:val="21"/>
        <w:szCs w:val="21"/>
      </w:rPr>
      <w:tab/>
    </w:r>
    <w:r>
      <w:rPr>
        <w:rFonts w:hint="eastAsia"/>
        <w:sz w:val="21"/>
        <w:szCs w:val="21"/>
      </w:rPr>
      <w:t>致谢</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2796A" w14:textId="3145F649" w:rsidR="004A66BE" w:rsidRPr="00D56090" w:rsidRDefault="004A66BE" w:rsidP="00475C63">
    <w:pPr>
      <w:pStyle w:val="Header"/>
      <w:pBdr>
        <w:bottom w:val="thinThickSmallGap" w:sz="24" w:space="1" w:color="auto"/>
      </w:pBdr>
      <w:tabs>
        <w:tab w:val="clear" w:pos="4153"/>
        <w:tab w:val="clear" w:pos="8306"/>
        <w:tab w:val="right" w:pos="8786"/>
      </w:tabs>
      <w:jc w:val="both"/>
    </w:pPr>
    <w:r w:rsidRPr="002018FA">
      <w:rPr>
        <w:rFonts w:hint="eastAsia"/>
        <w:sz w:val="21"/>
        <w:szCs w:val="21"/>
      </w:rPr>
      <w:t>上海交通大学学位论文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A86A54"/>
    <w:multiLevelType w:val="multilevel"/>
    <w:tmpl w:val="A9E4FCAC"/>
    <w:lvl w:ilvl="0">
      <w:start w:val="1"/>
      <w:numFmt w:val="decimal"/>
      <w:lvlText w:val="%1."/>
      <w:lvlJc w:val="left"/>
      <w:pPr>
        <w:tabs>
          <w:tab w:val="num" w:pos="420"/>
        </w:tabs>
        <w:ind w:left="420" w:hanging="420"/>
      </w:pPr>
    </w:lvl>
    <w:lvl w:ilvl="1">
      <w:start w:val="2"/>
      <w:numFmt w:val="decimal"/>
      <w:isLgl/>
      <w:lvlText w:val="%1.%2"/>
      <w:lvlJc w:val="left"/>
      <w:pPr>
        <w:tabs>
          <w:tab w:val="num" w:pos="525"/>
        </w:tabs>
        <w:ind w:left="525" w:hanging="525"/>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num w:numId="1" w16cid:durableId="1332684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removePersonalInformation/>
  <w:removeDateAndTim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77"/>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D23"/>
    <w:rsid w:val="0000024C"/>
    <w:rsid w:val="00000E3A"/>
    <w:rsid w:val="00000F64"/>
    <w:rsid w:val="0000152E"/>
    <w:rsid w:val="00001624"/>
    <w:rsid w:val="00001FD0"/>
    <w:rsid w:val="000021C2"/>
    <w:rsid w:val="000024BC"/>
    <w:rsid w:val="00002E0B"/>
    <w:rsid w:val="00002E55"/>
    <w:rsid w:val="00003B11"/>
    <w:rsid w:val="00003CA9"/>
    <w:rsid w:val="00003FDA"/>
    <w:rsid w:val="000045FF"/>
    <w:rsid w:val="00004613"/>
    <w:rsid w:val="000057A2"/>
    <w:rsid w:val="00005B93"/>
    <w:rsid w:val="00007082"/>
    <w:rsid w:val="000072FA"/>
    <w:rsid w:val="00007318"/>
    <w:rsid w:val="0000765C"/>
    <w:rsid w:val="00007681"/>
    <w:rsid w:val="000101DC"/>
    <w:rsid w:val="00010505"/>
    <w:rsid w:val="000107DF"/>
    <w:rsid w:val="0001092D"/>
    <w:rsid w:val="000121EA"/>
    <w:rsid w:val="00012C29"/>
    <w:rsid w:val="00012DB2"/>
    <w:rsid w:val="00013C45"/>
    <w:rsid w:val="000143D0"/>
    <w:rsid w:val="00014FB4"/>
    <w:rsid w:val="00016D27"/>
    <w:rsid w:val="00017250"/>
    <w:rsid w:val="000175F9"/>
    <w:rsid w:val="00017ED3"/>
    <w:rsid w:val="00017F77"/>
    <w:rsid w:val="0002021A"/>
    <w:rsid w:val="000208C7"/>
    <w:rsid w:val="00020BF2"/>
    <w:rsid w:val="00020C2E"/>
    <w:rsid w:val="00021014"/>
    <w:rsid w:val="00021E6C"/>
    <w:rsid w:val="00021FE0"/>
    <w:rsid w:val="00022180"/>
    <w:rsid w:val="00022B10"/>
    <w:rsid w:val="000238A8"/>
    <w:rsid w:val="0002408A"/>
    <w:rsid w:val="000241FF"/>
    <w:rsid w:val="00024557"/>
    <w:rsid w:val="00024E83"/>
    <w:rsid w:val="00024EB8"/>
    <w:rsid w:val="00025CEC"/>
    <w:rsid w:val="0002606A"/>
    <w:rsid w:val="0002606B"/>
    <w:rsid w:val="000264E4"/>
    <w:rsid w:val="00027067"/>
    <w:rsid w:val="000270D4"/>
    <w:rsid w:val="000277C5"/>
    <w:rsid w:val="00027CB9"/>
    <w:rsid w:val="00027E14"/>
    <w:rsid w:val="00030989"/>
    <w:rsid w:val="000312E7"/>
    <w:rsid w:val="000312EE"/>
    <w:rsid w:val="000313A4"/>
    <w:rsid w:val="00031E25"/>
    <w:rsid w:val="00032185"/>
    <w:rsid w:val="00032541"/>
    <w:rsid w:val="0003262A"/>
    <w:rsid w:val="0003296C"/>
    <w:rsid w:val="00032AD2"/>
    <w:rsid w:val="000334F9"/>
    <w:rsid w:val="000338DD"/>
    <w:rsid w:val="000339ED"/>
    <w:rsid w:val="00033A2A"/>
    <w:rsid w:val="00034EDD"/>
    <w:rsid w:val="00035535"/>
    <w:rsid w:val="00036332"/>
    <w:rsid w:val="00036E8C"/>
    <w:rsid w:val="00037CBE"/>
    <w:rsid w:val="00040124"/>
    <w:rsid w:val="00040E6F"/>
    <w:rsid w:val="00040FF1"/>
    <w:rsid w:val="00041084"/>
    <w:rsid w:val="00041085"/>
    <w:rsid w:val="00041098"/>
    <w:rsid w:val="00041493"/>
    <w:rsid w:val="00041869"/>
    <w:rsid w:val="00041ABA"/>
    <w:rsid w:val="00041B4D"/>
    <w:rsid w:val="00041B7B"/>
    <w:rsid w:val="00041D79"/>
    <w:rsid w:val="00042596"/>
    <w:rsid w:val="00042757"/>
    <w:rsid w:val="00042A7B"/>
    <w:rsid w:val="0004350F"/>
    <w:rsid w:val="00043768"/>
    <w:rsid w:val="00043860"/>
    <w:rsid w:val="0004476B"/>
    <w:rsid w:val="000447C2"/>
    <w:rsid w:val="00044999"/>
    <w:rsid w:val="00044A38"/>
    <w:rsid w:val="00044A3F"/>
    <w:rsid w:val="00044E3C"/>
    <w:rsid w:val="00046280"/>
    <w:rsid w:val="00047092"/>
    <w:rsid w:val="000470B7"/>
    <w:rsid w:val="0004711C"/>
    <w:rsid w:val="0004722C"/>
    <w:rsid w:val="0005005D"/>
    <w:rsid w:val="00050953"/>
    <w:rsid w:val="00051DE5"/>
    <w:rsid w:val="00051E40"/>
    <w:rsid w:val="0005220E"/>
    <w:rsid w:val="000523A4"/>
    <w:rsid w:val="00053C9C"/>
    <w:rsid w:val="00053FEE"/>
    <w:rsid w:val="00055D13"/>
    <w:rsid w:val="00055D58"/>
    <w:rsid w:val="00056204"/>
    <w:rsid w:val="00056404"/>
    <w:rsid w:val="00060324"/>
    <w:rsid w:val="00060440"/>
    <w:rsid w:val="00060E01"/>
    <w:rsid w:val="00061939"/>
    <w:rsid w:val="00062CE6"/>
    <w:rsid w:val="000632D4"/>
    <w:rsid w:val="00063F15"/>
    <w:rsid w:val="00064235"/>
    <w:rsid w:val="00064B9F"/>
    <w:rsid w:val="0006675B"/>
    <w:rsid w:val="00066849"/>
    <w:rsid w:val="00066C17"/>
    <w:rsid w:val="00066D89"/>
    <w:rsid w:val="000670B5"/>
    <w:rsid w:val="00067392"/>
    <w:rsid w:val="000677B6"/>
    <w:rsid w:val="00070034"/>
    <w:rsid w:val="00070074"/>
    <w:rsid w:val="00070140"/>
    <w:rsid w:val="000706BA"/>
    <w:rsid w:val="00070971"/>
    <w:rsid w:val="00070F7A"/>
    <w:rsid w:val="00071119"/>
    <w:rsid w:val="000717C9"/>
    <w:rsid w:val="00071CC8"/>
    <w:rsid w:val="00072FB4"/>
    <w:rsid w:val="00072FFE"/>
    <w:rsid w:val="00073603"/>
    <w:rsid w:val="0007397D"/>
    <w:rsid w:val="00073A49"/>
    <w:rsid w:val="00073F5B"/>
    <w:rsid w:val="00074048"/>
    <w:rsid w:val="00074C9B"/>
    <w:rsid w:val="00074D46"/>
    <w:rsid w:val="00074E49"/>
    <w:rsid w:val="000756D9"/>
    <w:rsid w:val="00075DE7"/>
    <w:rsid w:val="0007612E"/>
    <w:rsid w:val="00076418"/>
    <w:rsid w:val="00076655"/>
    <w:rsid w:val="0007680F"/>
    <w:rsid w:val="00076D82"/>
    <w:rsid w:val="00077542"/>
    <w:rsid w:val="0007754E"/>
    <w:rsid w:val="000775B5"/>
    <w:rsid w:val="000776E4"/>
    <w:rsid w:val="00077B56"/>
    <w:rsid w:val="00077F27"/>
    <w:rsid w:val="00077FF9"/>
    <w:rsid w:val="00080306"/>
    <w:rsid w:val="0008047C"/>
    <w:rsid w:val="00080EDD"/>
    <w:rsid w:val="00081141"/>
    <w:rsid w:val="0008159E"/>
    <w:rsid w:val="00081927"/>
    <w:rsid w:val="00081EC5"/>
    <w:rsid w:val="00082156"/>
    <w:rsid w:val="000824B0"/>
    <w:rsid w:val="00083226"/>
    <w:rsid w:val="000839BF"/>
    <w:rsid w:val="00083AFC"/>
    <w:rsid w:val="00083BF3"/>
    <w:rsid w:val="0008410E"/>
    <w:rsid w:val="00084894"/>
    <w:rsid w:val="00084B9C"/>
    <w:rsid w:val="000853C0"/>
    <w:rsid w:val="00085C27"/>
    <w:rsid w:val="00085D2D"/>
    <w:rsid w:val="000873C6"/>
    <w:rsid w:val="00087D34"/>
    <w:rsid w:val="000904F5"/>
    <w:rsid w:val="0009094F"/>
    <w:rsid w:val="00090D08"/>
    <w:rsid w:val="0009147D"/>
    <w:rsid w:val="00091C16"/>
    <w:rsid w:val="00091C77"/>
    <w:rsid w:val="00091E7A"/>
    <w:rsid w:val="000920FF"/>
    <w:rsid w:val="000938F3"/>
    <w:rsid w:val="00093C55"/>
    <w:rsid w:val="0009598E"/>
    <w:rsid w:val="0009684C"/>
    <w:rsid w:val="00097272"/>
    <w:rsid w:val="0009784A"/>
    <w:rsid w:val="000A0211"/>
    <w:rsid w:val="000A0B68"/>
    <w:rsid w:val="000A12B5"/>
    <w:rsid w:val="000A1306"/>
    <w:rsid w:val="000A1F2D"/>
    <w:rsid w:val="000A1F70"/>
    <w:rsid w:val="000A282D"/>
    <w:rsid w:val="000A2A6D"/>
    <w:rsid w:val="000A39E2"/>
    <w:rsid w:val="000A40F8"/>
    <w:rsid w:val="000A4172"/>
    <w:rsid w:val="000A4AFD"/>
    <w:rsid w:val="000A4DCC"/>
    <w:rsid w:val="000A5B39"/>
    <w:rsid w:val="000A5FDF"/>
    <w:rsid w:val="000A63F5"/>
    <w:rsid w:val="000A6C0A"/>
    <w:rsid w:val="000A6D54"/>
    <w:rsid w:val="000A7064"/>
    <w:rsid w:val="000A78FD"/>
    <w:rsid w:val="000A79EB"/>
    <w:rsid w:val="000A7B6A"/>
    <w:rsid w:val="000B0176"/>
    <w:rsid w:val="000B122A"/>
    <w:rsid w:val="000B1709"/>
    <w:rsid w:val="000B19B0"/>
    <w:rsid w:val="000B2418"/>
    <w:rsid w:val="000B267E"/>
    <w:rsid w:val="000B2E0B"/>
    <w:rsid w:val="000B31AF"/>
    <w:rsid w:val="000B3B48"/>
    <w:rsid w:val="000B45C7"/>
    <w:rsid w:val="000B4DAF"/>
    <w:rsid w:val="000B564A"/>
    <w:rsid w:val="000B6075"/>
    <w:rsid w:val="000B6338"/>
    <w:rsid w:val="000B69CA"/>
    <w:rsid w:val="000B72C3"/>
    <w:rsid w:val="000B74C7"/>
    <w:rsid w:val="000B7BBB"/>
    <w:rsid w:val="000C023B"/>
    <w:rsid w:val="000C0743"/>
    <w:rsid w:val="000C0879"/>
    <w:rsid w:val="000C0C01"/>
    <w:rsid w:val="000C149B"/>
    <w:rsid w:val="000C15DB"/>
    <w:rsid w:val="000C1E69"/>
    <w:rsid w:val="000C227D"/>
    <w:rsid w:val="000C368C"/>
    <w:rsid w:val="000C370C"/>
    <w:rsid w:val="000C3ED3"/>
    <w:rsid w:val="000C4E51"/>
    <w:rsid w:val="000C573F"/>
    <w:rsid w:val="000C5CDF"/>
    <w:rsid w:val="000C5EE9"/>
    <w:rsid w:val="000C6532"/>
    <w:rsid w:val="000C66F5"/>
    <w:rsid w:val="000C6DC3"/>
    <w:rsid w:val="000C70AC"/>
    <w:rsid w:val="000C78C5"/>
    <w:rsid w:val="000C79E9"/>
    <w:rsid w:val="000D046C"/>
    <w:rsid w:val="000D08B4"/>
    <w:rsid w:val="000D17B5"/>
    <w:rsid w:val="000D1CD7"/>
    <w:rsid w:val="000D26DE"/>
    <w:rsid w:val="000D2842"/>
    <w:rsid w:val="000D2B5E"/>
    <w:rsid w:val="000D4446"/>
    <w:rsid w:val="000D5211"/>
    <w:rsid w:val="000D55D3"/>
    <w:rsid w:val="000D5651"/>
    <w:rsid w:val="000D5771"/>
    <w:rsid w:val="000D5801"/>
    <w:rsid w:val="000D604B"/>
    <w:rsid w:val="000D633B"/>
    <w:rsid w:val="000D7AF6"/>
    <w:rsid w:val="000D7CB2"/>
    <w:rsid w:val="000E0027"/>
    <w:rsid w:val="000E0494"/>
    <w:rsid w:val="000E0736"/>
    <w:rsid w:val="000E0D19"/>
    <w:rsid w:val="000E1B89"/>
    <w:rsid w:val="000E1C19"/>
    <w:rsid w:val="000E22DB"/>
    <w:rsid w:val="000E28A6"/>
    <w:rsid w:val="000E292C"/>
    <w:rsid w:val="000E2AC4"/>
    <w:rsid w:val="000E2B42"/>
    <w:rsid w:val="000E35AD"/>
    <w:rsid w:val="000E4599"/>
    <w:rsid w:val="000E4903"/>
    <w:rsid w:val="000E4AED"/>
    <w:rsid w:val="000E5013"/>
    <w:rsid w:val="000E50B1"/>
    <w:rsid w:val="000E51CC"/>
    <w:rsid w:val="000E58C7"/>
    <w:rsid w:val="000E5938"/>
    <w:rsid w:val="000E717A"/>
    <w:rsid w:val="000E79BD"/>
    <w:rsid w:val="000E7DD6"/>
    <w:rsid w:val="000E7E64"/>
    <w:rsid w:val="000F014C"/>
    <w:rsid w:val="000F01C9"/>
    <w:rsid w:val="000F060E"/>
    <w:rsid w:val="000F078D"/>
    <w:rsid w:val="000F1030"/>
    <w:rsid w:val="000F1807"/>
    <w:rsid w:val="000F1A37"/>
    <w:rsid w:val="000F1E3D"/>
    <w:rsid w:val="000F1FFE"/>
    <w:rsid w:val="000F2688"/>
    <w:rsid w:val="000F2816"/>
    <w:rsid w:val="000F383F"/>
    <w:rsid w:val="000F3B61"/>
    <w:rsid w:val="000F3C4F"/>
    <w:rsid w:val="000F469E"/>
    <w:rsid w:val="000F5D6B"/>
    <w:rsid w:val="000F5DD9"/>
    <w:rsid w:val="000F6033"/>
    <w:rsid w:val="000F69D2"/>
    <w:rsid w:val="000F74E3"/>
    <w:rsid w:val="000F7B7A"/>
    <w:rsid w:val="00100414"/>
    <w:rsid w:val="00100497"/>
    <w:rsid w:val="00100DCB"/>
    <w:rsid w:val="00101000"/>
    <w:rsid w:val="00101170"/>
    <w:rsid w:val="0010136E"/>
    <w:rsid w:val="001020A3"/>
    <w:rsid w:val="00102671"/>
    <w:rsid w:val="00102701"/>
    <w:rsid w:val="00102B9F"/>
    <w:rsid w:val="00103600"/>
    <w:rsid w:val="001039FB"/>
    <w:rsid w:val="00103C59"/>
    <w:rsid w:val="001041B2"/>
    <w:rsid w:val="00104608"/>
    <w:rsid w:val="0010602D"/>
    <w:rsid w:val="001063A7"/>
    <w:rsid w:val="00106655"/>
    <w:rsid w:val="0010681B"/>
    <w:rsid w:val="0010743B"/>
    <w:rsid w:val="00107D40"/>
    <w:rsid w:val="001101B8"/>
    <w:rsid w:val="001106F7"/>
    <w:rsid w:val="001109D1"/>
    <w:rsid w:val="001113D6"/>
    <w:rsid w:val="00111418"/>
    <w:rsid w:val="00111714"/>
    <w:rsid w:val="001117C4"/>
    <w:rsid w:val="00111D8E"/>
    <w:rsid w:val="001123A8"/>
    <w:rsid w:val="001133C1"/>
    <w:rsid w:val="00114646"/>
    <w:rsid w:val="00114CA6"/>
    <w:rsid w:val="00115D3B"/>
    <w:rsid w:val="0011639E"/>
    <w:rsid w:val="001178EC"/>
    <w:rsid w:val="00117C91"/>
    <w:rsid w:val="001204AA"/>
    <w:rsid w:val="001208C0"/>
    <w:rsid w:val="001223EC"/>
    <w:rsid w:val="00123191"/>
    <w:rsid w:val="0012380D"/>
    <w:rsid w:val="00123D6E"/>
    <w:rsid w:val="00124927"/>
    <w:rsid w:val="00125243"/>
    <w:rsid w:val="0012525A"/>
    <w:rsid w:val="001253D0"/>
    <w:rsid w:val="001262B4"/>
    <w:rsid w:val="00126AFD"/>
    <w:rsid w:val="00126D65"/>
    <w:rsid w:val="001271E3"/>
    <w:rsid w:val="00127491"/>
    <w:rsid w:val="00127B57"/>
    <w:rsid w:val="0013179A"/>
    <w:rsid w:val="0013231B"/>
    <w:rsid w:val="001334A3"/>
    <w:rsid w:val="0013369B"/>
    <w:rsid w:val="00133970"/>
    <w:rsid w:val="00133A46"/>
    <w:rsid w:val="001341F4"/>
    <w:rsid w:val="00134B1F"/>
    <w:rsid w:val="00135831"/>
    <w:rsid w:val="0013760B"/>
    <w:rsid w:val="00140273"/>
    <w:rsid w:val="0014066B"/>
    <w:rsid w:val="001407E0"/>
    <w:rsid w:val="00140AAD"/>
    <w:rsid w:val="00140CB3"/>
    <w:rsid w:val="00141024"/>
    <w:rsid w:val="0014111A"/>
    <w:rsid w:val="00141DAE"/>
    <w:rsid w:val="00141DB2"/>
    <w:rsid w:val="00142169"/>
    <w:rsid w:val="00142D2D"/>
    <w:rsid w:val="001433D1"/>
    <w:rsid w:val="00143949"/>
    <w:rsid w:val="00143F2B"/>
    <w:rsid w:val="001443EA"/>
    <w:rsid w:val="0014491F"/>
    <w:rsid w:val="00144A78"/>
    <w:rsid w:val="00144EE9"/>
    <w:rsid w:val="0014512F"/>
    <w:rsid w:val="00145AAD"/>
    <w:rsid w:val="00146404"/>
    <w:rsid w:val="001474A7"/>
    <w:rsid w:val="001474FE"/>
    <w:rsid w:val="0014761C"/>
    <w:rsid w:val="00147D95"/>
    <w:rsid w:val="00147E15"/>
    <w:rsid w:val="001511C4"/>
    <w:rsid w:val="0015174B"/>
    <w:rsid w:val="001519CB"/>
    <w:rsid w:val="00151F78"/>
    <w:rsid w:val="001528C6"/>
    <w:rsid w:val="00152A76"/>
    <w:rsid w:val="00153331"/>
    <w:rsid w:val="001535D4"/>
    <w:rsid w:val="00153931"/>
    <w:rsid w:val="0015395A"/>
    <w:rsid w:val="00153B50"/>
    <w:rsid w:val="00153CA5"/>
    <w:rsid w:val="00154BB2"/>
    <w:rsid w:val="00154C6C"/>
    <w:rsid w:val="00154CC6"/>
    <w:rsid w:val="0015512B"/>
    <w:rsid w:val="00155D9F"/>
    <w:rsid w:val="0015627F"/>
    <w:rsid w:val="0015674E"/>
    <w:rsid w:val="00156947"/>
    <w:rsid w:val="00156AF4"/>
    <w:rsid w:val="00156DD2"/>
    <w:rsid w:val="00156EB4"/>
    <w:rsid w:val="0015703B"/>
    <w:rsid w:val="00157A95"/>
    <w:rsid w:val="00157B82"/>
    <w:rsid w:val="00160EF6"/>
    <w:rsid w:val="001612D4"/>
    <w:rsid w:val="001629C3"/>
    <w:rsid w:val="00163742"/>
    <w:rsid w:val="00163A66"/>
    <w:rsid w:val="00163C18"/>
    <w:rsid w:val="00163D5F"/>
    <w:rsid w:val="00165A81"/>
    <w:rsid w:val="00165BF5"/>
    <w:rsid w:val="00165E87"/>
    <w:rsid w:val="00166D4D"/>
    <w:rsid w:val="00167850"/>
    <w:rsid w:val="001679DD"/>
    <w:rsid w:val="001704E7"/>
    <w:rsid w:val="0017185E"/>
    <w:rsid w:val="001721D2"/>
    <w:rsid w:val="001723B0"/>
    <w:rsid w:val="00172612"/>
    <w:rsid w:val="00172E5C"/>
    <w:rsid w:val="001732BD"/>
    <w:rsid w:val="00173384"/>
    <w:rsid w:val="00176299"/>
    <w:rsid w:val="00176550"/>
    <w:rsid w:val="00176A28"/>
    <w:rsid w:val="00177298"/>
    <w:rsid w:val="0017772C"/>
    <w:rsid w:val="00177DCC"/>
    <w:rsid w:val="00177E84"/>
    <w:rsid w:val="00177E85"/>
    <w:rsid w:val="001803A8"/>
    <w:rsid w:val="0018046C"/>
    <w:rsid w:val="00180973"/>
    <w:rsid w:val="00180DB0"/>
    <w:rsid w:val="00181000"/>
    <w:rsid w:val="00181F6A"/>
    <w:rsid w:val="001828BE"/>
    <w:rsid w:val="00182EDF"/>
    <w:rsid w:val="001838AF"/>
    <w:rsid w:val="00184E6C"/>
    <w:rsid w:val="00184EA8"/>
    <w:rsid w:val="00185050"/>
    <w:rsid w:val="0018558F"/>
    <w:rsid w:val="0018573C"/>
    <w:rsid w:val="00186437"/>
    <w:rsid w:val="001867A8"/>
    <w:rsid w:val="00187FEC"/>
    <w:rsid w:val="00190348"/>
    <w:rsid w:val="001915CD"/>
    <w:rsid w:val="001915E3"/>
    <w:rsid w:val="001919E9"/>
    <w:rsid w:val="00192858"/>
    <w:rsid w:val="00193006"/>
    <w:rsid w:val="001939B3"/>
    <w:rsid w:val="00194E24"/>
    <w:rsid w:val="001957B8"/>
    <w:rsid w:val="00195D69"/>
    <w:rsid w:val="00195F69"/>
    <w:rsid w:val="001967CB"/>
    <w:rsid w:val="00196FC8"/>
    <w:rsid w:val="00197016"/>
    <w:rsid w:val="00197273"/>
    <w:rsid w:val="00197BF2"/>
    <w:rsid w:val="001A08D7"/>
    <w:rsid w:val="001A0ADB"/>
    <w:rsid w:val="001A0D84"/>
    <w:rsid w:val="001A1A8C"/>
    <w:rsid w:val="001A24DF"/>
    <w:rsid w:val="001A2936"/>
    <w:rsid w:val="001A3427"/>
    <w:rsid w:val="001A3884"/>
    <w:rsid w:val="001A3C44"/>
    <w:rsid w:val="001A3F9F"/>
    <w:rsid w:val="001A4039"/>
    <w:rsid w:val="001A5179"/>
    <w:rsid w:val="001A54BF"/>
    <w:rsid w:val="001A57EC"/>
    <w:rsid w:val="001A593B"/>
    <w:rsid w:val="001A5B2E"/>
    <w:rsid w:val="001A700A"/>
    <w:rsid w:val="001A732B"/>
    <w:rsid w:val="001A7B20"/>
    <w:rsid w:val="001B04A3"/>
    <w:rsid w:val="001B0686"/>
    <w:rsid w:val="001B09D7"/>
    <w:rsid w:val="001B175D"/>
    <w:rsid w:val="001B1EEA"/>
    <w:rsid w:val="001B2598"/>
    <w:rsid w:val="001B27E2"/>
    <w:rsid w:val="001B2FE4"/>
    <w:rsid w:val="001B3CA4"/>
    <w:rsid w:val="001B4279"/>
    <w:rsid w:val="001B4800"/>
    <w:rsid w:val="001B5B56"/>
    <w:rsid w:val="001B5CAC"/>
    <w:rsid w:val="001B5EDA"/>
    <w:rsid w:val="001B718F"/>
    <w:rsid w:val="001B7786"/>
    <w:rsid w:val="001B79FC"/>
    <w:rsid w:val="001B7B87"/>
    <w:rsid w:val="001C15EF"/>
    <w:rsid w:val="001C18C5"/>
    <w:rsid w:val="001C1BBD"/>
    <w:rsid w:val="001C1ECF"/>
    <w:rsid w:val="001C1F0B"/>
    <w:rsid w:val="001C2467"/>
    <w:rsid w:val="001C24CC"/>
    <w:rsid w:val="001C2AEE"/>
    <w:rsid w:val="001C3AB0"/>
    <w:rsid w:val="001C4606"/>
    <w:rsid w:val="001C4AB0"/>
    <w:rsid w:val="001C4BD5"/>
    <w:rsid w:val="001C54AD"/>
    <w:rsid w:val="001C5711"/>
    <w:rsid w:val="001C5B98"/>
    <w:rsid w:val="001C5C14"/>
    <w:rsid w:val="001C696F"/>
    <w:rsid w:val="001C6FA6"/>
    <w:rsid w:val="001C7188"/>
    <w:rsid w:val="001C756F"/>
    <w:rsid w:val="001C79DD"/>
    <w:rsid w:val="001C7EE4"/>
    <w:rsid w:val="001D07EF"/>
    <w:rsid w:val="001D0847"/>
    <w:rsid w:val="001D0C04"/>
    <w:rsid w:val="001D15E1"/>
    <w:rsid w:val="001D1638"/>
    <w:rsid w:val="001D178D"/>
    <w:rsid w:val="001D32B5"/>
    <w:rsid w:val="001D3439"/>
    <w:rsid w:val="001D3625"/>
    <w:rsid w:val="001D3CDA"/>
    <w:rsid w:val="001D3F70"/>
    <w:rsid w:val="001D4152"/>
    <w:rsid w:val="001D4AA6"/>
    <w:rsid w:val="001D501B"/>
    <w:rsid w:val="001D55EA"/>
    <w:rsid w:val="001D57EE"/>
    <w:rsid w:val="001D5A1C"/>
    <w:rsid w:val="001D60F4"/>
    <w:rsid w:val="001D62B6"/>
    <w:rsid w:val="001D63C0"/>
    <w:rsid w:val="001D7098"/>
    <w:rsid w:val="001D77FF"/>
    <w:rsid w:val="001D7FE6"/>
    <w:rsid w:val="001E00A3"/>
    <w:rsid w:val="001E0A2C"/>
    <w:rsid w:val="001E1262"/>
    <w:rsid w:val="001E16B6"/>
    <w:rsid w:val="001E20E9"/>
    <w:rsid w:val="001E2458"/>
    <w:rsid w:val="001E2593"/>
    <w:rsid w:val="001E275F"/>
    <w:rsid w:val="001E3088"/>
    <w:rsid w:val="001E3340"/>
    <w:rsid w:val="001E386A"/>
    <w:rsid w:val="001E3876"/>
    <w:rsid w:val="001E3880"/>
    <w:rsid w:val="001E3B50"/>
    <w:rsid w:val="001E5AFA"/>
    <w:rsid w:val="001E5CC8"/>
    <w:rsid w:val="001E5FFE"/>
    <w:rsid w:val="001E6B3F"/>
    <w:rsid w:val="001E6BF8"/>
    <w:rsid w:val="001E6CBB"/>
    <w:rsid w:val="001E716D"/>
    <w:rsid w:val="001E7598"/>
    <w:rsid w:val="001F0282"/>
    <w:rsid w:val="001F06E9"/>
    <w:rsid w:val="001F0CA2"/>
    <w:rsid w:val="001F1BC7"/>
    <w:rsid w:val="001F20A6"/>
    <w:rsid w:val="001F2191"/>
    <w:rsid w:val="001F266C"/>
    <w:rsid w:val="001F2832"/>
    <w:rsid w:val="001F2971"/>
    <w:rsid w:val="001F336D"/>
    <w:rsid w:val="001F3A8B"/>
    <w:rsid w:val="001F3F61"/>
    <w:rsid w:val="001F419C"/>
    <w:rsid w:val="001F4557"/>
    <w:rsid w:val="001F5783"/>
    <w:rsid w:val="001F601F"/>
    <w:rsid w:val="001F6DB6"/>
    <w:rsid w:val="001F6DD6"/>
    <w:rsid w:val="001F6EC0"/>
    <w:rsid w:val="001F707B"/>
    <w:rsid w:val="001F70ED"/>
    <w:rsid w:val="001F7230"/>
    <w:rsid w:val="001F77FC"/>
    <w:rsid w:val="001F780A"/>
    <w:rsid w:val="00200552"/>
    <w:rsid w:val="002011B0"/>
    <w:rsid w:val="00201241"/>
    <w:rsid w:val="00201841"/>
    <w:rsid w:val="002018FA"/>
    <w:rsid w:val="00201F60"/>
    <w:rsid w:val="0020238A"/>
    <w:rsid w:val="00202852"/>
    <w:rsid w:val="00202C3A"/>
    <w:rsid w:val="0020374F"/>
    <w:rsid w:val="00203C6D"/>
    <w:rsid w:val="002043C7"/>
    <w:rsid w:val="0020452C"/>
    <w:rsid w:val="00204D34"/>
    <w:rsid w:val="002054B8"/>
    <w:rsid w:val="0020552B"/>
    <w:rsid w:val="0020668E"/>
    <w:rsid w:val="002069F0"/>
    <w:rsid w:val="00206C8C"/>
    <w:rsid w:val="002076D6"/>
    <w:rsid w:val="00207E99"/>
    <w:rsid w:val="00210610"/>
    <w:rsid w:val="00210629"/>
    <w:rsid w:val="00210BB7"/>
    <w:rsid w:val="00210C05"/>
    <w:rsid w:val="00210DD2"/>
    <w:rsid w:val="0021167A"/>
    <w:rsid w:val="00211968"/>
    <w:rsid w:val="002119CD"/>
    <w:rsid w:val="00211E91"/>
    <w:rsid w:val="00212542"/>
    <w:rsid w:val="00212B14"/>
    <w:rsid w:val="00213530"/>
    <w:rsid w:val="00213903"/>
    <w:rsid w:val="002139D0"/>
    <w:rsid w:val="002140DC"/>
    <w:rsid w:val="0021464C"/>
    <w:rsid w:val="00214675"/>
    <w:rsid w:val="002146A2"/>
    <w:rsid w:val="002148D7"/>
    <w:rsid w:val="00214BC7"/>
    <w:rsid w:val="0021536F"/>
    <w:rsid w:val="002154A5"/>
    <w:rsid w:val="002154E9"/>
    <w:rsid w:val="00216D49"/>
    <w:rsid w:val="00217F90"/>
    <w:rsid w:val="00220747"/>
    <w:rsid w:val="00220807"/>
    <w:rsid w:val="00222D9D"/>
    <w:rsid w:val="00224233"/>
    <w:rsid w:val="00224EF7"/>
    <w:rsid w:val="002255B3"/>
    <w:rsid w:val="0022601B"/>
    <w:rsid w:val="00226671"/>
    <w:rsid w:val="00226810"/>
    <w:rsid w:val="002272EB"/>
    <w:rsid w:val="002273D0"/>
    <w:rsid w:val="00227FCA"/>
    <w:rsid w:val="00230165"/>
    <w:rsid w:val="002304C7"/>
    <w:rsid w:val="002308FC"/>
    <w:rsid w:val="00230BD3"/>
    <w:rsid w:val="002313FB"/>
    <w:rsid w:val="00231675"/>
    <w:rsid w:val="00231CC0"/>
    <w:rsid w:val="002322DF"/>
    <w:rsid w:val="00232CC1"/>
    <w:rsid w:val="0023374C"/>
    <w:rsid w:val="002340E9"/>
    <w:rsid w:val="00234CBD"/>
    <w:rsid w:val="00235263"/>
    <w:rsid w:val="00235857"/>
    <w:rsid w:val="00235926"/>
    <w:rsid w:val="0023659D"/>
    <w:rsid w:val="00236923"/>
    <w:rsid w:val="00236E0C"/>
    <w:rsid w:val="002371FD"/>
    <w:rsid w:val="0023778E"/>
    <w:rsid w:val="00237B70"/>
    <w:rsid w:val="00240240"/>
    <w:rsid w:val="00240A53"/>
    <w:rsid w:val="00241127"/>
    <w:rsid w:val="0024112E"/>
    <w:rsid w:val="002416E0"/>
    <w:rsid w:val="00242D10"/>
    <w:rsid w:val="002434F3"/>
    <w:rsid w:val="002435E8"/>
    <w:rsid w:val="002435F6"/>
    <w:rsid w:val="002438E1"/>
    <w:rsid w:val="00244824"/>
    <w:rsid w:val="00244949"/>
    <w:rsid w:val="00244CB2"/>
    <w:rsid w:val="002456D6"/>
    <w:rsid w:val="00245840"/>
    <w:rsid w:val="00245991"/>
    <w:rsid w:val="00247285"/>
    <w:rsid w:val="0024760E"/>
    <w:rsid w:val="00250042"/>
    <w:rsid w:val="00250088"/>
    <w:rsid w:val="0025014C"/>
    <w:rsid w:val="002505A9"/>
    <w:rsid w:val="00250C2C"/>
    <w:rsid w:val="00250CDE"/>
    <w:rsid w:val="00250D8D"/>
    <w:rsid w:val="0025110B"/>
    <w:rsid w:val="002513FA"/>
    <w:rsid w:val="002516D4"/>
    <w:rsid w:val="00251966"/>
    <w:rsid w:val="00251B39"/>
    <w:rsid w:val="00251EE2"/>
    <w:rsid w:val="002521B4"/>
    <w:rsid w:val="00252361"/>
    <w:rsid w:val="00252433"/>
    <w:rsid w:val="00252765"/>
    <w:rsid w:val="00252AA7"/>
    <w:rsid w:val="00252CC7"/>
    <w:rsid w:val="002534F5"/>
    <w:rsid w:val="00253708"/>
    <w:rsid w:val="002537C3"/>
    <w:rsid w:val="00254328"/>
    <w:rsid w:val="002547CB"/>
    <w:rsid w:val="00254807"/>
    <w:rsid w:val="00255822"/>
    <w:rsid w:val="002558FB"/>
    <w:rsid w:val="00255A84"/>
    <w:rsid w:val="00255D26"/>
    <w:rsid w:val="002571CA"/>
    <w:rsid w:val="00257218"/>
    <w:rsid w:val="002577AF"/>
    <w:rsid w:val="002604BA"/>
    <w:rsid w:val="0026057E"/>
    <w:rsid w:val="002607F3"/>
    <w:rsid w:val="00260A36"/>
    <w:rsid w:val="00261640"/>
    <w:rsid w:val="0026194F"/>
    <w:rsid w:val="002619BD"/>
    <w:rsid w:val="002625CE"/>
    <w:rsid w:val="00262F4D"/>
    <w:rsid w:val="00263C79"/>
    <w:rsid w:val="00264B03"/>
    <w:rsid w:val="00264F89"/>
    <w:rsid w:val="00265375"/>
    <w:rsid w:val="00265657"/>
    <w:rsid w:val="002659E3"/>
    <w:rsid w:val="002665B1"/>
    <w:rsid w:val="00267389"/>
    <w:rsid w:val="002700F3"/>
    <w:rsid w:val="002707C5"/>
    <w:rsid w:val="00270946"/>
    <w:rsid w:val="00271D68"/>
    <w:rsid w:val="002723BB"/>
    <w:rsid w:val="0027241E"/>
    <w:rsid w:val="00272FCC"/>
    <w:rsid w:val="00273047"/>
    <w:rsid w:val="00273468"/>
    <w:rsid w:val="00273693"/>
    <w:rsid w:val="00273B65"/>
    <w:rsid w:val="00273FE1"/>
    <w:rsid w:val="0027436E"/>
    <w:rsid w:val="00274A19"/>
    <w:rsid w:val="002752AF"/>
    <w:rsid w:val="00275867"/>
    <w:rsid w:val="002763BE"/>
    <w:rsid w:val="0027671D"/>
    <w:rsid w:val="00276CE4"/>
    <w:rsid w:val="0027705D"/>
    <w:rsid w:val="0027724E"/>
    <w:rsid w:val="00277580"/>
    <w:rsid w:val="0027790E"/>
    <w:rsid w:val="00280666"/>
    <w:rsid w:val="00280F5A"/>
    <w:rsid w:val="002812A7"/>
    <w:rsid w:val="002820C1"/>
    <w:rsid w:val="00282CD5"/>
    <w:rsid w:val="00282CDA"/>
    <w:rsid w:val="0028325A"/>
    <w:rsid w:val="00283291"/>
    <w:rsid w:val="0028331E"/>
    <w:rsid w:val="00283683"/>
    <w:rsid w:val="00283BF4"/>
    <w:rsid w:val="00283EE6"/>
    <w:rsid w:val="0028436B"/>
    <w:rsid w:val="00284560"/>
    <w:rsid w:val="0028457B"/>
    <w:rsid w:val="00284936"/>
    <w:rsid w:val="00284E75"/>
    <w:rsid w:val="002852B4"/>
    <w:rsid w:val="002856D5"/>
    <w:rsid w:val="00286D3D"/>
    <w:rsid w:val="00286D7D"/>
    <w:rsid w:val="00286DCB"/>
    <w:rsid w:val="00286DDF"/>
    <w:rsid w:val="00286ECA"/>
    <w:rsid w:val="00287433"/>
    <w:rsid w:val="00287B34"/>
    <w:rsid w:val="00287BD9"/>
    <w:rsid w:val="00287E0A"/>
    <w:rsid w:val="00287F5F"/>
    <w:rsid w:val="00290173"/>
    <w:rsid w:val="0029037C"/>
    <w:rsid w:val="002906F7"/>
    <w:rsid w:val="0029078A"/>
    <w:rsid w:val="00290CE0"/>
    <w:rsid w:val="002916AE"/>
    <w:rsid w:val="002916CE"/>
    <w:rsid w:val="00291EB8"/>
    <w:rsid w:val="002924E2"/>
    <w:rsid w:val="002925B9"/>
    <w:rsid w:val="00292A2C"/>
    <w:rsid w:val="00292FAC"/>
    <w:rsid w:val="00293AC2"/>
    <w:rsid w:val="00293CEF"/>
    <w:rsid w:val="00294187"/>
    <w:rsid w:val="002941FA"/>
    <w:rsid w:val="00294B25"/>
    <w:rsid w:val="00294C9D"/>
    <w:rsid w:val="00294FBB"/>
    <w:rsid w:val="00295C9A"/>
    <w:rsid w:val="00296542"/>
    <w:rsid w:val="00296F83"/>
    <w:rsid w:val="002970E5"/>
    <w:rsid w:val="002978FF"/>
    <w:rsid w:val="00297DD0"/>
    <w:rsid w:val="002A0099"/>
    <w:rsid w:val="002A01D0"/>
    <w:rsid w:val="002A0374"/>
    <w:rsid w:val="002A0A35"/>
    <w:rsid w:val="002A0B1C"/>
    <w:rsid w:val="002A12FA"/>
    <w:rsid w:val="002A1701"/>
    <w:rsid w:val="002A1B3F"/>
    <w:rsid w:val="002A3738"/>
    <w:rsid w:val="002A3C51"/>
    <w:rsid w:val="002A4EC0"/>
    <w:rsid w:val="002A50AB"/>
    <w:rsid w:val="002A54C0"/>
    <w:rsid w:val="002A5554"/>
    <w:rsid w:val="002A57C3"/>
    <w:rsid w:val="002A5994"/>
    <w:rsid w:val="002A5FEE"/>
    <w:rsid w:val="002A621A"/>
    <w:rsid w:val="002A650F"/>
    <w:rsid w:val="002A7518"/>
    <w:rsid w:val="002A7F65"/>
    <w:rsid w:val="002B010B"/>
    <w:rsid w:val="002B0462"/>
    <w:rsid w:val="002B0850"/>
    <w:rsid w:val="002B09D3"/>
    <w:rsid w:val="002B1A81"/>
    <w:rsid w:val="002B1C34"/>
    <w:rsid w:val="002B2089"/>
    <w:rsid w:val="002B212A"/>
    <w:rsid w:val="002B2739"/>
    <w:rsid w:val="002B29AE"/>
    <w:rsid w:val="002B2A43"/>
    <w:rsid w:val="002B2E8A"/>
    <w:rsid w:val="002B3344"/>
    <w:rsid w:val="002B3A3C"/>
    <w:rsid w:val="002B3F49"/>
    <w:rsid w:val="002B49DE"/>
    <w:rsid w:val="002B4A7E"/>
    <w:rsid w:val="002B4E4D"/>
    <w:rsid w:val="002B4E6F"/>
    <w:rsid w:val="002B4FE9"/>
    <w:rsid w:val="002B5F25"/>
    <w:rsid w:val="002C0022"/>
    <w:rsid w:val="002C011E"/>
    <w:rsid w:val="002C2064"/>
    <w:rsid w:val="002C2947"/>
    <w:rsid w:val="002C297F"/>
    <w:rsid w:val="002C2A0A"/>
    <w:rsid w:val="002C2C35"/>
    <w:rsid w:val="002C2DB2"/>
    <w:rsid w:val="002C2FFA"/>
    <w:rsid w:val="002C380B"/>
    <w:rsid w:val="002C3D95"/>
    <w:rsid w:val="002C44EA"/>
    <w:rsid w:val="002C4502"/>
    <w:rsid w:val="002C48CF"/>
    <w:rsid w:val="002C48D2"/>
    <w:rsid w:val="002C4986"/>
    <w:rsid w:val="002C5388"/>
    <w:rsid w:val="002C5909"/>
    <w:rsid w:val="002C5B69"/>
    <w:rsid w:val="002C5B77"/>
    <w:rsid w:val="002C5EDC"/>
    <w:rsid w:val="002C61BA"/>
    <w:rsid w:val="002C6AED"/>
    <w:rsid w:val="002C761C"/>
    <w:rsid w:val="002C780F"/>
    <w:rsid w:val="002C7A83"/>
    <w:rsid w:val="002C7F16"/>
    <w:rsid w:val="002D1177"/>
    <w:rsid w:val="002D18DE"/>
    <w:rsid w:val="002D2187"/>
    <w:rsid w:val="002D2517"/>
    <w:rsid w:val="002D2DA1"/>
    <w:rsid w:val="002D30EE"/>
    <w:rsid w:val="002D3216"/>
    <w:rsid w:val="002D37B3"/>
    <w:rsid w:val="002D389F"/>
    <w:rsid w:val="002D3DC4"/>
    <w:rsid w:val="002D46A3"/>
    <w:rsid w:val="002D54AD"/>
    <w:rsid w:val="002D559E"/>
    <w:rsid w:val="002D62F0"/>
    <w:rsid w:val="002D68D6"/>
    <w:rsid w:val="002D69E8"/>
    <w:rsid w:val="002D6C2D"/>
    <w:rsid w:val="002D761A"/>
    <w:rsid w:val="002E08F0"/>
    <w:rsid w:val="002E0C7C"/>
    <w:rsid w:val="002E0D80"/>
    <w:rsid w:val="002E1499"/>
    <w:rsid w:val="002E18EB"/>
    <w:rsid w:val="002E18FD"/>
    <w:rsid w:val="002E20FC"/>
    <w:rsid w:val="002E21FF"/>
    <w:rsid w:val="002E2D5D"/>
    <w:rsid w:val="002E351A"/>
    <w:rsid w:val="002E3658"/>
    <w:rsid w:val="002E3B14"/>
    <w:rsid w:val="002E41F4"/>
    <w:rsid w:val="002E46B3"/>
    <w:rsid w:val="002E496F"/>
    <w:rsid w:val="002E4B99"/>
    <w:rsid w:val="002E4BFE"/>
    <w:rsid w:val="002E507E"/>
    <w:rsid w:val="002E61DC"/>
    <w:rsid w:val="002E6BE5"/>
    <w:rsid w:val="002E72D1"/>
    <w:rsid w:val="002E7558"/>
    <w:rsid w:val="002E7729"/>
    <w:rsid w:val="002E7849"/>
    <w:rsid w:val="002E7E5D"/>
    <w:rsid w:val="002E7E85"/>
    <w:rsid w:val="002F03A4"/>
    <w:rsid w:val="002F0E10"/>
    <w:rsid w:val="002F1665"/>
    <w:rsid w:val="002F230B"/>
    <w:rsid w:val="002F2593"/>
    <w:rsid w:val="002F2BB0"/>
    <w:rsid w:val="002F2DA2"/>
    <w:rsid w:val="002F411C"/>
    <w:rsid w:val="002F412F"/>
    <w:rsid w:val="002F4B0E"/>
    <w:rsid w:val="002F4FDA"/>
    <w:rsid w:val="002F5766"/>
    <w:rsid w:val="002F626C"/>
    <w:rsid w:val="002F69F6"/>
    <w:rsid w:val="002F732B"/>
    <w:rsid w:val="00300023"/>
    <w:rsid w:val="00300DC1"/>
    <w:rsid w:val="00300F2F"/>
    <w:rsid w:val="00301D96"/>
    <w:rsid w:val="003023E0"/>
    <w:rsid w:val="00302459"/>
    <w:rsid w:val="0030313A"/>
    <w:rsid w:val="00303505"/>
    <w:rsid w:val="00303702"/>
    <w:rsid w:val="003041A8"/>
    <w:rsid w:val="00304802"/>
    <w:rsid w:val="00304EFA"/>
    <w:rsid w:val="00305259"/>
    <w:rsid w:val="00306009"/>
    <w:rsid w:val="00306C57"/>
    <w:rsid w:val="0030728F"/>
    <w:rsid w:val="003076C7"/>
    <w:rsid w:val="003079D1"/>
    <w:rsid w:val="00307AE3"/>
    <w:rsid w:val="00307D98"/>
    <w:rsid w:val="0031027C"/>
    <w:rsid w:val="003103BA"/>
    <w:rsid w:val="0031091F"/>
    <w:rsid w:val="0031099D"/>
    <w:rsid w:val="00310CD1"/>
    <w:rsid w:val="0031103C"/>
    <w:rsid w:val="0031116C"/>
    <w:rsid w:val="003126BA"/>
    <w:rsid w:val="003126DC"/>
    <w:rsid w:val="00312861"/>
    <w:rsid w:val="00312EB2"/>
    <w:rsid w:val="00312EF0"/>
    <w:rsid w:val="00313306"/>
    <w:rsid w:val="0031398B"/>
    <w:rsid w:val="00314C35"/>
    <w:rsid w:val="0031511D"/>
    <w:rsid w:val="00315DE0"/>
    <w:rsid w:val="003176C6"/>
    <w:rsid w:val="0031799D"/>
    <w:rsid w:val="00320975"/>
    <w:rsid w:val="00320A18"/>
    <w:rsid w:val="00320A33"/>
    <w:rsid w:val="003212BA"/>
    <w:rsid w:val="003214F0"/>
    <w:rsid w:val="003215AC"/>
    <w:rsid w:val="0032160F"/>
    <w:rsid w:val="003222F4"/>
    <w:rsid w:val="00322809"/>
    <w:rsid w:val="00322AD5"/>
    <w:rsid w:val="00322DBB"/>
    <w:rsid w:val="00322F71"/>
    <w:rsid w:val="00322FFC"/>
    <w:rsid w:val="00323070"/>
    <w:rsid w:val="0032370F"/>
    <w:rsid w:val="0032399A"/>
    <w:rsid w:val="00323A9B"/>
    <w:rsid w:val="00324084"/>
    <w:rsid w:val="0032429A"/>
    <w:rsid w:val="0032480A"/>
    <w:rsid w:val="00324894"/>
    <w:rsid w:val="00324FD9"/>
    <w:rsid w:val="003258E8"/>
    <w:rsid w:val="00325DC5"/>
    <w:rsid w:val="00325F2F"/>
    <w:rsid w:val="003266D3"/>
    <w:rsid w:val="00326C75"/>
    <w:rsid w:val="00326CE5"/>
    <w:rsid w:val="00327855"/>
    <w:rsid w:val="003279B6"/>
    <w:rsid w:val="00327C49"/>
    <w:rsid w:val="003302DB"/>
    <w:rsid w:val="00330422"/>
    <w:rsid w:val="003306CB"/>
    <w:rsid w:val="00331A93"/>
    <w:rsid w:val="00331F4B"/>
    <w:rsid w:val="00332635"/>
    <w:rsid w:val="00332C43"/>
    <w:rsid w:val="00332EC3"/>
    <w:rsid w:val="003335F1"/>
    <w:rsid w:val="00333E67"/>
    <w:rsid w:val="00334868"/>
    <w:rsid w:val="00335063"/>
    <w:rsid w:val="003355BB"/>
    <w:rsid w:val="00335A0B"/>
    <w:rsid w:val="00335C83"/>
    <w:rsid w:val="00337341"/>
    <w:rsid w:val="00337651"/>
    <w:rsid w:val="003377F9"/>
    <w:rsid w:val="003378C7"/>
    <w:rsid w:val="00337C3D"/>
    <w:rsid w:val="00337D1E"/>
    <w:rsid w:val="0034044A"/>
    <w:rsid w:val="00340750"/>
    <w:rsid w:val="0034088D"/>
    <w:rsid w:val="003409F3"/>
    <w:rsid w:val="003411B2"/>
    <w:rsid w:val="00341521"/>
    <w:rsid w:val="00341D57"/>
    <w:rsid w:val="00341E60"/>
    <w:rsid w:val="00342118"/>
    <w:rsid w:val="00343B0A"/>
    <w:rsid w:val="00343D76"/>
    <w:rsid w:val="00343E8A"/>
    <w:rsid w:val="003441AA"/>
    <w:rsid w:val="00344850"/>
    <w:rsid w:val="00344B57"/>
    <w:rsid w:val="00345233"/>
    <w:rsid w:val="003452CB"/>
    <w:rsid w:val="003455A2"/>
    <w:rsid w:val="003455D3"/>
    <w:rsid w:val="003457E4"/>
    <w:rsid w:val="00345E49"/>
    <w:rsid w:val="0034600D"/>
    <w:rsid w:val="00346250"/>
    <w:rsid w:val="00346CA2"/>
    <w:rsid w:val="003471C3"/>
    <w:rsid w:val="003508DD"/>
    <w:rsid w:val="00351087"/>
    <w:rsid w:val="003510A6"/>
    <w:rsid w:val="003517E1"/>
    <w:rsid w:val="00351940"/>
    <w:rsid w:val="00351BC3"/>
    <w:rsid w:val="00351FAC"/>
    <w:rsid w:val="00352182"/>
    <w:rsid w:val="00352CC7"/>
    <w:rsid w:val="00352EF9"/>
    <w:rsid w:val="00353792"/>
    <w:rsid w:val="003537C2"/>
    <w:rsid w:val="00353E0D"/>
    <w:rsid w:val="00355043"/>
    <w:rsid w:val="0035558D"/>
    <w:rsid w:val="003557E2"/>
    <w:rsid w:val="00355A5E"/>
    <w:rsid w:val="00355FE8"/>
    <w:rsid w:val="0035648A"/>
    <w:rsid w:val="00356491"/>
    <w:rsid w:val="00356C40"/>
    <w:rsid w:val="00356DC1"/>
    <w:rsid w:val="00356DEB"/>
    <w:rsid w:val="0036081C"/>
    <w:rsid w:val="003609FF"/>
    <w:rsid w:val="00360BF6"/>
    <w:rsid w:val="00360CC7"/>
    <w:rsid w:val="00361347"/>
    <w:rsid w:val="00361863"/>
    <w:rsid w:val="00361DBF"/>
    <w:rsid w:val="00362373"/>
    <w:rsid w:val="003623D0"/>
    <w:rsid w:val="003624DC"/>
    <w:rsid w:val="00362DC7"/>
    <w:rsid w:val="003636F5"/>
    <w:rsid w:val="0036392E"/>
    <w:rsid w:val="00363B83"/>
    <w:rsid w:val="00363C8F"/>
    <w:rsid w:val="003649C3"/>
    <w:rsid w:val="00364E64"/>
    <w:rsid w:val="00365764"/>
    <w:rsid w:val="003667D0"/>
    <w:rsid w:val="00366A6B"/>
    <w:rsid w:val="00367723"/>
    <w:rsid w:val="00367C7E"/>
    <w:rsid w:val="00370737"/>
    <w:rsid w:val="0037083C"/>
    <w:rsid w:val="00370AFF"/>
    <w:rsid w:val="00370EB0"/>
    <w:rsid w:val="00371824"/>
    <w:rsid w:val="0037187C"/>
    <w:rsid w:val="00372486"/>
    <w:rsid w:val="00373DEE"/>
    <w:rsid w:val="00374338"/>
    <w:rsid w:val="00374A9E"/>
    <w:rsid w:val="00374BF2"/>
    <w:rsid w:val="00374CDB"/>
    <w:rsid w:val="00374E41"/>
    <w:rsid w:val="003751A0"/>
    <w:rsid w:val="00375244"/>
    <w:rsid w:val="00375C08"/>
    <w:rsid w:val="00375D57"/>
    <w:rsid w:val="0037609A"/>
    <w:rsid w:val="003775D8"/>
    <w:rsid w:val="00377ACF"/>
    <w:rsid w:val="0038006C"/>
    <w:rsid w:val="00381058"/>
    <w:rsid w:val="003812C9"/>
    <w:rsid w:val="0038143D"/>
    <w:rsid w:val="00381E66"/>
    <w:rsid w:val="00382BD3"/>
    <w:rsid w:val="00383A5A"/>
    <w:rsid w:val="00383B8A"/>
    <w:rsid w:val="00383F54"/>
    <w:rsid w:val="003840D8"/>
    <w:rsid w:val="003844E2"/>
    <w:rsid w:val="0038492C"/>
    <w:rsid w:val="00384EA1"/>
    <w:rsid w:val="003858FF"/>
    <w:rsid w:val="0038637A"/>
    <w:rsid w:val="003866AA"/>
    <w:rsid w:val="003900AC"/>
    <w:rsid w:val="00390231"/>
    <w:rsid w:val="0039027F"/>
    <w:rsid w:val="0039057B"/>
    <w:rsid w:val="00390D73"/>
    <w:rsid w:val="003913D3"/>
    <w:rsid w:val="0039184E"/>
    <w:rsid w:val="00391C1F"/>
    <w:rsid w:val="00392717"/>
    <w:rsid w:val="003929F1"/>
    <w:rsid w:val="00393710"/>
    <w:rsid w:val="00393734"/>
    <w:rsid w:val="00393EF3"/>
    <w:rsid w:val="003941BC"/>
    <w:rsid w:val="00394C57"/>
    <w:rsid w:val="00395C8A"/>
    <w:rsid w:val="003960C6"/>
    <w:rsid w:val="00396EA7"/>
    <w:rsid w:val="0039733C"/>
    <w:rsid w:val="003974EC"/>
    <w:rsid w:val="0039760B"/>
    <w:rsid w:val="00397B87"/>
    <w:rsid w:val="00397F54"/>
    <w:rsid w:val="003A05B6"/>
    <w:rsid w:val="003A0BBF"/>
    <w:rsid w:val="003A16B0"/>
    <w:rsid w:val="003A1DD2"/>
    <w:rsid w:val="003A1E0A"/>
    <w:rsid w:val="003A210F"/>
    <w:rsid w:val="003A2C10"/>
    <w:rsid w:val="003A2C4F"/>
    <w:rsid w:val="003A30D0"/>
    <w:rsid w:val="003A3590"/>
    <w:rsid w:val="003A473B"/>
    <w:rsid w:val="003A5079"/>
    <w:rsid w:val="003A5678"/>
    <w:rsid w:val="003A581B"/>
    <w:rsid w:val="003A5C51"/>
    <w:rsid w:val="003A61A0"/>
    <w:rsid w:val="003A69E8"/>
    <w:rsid w:val="003A6E27"/>
    <w:rsid w:val="003A740C"/>
    <w:rsid w:val="003A78BA"/>
    <w:rsid w:val="003A78F5"/>
    <w:rsid w:val="003B0034"/>
    <w:rsid w:val="003B0047"/>
    <w:rsid w:val="003B05A1"/>
    <w:rsid w:val="003B0B6A"/>
    <w:rsid w:val="003B1A76"/>
    <w:rsid w:val="003B1D83"/>
    <w:rsid w:val="003B2DA3"/>
    <w:rsid w:val="003B3C04"/>
    <w:rsid w:val="003B3D54"/>
    <w:rsid w:val="003B413A"/>
    <w:rsid w:val="003B41BD"/>
    <w:rsid w:val="003B44DB"/>
    <w:rsid w:val="003B4544"/>
    <w:rsid w:val="003B4643"/>
    <w:rsid w:val="003B4CF0"/>
    <w:rsid w:val="003B5FB0"/>
    <w:rsid w:val="003B6411"/>
    <w:rsid w:val="003B719A"/>
    <w:rsid w:val="003B76EE"/>
    <w:rsid w:val="003B7DCC"/>
    <w:rsid w:val="003C0552"/>
    <w:rsid w:val="003C060C"/>
    <w:rsid w:val="003C1458"/>
    <w:rsid w:val="003C22B1"/>
    <w:rsid w:val="003C3820"/>
    <w:rsid w:val="003C3F86"/>
    <w:rsid w:val="003C4077"/>
    <w:rsid w:val="003C43B5"/>
    <w:rsid w:val="003C4428"/>
    <w:rsid w:val="003C4540"/>
    <w:rsid w:val="003C45E6"/>
    <w:rsid w:val="003C498E"/>
    <w:rsid w:val="003C4CA2"/>
    <w:rsid w:val="003C4E2F"/>
    <w:rsid w:val="003C5A74"/>
    <w:rsid w:val="003C5C7F"/>
    <w:rsid w:val="003C5F23"/>
    <w:rsid w:val="003C663D"/>
    <w:rsid w:val="003C663F"/>
    <w:rsid w:val="003C673E"/>
    <w:rsid w:val="003C6D53"/>
    <w:rsid w:val="003C739C"/>
    <w:rsid w:val="003C7693"/>
    <w:rsid w:val="003D0311"/>
    <w:rsid w:val="003D0368"/>
    <w:rsid w:val="003D0B23"/>
    <w:rsid w:val="003D1899"/>
    <w:rsid w:val="003D1A0E"/>
    <w:rsid w:val="003D1BE6"/>
    <w:rsid w:val="003D1C9B"/>
    <w:rsid w:val="003D1CFD"/>
    <w:rsid w:val="003D1FC7"/>
    <w:rsid w:val="003D237A"/>
    <w:rsid w:val="003D251A"/>
    <w:rsid w:val="003D2CDB"/>
    <w:rsid w:val="003D34B9"/>
    <w:rsid w:val="003D350D"/>
    <w:rsid w:val="003D37A7"/>
    <w:rsid w:val="003D3BE2"/>
    <w:rsid w:val="003D41E4"/>
    <w:rsid w:val="003D43FA"/>
    <w:rsid w:val="003D507B"/>
    <w:rsid w:val="003D763E"/>
    <w:rsid w:val="003D7817"/>
    <w:rsid w:val="003D7A3C"/>
    <w:rsid w:val="003D7DA4"/>
    <w:rsid w:val="003E019F"/>
    <w:rsid w:val="003E2DE5"/>
    <w:rsid w:val="003E34ED"/>
    <w:rsid w:val="003E35D3"/>
    <w:rsid w:val="003E35E1"/>
    <w:rsid w:val="003E3C89"/>
    <w:rsid w:val="003E3DE0"/>
    <w:rsid w:val="003E409B"/>
    <w:rsid w:val="003E4D78"/>
    <w:rsid w:val="003E53CE"/>
    <w:rsid w:val="003E556C"/>
    <w:rsid w:val="003E5FF2"/>
    <w:rsid w:val="003E687E"/>
    <w:rsid w:val="003E77DF"/>
    <w:rsid w:val="003E7D9D"/>
    <w:rsid w:val="003F0524"/>
    <w:rsid w:val="003F05F7"/>
    <w:rsid w:val="003F0F04"/>
    <w:rsid w:val="003F1268"/>
    <w:rsid w:val="003F12E1"/>
    <w:rsid w:val="003F16EF"/>
    <w:rsid w:val="003F192C"/>
    <w:rsid w:val="003F269E"/>
    <w:rsid w:val="003F26AC"/>
    <w:rsid w:val="003F29D4"/>
    <w:rsid w:val="003F32B6"/>
    <w:rsid w:val="003F3DA8"/>
    <w:rsid w:val="003F449D"/>
    <w:rsid w:val="003F4D07"/>
    <w:rsid w:val="003F56AA"/>
    <w:rsid w:val="003F59C7"/>
    <w:rsid w:val="003F5F7A"/>
    <w:rsid w:val="003F649B"/>
    <w:rsid w:val="003F79E0"/>
    <w:rsid w:val="003F7E70"/>
    <w:rsid w:val="003F7F15"/>
    <w:rsid w:val="00400123"/>
    <w:rsid w:val="004001AF"/>
    <w:rsid w:val="00400AE9"/>
    <w:rsid w:val="00401056"/>
    <w:rsid w:val="0040154F"/>
    <w:rsid w:val="00401710"/>
    <w:rsid w:val="00401A7E"/>
    <w:rsid w:val="0040211A"/>
    <w:rsid w:val="00402553"/>
    <w:rsid w:val="00402EE6"/>
    <w:rsid w:val="00402FCD"/>
    <w:rsid w:val="0040474F"/>
    <w:rsid w:val="00404F70"/>
    <w:rsid w:val="00405401"/>
    <w:rsid w:val="00405DC2"/>
    <w:rsid w:val="00406003"/>
    <w:rsid w:val="00406D75"/>
    <w:rsid w:val="00406FBA"/>
    <w:rsid w:val="00407921"/>
    <w:rsid w:val="0041072C"/>
    <w:rsid w:val="00410819"/>
    <w:rsid w:val="0041121A"/>
    <w:rsid w:val="00411BFB"/>
    <w:rsid w:val="00412199"/>
    <w:rsid w:val="00412815"/>
    <w:rsid w:val="00412EB5"/>
    <w:rsid w:val="004130E2"/>
    <w:rsid w:val="00413242"/>
    <w:rsid w:val="00413A6A"/>
    <w:rsid w:val="00413B91"/>
    <w:rsid w:val="00413BA6"/>
    <w:rsid w:val="00413F7C"/>
    <w:rsid w:val="0041443E"/>
    <w:rsid w:val="00414A63"/>
    <w:rsid w:val="00417209"/>
    <w:rsid w:val="00417345"/>
    <w:rsid w:val="004179C3"/>
    <w:rsid w:val="00417A4D"/>
    <w:rsid w:val="00417AB8"/>
    <w:rsid w:val="0042045F"/>
    <w:rsid w:val="00420C31"/>
    <w:rsid w:val="004239D1"/>
    <w:rsid w:val="00423C89"/>
    <w:rsid w:val="00424662"/>
    <w:rsid w:val="00425338"/>
    <w:rsid w:val="0042538B"/>
    <w:rsid w:val="004258EA"/>
    <w:rsid w:val="00425D2B"/>
    <w:rsid w:val="004270B5"/>
    <w:rsid w:val="00427A68"/>
    <w:rsid w:val="00427D00"/>
    <w:rsid w:val="00427DB2"/>
    <w:rsid w:val="00427F07"/>
    <w:rsid w:val="004303C6"/>
    <w:rsid w:val="004307C8"/>
    <w:rsid w:val="004312CF"/>
    <w:rsid w:val="00432047"/>
    <w:rsid w:val="00432594"/>
    <w:rsid w:val="00433063"/>
    <w:rsid w:val="0043362A"/>
    <w:rsid w:val="004345F5"/>
    <w:rsid w:val="00434E4A"/>
    <w:rsid w:val="00435544"/>
    <w:rsid w:val="0043610C"/>
    <w:rsid w:val="004366EA"/>
    <w:rsid w:val="004369A4"/>
    <w:rsid w:val="00436CD1"/>
    <w:rsid w:val="004400A1"/>
    <w:rsid w:val="00440DF4"/>
    <w:rsid w:val="00440E78"/>
    <w:rsid w:val="00441403"/>
    <w:rsid w:val="00441532"/>
    <w:rsid w:val="004415CA"/>
    <w:rsid w:val="00441700"/>
    <w:rsid w:val="00441EBF"/>
    <w:rsid w:val="004425BF"/>
    <w:rsid w:val="00442BC8"/>
    <w:rsid w:val="00443645"/>
    <w:rsid w:val="00443B67"/>
    <w:rsid w:val="00443E30"/>
    <w:rsid w:val="0044402A"/>
    <w:rsid w:val="004440D6"/>
    <w:rsid w:val="0044425D"/>
    <w:rsid w:val="00444397"/>
    <w:rsid w:val="004443DE"/>
    <w:rsid w:val="00444899"/>
    <w:rsid w:val="004448F6"/>
    <w:rsid w:val="00444C77"/>
    <w:rsid w:val="00444FAE"/>
    <w:rsid w:val="0044506E"/>
    <w:rsid w:val="004455C6"/>
    <w:rsid w:val="00446149"/>
    <w:rsid w:val="004462A9"/>
    <w:rsid w:val="00446FE1"/>
    <w:rsid w:val="0044705B"/>
    <w:rsid w:val="0044718A"/>
    <w:rsid w:val="004475A5"/>
    <w:rsid w:val="004475CF"/>
    <w:rsid w:val="0044763F"/>
    <w:rsid w:val="0044790D"/>
    <w:rsid w:val="00447B66"/>
    <w:rsid w:val="00447F1B"/>
    <w:rsid w:val="004502BE"/>
    <w:rsid w:val="00450308"/>
    <w:rsid w:val="0045038F"/>
    <w:rsid w:val="00450CAC"/>
    <w:rsid w:val="00450D40"/>
    <w:rsid w:val="00450EDF"/>
    <w:rsid w:val="0045101D"/>
    <w:rsid w:val="00451083"/>
    <w:rsid w:val="00451248"/>
    <w:rsid w:val="00451FBF"/>
    <w:rsid w:val="00452EF0"/>
    <w:rsid w:val="0045434A"/>
    <w:rsid w:val="00454906"/>
    <w:rsid w:val="00454C58"/>
    <w:rsid w:val="00455130"/>
    <w:rsid w:val="00456584"/>
    <w:rsid w:val="00456622"/>
    <w:rsid w:val="00456C0C"/>
    <w:rsid w:val="004574B9"/>
    <w:rsid w:val="004574C4"/>
    <w:rsid w:val="00457808"/>
    <w:rsid w:val="00457C0B"/>
    <w:rsid w:val="00457C30"/>
    <w:rsid w:val="0046089D"/>
    <w:rsid w:val="004609D0"/>
    <w:rsid w:val="004618B3"/>
    <w:rsid w:val="00461B6B"/>
    <w:rsid w:val="00461B7F"/>
    <w:rsid w:val="00461C43"/>
    <w:rsid w:val="004623BD"/>
    <w:rsid w:val="0046247F"/>
    <w:rsid w:val="004627FD"/>
    <w:rsid w:val="00462919"/>
    <w:rsid w:val="004636C5"/>
    <w:rsid w:val="004639BF"/>
    <w:rsid w:val="00463C09"/>
    <w:rsid w:val="0046413A"/>
    <w:rsid w:val="0046453D"/>
    <w:rsid w:val="00464573"/>
    <w:rsid w:val="004648FB"/>
    <w:rsid w:val="00465B7F"/>
    <w:rsid w:val="00466EE7"/>
    <w:rsid w:val="00470350"/>
    <w:rsid w:val="0047044D"/>
    <w:rsid w:val="004707DF"/>
    <w:rsid w:val="004708FD"/>
    <w:rsid w:val="00470E42"/>
    <w:rsid w:val="0047199D"/>
    <w:rsid w:val="00471D24"/>
    <w:rsid w:val="00471E68"/>
    <w:rsid w:val="00473B15"/>
    <w:rsid w:val="00474718"/>
    <w:rsid w:val="0047496D"/>
    <w:rsid w:val="00474FDB"/>
    <w:rsid w:val="00475033"/>
    <w:rsid w:val="00475C63"/>
    <w:rsid w:val="004764C6"/>
    <w:rsid w:val="004766BA"/>
    <w:rsid w:val="00476D3A"/>
    <w:rsid w:val="00476ECB"/>
    <w:rsid w:val="004775E1"/>
    <w:rsid w:val="004777D4"/>
    <w:rsid w:val="00480042"/>
    <w:rsid w:val="0048078E"/>
    <w:rsid w:val="00480824"/>
    <w:rsid w:val="0048142F"/>
    <w:rsid w:val="004824BE"/>
    <w:rsid w:val="00482789"/>
    <w:rsid w:val="00482D50"/>
    <w:rsid w:val="00482F2B"/>
    <w:rsid w:val="004836F0"/>
    <w:rsid w:val="004846E0"/>
    <w:rsid w:val="00484792"/>
    <w:rsid w:val="00484C91"/>
    <w:rsid w:val="0048505B"/>
    <w:rsid w:val="00485E92"/>
    <w:rsid w:val="0048640B"/>
    <w:rsid w:val="00486E73"/>
    <w:rsid w:val="00487A14"/>
    <w:rsid w:val="00487DC9"/>
    <w:rsid w:val="0049036D"/>
    <w:rsid w:val="00490655"/>
    <w:rsid w:val="00490DFB"/>
    <w:rsid w:val="004914A2"/>
    <w:rsid w:val="00491873"/>
    <w:rsid w:val="00492420"/>
    <w:rsid w:val="00492B67"/>
    <w:rsid w:val="00492CE6"/>
    <w:rsid w:val="00492F3E"/>
    <w:rsid w:val="00493143"/>
    <w:rsid w:val="00494002"/>
    <w:rsid w:val="004943E6"/>
    <w:rsid w:val="00494627"/>
    <w:rsid w:val="0049488D"/>
    <w:rsid w:val="004957FA"/>
    <w:rsid w:val="00495AA5"/>
    <w:rsid w:val="004960B2"/>
    <w:rsid w:val="00496217"/>
    <w:rsid w:val="00496514"/>
    <w:rsid w:val="004967EB"/>
    <w:rsid w:val="00496A4B"/>
    <w:rsid w:val="00496F48"/>
    <w:rsid w:val="0049705E"/>
    <w:rsid w:val="00497AF4"/>
    <w:rsid w:val="00497C3A"/>
    <w:rsid w:val="00497D3A"/>
    <w:rsid w:val="004A0202"/>
    <w:rsid w:val="004A05E4"/>
    <w:rsid w:val="004A170C"/>
    <w:rsid w:val="004A19A1"/>
    <w:rsid w:val="004A22CC"/>
    <w:rsid w:val="004A280E"/>
    <w:rsid w:val="004A2ACF"/>
    <w:rsid w:val="004A2F5A"/>
    <w:rsid w:val="004A30D9"/>
    <w:rsid w:val="004A3503"/>
    <w:rsid w:val="004A38D4"/>
    <w:rsid w:val="004A4607"/>
    <w:rsid w:val="004A46FB"/>
    <w:rsid w:val="004A53F9"/>
    <w:rsid w:val="004A5B9D"/>
    <w:rsid w:val="004A66BE"/>
    <w:rsid w:val="004A6711"/>
    <w:rsid w:val="004A677C"/>
    <w:rsid w:val="004A6810"/>
    <w:rsid w:val="004A6CFC"/>
    <w:rsid w:val="004A6DEB"/>
    <w:rsid w:val="004A6E3D"/>
    <w:rsid w:val="004A71D2"/>
    <w:rsid w:val="004A74DF"/>
    <w:rsid w:val="004A7576"/>
    <w:rsid w:val="004B0E1C"/>
    <w:rsid w:val="004B0F36"/>
    <w:rsid w:val="004B17F5"/>
    <w:rsid w:val="004B1CD5"/>
    <w:rsid w:val="004B23B8"/>
    <w:rsid w:val="004B27CC"/>
    <w:rsid w:val="004B2943"/>
    <w:rsid w:val="004B2954"/>
    <w:rsid w:val="004B2C26"/>
    <w:rsid w:val="004B2DBB"/>
    <w:rsid w:val="004B2E40"/>
    <w:rsid w:val="004B3103"/>
    <w:rsid w:val="004B37FE"/>
    <w:rsid w:val="004B3E0A"/>
    <w:rsid w:val="004B3E44"/>
    <w:rsid w:val="004B43D7"/>
    <w:rsid w:val="004B4DEE"/>
    <w:rsid w:val="004B4E1E"/>
    <w:rsid w:val="004B4F39"/>
    <w:rsid w:val="004B54BE"/>
    <w:rsid w:val="004B55BE"/>
    <w:rsid w:val="004B5995"/>
    <w:rsid w:val="004B5B85"/>
    <w:rsid w:val="004B680F"/>
    <w:rsid w:val="004B6A1D"/>
    <w:rsid w:val="004B70AA"/>
    <w:rsid w:val="004C042E"/>
    <w:rsid w:val="004C0C24"/>
    <w:rsid w:val="004C0F18"/>
    <w:rsid w:val="004C0F85"/>
    <w:rsid w:val="004C1396"/>
    <w:rsid w:val="004C16BF"/>
    <w:rsid w:val="004C1B6F"/>
    <w:rsid w:val="004C1E64"/>
    <w:rsid w:val="004C265C"/>
    <w:rsid w:val="004C2B06"/>
    <w:rsid w:val="004C2C87"/>
    <w:rsid w:val="004C2F92"/>
    <w:rsid w:val="004C3A63"/>
    <w:rsid w:val="004C4BF1"/>
    <w:rsid w:val="004C544E"/>
    <w:rsid w:val="004C6342"/>
    <w:rsid w:val="004C65FF"/>
    <w:rsid w:val="004C767E"/>
    <w:rsid w:val="004C77E3"/>
    <w:rsid w:val="004C7E5D"/>
    <w:rsid w:val="004D002E"/>
    <w:rsid w:val="004D03EF"/>
    <w:rsid w:val="004D04B7"/>
    <w:rsid w:val="004D127F"/>
    <w:rsid w:val="004D1D4F"/>
    <w:rsid w:val="004D24DE"/>
    <w:rsid w:val="004D2800"/>
    <w:rsid w:val="004D2933"/>
    <w:rsid w:val="004D3913"/>
    <w:rsid w:val="004D4059"/>
    <w:rsid w:val="004D45B9"/>
    <w:rsid w:val="004D4D8D"/>
    <w:rsid w:val="004D4F3A"/>
    <w:rsid w:val="004D4F70"/>
    <w:rsid w:val="004D55FC"/>
    <w:rsid w:val="004D5C0A"/>
    <w:rsid w:val="004D62A0"/>
    <w:rsid w:val="004D6CAE"/>
    <w:rsid w:val="004D6DA1"/>
    <w:rsid w:val="004D7261"/>
    <w:rsid w:val="004D78D5"/>
    <w:rsid w:val="004D7BB8"/>
    <w:rsid w:val="004E02D9"/>
    <w:rsid w:val="004E0D83"/>
    <w:rsid w:val="004E115C"/>
    <w:rsid w:val="004E16FA"/>
    <w:rsid w:val="004E271D"/>
    <w:rsid w:val="004E28C8"/>
    <w:rsid w:val="004E2988"/>
    <w:rsid w:val="004E3196"/>
    <w:rsid w:val="004E3611"/>
    <w:rsid w:val="004E46C2"/>
    <w:rsid w:val="004E5C1B"/>
    <w:rsid w:val="004E5E4C"/>
    <w:rsid w:val="004E722E"/>
    <w:rsid w:val="004E7B39"/>
    <w:rsid w:val="004F00CE"/>
    <w:rsid w:val="004F0228"/>
    <w:rsid w:val="004F0C78"/>
    <w:rsid w:val="004F0FE8"/>
    <w:rsid w:val="004F0FF4"/>
    <w:rsid w:val="004F179D"/>
    <w:rsid w:val="004F1947"/>
    <w:rsid w:val="004F283A"/>
    <w:rsid w:val="004F29D9"/>
    <w:rsid w:val="004F2BCE"/>
    <w:rsid w:val="004F36BB"/>
    <w:rsid w:val="004F3AC1"/>
    <w:rsid w:val="004F4152"/>
    <w:rsid w:val="004F4768"/>
    <w:rsid w:val="004F495F"/>
    <w:rsid w:val="004F5719"/>
    <w:rsid w:val="004F58E1"/>
    <w:rsid w:val="004F5E7D"/>
    <w:rsid w:val="004F61BA"/>
    <w:rsid w:val="004F696F"/>
    <w:rsid w:val="004F6B28"/>
    <w:rsid w:val="004F6CA6"/>
    <w:rsid w:val="004F709D"/>
    <w:rsid w:val="004F741B"/>
    <w:rsid w:val="004F7624"/>
    <w:rsid w:val="004F77C5"/>
    <w:rsid w:val="004F7CBF"/>
    <w:rsid w:val="00500014"/>
    <w:rsid w:val="00500E3B"/>
    <w:rsid w:val="00500F90"/>
    <w:rsid w:val="00500FE2"/>
    <w:rsid w:val="00501289"/>
    <w:rsid w:val="0050269F"/>
    <w:rsid w:val="00502FE1"/>
    <w:rsid w:val="0050301E"/>
    <w:rsid w:val="0050413B"/>
    <w:rsid w:val="005045A0"/>
    <w:rsid w:val="00504774"/>
    <w:rsid w:val="00504D77"/>
    <w:rsid w:val="00505D63"/>
    <w:rsid w:val="0050677A"/>
    <w:rsid w:val="00507194"/>
    <w:rsid w:val="005072EE"/>
    <w:rsid w:val="00507FF3"/>
    <w:rsid w:val="0051097E"/>
    <w:rsid w:val="00510AF2"/>
    <w:rsid w:val="00510B19"/>
    <w:rsid w:val="00510FDE"/>
    <w:rsid w:val="00511616"/>
    <w:rsid w:val="00511A2B"/>
    <w:rsid w:val="00511B5D"/>
    <w:rsid w:val="00512D61"/>
    <w:rsid w:val="005132C0"/>
    <w:rsid w:val="00513955"/>
    <w:rsid w:val="005149FD"/>
    <w:rsid w:val="00514AAD"/>
    <w:rsid w:val="00514FFA"/>
    <w:rsid w:val="0051573A"/>
    <w:rsid w:val="0051576E"/>
    <w:rsid w:val="00515CFA"/>
    <w:rsid w:val="00515FF5"/>
    <w:rsid w:val="0051604E"/>
    <w:rsid w:val="00517095"/>
    <w:rsid w:val="00517387"/>
    <w:rsid w:val="005208E1"/>
    <w:rsid w:val="00521AA4"/>
    <w:rsid w:val="00521D0D"/>
    <w:rsid w:val="00521F7F"/>
    <w:rsid w:val="00522826"/>
    <w:rsid w:val="00523231"/>
    <w:rsid w:val="005235F5"/>
    <w:rsid w:val="00523DB3"/>
    <w:rsid w:val="005245D9"/>
    <w:rsid w:val="005246C2"/>
    <w:rsid w:val="005253BC"/>
    <w:rsid w:val="00526002"/>
    <w:rsid w:val="0052781C"/>
    <w:rsid w:val="00527D6C"/>
    <w:rsid w:val="005300DC"/>
    <w:rsid w:val="005302F2"/>
    <w:rsid w:val="00530619"/>
    <w:rsid w:val="00531AC8"/>
    <w:rsid w:val="00531DB3"/>
    <w:rsid w:val="00532926"/>
    <w:rsid w:val="00533139"/>
    <w:rsid w:val="005337A3"/>
    <w:rsid w:val="00533D3B"/>
    <w:rsid w:val="00534208"/>
    <w:rsid w:val="005344F1"/>
    <w:rsid w:val="00534B63"/>
    <w:rsid w:val="00534E0D"/>
    <w:rsid w:val="00534EA9"/>
    <w:rsid w:val="0053507B"/>
    <w:rsid w:val="005351B5"/>
    <w:rsid w:val="005357BA"/>
    <w:rsid w:val="00535FFB"/>
    <w:rsid w:val="0053639D"/>
    <w:rsid w:val="00536F23"/>
    <w:rsid w:val="005370D7"/>
    <w:rsid w:val="00537789"/>
    <w:rsid w:val="00537815"/>
    <w:rsid w:val="00537A42"/>
    <w:rsid w:val="005409CD"/>
    <w:rsid w:val="00541951"/>
    <w:rsid w:val="00542007"/>
    <w:rsid w:val="005421D6"/>
    <w:rsid w:val="00542351"/>
    <w:rsid w:val="005426B2"/>
    <w:rsid w:val="00542BA9"/>
    <w:rsid w:val="00542D07"/>
    <w:rsid w:val="005434F3"/>
    <w:rsid w:val="0054381E"/>
    <w:rsid w:val="00543A0C"/>
    <w:rsid w:val="00543DC8"/>
    <w:rsid w:val="00543E83"/>
    <w:rsid w:val="00544CAD"/>
    <w:rsid w:val="00544FDC"/>
    <w:rsid w:val="005454B5"/>
    <w:rsid w:val="00545681"/>
    <w:rsid w:val="00545B91"/>
    <w:rsid w:val="00545CB1"/>
    <w:rsid w:val="00546503"/>
    <w:rsid w:val="0054697A"/>
    <w:rsid w:val="00546DB5"/>
    <w:rsid w:val="005475B7"/>
    <w:rsid w:val="00547627"/>
    <w:rsid w:val="005476E4"/>
    <w:rsid w:val="00547B99"/>
    <w:rsid w:val="00547D28"/>
    <w:rsid w:val="00547E76"/>
    <w:rsid w:val="00550488"/>
    <w:rsid w:val="00550581"/>
    <w:rsid w:val="00550800"/>
    <w:rsid w:val="00550990"/>
    <w:rsid w:val="005510A2"/>
    <w:rsid w:val="005512EF"/>
    <w:rsid w:val="00551D8A"/>
    <w:rsid w:val="00551F69"/>
    <w:rsid w:val="0055247D"/>
    <w:rsid w:val="005529EF"/>
    <w:rsid w:val="00552B20"/>
    <w:rsid w:val="0055397E"/>
    <w:rsid w:val="00553CFC"/>
    <w:rsid w:val="00553EEC"/>
    <w:rsid w:val="00555447"/>
    <w:rsid w:val="00555517"/>
    <w:rsid w:val="00555567"/>
    <w:rsid w:val="00556175"/>
    <w:rsid w:val="0055629F"/>
    <w:rsid w:val="005562C1"/>
    <w:rsid w:val="00556532"/>
    <w:rsid w:val="005569AB"/>
    <w:rsid w:val="00556A90"/>
    <w:rsid w:val="00556CA9"/>
    <w:rsid w:val="00557F4F"/>
    <w:rsid w:val="00560403"/>
    <w:rsid w:val="005618B0"/>
    <w:rsid w:val="00561BCA"/>
    <w:rsid w:val="00562432"/>
    <w:rsid w:val="00562489"/>
    <w:rsid w:val="00562684"/>
    <w:rsid w:val="00563C24"/>
    <w:rsid w:val="00564BCF"/>
    <w:rsid w:val="00564D17"/>
    <w:rsid w:val="0056518F"/>
    <w:rsid w:val="0056592A"/>
    <w:rsid w:val="00565C61"/>
    <w:rsid w:val="00565DF9"/>
    <w:rsid w:val="005662B9"/>
    <w:rsid w:val="005675C2"/>
    <w:rsid w:val="005675F4"/>
    <w:rsid w:val="00567728"/>
    <w:rsid w:val="00567C0F"/>
    <w:rsid w:val="0057009E"/>
    <w:rsid w:val="00570115"/>
    <w:rsid w:val="0057090B"/>
    <w:rsid w:val="0057172B"/>
    <w:rsid w:val="00571CFD"/>
    <w:rsid w:val="00572416"/>
    <w:rsid w:val="00572954"/>
    <w:rsid w:val="00572EE3"/>
    <w:rsid w:val="00573E2E"/>
    <w:rsid w:val="005748B4"/>
    <w:rsid w:val="00574D98"/>
    <w:rsid w:val="005752E9"/>
    <w:rsid w:val="00575D1A"/>
    <w:rsid w:val="00576465"/>
    <w:rsid w:val="0057682E"/>
    <w:rsid w:val="0057691F"/>
    <w:rsid w:val="00577CC7"/>
    <w:rsid w:val="005801A4"/>
    <w:rsid w:val="005802E7"/>
    <w:rsid w:val="005804F0"/>
    <w:rsid w:val="00580916"/>
    <w:rsid w:val="005812DA"/>
    <w:rsid w:val="00581B3B"/>
    <w:rsid w:val="00581C12"/>
    <w:rsid w:val="00581C13"/>
    <w:rsid w:val="00581F2F"/>
    <w:rsid w:val="00581F59"/>
    <w:rsid w:val="00582739"/>
    <w:rsid w:val="00582BD8"/>
    <w:rsid w:val="00582D6F"/>
    <w:rsid w:val="0058302C"/>
    <w:rsid w:val="00583412"/>
    <w:rsid w:val="00584BA9"/>
    <w:rsid w:val="00585102"/>
    <w:rsid w:val="00585644"/>
    <w:rsid w:val="005857F9"/>
    <w:rsid w:val="0058665D"/>
    <w:rsid w:val="00586877"/>
    <w:rsid w:val="00586A13"/>
    <w:rsid w:val="00586C87"/>
    <w:rsid w:val="005871B1"/>
    <w:rsid w:val="00587B43"/>
    <w:rsid w:val="00590E98"/>
    <w:rsid w:val="0059133E"/>
    <w:rsid w:val="00591351"/>
    <w:rsid w:val="0059137B"/>
    <w:rsid w:val="005915D7"/>
    <w:rsid w:val="0059168E"/>
    <w:rsid w:val="005917BD"/>
    <w:rsid w:val="005917D2"/>
    <w:rsid w:val="00591D88"/>
    <w:rsid w:val="005923EF"/>
    <w:rsid w:val="00592D37"/>
    <w:rsid w:val="00592E9A"/>
    <w:rsid w:val="00592EF1"/>
    <w:rsid w:val="00592F62"/>
    <w:rsid w:val="00593320"/>
    <w:rsid w:val="005933EB"/>
    <w:rsid w:val="0059401C"/>
    <w:rsid w:val="0059480E"/>
    <w:rsid w:val="00594D52"/>
    <w:rsid w:val="00596424"/>
    <w:rsid w:val="00596836"/>
    <w:rsid w:val="005A1147"/>
    <w:rsid w:val="005A2126"/>
    <w:rsid w:val="005A21C4"/>
    <w:rsid w:val="005A2D47"/>
    <w:rsid w:val="005A366D"/>
    <w:rsid w:val="005A4637"/>
    <w:rsid w:val="005A491C"/>
    <w:rsid w:val="005A4B8D"/>
    <w:rsid w:val="005A53C1"/>
    <w:rsid w:val="005A5949"/>
    <w:rsid w:val="005A6196"/>
    <w:rsid w:val="005A62FC"/>
    <w:rsid w:val="005A632A"/>
    <w:rsid w:val="005A6B85"/>
    <w:rsid w:val="005A6B96"/>
    <w:rsid w:val="005A6E5A"/>
    <w:rsid w:val="005A7137"/>
    <w:rsid w:val="005A74D0"/>
    <w:rsid w:val="005A752B"/>
    <w:rsid w:val="005A7E2A"/>
    <w:rsid w:val="005B22F6"/>
    <w:rsid w:val="005B2718"/>
    <w:rsid w:val="005B2744"/>
    <w:rsid w:val="005B2C75"/>
    <w:rsid w:val="005B4137"/>
    <w:rsid w:val="005B5138"/>
    <w:rsid w:val="005B5360"/>
    <w:rsid w:val="005B5674"/>
    <w:rsid w:val="005B673B"/>
    <w:rsid w:val="005B6E2E"/>
    <w:rsid w:val="005B6E7A"/>
    <w:rsid w:val="005B6FAF"/>
    <w:rsid w:val="005B7A67"/>
    <w:rsid w:val="005B7BD3"/>
    <w:rsid w:val="005C0263"/>
    <w:rsid w:val="005C02DB"/>
    <w:rsid w:val="005C0C03"/>
    <w:rsid w:val="005C0E1F"/>
    <w:rsid w:val="005C148E"/>
    <w:rsid w:val="005C166A"/>
    <w:rsid w:val="005C206D"/>
    <w:rsid w:val="005C27EC"/>
    <w:rsid w:val="005C2CEA"/>
    <w:rsid w:val="005C302C"/>
    <w:rsid w:val="005C34EA"/>
    <w:rsid w:val="005C3FAB"/>
    <w:rsid w:val="005C42B5"/>
    <w:rsid w:val="005C4E1C"/>
    <w:rsid w:val="005C5465"/>
    <w:rsid w:val="005C5623"/>
    <w:rsid w:val="005C5926"/>
    <w:rsid w:val="005C5DA1"/>
    <w:rsid w:val="005C7F57"/>
    <w:rsid w:val="005D0520"/>
    <w:rsid w:val="005D0A21"/>
    <w:rsid w:val="005D0BAC"/>
    <w:rsid w:val="005D1C16"/>
    <w:rsid w:val="005D2066"/>
    <w:rsid w:val="005D26B4"/>
    <w:rsid w:val="005D2B7D"/>
    <w:rsid w:val="005D2CA7"/>
    <w:rsid w:val="005D2D14"/>
    <w:rsid w:val="005D2E61"/>
    <w:rsid w:val="005D2F52"/>
    <w:rsid w:val="005D3044"/>
    <w:rsid w:val="005D3CDA"/>
    <w:rsid w:val="005D428C"/>
    <w:rsid w:val="005D4DD1"/>
    <w:rsid w:val="005D5945"/>
    <w:rsid w:val="005D651D"/>
    <w:rsid w:val="005D6954"/>
    <w:rsid w:val="005D6E87"/>
    <w:rsid w:val="005D6EAA"/>
    <w:rsid w:val="005D7102"/>
    <w:rsid w:val="005D714A"/>
    <w:rsid w:val="005D7200"/>
    <w:rsid w:val="005D75A2"/>
    <w:rsid w:val="005D776B"/>
    <w:rsid w:val="005E007B"/>
    <w:rsid w:val="005E01F5"/>
    <w:rsid w:val="005E276D"/>
    <w:rsid w:val="005E375D"/>
    <w:rsid w:val="005E3CD3"/>
    <w:rsid w:val="005E3D7E"/>
    <w:rsid w:val="005E4231"/>
    <w:rsid w:val="005E45B8"/>
    <w:rsid w:val="005E4A11"/>
    <w:rsid w:val="005E4C5B"/>
    <w:rsid w:val="005E544A"/>
    <w:rsid w:val="005E5848"/>
    <w:rsid w:val="005E5C55"/>
    <w:rsid w:val="005E6650"/>
    <w:rsid w:val="005E6880"/>
    <w:rsid w:val="005E6D6C"/>
    <w:rsid w:val="005E6EFA"/>
    <w:rsid w:val="005E6FB8"/>
    <w:rsid w:val="005E7479"/>
    <w:rsid w:val="005E7E30"/>
    <w:rsid w:val="005E7EE3"/>
    <w:rsid w:val="005F0652"/>
    <w:rsid w:val="005F0B2F"/>
    <w:rsid w:val="005F1D1A"/>
    <w:rsid w:val="005F1DF7"/>
    <w:rsid w:val="005F1F41"/>
    <w:rsid w:val="005F32EC"/>
    <w:rsid w:val="005F447B"/>
    <w:rsid w:val="005F455E"/>
    <w:rsid w:val="005F549B"/>
    <w:rsid w:val="005F6C51"/>
    <w:rsid w:val="005F7063"/>
    <w:rsid w:val="005F70F0"/>
    <w:rsid w:val="005F796B"/>
    <w:rsid w:val="006000D0"/>
    <w:rsid w:val="00600ED8"/>
    <w:rsid w:val="00601E07"/>
    <w:rsid w:val="00602060"/>
    <w:rsid w:val="0060242E"/>
    <w:rsid w:val="00602652"/>
    <w:rsid w:val="006027BC"/>
    <w:rsid w:val="006028DD"/>
    <w:rsid w:val="00602C82"/>
    <w:rsid w:val="00602D6A"/>
    <w:rsid w:val="00602E09"/>
    <w:rsid w:val="00603090"/>
    <w:rsid w:val="006036D9"/>
    <w:rsid w:val="006037DE"/>
    <w:rsid w:val="00603990"/>
    <w:rsid w:val="00603AD8"/>
    <w:rsid w:val="00603CBC"/>
    <w:rsid w:val="00604133"/>
    <w:rsid w:val="0060448A"/>
    <w:rsid w:val="0060492E"/>
    <w:rsid w:val="00605100"/>
    <w:rsid w:val="00605631"/>
    <w:rsid w:val="00605714"/>
    <w:rsid w:val="00605C56"/>
    <w:rsid w:val="00606F5C"/>
    <w:rsid w:val="0060776E"/>
    <w:rsid w:val="00610BB0"/>
    <w:rsid w:val="00610E1D"/>
    <w:rsid w:val="00611463"/>
    <w:rsid w:val="0061177F"/>
    <w:rsid w:val="00611855"/>
    <w:rsid w:val="006122CC"/>
    <w:rsid w:val="00613605"/>
    <w:rsid w:val="00613D89"/>
    <w:rsid w:val="006147EF"/>
    <w:rsid w:val="006155BB"/>
    <w:rsid w:val="006156AA"/>
    <w:rsid w:val="006156E0"/>
    <w:rsid w:val="00616602"/>
    <w:rsid w:val="006168E8"/>
    <w:rsid w:val="00617589"/>
    <w:rsid w:val="006215AD"/>
    <w:rsid w:val="00621BFF"/>
    <w:rsid w:val="00621C51"/>
    <w:rsid w:val="00622059"/>
    <w:rsid w:val="00622C62"/>
    <w:rsid w:val="006238AE"/>
    <w:rsid w:val="00624370"/>
    <w:rsid w:val="006243BB"/>
    <w:rsid w:val="006259E4"/>
    <w:rsid w:val="006270E6"/>
    <w:rsid w:val="00627D34"/>
    <w:rsid w:val="006301F1"/>
    <w:rsid w:val="006305F5"/>
    <w:rsid w:val="00630C02"/>
    <w:rsid w:val="006312CE"/>
    <w:rsid w:val="006314AC"/>
    <w:rsid w:val="00632AD3"/>
    <w:rsid w:val="00632D7B"/>
    <w:rsid w:val="006331AD"/>
    <w:rsid w:val="006336B9"/>
    <w:rsid w:val="00633770"/>
    <w:rsid w:val="0063429F"/>
    <w:rsid w:val="00634301"/>
    <w:rsid w:val="00635555"/>
    <w:rsid w:val="00635C1C"/>
    <w:rsid w:val="00635DDE"/>
    <w:rsid w:val="00636F27"/>
    <w:rsid w:val="00637DDE"/>
    <w:rsid w:val="00637E44"/>
    <w:rsid w:val="006405EA"/>
    <w:rsid w:val="00640F9F"/>
    <w:rsid w:val="00641C06"/>
    <w:rsid w:val="00641CEF"/>
    <w:rsid w:val="00641F38"/>
    <w:rsid w:val="00642BBD"/>
    <w:rsid w:val="006436EB"/>
    <w:rsid w:val="00643C8F"/>
    <w:rsid w:val="00644658"/>
    <w:rsid w:val="00644688"/>
    <w:rsid w:val="00644C54"/>
    <w:rsid w:val="00645D09"/>
    <w:rsid w:val="0064627F"/>
    <w:rsid w:val="006465A9"/>
    <w:rsid w:val="006466A5"/>
    <w:rsid w:val="0064670A"/>
    <w:rsid w:val="00647214"/>
    <w:rsid w:val="0064790B"/>
    <w:rsid w:val="00647B0D"/>
    <w:rsid w:val="00650DA6"/>
    <w:rsid w:val="00650E96"/>
    <w:rsid w:val="00651033"/>
    <w:rsid w:val="006512DF"/>
    <w:rsid w:val="00651CDC"/>
    <w:rsid w:val="00652483"/>
    <w:rsid w:val="00652E17"/>
    <w:rsid w:val="0065360A"/>
    <w:rsid w:val="0065378E"/>
    <w:rsid w:val="00653FDE"/>
    <w:rsid w:val="006541B8"/>
    <w:rsid w:val="006547F5"/>
    <w:rsid w:val="00654B87"/>
    <w:rsid w:val="0065510F"/>
    <w:rsid w:val="00655436"/>
    <w:rsid w:val="00655B02"/>
    <w:rsid w:val="006609B9"/>
    <w:rsid w:val="00661527"/>
    <w:rsid w:val="00661613"/>
    <w:rsid w:val="0066194B"/>
    <w:rsid w:val="00662860"/>
    <w:rsid w:val="00662B6C"/>
    <w:rsid w:val="00663485"/>
    <w:rsid w:val="006634EC"/>
    <w:rsid w:val="00663657"/>
    <w:rsid w:val="00663C99"/>
    <w:rsid w:val="00663EDA"/>
    <w:rsid w:val="006640F5"/>
    <w:rsid w:val="006644F5"/>
    <w:rsid w:val="00664726"/>
    <w:rsid w:val="00665098"/>
    <w:rsid w:val="00665834"/>
    <w:rsid w:val="006667C0"/>
    <w:rsid w:val="00666B8E"/>
    <w:rsid w:val="00666E13"/>
    <w:rsid w:val="006670B8"/>
    <w:rsid w:val="00667521"/>
    <w:rsid w:val="00667C4A"/>
    <w:rsid w:val="0067019F"/>
    <w:rsid w:val="006708CA"/>
    <w:rsid w:val="00670A53"/>
    <w:rsid w:val="00671888"/>
    <w:rsid w:val="00671E36"/>
    <w:rsid w:val="00671FED"/>
    <w:rsid w:val="00671FF8"/>
    <w:rsid w:val="00672012"/>
    <w:rsid w:val="0067218B"/>
    <w:rsid w:val="00672736"/>
    <w:rsid w:val="00672847"/>
    <w:rsid w:val="00672AEA"/>
    <w:rsid w:val="006736EF"/>
    <w:rsid w:val="006749DE"/>
    <w:rsid w:val="00674B69"/>
    <w:rsid w:val="00674F98"/>
    <w:rsid w:val="00675187"/>
    <w:rsid w:val="00675343"/>
    <w:rsid w:val="006754E9"/>
    <w:rsid w:val="0067555D"/>
    <w:rsid w:val="0067560A"/>
    <w:rsid w:val="006758E6"/>
    <w:rsid w:val="00675A70"/>
    <w:rsid w:val="006762D5"/>
    <w:rsid w:val="006764D3"/>
    <w:rsid w:val="0067668C"/>
    <w:rsid w:val="006766FE"/>
    <w:rsid w:val="00677003"/>
    <w:rsid w:val="00680294"/>
    <w:rsid w:val="00680380"/>
    <w:rsid w:val="0068055F"/>
    <w:rsid w:val="0068068A"/>
    <w:rsid w:val="00680B07"/>
    <w:rsid w:val="00680D12"/>
    <w:rsid w:val="00681922"/>
    <w:rsid w:val="00682118"/>
    <w:rsid w:val="00682A1D"/>
    <w:rsid w:val="00682E42"/>
    <w:rsid w:val="00683A32"/>
    <w:rsid w:val="00683FD7"/>
    <w:rsid w:val="006843B6"/>
    <w:rsid w:val="00684861"/>
    <w:rsid w:val="00684B0C"/>
    <w:rsid w:val="00685021"/>
    <w:rsid w:val="00685245"/>
    <w:rsid w:val="00686FF3"/>
    <w:rsid w:val="00687669"/>
    <w:rsid w:val="00687804"/>
    <w:rsid w:val="00691CCD"/>
    <w:rsid w:val="00692658"/>
    <w:rsid w:val="00692EA7"/>
    <w:rsid w:val="00692EDD"/>
    <w:rsid w:val="00693CAA"/>
    <w:rsid w:val="00693CFD"/>
    <w:rsid w:val="00693E43"/>
    <w:rsid w:val="00694D52"/>
    <w:rsid w:val="006950DE"/>
    <w:rsid w:val="00695CD8"/>
    <w:rsid w:val="00695EDF"/>
    <w:rsid w:val="00696085"/>
    <w:rsid w:val="00696179"/>
    <w:rsid w:val="0069628C"/>
    <w:rsid w:val="0069644D"/>
    <w:rsid w:val="00696847"/>
    <w:rsid w:val="006974B4"/>
    <w:rsid w:val="006979BB"/>
    <w:rsid w:val="00697F24"/>
    <w:rsid w:val="006A0A8B"/>
    <w:rsid w:val="006A0ADD"/>
    <w:rsid w:val="006A0CDC"/>
    <w:rsid w:val="006A0DE9"/>
    <w:rsid w:val="006A0E90"/>
    <w:rsid w:val="006A1731"/>
    <w:rsid w:val="006A1B53"/>
    <w:rsid w:val="006A20F4"/>
    <w:rsid w:val="006A2459"/>
    <w:rsid w:val="006A2DDA"/>
    <w:rsid w:val="006A3756"/>
    <w:rsid w:val="006A3A34"/>
    <w:rsid w:val="006A3A64"/>
    <w:rsid w:val="006A3B17"/>
    <w:rsid w:val="006A4D21"/>
    <w:rsid w:val="006A5351"/>
    <w:rsid w:val="006A542C"/>
    <w:rsid w:val="006A54BE"/>
    <w:rsid w:val="006A5C6E"/>
    <w:rsid w:val="006A5DCC"/>
    <w:rsid w:val="006A64A1"/>
    <w:rsid w:val="006B0188"/>
    <w:rsid w:val="006B0995"/>
    <w:rsid w:val="006B0D52"/>
    <w:rsid w:val="006B11EE"/>
    <w:rsid w:val="006B15F0"/>
    <w:rsid w:val="006B1B52"/>
    <w:rsid w:val="006B2159"/>
    <w:rsid w:val="006B2265"/>
    <w:rsid w:val="006B26FF"/>
    <w:rsid w:val="006B3F86"/>
    <w:rsid w:val="006B4476"/>
    <w:rsid w:val="006B4EBD"/>
    <w:rsid w:val="006B561F"/>
    <w:rsid w:val="006B59EC"/>
    <w:rsid w:val="006B5DE5"/>
    <w:rsid w:val="006B6076"/>
    <w:rsid w:val="006B62E1"/>
    <w:rsid w:val="006B6E32"/>
    <w:rsid w:val="006B6F13"/>
    <w:rsid w:val="006B77DF"/>
    <w:rsid w:val="006C0369"/>
    <w:rsid w:val="006C03E9"/>
    <w:rsid w:val="006C048E"/>
    <w:rsid w:val="006C0A21"/>
    <w:rsid w:val="006C0A42"/>
    <w:rsid w:val="006C0F38"/>
    <w:rsid w:val="006C189C"/>
    <w:rsid w:val="006C2002"/>
    <w:rsid w:val="006C2058"/>
    <w:rsid w:val="006C26DF"/>
    <w:rsid w:val="006C2777"/>
    <w:rsid w:val="006C2F00"/>
    <w:rsid w:val="006C3026"/>
    <w:rsid w:val="006C345B"/>
    <w:rsid w:val="006C347C"/>
    <w:rsid w:val="006C36DD"/>
    <w:rsid w:val="006C3CF7"/>
    <w:rsid w:val="006C4430"/>
    <w:rsid w:val="006C49D9"/>
    <w:rsid w:val="006C4F45"/>
    <w:rsid w:val="006C5046"/>
    <w:rsid w:val="006C538C"/>
    <w:rsid w:val="006C57C3"/>
    <w:rsid w:val="006C5F38"/>
    <w:rsid w:val="006C6F67"/>
    <w:rsid w:val="006C721F"/>
    <w:rsid w:val="006D04FF"/>
    <w:rsid w:val="006D0597"/>
    <w:rsid w:val="006D0B39"/>
    <w:rsid w:val="006D1E43"/>
    <w:rsid w:val="006D1F12"/>
    <w:rsid w:val="006D2A3E"/>
    <w:rsid w:val="006D3281"/>
    <w:rsid w:val="006D32F6"/>
    <w:rsid w:val="006D33A3"/>
    <w:rsid w:val="006D4756"/>
    <w:rsid w:val="006D4F90"/>
    <w:rsid w:val="006D5313"/>
    <w:rsid w:val="006D5A18"/>
    <w:rsid w:val="006D5F53"/>
    <w:rsid w:val="006D6063"/>
    <w:rsid w:val="006D729C"/>
    <w:rsid w:val="006D72A3"/>
    <w:rsid w:val="006D75D2"/>
    <w:rsid w:val="006D7ADD"/>
    <w:rsid w:val="006E097E"/>
    <w:rsid w:val="006E0B16"/>
    <w:rsid w:val="006E0FE4"/>
    <w:rsid w:val="006E17E2"/>
    <w:rsid w:val="006E1B39"/>
    <w:rsid w:val="006E3613"/>
    <w:rsid w:val="006E38AD"/>
    <w:rsid w:val="006E3CFF"/>
    <w:rsid w:val="006E47CD"/>
    <w:rsid w:val="006E47EA"/>
    <w:rsid w:val="006E49C2"/>
    <w:rsid w:val="006E5A1C"/>
    <w:rsid w:val="006E5BEF"/>
    <w:rsid w:val="006E5D23"/>
    <w:rsid w:val="006E6B44"/>
    <w:rsid w:val="006E78D0"/>
    <w:rsid w:val="006E7EEC"/>
    <w:rsid w:val="006F02BA"/>
    <w:rsid w:val="006F04C4"/>
    <w:rsid w:val="006F0A02"/>
    <w:rsid w:val="006F0D5F"/>
    <w:rsid w:val="006F13BE"/>
    <w:rsid w:val="006F1BB0"/>
    <w:rsid w:val="006F1DF1"/>
    <w:rsid w:val="006F2075"/>
    <w:rsid w:val="006F238E"/>
    <w:rsid w:val="006F33AD"/>
    <w:rsid w:val="006F3E6B"/>
    <w:rsid w:val="006F4DF4"/>
    <w:rsid w:val="006F5B61"/>
    <w:rsid w:val="006F6A1D"/>
    <w:rsid w:val="006F6A81"/>
    <w:rsid w:val="006F6AF7"/>
    <w:rsid w:val="006F71A3"/>
    <w:rsid w:val="006F741F"/>
    <w:rsid w:val="006F74F4"/>
    <w:rsid w:val="006F77AE"/>
    <w:rsid w:val="006F787B"/>
    <w:rsid w:val="00700655"/>
    <w:rsid w:val="00700B48"/>
    <w:rsid w:val="00701F00"/>
    <w:rsid w:val="007023A7"/>
    <w:rsid w:val="00702878"/>
    <w:rsid w:val="00703B35"/>
    <w:rsid w:val="00703B4A"/>
    <w:rsid w:val="00703C1F"/>
    <w:rsid w:val="00704238"/>
    <w:rsid w:val="0070459C"/>
    <w:rsid w:val="00704782"/>
    <w:rsid w:val="00705184"/>
    <w:rsid w:val="007058CD"/>
    <w:rsid w:val="007066F2"/>
    <w:rsid w:val="0070727C"/>
    <w:rsid w:val="00707890"/>
    <w:rsid w:val="007100EA"/>
    <w:rsid w:val="00710338"/>
    <w:rsid w:val="007106D8"/>
    <w:rsid w:val="007109DA"/>
    <w:rsid w:val="00711676"/>
    <w:rsid w:val="00711C75"/>
    <w:rsid w:val="007120F5"/>
    <w:rsid w:val="00712251"/>
    <w:rsid w:val="00712387"/>
    <w:rsid w:val="007124ED"/>
    <w:rsid w:val="0071271C"/>
    <w:rsid w:val="0071317C"/>
    <w:rsid w:val="00713A4F"/>
    <w:rsid w:val="00713D6B"/>
    <w:rsid w:val="00713EF9"/>
    <w:rsid w:val="0071412E"/>
    <w:rsid w:val="00714760"/>
    <w:rsid w:val="00714F0E"/>
    <w:rsid w:val="00715749"/>
    <w:rsid w:val="00715772"/>
    <w:rsid w:val="007157E6"/>
    <w:rsid w:val="00715BEF"/>
    <w:rsid w:val="00717F26"/>
    <w:rsid w:val="007206FF"/>
    <w:rsid w:val="007208DA"/>
    <w:rsid w:val="00721173"/>
    <w:rsid w:val="007211BB"/>
    <w:rsid w:val="007212C5"/>
    <w:rsid w:val="00721760"/>
    <w:rsid w:val="007218A6"/>
    <w:rsid w:val="00721E48"/>
    <w:rsid w:val="0072222A"/>
    <w:rsid w:val="00722530"/>
    <w:rsid w:val="007229A0"/>
    <w:rsid w:val="00722F00"/>
    <w:rsid w:val="00722F07"/>
    <w:rsid w:val="007242C6"/>
    <w:rsid w:val="0072480D"/>
    <w:rsid w:val="007249D3"/>
    <w:rsid w:val="00724EDF"/>
    <w:rsid w:val="0072500D"/>
    <w:rsid w:val="0072521A"/>
    <w:rsid w:val="00725D8B"/>
    <w:rsid w:val="00725F68"/>
    <w:rsid w:val="007265F1"/>
    <w:rsid w:val="0072735E"/>
    <w:rsid w:val="007308CB"/>
    <w:rsid w:val="00731150"/>
    <w:rsid w:val="007319AE"/>
    <w:rsid w:val="007322C8"/>
    <w:rsid w:val="007326B0"/>
    <w:rsid w:val="00732909"/>
    <w:rsid w:val="0073322F"/>
    <w:rsid w:val="0073396C"/>
    <w:rsid w:val="00734B40"/>
    <w:rsid w:val="00734BBD"/>
    <w:rsid w:val="007352F8"/>
    <w:rsid w:val="00735314"/>
    <w:rsid w:val="00735582"/>
    <w:rsid w:val="00735C97"/>
    <w:rsid w:val="00735D99"/>
    <w:rsid w:val="00736833"/>
    <w:rsid w:val="00736EA1"/>
    <w:rsid w:val="00737C27"/>
    <w:rsid w:val="00740696"/>
    <w:rsid w:val="00741B6D"/>
    <w:rsid w:val="00741BFF"/>
    <w:rsid w:val="0074256A"/>
    <w:rsid w:val="00742BC1"/>
    <w:rsid w:val="00743459"/>
    <w:rsid w:val="0074349C"/>
    <w:rsid w:val="007438E6"/>
    <w:rsid w:val="0074416F"/>
    <w:rsid w:val="007441B2"/>
    <w:rsid w:val="00744B6E"/>
    <w:rsid w:val="00745A76"/>
    <w:rsid w:val="007464BD"/>
    <w:rsid w:val="007478FD"/>
    <w:rsid w:val="00747DB4"/>
    <w:rsid w:val="007501D3"/>
    <w:rsid w:val="007504FB"/>
    <w:rsid w:val="007506B6"/>
    <w:rsid w:val="00750798"/>
    <w:rsid w:val="00750860"/>
    <w:rsid w:val="00751156"/>
    <w:rsid w:val="007514DA"/>
    <w:rsid w:val="007521DC"/>
    <w:rsid w:val="0075264B"/>
    <w:rsid w:val="00752715"/>
    <w:rsid w:val="00752A4B"/>
    <w:rsid w:val="00753756"/>
    <w:rsid w:val="007540C1"/>
    <w:rsid w:val="00754C41"/>
    <w:rsid w:val="00754C80"/>
    <w:rsid w:val="0075589E"/>
    <w:rsid w:val="00755F62"/>
    <w:rsid w:val="00756598"/>
    <w:rsid w:val="00756600"/>
    <w:rsid w:val="00756907"/>
    <w:rsid w:val="007569DA"/>
    <w:rsid w:val="00756A7A"/>
    <w:rsid w:val="00756FA8"/>
    <w:rsid w:val="007570A0"/>
    <w:rsid w:val="00760453"/>
    <w:rsid w:val="00760792"/>
    <w:rsid w:val="0076166C"/>
    <w:rsid w:val="00762327"/>
    <w:rsid w:val="007624D7"/>
    <w:rsid w:val="007630CE"/>
    <w:rsid w:val="00763125"/>
    <w:rsid w:val="0076333C"/>
    <w:rsid w:val="007635FE"/>
    <w:rsid w:val="00763831"/>
    <w:rsid w:val="007638F8"/>
    <w:rsid w:val="00763908"/>
    <w:rsid w:val="00763CB8"/>
    <w:rsid w:val="0076514E"/>
    <w:rsid w:val="007652A8"/>
    <w:rsid w:val="007655CA"/>
    <w:rsid w:val="00765ECE"/>
    <w:rsid w:val="00766753"/>
    <w:rsid w:val="00766D71"/>
    <w:rsid w:val="00767844"/>
    <w:rsid w:val="0076793C"/>
    <w:rsid w:val="00767962"/>
    <w:rsid w:val="00767B45"/>
    <w:rsid w:val="00771DD7"/>
    <w:rsid w:val="00772205"/>
    <w:rsid w:val="007725A3"/>
    <w:rsid w:val="007735FB"/>
    <w:rsid w:val="0077369F"/>
    <w:rsid w:val="007737CA"/>
    <w:rsid w:val="00773E5F"/>
    <w:rsid w:val="00774252"/>
    <w:rsid w:val="0077553B"/>
    <w:rsid w:val="00775AF5"/>
    <w:rsid w:val="00776D4F"/>
    <w:rsid w:val="00776F38"/>
    <w:rsid w:val="00777DE4"/>
    <w:rsid w:val="00780173"/>
    <w:rsid w:val="007801FC"/>
    <w:rsid w:val="007802FE"/>
    <w:rsid w:val="007808B3"/>
    <w:rsid w:val="00780DCD"/>
    <w:rsid w:val="007810B6"/>
    <w:rsid w:val="00781147"/>
    <w:rsid w:val="00781AB2"/>
    <w:rsid w:val="00781EDE"/>
    <w:rsid w:val="00782678"/>
    <w:rsid w:val="007826EB"/>
    <w:rsid w:val="007827E2"/>
    <w:rsid w:val="007827FD"/>
    <w:rsid w:val="00782A50"/>
    <w:rsid w:val="00782B8C"/>
    <w:rsid w:val="007831AC"/>
    <w:rsid w:val="00783335"/>
    <w:rsid w:val="00783526"/>
    <w:rsid w:val="00783AF4"/>
    <w:rsid w:val="007845AF"/>
    <w:rsid w:val="007846EF"/>
    <w:rsid w:val="00785B98"/>
    <w:rsid w:val="00785E78"/>
    <w:rsid w:val="00786ED6"/>
    <w:rsid w:val="00787827"/>
    <w:rsid w:val="0078784A"/>
    <w:rsid w:val="007905A6"/>
    <w:rsid w:val="00791BF5"/>
    <w:rsid w:val="00791CC0"/>
    <w:rsid w:val="00792663"/>
    <w:rsid w:val="0079329F"/>
    <w:rsid w:val="007935A5"/>
    <w:rsid w:val="007935D5"/>
    <w:rsid w:val="00794928"/>
    <w:rsid w:val="00794A0E"/>
    <w:rsid w:val="00794FED"/>
    <w:rsid w:val="00795628"/>
    <w:rsid w:val="00795F75"/>
    <w:rsid w:val="007960D3"/>
    <w:rsid w:val="00796A9D"/>
    <w:rsid w:val="007972C1"/>
    <w:rsid w:val="00797573"/>
    <w:rsid w:val="0079799D"/>
    <w:rsid w:val="007979C0"/>
    <w:rsid w:val="007A01EB"/>
    <w:rsid w:val="007A02EB"/>
    <w:rsid w:val="007A0C18"/>
    <w:rsid w:val="007A0E68"/>
    <w:rsid w:val="007A1345"/>
    <w:rsid w:val="007A17B1"/>
    <w:rsid w:val="007A1B56"/>
    <w:rsid w:val="007A2AFF"/>
    <w:rsid w:val="007A3426"/>
    <w:rsid w:val="007A34B0"/>
    <w:rsid w:val="007A3739"/>
    <w:rsid w:val="007A39FC"/>
    <w:rsid w:val="007A3B11"/>
    <w:rsid w:val="007A46F0"/>
    <w:rsid w:val="007A5571"/>
    <w:rsid w:val="007A5853"/>
    <w:rsid w:val="007A58EF"/>
    <w:rsid w:val="007A5BA0"/>
    <w:rsid w:val="007A5C7E"/>
    <w:rsid w:val="007A69E9"/>
    <w:rsid w:val="007A6ADA"/>
    <w:rsid w:val="007A6E00"/>
    <w:rsid w:val="007A7AD3"/>
    <w:rsid w:val="007B0B00"/>
    <w:rsid w:val="007B135B"/>
    <w:rsid w:val="007B2BF9"/>
    <w:rsid w:val="007B2DB6"/>
    <w:rsid w:val="007B2EC8"/>
    <w:rsid w:val="007B3297"/>
    <w:rsid w:val="007B3456"/>
    <w:rsid w:val="007B3708"/>
    <w:rsid w:val="007B3B4B"/>
    <w:rsid w:val="007B3E34"/>
    <w:rsid w:val="007B3FD1"/>
    <w:rsid w:val="007B41B9"/>
    <w:rsid w:val="007B5279"/>
    <w:rsid w:val="007B54B1"/>
    <w:rsid w:val="007B550D"/>
    <w:rsid w:val="007B5814"/>
    <w:rsid w:val="007B63B5"/>
    <w:rsid w:val="007B65C3"/>
    <w:rsid w:val="007B6DC5"/>
    <w:rsid w:val="007B6EB4"/>
    <w:rsid w:val="007B70B4"/>
    <w:rsid w:val="007B7722"/>
    <w:rsid w:val="007B7903"/>
    <w:rsid w:val="007C032F"/>
    <w:rsid w:val="007C035E"/>
    <w:rsid w:val="007C0AED"/>
    <w:rsid w:val="007C1271"/>
    <w:rsid w:val="007C13D0"/>
    <w:rsid w:val="007C1E54"/>
    <w:rsid w:val="007C204B"/>
    <w:rsid w:val="007C2488"/>
    <w:rsid w:val="007C2C47"/>
    <w:rsid w:val="007C2CFD"/>
    <w:rsid w:val="007C2E2E"/>
    <w:rsid w:val="007C335B"/>
    <w:rsid w:val="007C45F8"/>
    <w:rsid w:val="007D0922"/>
    <w:rsid w:val="007D09A6"/>
    <w:rsid w:val="007D0D0D"/>
    <w:rsid w:val="007D1781"/>
    <w:rsid w:val="007D1D7C"/>
    <w:rsid w:val="007D215E"/>
    <w:rsid w:val="007D27C7"/>
    <w:rsid w:val="007D2C59"/>
    <w:rsid w:val="007D3856"/>
    <w:rsid w:val="007D3D8A"/>
    <w:rsid w:val="007D3F84"/>
    <w:rsid w:val="007D43A5"/>
    <w:rsid w:val="007D571C"/>
    <w:rsid w:val="007D68E8"/>
    <w:rsid w:val="007D6963"/>
    <w:rsid w:val="007D6B23"/>
    <w:rsid w:val="007D6FC9"/>
    <w:rsid w:val="007D73C0"/>
    <w:rsid w:val="007D74EC"/>
    <w:rsid w:val="007D7704"/>
    <w:rsid w:val="007D7CEC"/>
    <w:rsid w:val="007E0879"/>
    <w:rsid w:val="007E0E77"/>
    <w:rsid w:val="007E1DBD"/>
    <w:rsid w:val="007E20E1"/>
    <w:rsid w:val="007E2974"/>
    <w:rsid w:val="007E2F2A"/>
    <w:rsid w:val="007E3300"/>
    <w:rsid w:val="007E3546"/>
    <w:rsid w:val="007E3EA9"/>
    <w:rsid w:val="007E43E7"/>
    <w:rsid w:val="007E449C"/>
    <w:rsid w:val="007E44A5"/>
    <w:rsid w:val="007E5278"/>
    <w:rsid w:val="007E5ACC"/>
    <w:rsid w:val="007E5E1D"/>
    <w:rsid w:val="007E63A2"/>
    <w:rsid w:val="007E6437"/>
    <w:rsid w:val="007E695C"/>
    <w:rsid w:val="007E7418"/>
    <w:rsid w:val="007E7BBB"/>
    <w:rsid w:val="007E7C27"/>
    <w:rsid w:val="007E7FFB"/>
    <w:rsid w:val="007F1696"/>
    <w:rsid w:val="007F214A"/>
    <w:rsid w:val="007F243C"/>
    <w:rsid w:val="007F2440"/>
    <w:rsid w:val="007F2552"/>
    <w:rsid w:val="007F25A4"/>
    <w:rsid w:val="007F26CB"/>
    <w:rsid w:val="007F2A43"/>
    <w:rsid w:val="007F2B3B"/>
    <w:rsid w:val="007F31A7"/>
    <w:rsid w:val="007F3590"/>
    <w:rsid w:val="007F3901"/>
    <w:rsid w:val="007F3A85"/>
    <w:rsid w:val="007F44CB"/>
    <w:rsid w:val="007F4AEE"/>
    <w:rsid w:val="007F5ACD"/>
    <w:rsid w:val="007F5B10"/>
    <w:rsid w:val="007F671E"/>
    <w:rsid w:val="007F6D70"/>
    <w:rsid w:val="007F7D6E"/>
    <w:rsid w:val="007F7F35"/>
    <w:rsid w:val="00800E86"/>
    <w:rsid w:val="00801131"/>
    <w:rsid w:val="00801B26"/>
    <w:rsid w:val="00802771"/>
    <w:rsid w:val="008031E8"/>
    <w:rsid w:val="0080335A"/>
    <w:rsid w:val="0080343A"/>
    <w:rsid w:val="00803473"/>
    <w:rsid w:val="0080362D"/>
    <w:rsid w:val="00803AD3"/>
    <w:rsid w:val="00803FA9"/>
    <w:rsid w:val="008048AB"/>
    <w:rsid w:val="00804D28"/>
    <w:rsid w:val="00804EB8"/>
    <w:rsid w:val="008058CA"/>
    <w:rsid w:val="00805CA4"/>
    <w:rsid w:val="00805E42"/>
    <w:rsid w:val="00806DBB"/>
    <w:rsid w:val="00806F1C"/>
    <w:rsid w:val="00807985"/>
    <w:rsid w:val="008106B6"/>
    <w:rsid w:val="00810BAD"/>
    <w:rsid w:val="00810DFA"/>
    <w:rsid w:val="00810FB5"/>
    <w:rsid w:val="00811B6C"/>
    <w:rsid w:val="00811DDA"/>
    <w:rsid w:val="00812107"/>
    <w:rsid w:val="00812272"/>
    <w:rsid w:val="0081228C"/>
    <w:rsid w:val="008124C1"/>
    <w:rsid w:val="008127DB"/>
    <w:rsid w:val="0081282B"/>
    <w:rsid w:val="00812B7F"/>
    <w:rsid w:val="00813232"/>
    <w:rsid w:val="00813ABC"/>
    <w:rsid w:val="008142B1"/>
    <w:rsid w:val="00814C4B"/>
    <w:rsid w:val="00816627"/>
    <w:rsid w:val="00816863"/>
    <w:rsid w:val="008176A2"/>
    <w:rsid w:val="00817A9E"/>
    <w:rsid w:val="00817D57"/>
    <w:rsid w:val="0082095C"/>
    <w:rsid w:val="008214B3"/>
    <w:rsid w:val="008215C3"/>
    <w:rsid w:val="008215E9"/>
    <w:rsid w:val="00821962"/>
    <w:rsid w:val="00822563"/>
    <w:rsid w:val="00822772"/>
    <w:rsid w:val="00822C7F"/>
    <w:rsid w:val="00823476"/>
    <w:rsid w:val="0082373D"/>
    <w:rsid w:val="008237E8"/>
    <w:rsid w:val="0082467B"/>
    <w:rsid w:val="008250E7"/>
    <w:rsid w:val="008254A5"/>
    <w:rsid w:val="00825647"/>
    <w:rsid w:val="00825DA8"/>
    <w:rsid w:val="0082631F"/>
    <w:rsid w:val="00826392"/>
    <w:rsid w:val="00826642"/>
    <w:rsid w:val="0082787C"/>
    <w:rsid w:val="0082789C"/>
    <w:rsid w:val="00827C22"/>
    <w:rsid w:val="00827D99"/>
    <w:rsid w:val="00830222"/>
    <w:rsid w:val="00830314"/>
    <w:rsid w:val="00830683"/>
    <w:rsid w:val="00830C17"/>
    <w:rsid w:val="00830F60"/>
    <w:rsid w:val="00831ADF"/>
    <w:rsid w:val="008321AD"/>
    <w:rsid w:val="0083245C"/>
    <w:rsid w:val="0083278D"/>
    <w:rsid w:val="00832CCE"/>
    <w:rsid w:val="00832D67"/>
    <w:rsid w:val="00832DAE"/>
    <w:rsid w:val="00833ECB"/>
    <w:rsid w:val="00834DD6"/>
    <w:rsid w:val="0083523F"/>
    <w:rsid w:val="00835E1A"/>
    <w:rsid w:val="00836B27"/>
    <w:rsid w:val="00836F46"/>
    <w:rsid w:val="008376E3"/>
    <w:rsid w:val="00840125"/>
    <w:rsid w:val="008407E4"/>
    <w:rsid w:val="00840837"/>
    <w:rsid w:val="00840EC0"/>
    <w:rsid w:val="00841AA4"/>
    <w:rsid w:val="008422FB"/>
    <w:rsid w:val="00842CB0"/>
    <w:rsid w:val="00843D90"/>
    <w:rsid w:val="008440F3"/>
    <w:rsid w:val="008443AC"/>
    <w:rsid w:val="00845F58"/>
    <w:rsid w:val="0084671A"/>
    <w:rsid w:val="00846C3C"/>
    <w:rsid w:val="00847A46"/>
    <w:rsid w:val="00847CB7"/>
    <w:rsid w:val="008504B5"/>
    <w:rsid w:val="00850758"/>
    <w:rsid w:val="00850864"/>
    <w:rsid w:val="00850975"/>
    <w:rsid w:val="00852398"/>
    <w:rsid w:val="00852C5E"/>
    <w:rsid w:val="008535AD"/>
    <w:rsid w:val="008544A1"/>
    <w:rsid w:val="00854B70"/>
    <w:rsid w:val="00854D02"/>
    <w:rsid w:val="00854DA1"/>
    <w:rsid w:val="00854EDF"/>
    <w:rsid w:val="00855DF3"/>
    <w:rsid w:val="008566A1"/>
    <w:rsid w:val="00857277"/>
    <w:rsid w:val="00857C4D"/>
    <w:rsid w:val="00860565"/>
    <w:rsid w:val="0086068E"/>
    <w:rsid w:val="00862122"/>
    <w:rsid w:val="00862357"/>
    <w:rsid w:val="00862683"/>
    <w:rsid w:val="008627AE"/>
    <w:rsid w:val="00862AB4"/>
    <w:rsid w:val="008638FD"/>
    <w:rsid w:val="008644B5"/>
    <w:rsid w:val="008646E2"/>
    <w:rsid w:val="00864AD7"/>
    <w:rsid w:val="00864DEB"/>
    <w:rsid w:val="00864F1E"/>
    <w:rsid w:val="008655C1"/>
    <w:rsid w:val="00865650"/>
    <w:rsid w:val="00865A48"/>
    <w:rsid w:val="00865BEC"/>
    <w:rsid w:val="0086621C"/>
    <w:rsid w:val="00866271"/>
    <w:rsid w:val="008666B2"/>
    <w:rsid w:val="00866958"/>
    <w:rsid w:val="008673AE"/>
    <w:rsid w:val="0087016E"/>
    <w:rsid w:val="008703CF"/>
    <w:rsid w:val="008709A4"/>
    <w:rsid w:val="00870EB0"/>
    <w:rsid w:val="00870EE6"/>
    <w:rsid w:val="0087104E"/>
    <w:rsid w:val="008714DF"/>
    <w:rsid w:val="008715D9"/>
    <w:rsid w:val="008729A1"/>
    <w:rsid w:val="008730DF"/>
    <w:rsid w:val="008739F4"/>
    <w:rsid w:val="00874B8D"/>
    <w:rsid w:val="00874D62"/>
    <w:rsid w:val="008752C9"/>
    <w:rsid w:val="00875B02"/>
    <w:rsid w:val="00875CCB"/>
    <w:rsid w:val="00875F3A"/>
    <w:rsid w:val="00876090"/>
    <w:rsid w:val="0087615C"/>
    <w:rsid w:val="00876A56"/>
    <w:rsid w:val="00876BD4"/>
    <w:rsid w:val="0087735B"/>
    <w:rsid w:val="0087742D"/>
    <w:rsid w:val="00877625"/>
    <w:rsid w:val="00880338"/>
    <w:rsid w:val="00880C20"/>
    <w:rsid w:val="008811D4"/>
    <w:rsid w:val="008813B8"/>
    <w:rsid w:val="00881BEF"/>
    <w:rsid w:val="00882F2E"/>
    <w:rsid w:val="008830C9"/>
    <w:rsid w:val="00883FE2"/>
    <w:rsid w:val="00884162"/>
    <w:rsid w:val="00885A25"/>
    <w:rsid w:val="00885F4A"/>
    <w:rsid w:val="008861EC"/>
    <w:rsid w:val="00886383"/>
    <w:rsid w:val="00886666"/>
    <w:rsid w:val="00886AFF"/>
    <w:rsid w:val="0088758E"/>
    <w:rsid w:val="0088796D"/>
    <w:rsid w:val="00887AC2"/>
    <w:rsid w:val="00887D31"/>
    <w:rsid w:val="00887F33"/>
    <w:rsid w:val="008904F4"/>
    <w:rsid w:val="0089060E"/>
    <w:rsid w:val="008909D6"/>
    <w:rsid w:val="00890F0D"/>
    <w:rsid w:val="0089155C"/>
    <w:rsid w:val="0089193F"/>
    <w:rsid w:val="00891C4A"/>
    <w:rsid w:val="008928DF"/>
    <w:rsid w:val="00892CF0"/>
    <w:rsid w:val="00892D1F"/>
    <w:rsid w:val="0089366D"/>
    <w:rsid w:val="00893C5F"/>
    <w:rsid w:val="0089448A"/>
    <w:rsid w:val="00895168"/>
    <w:rsid w:val="008956B9"/>
    <w:rsid w:val="008956CF"/>
    <w:rsid w:val="0089574F"/>
    <w:rsid w:val="008957BA"/>
    <w:rsid w:val="00895D71"/>
    <w:rsid w:val="008960AA"/>
    <w:rsid w:val="00896DF8"/>
    <w:rsid w:val="008970D6"/>
    <w:rsid w:val="008979CD"/>
    <w:rsid w:val="008A04B2"/>
    <w:rsid w:val="008A06B7"/>
    <w:rsid w:val="008A0B66"/>
    <w:rsid w:val="008A0D83"/>
    <w:rsid w:val="008A150C"/>
    <w:rsid w:val="008A1847"/>
    <w:rsid w:val="008A187F"/>
    <w:rsid w:val="008A1BE9"/>
    <w:rsid w:val="008A1E66"/>
    <w:rsid w:val="008A2618"/>
    <w:rsid w:val="008A2893"/>
    <w:rsid w:val="008A2F60"/>
    <w:rsid w:val="008A2FAC"/>
    <w:rsid w:val="008A30E6"/>
    <w:rsid w:val="008A34E8"/>
    <w:rsid w:val="008A3D04"/>
    <w:rsid w:val="008A429E"/>
    <w:rsid w:val="008A4449"/>
    <w:rsid w:val="008A4A68"/>
    <w:rsid w:val="008A4CE1"/>
    <w:rsid w:val="008A63D2"/>
    <w:rsid w:val="008A64DB"/>
    <w:rsid w:val="008A6A70"/>
    <w:rsid w:val="008A6CC3"/>
    <w:rsid w:val="008A7D13"/>
    <w:rsid w:val="008B0003"/>
    <w:rsid w:val="008B032F"/>
    <w:rsid w:val="008B04F1"/>
    <w:rsid w:val="008B0949"/>
    <w:rsid w:val="008B11ED"/>
    <w:rsid w:val="008B1762"/>
    <w:rsid w:val="008B17DC"/>
    <w:rsid w:val="008B1EF4"/>
    <w:rsid w:val="008B220E"/>
    <w:rsid w:val="008B2906"/>
    <w:rsid w:val="008B2D11"/>
    <w:rsid w:val="008B2FA7"/>
    <w:rsid w:val="008B3270"/>
    <w:rsid w:val="008B37FA"/>
    <w:rsid w:val="008B3EAC"/>
    <w:rsid w:val="008B40B0"/>
    <w:rsid w:val="008B47FB"/>
    <w:rsid w:val="008B5498"/>
    <w:rsid w:val="008B570A"/>
    <w:rsid w:val="008B59A1"/>
    <w:rsid w:val="008B5D71"/>
    <w:rsid w:val="008B5D7D"/>
    <w:rsid w:val="008B6623"/>
    <w:rsid w:val="008B69FD"/>
    <w:rsid w:val="008B7286"/>
    <w:rsid w:val="008B7347"/>
    <w:rsid w:val="008B78FE"/>
    <w:rsid w:val="008B7BA6"/>
    <w:rsid w:val="008B7D0A"/>
    <w:rsid w:val="008B7DFA"/>
    <w:rsid w:val="008C0057"/>
    <w:rsid w:val="008C05CC"/>
    <w:rsid w:val="008C079F"/>
    <w:rsid w:val="008C086E"/>
    <w:rsid w:val="008C16C7"/>
    <w:rsid w:val="008C1E44"/>
    <w:rsid w:val="008C1E9C"/>
    <w:rsid w:val="008C1EDA"/>
    <w:rsid w:val="008C2177"/>
    <w:rsid w:val="008C21C9"/>
    <w:rsid w:val="008C2589"/>
    <w:rsid w:val="008C2FED"/>
    <w:rsid w:val="008C3413"/>
    <w:rsid w:val="008C35B2"/>
    <w:rsid w:val="008C49A0"/>
    <w:rsid w:val="008C516E"/>
    <w:rsid w:val="008C64FB"/>
    <w:rsid w:val="008C6500"/>
    <w:rsid w:val="008C6A9B"/>
    <w:rsid w:val="008D064D"/>
    <w:rsid w:val="008D097B"/>
    <w:rsid w:val="008D11BD"/>
    <w:rsid w:val="008D26D8"/>
    <w:rsid w:val="008D3EAB"/>
    <w:rsid w:val="008D43B4"/>
    <w:rsid w:val="008D49FB"/>
    <w:rsid w:val="008D5413"/>
    <w:rsid w:val="008D5523"/>
    <w:rsid w:val="008D55D7"/>
    <w:rsid w:val="008D5910"/>
    <w:rsid w:val="008D5A79"/>
    <w:rsid w:val="008D674C"/>
    <w:rsid w:val="008D7368"/>
    <w:rsid w:val="008D7602"/>
    <w:rsid w:val="008E0FDF"/>
    <w:rsid w:val="008E1123"/>
    <w:rsid w:val="008E1547"/>
    <w:rsid w:val="008E1564"/>
    <w:rsid w:val="008E1CF1"/>
    <w:rsid w:val="008E21D3"/>
    <w:rsid w:val="008E2A60"/>
    <w:rsid w:val="008E2E78"/>
    <w:rsid w:val="008E3071"/>
    <w:rsid w:val="008E3891"/>
    <w:rsid w:val="008E3E1D"/>
    <w:rsid w:val="008E3ED6"/>
    <w:rsid w:val="008E4190"/>
    <w:rsid w:val="008E480F"/>
    <w:rsid w:val="008E4B38"/>
    <w:rsid w:val="008E4B44"/>
    <w:rsid w:val="008E4BD8"/>
    <w:rsid w:val="008E522D"/>
    <w:rsid w:val="008E5814"/>
    <w:rsid w:val="008E5BA6"/>
    <w:rsid w:val="008E5DDE"/>
    <w:rsid w:val="008E6389"/>
    <w:rsid w:val="008E645C"/>
    <w:rsid w:val="008E6C17"/>
    <w:rsid w:val="008E6F88"/>
    <w:rsid w:val="008E740E"/>
    <w:rsid w:val="008F0854"/>
    <w:rsid w:val="008F0B31"/>
    <w:rsid w:val="008F0C17"/>
    <w:rsid w:val="008F14FE"/>
    <w:rsid w:val="008F158A"/>
    <w:rsid w:val="008F1913"/>
    <w:rsid w:val="008F2136"/>
    <w:rsid w:val="008F2880"/>
    <w:rsid w:val="008F2A22"/>
    <w:rsid w:val="008F2FEA"/>
    <w:rsid w:val="008F3E8C"/>
    <w:rsid w:val="008F48AF"/>
    <w:rsid w:val="008F4BF7"/>
    <w:rsid w:val="008F5A51"/>
    <w:rsid w:val="008F5E3C"/>
    <w:rsid w:val="008F6492"/>
    <w:rsid w:val="008F65B3"/>
    <w:rsid w:val="008F6E16"/>
    <w:rsid w:val="009010C4"/>
    <w:rsid w:val="00901561"/>
    <w:rsid w:val="009015F6"/>
    <w:rsid w:val="00901DFB"/>
    <w:rsid w:val="009044C9"/>
    <w:rsid w:val="009047B3"/>
    <w:rsid w:val="009052C1"/>
    <w:rsid w:val="00905A63"/>
    <w:rsid w:val="00905D4A"/>
    <w:rsid w:val="0090630B"/>
    <w:rsid w:val="00906586"/>
    <w:rsid w:val="00906AD4"/>
    <w:rsid w:val="00907338"/>
    <w:rsid w:val="009078F5"/>
    <w:rsid w:val="00910385"/>
    <w:rsid w:val="00911A46"/>
    <w:rsid w:val="00911EDC"/>
    <w:rsid w:val="00912BB6"/>
    <w:rsid w:val="00912CA6"/>
    <w:rsid w:val="009135A4"/>
    <w:rsid w:val="0091624F"/>
    <w:rsid w:val="009164F8"/>
    <w:rsid w:val="00917E78"/>
    <w:rsid w:val="00920A4C"/>
    <w:rsid w:val="00920AF3"/>
    <w:rsid w:val="00920E49"/>
    <w:rsid w:val="00920F8E"/>
    <w:rsid w:val="009210C8"/>
    <w:rsid w:val="0092123B"/>
    <w:rsid w:val="00922076"/>
    <w:rsid w:val="00922252"/>
    <w:rsid w:val="00922304"/>
    <w:rsid w:val="009223AF"/>
    <w:rsid w:val="00922C1B"/>
    <w:rsid w:val="00923260"/>
    <w:rsid w:val="00923A29"/>
    <w:rsid w:val="009240AD"/>
    <w:rsid w:val="009243B6"/>
    <w:rsid w:val="0092487D"/>
    <w:rsid w:val="00924CB0"/>
    <w:rsid w:val="00925D84"/>
    <w:rsid w:val="009260AB"/>
    <w:rsid w:val="009260E2"/>
    <w:rsid w:val="00926A49"/>
    <w:rsid w:val="009278A4"/>
    <w:rsid w:val="009279C4"/>
    <w:rsid w:val="00930729"/>
    <w:rsid w:val="0093094D"/>
    <w:rsid w:val="009309BD"/>
    <w:rsid w:val="00930EED"/>
    <w:rsid w:val="00931509"/>
    <w:rsid w:val="00932713"/>
    <w:rsid w:val="009329C3"/>
    <w:rsid w:val="00932E67"/>
    <w:rsid w:val="00932FDE"/>
    <w:rsid w:val="0093313D"/>
    <w:rsid w:val="00933292"/>
    <w:rsid w:val="00933498"/>
    <w:rsid w:val="00934270"/>
    <w:rsid w:val="009343FD"/>
    <w:rsid w:val="0093481D"/>
    <w:rsid w:val="00934970"/>
    <w:rsid w:val="00934CE4"/>
    <w:rsid w:val="00936B41"/>
    <w:rsid w:val="0093771A"/>
    <w:rsid w:val="009377C7"/>
    <w:rsid w:val="00940145"/>
    <w:rsid w:val="009409BE"/>
    <w:rsid w:val="00941073"/>
    <w:rsid w:val="0094153B"/>
    <w:rsid w:val="00941881"/>
    <w:rsid w:val="0094322A"/>
    <w:rsid w:val="00943404"/>
    <w:rsid w:val="00943F76"/>
    <w:rsid w:val="00945370"/>
    <w:rsid w:val="00945467"/>
    <w:rsid w:val="00945928"/>
    <w:rsid w:val="0094635B"/>
    <w:rsid w:val="00946E31"/>
    <w:rsid w:val="009475EE"/>
    <w:rsid w:val="009479BF"/>
    <w:rsid w:val="009504FC"/>
    <w:rsid w:val="009508C1"/>
    <w:rsid w:val="009509FE"/>
    <w:rsid w:val="0095257B"/>
    <w:rsid w:val="00952B57"/>
    <w:rsid w:val="00952DFB"/>
    <w:rsid w:val="00953966"/>
    <w:rsid w:val="009541FF"/>
    <w:rsid w:val="00954593"/>
    <w:rsid w:val="0095485D"/>
    <w:rsid w:val="00954945"/>
    <w:rsid w:val="00954F14"/>
    <w:rsid w:val="00955101"/>
    <w:rsid w:val="00955616"/>
    <w:rsid w:val="00955984"/>
    <w:rsid w:val="00956113"/>
    <w:rsid w:val="00956AB5"/>
    <w:rsid w:val="00956C74"/>
    <w:rsid w:val="009571BD"/>
    <w:rsid w:val="009578BA"/>
    <w:rsid w:val="00957A0B"/>
    <w:rsid w:val="00957AF7"/>
    <w:rsid w:val="00960207"/>
    <w:rsid w:val="009608F3"/>
    <w:rsid w:val="00961360"/>
    <w:rsid w:val="0096277B"/>
    <w:rsid w:val="00962E19"/>
    <w:rsid w:val="009638D2"/>
    <w:rsid w:val="009644EB"/>
    <w:rsid w:val="00964518"/>
    <w:rsid w:val="00964B53"/>
    <w:rsid w:val="00965A2E"/>
    <w:rsid w:val="00965B56"/>
    <w:rsid w:val="00966225"/>
    <w:rsid w:val="00966250"/>
    <w:rsid w:val="0096696F"/>
    <w:rsid w:val="00966C44"/>
    <w:rsid w:val="00966DBD"/>
    <w:rsid w:val="00966F71"/>
    <w:rsid w:val="00967232"/>
    <w:rsid w:val="00967AE0"/>
    <w:rsid w:val="00967C08"/>
    <w:rsid w:val="009702BC"/>
    <w:rsid w:val="00970413"/>
    <w:rsid w:val="00970848"/>
    <w:rsid w:val="00972066"/>
    <w:rsid w:val="0097212D"/>
    <w:rsid w:val="00972BA5"/>
    <w:rsid w:val="009737F5"/>
    <w:rsid w:val="00973F70"/>
    <w:rsid w:val="0097476B"/>
    <w:rsid w:val="009747C6"/>
    <w:rsid w:val="00974BCE"/>
    <w:rsid w:val="00975273"/>
    <w:rsid w:val="009757EC"/>
    <w:rsid w:val="00976E9B"/>
    <w:rsid w:val="00977284"/>
    <w:rsid w:val="0097751C"/>
    <w:rsid w:val="009803C2"/>
    <w:rsid w:val="00980A9E"/>
    <w:rsid w:val="00981D02"/>
    <w:rsid w:val="00981FFF"/>
    <w:rsid w:val="0098232C"/>
    <w:rsid w:val="009829C8"/>
    <w:rsid w:val="00982A0D"/>
    <w:rsid w:val="00982C9F"/>
    <w:rsid w:val="00982D5D"/>
    <w:rsid w:val="009836A7"/>
    <w:rsid w:val="0098374D"/>
    <w:rsid w:val="00983FA3"/>
    <w:rsid w:val="00984125"/>
    <w:rsid w:val="00984177"/>
    <w:rsid w:val="009843A8"/>
    <w:rsid w:val="00984D86"/>
    <w:rsid w:val="00984EFE"/>
    <w:rsid w:val="00985634"/>
    <w:rsid w:val="00985690"/>
    <w:rsid w:val="0098696C"/>
    <w:rsid w:val="00986E17"/>
    <w:rsid w:val="00987573"/>
    <w:rsid w:val="009876FB"/>
    <w:rsid w:val="00987C59"/>
    <w:rsid w:val="00990666"/>
    <w:rsid w:val="00990E06"/>
    <w:rsid w:val="009917C8"/>
    <w:rsid w:val="00991C41"/>
    <w:rsid w:val="00991D45"/>
    <w:rsid w:val="00992F34"/>
    <w:rsid w:val="009937BD"/>
    <w:rsid w:val="0099391D"/>
    <w:rsid w:val="0099399E"/>
    <w:rsid w:val="00993A35"/>
    <w:rsid w:val="00993B0A"/>
    <w:rsid w:val="00993B8F"/>
    <w:rsid w:val="00994790"/>
    <w:rsid w:val="00995D38"/>
    <w:rsid w:val="00995D3E"/>
    <w:rsid w:val="00996023"/>
    <w:rsid w:val="009961F3"/>
    <w:rsid w:val="009963CE"/>
    <w:rsid w:val="00996E0B"/>
    <w:rsid w:val="00996F2B"/>
    <w:rsid w:val="00997F0F"/>
    <w:rsid w:val="009A0796"/>
    <w:rsid w:val="009A0CB3"/>
    <w:rsid w:val="009A13A4"/>
    <w:rsid w:val="009A1718"/>
    <w:rsid w:val="009A18FC"/>
    <w:rsid w:val="009A1FF7"/>
    <w:rsid w:val="009A2425"/>
    <w:rsid w:val="009A2868"/>
    <w:rsid w:val="009A2C21"/>
    <w:rsid w:val="009A3618"/>
    <w:rsid w:val="009A39A1"/>
    <w:rsid w:val="009A3FE3"/>
    <w:rsid w:val="009A4380"/>
    <w:rsid w:val="009A47CB"/>
    <w:rsid w:val="009A50EF"/>
    <w:rsid w:val="009A541C"/>
    <w:rsid w:val="009A61C5"/>
    <w:rsid w:val="009A6C68"/>
    <w:rsid w:val="009A6DAC"/>
    <w:rsid w:val="009A6FB6"/>
    <w:rsid w:val="009A7034"/>
    <w:rsid w:val="009A7256"/>
    <w:rsid w:val="009A763D"/>
    <w:rsid w:val="009A7D65"/>
    <w:rsid w:val="009B0517"/>
    <w:rsid w:val="009B0B95"/>
    <w:rsid w:val="009B0CB2"/>
    <w:rsid w:val="009B18E6"/>
    <w:rsid w:val="009B1D63"/>
    <w:rsid w:val="009B2779"/>
    <w:rsid w:val="009B2D6C"/>
    <w:rsid w:val="009B303B"/>
    <w:rsid w:val="009B320D"/>
    <w:rsid w:val="009B3449"/>
    <w:rsid w:val="009B34B3"/>
    <w:rsid w:val="009B3B08"/>
    <w:rsid w:val="009B47C3"/>
    <w:rsid w:val="009B48F2"/>
    <w:rsid w:val="009B4A20"/>
    <w:rsid w:val="009B4A7D"/>
    <w:rsid w:val="009B4BEE"/>
    <w:rsid w:val="009B4F12"/>
    <w:rsid w:val="009B55ED"/>
    <w:rsid w:val="009B56A2"/>
    <w:rsid w:val="009B58F4"/>
    <w:rsid w:val="009B5A52"/>
    <w:rsid w:val="009B5CD5"/>
    <w:rsid w:val="009B6931"/>
    <w:rsid w:val="009B6B78"/>
    <w:rsid w:val="009B7020"/>
    <w:rsid w:val="009B7145"/>
    <w:rsid w:val="009B7364"/>
    <w:rsid w:val="009B78EF"/>
    <w:rsid w:val="009B7DD1"/>
    <w:rsid w:val="009B7EBD"/>
    <w:rsid w:val="009C0A95"/>
    <w:rsid w:val="009C0C3E"/>
    <w:rsid w:val="009C0FB1"/>
    <w:rsid w:val="009C118C"/>
    <w:rsid w:val="009C1316"/>
    <w:rsid w:val="009C136C"/>
    <w:rsid w:val="009C266C"/>
    <w:rsid w:val="009C3597"/>
    <w:rsid w:val="009C3F44"/>
    <w:rsid w:val="009C42C7"/>
    <w:rsid w:val="009C4745"/>
    <w:rsid w:val="009C4760"/>
    <w:rsid w:val="009C4806"/>
    <w:rsid w:val="009C48F1"/>
    <w:rsid w:val="009C5A0E"/>
    <w:rsid w:val="009C61DC"/>
    <w:rsid w:val="009C6AB9"/>
    <w:rsid w:val="009C6C3E"/>
    <w:rsid w:val="009C6D68"/>
    <w:rsid w:val="009C7EF6"/>
    <w:rsid w:val="009C7F1B"/>
    <w:rsid w:val="009D00ED"/>
    <w:rsid w:val="009D0241"/>
    <w:rsid w:val="009D0872"/>
    <w:rsid w:val="009D1578"/>
    <w:rsid w:val="009D1734"/>
    <w:rsid w:val="009D1E6B"/>
    <w:rsid w:val="009D2008"/>
    <w:rsid w:val="009D2485"/>
    <w:rsid w:val="009D24AA"/>
    <w:rsid w:val="009D2A5A"/>
    <w:rsid w:val="009D314F"/>
    <w:rsid w:val="009D3A7D"/>
    <w:rsid w:val="009D3CCE"/>
    <w:rsid w:val="009D4445"/>
    <w:rsid w:val="009D4485"/>
    <w:rsid w:val="009D53D7"/>
    <w:rsid w:val="009D5463"/>
    <w:rsid w:val="009D590C"/>
    <w:rsid w:val="009D5C9E"/>
    <w:rsid w:val="009D638B"/>
    <w:rsid w:val="009D63CA"/>
    <w:rsid w:val="009D65F6"/>
    <w:rsid w:val="009D6670"/>
    <w:rsid w:val="009D6873"/>
    <w:rsid w:val="009D7CD1"/>
    <w:rsid w:val="009E02EE"/>
    <w:rsid w:val="009E195C"/>
    <w:rsid w:val="009E19E7"/>
    <w:rsid w:val="009E1D04"/>
    <w:rsid w:val="009E2BB3"/>
    <w:rsid w:val="009E2D36"/>
    <w:rsid w:val="009E3A8F"/>
    <w:rsid w:val="009E3C5B"/>
    <w:rsid w:val="009E6376"/>
    <w:rsid w:val="009E68C8"/>
    <w:rsid w:val="009E6C88"/>
    <w:rsid w:val="009E756E"/>
    <w:rsid w:val="009F090D"/>
    <w:rsid w:val="009F1081"/>
    <w:rsid w:val="009F1825"/>
    <w:rsid w:val="009F2799"/>
    <w:rsid w:val="009F2AE7"/>
    <w:rsid w:val="009F3241"/>
    <w:rsid w:val="009F3513"/>
    <w:rsid w:val="009F3B20"/>
    <w:rsid w:val="009F3F94"/>
    <w:rsid w:val="009F552E"/>
    <w:rsid w:val="009F5737"/>
    <w:rsid w:val="009F5B3F"/>
    <w:rsid w:val="009F5BBF"/>
    <w:rsid w:val="009F5D05"/>
    <w:rsid w:val="009F6E00"/>
    <w:rsid w:val="009F6EE0"/>
    <w:rsid w:val="009F6EFB"/>
    <w:rsid w:val="009F6F1A"/>
    <w:rsid w:val="009F6FB2"/>
    <w:rsid w:val="009F7532"/>
    <w:rsid w:val="009F7D75"/>
    <w:rsid w:val="009F7E22"/>
    <w:rsid w:val="00A00AD7"/>
    <w:rsid w:val="00A013AD"/>
    <w:rsid w:val="00A016B6"/>
    <w:rsid w:val="00A020E8"/>
    <w:rsid w:val="00A023A9"/>
    <w:rsid w:val="00A027C7"/>
    <w:rsid w:val="00A03818"/>
    <w:rsid w:val="00A03A60"/>
    <w:rsid w:val="00A04A2D"/>
    <w:rsid w:val="00A05805"/>
    <w:rsid w:val="00A05B1F"/>
    <w:rsid w:val="00A05FCF"/>
    <w:rsid w:val="00A06066"/>
    <w:rsid w:val="00A0662D"/>
    <w:rsid w:val="00A0698B"/>
    <w:rsid w:val="00A070A4"/>
    <w:rsid w:val="00A073E1"/>
    <w:rsid w:val="00A0746C"/>
    <w:rsid w:val="00A10BFC"/>
    <w:rsid w:val="00A10EB0"/>
    <w:rsid w:val="00A115EC"/>
    <w:rsid w:val="00A115FC"/>
    <w:rsid w:val="00A11986"/>
    <w:rsid w:val="00A1208D"/>
    <w:rsid w:val="00A12797"/>
    <w:rsid w:val="00A128BF"/>
    <w:rsid w:val="00A12C45"/>
    <w:rsid w:val="00A133D8"/>
    <w:rsid w:val="00A13B88"/>
    <w:rsid w:val="00A142C1"/>
    <w:rsid w:val="00A144DB"/>
    <w:rsid w:val="00A14CBB"/>
    <w:rsid w:val="00A152CF"/>
    <w:rsid w:val="00A15496"/>
    <w:rsid w:val="00A15C0F"/>
    <w:rsid w:val="00A166D4"/>
    <w:rsid w:val="00A16787"/>
    <w:rsid w:val="00A16EDC"/>
    <w:rsid w:val="00A17A51"/>
    <w:rsid w:val="00A203C7"/>
    <w:rsid w:val="00A20D7B"/>
    <w:rsid w:val="00A20E7F"/>
    <w:rsid w:val="00A20F2D"/>
    <w:rsid w:val="00A211A0"/>
    <w:rsid w:val="00A21EE9"/>
    <w:rsid w:val="00A22C93"/>
    <w:rsid w:val="00A235D3"/>
    <w:rsid w:val="00A23DC2"/>
    <w:rsid w:val="00A24002"/>
    <w:rsid w:val="00A252E2"/>
    <w:rsid w:val="00A259E5"/>
    <w:rsid w:val="00A25C32"/>
    <w:rsid w:val="00A26029"/>
    <w:rsid w:val="00A260DC"/>
    <w:rsid w:val="00A2644C"/>
    <w:rsid w:val="00A2678D"/>
    <w:rsid w:val="00A26EF4"/>
    <w:rsid w:val="00A27A81"/>
    <w:rsid w:val="00A27BBE"/>
    <w:rsid w:val="00A27E23"/>
    <w:rsid w:val="00A3041B"/>
    <w:rsid w:val="00A30CDA"/>
    <w:rsid w:val="00A30D24"/>
    <w:rsid w:val="00A32F60"/>
    <w:rsid w:val="00A3355E"/>
    <w:rsid w:val="00A33793"/>
    <w:rsid w:val="00A338E5"/>
    <w:rsid w:val="00A3396B"/>
    <w:rsid w:val="00A33DC2"/>
    <w:rsid w:val="00A34117"/>
    <w:rsid w:val="00A343C0"/>
    <w:rsid w:val="00A347FB"/>
    <w:rsid w:val="00A3483D"/>
    <w:rsid w:val="00A34AF1"/>
    <w:rsid w:val="00A3543D"/>
    <w:rsid w:val="00A35AAC"/>
    <w:rsid w:val="00A35B5D"/>
    <w:rsid w:val="00A35B82"/>
    <w:rsid w:val="00A35F98"/>
    <w:rsid w:val="00A35FA2"/>
    <w:rsid w:val="00A36289"/>
    <w:rsid w:val="00A36430"/>
    <w:rsid w:val="00A37648"/>
    <w:rsid w:val="00A40A0B"/>
    <w:rsid w:val="00A41037"/>
    <w:rsid w:val="00A41104"/>
    <w:rsid w:val="00A41C9D"/>
    <w:rsid w:val="00A41DD4"/>
    <w:rsid w:val="00A43101"/>
    <w:rsid w:val="00A4341F"/>
    <w:rsid w:val="00A4398A"/>
    <w:rsid w:val="00A439D2"/>
    <w:rsid w:val="00A43B02"/>
    <w:rsid w:val="00A43C86"/>
    <w:rsid w:val="00A43F6C"/>
    <w:rsid w:val="00A44182"/>
    <w:rsid w:val="00A44BF7"/>
    <w:rsid w:val="00A4553A"/>
    <w:rsid w:val="00A475F7"/>
    <w:rsid w:val="00A47F2A"/>
    <w:rsid w:val="00A5031D"/>
    <w:rsid w:val="00A50341"/>
    <w:rsid w:val="00A50543"/>
    <w:rsid w:val="00A50C5C"/>
    <w:rsid w:val="00A533C6"/>
    <w:rsid w:val="00A54C4F"/>
    <w:rsid w:val="00A54DAE"/>
    <w:rsid w:val="00A5540C"/>
    <w:rsid w:val="00A55CFC"/>
    <w:rsid w:val="00A55F09"/>
    <w:rsid w:val="00A563C6"/>
    <w:rsid w:val="00A566EB"/>
    <w:rsid w:val="00A56805"/>
    <w:rsid w:val="00A5716D"/>
    <w:rsid w:val="00A57434"/>
    <w:rsid w:val="00A601B0"/>
    <w:rsid w:val="00A603A3"/>
    <w:rsid w:val="00A603CC"/>
    <w:rsid w:val="00A60D24"/>
    <w:rsid w:val="00A615C8"/>
    <w:rsid w:val="00A62DBA"/>
    <w:rsid w:val="00A63171"/>
    <w:rsid w:val="00A631A5"/>
    <w:rsid w:val="00A6431C"/>
    <w:rsid w:val="00A6440F"/>
    <w:rsid w:val="00A64491"/>
    <w:rsid w:val="00A64615"/>
    <w:rsid w:val="00A648AE"/>
    <w:rsid w:val="00A64B82"/>
    <w:rsid w:val="00A64FE7"/>
    <w:rsid w:val="00A6587F"/>
    <w:rsid w:val="00A65DE8"/>
    <w:rsid w:val="00A66552"/>
    <w:rsid w:val="00A6692A"/>
    <w:rsid w:val="00A669AA"/>
    <w:rsid w:val="00A67E3D"/>
    <w:rsid w:val="00A67F4A"/>
    <w:rsid w:val="00A70A9E"/>
    <w:rsid w:val="00A713D6"/>
    <w:rsid w:val="00A724D2"/>
    <w:rsid w:val="00A7275B"/>
    <w:rsid w:val="00A729DB"/>
    <w:rsid w:val="00A72B09"/>
    <w:rsid w:val="00A73053"/>
    <w:rsid w:val="00A73587"/>
    <w:rsid w:val="00A73725"/>
    <w:rsid w:val="00A73A3B"/>
    <w:rsid w:val="00A73C69"/>
    <w:rsid w:val="00A7401F"/>
    <w:rsid w:val="00A7451A"/>
    <w:rsid w:val="00A74C75"/>
    <w:rsid w:val="00A75652"/>
    <w:rsid w:val="00A75D86"/>
    <w:rsid w:val="00A76012"/>
    <w:rsid w:val="00A7637D"/>
    <w:rsid w:val="00A765F8"/>
    <w:rsid w:val="00A76A9E"/>
    <w:rsid w:val="00A80002"/>
    <w:rsid w:val="00A801C1"/>
    <w:rsid w:val="00A80B85"/>
    <w:rsid w:val="00A80BDA"/>
    <w:rsid w:val="00A80F9D"/>
    <w:rsid w:val="00A811EC"/>
    <w:rsid w:val="00A82438"/>
    <w:rsid w:val="00A82BB3"/>
    <w:rsid w:val="00A82E0A"/>
    <w:rsid w:val="00A8336D"/>
    <w:rsid w:val="00A833E5"/>
    <w:rsid w:val="00A83F30"/>
    <w:rsid w:val="00A85A89"/>
    <w:rsid w:val="00A85CF3"/>
    <w:rsid w:val="00A85FC0"/>
    <w:rsid w:val="00A8640C"/>
    <w:rsid w:val="00A86629"/>
    <w:rsid w:val="00A87042"/>
    <w:rsid w:val="00A87AA1"/>
    <w:rsid w:val="00A87C50"/>
    <w:rsid w:val="00A87C59"/>
    <w:rsid w:val="00A90DEB"/>
    <w:rsid w:val="00A90F6E"/>
    <w:rsid w:val="00A9137C"/>
    <w:rsid w:val="00A91A21"/>
    <w:rsid w:val="00A921B8"/>
    <w:rsid w:val="00A9242E"/>
    <w:rsid w:val="00A92697"/>
    <w:rsid w:val="00A92779"/>
    <w:rsid w:val="00A92D85"/>
    <w:rsid w:val="00A92EDD"/>
    <w:rsid w:val="00A93416"/>
    <w:rsid w:val="00A934AE"/>
    <w:rsid w:val="00A93B68"/>
    <w:rsid w:val="00A93C47"/>
    <w:rsid w:val="00A93CE6"/>
    <w:rsid w:val="00A93EF1"/>
    <w:rsid w:val="00A9493E"/>
    <w:rsid w:val="00A94FD2"/>
    <w:rsid w:val="00A951C5"/>
    <w:rsid w:val="00A95B19"/>
    <w:rsid w:val="00A960B7"/>
    <w:rsid w:val="00A96315"/>
    <w:rsid w:val="00A965B7"/>
    <w:rsid w:val="00A9698E"/>
    <w:rsid w:val="00AA0110"/>
    <w:rsid w:val="00AA01CE"/>
    <w:rsid w:val="00AA038C"/>
    <w:rsid w:val="00AA265F"/>
    <w:rsid w:val="00AA282D"/>
    <w:rsid w:val="00AA28F0"/>
    <w:rsid w:val="00AA2E10"/>
    <w:rsid w:val="00AA32CE"/>
    <w:rsid w:val="00AA4F9E"/>
    <w:rsid w:val="00AA503D"/>
    <w:rsid w:val="00AA50E8"/>
    <w:rsid w:val="00AA5169"/>
    <w:rsid w:val="00AA5DEB"/>
    <w:rsid w:val="00AA6734"/>
    <w:rsid w:val="00AB006E"/>
    <w:rsid w:val="00AB01DD"/>
    <w:rsid w:val="00AB097C"/>
    <w:rsid w:val="00AB0B03"/>
    <w:rsid w:val="00AB1036"/>
    <w:rsid w:val="00AB12BC"/>
    <w:rsid w:val="00AB1357"/>
    <w:rsid w:val="00AB1879"/>
    <w:rsid w:val="00AB1AF0"/>
    <w:rsid w:val="00AB1D98"/>
    <w:rsid w:val="00AB2E61"/>
    <w:rsid w:val="00AB3A1E"/>
    <w:rsid w:val="00AB3FFA"/>
    <w:rsid w:val="00AB4996"/>
    <w:rsid w:val="00AB4AE5"/>
    <w:rsid w:val="00AB580B"/>
    <w:rsid w:val="00AB6276"/>
    <w:rsid w:val="00AB6B01"/>
    <w:rsid w:val="00AB770A"/>
    <w:rsid w:val="00AB7F25"/>
    <w:rsid w:val="00AC0069"/>
    <w:rsid w:val="00AC01B1"/>
    <w:rsid w:val="00AC1318"/>
    <w:rsid w:val="00AC1612"/>
    <w:rsid w:val="00AC1A39"/>
    <w:rsid w:val="00AC1F02"/>
    <w:rsid w:val="00AC24DA"/>
    <w:rsid w:val="00AC268A"/>
    <w:rsid w:val="00AC293D"/>
    <w:rsid w:val="00AC2B93"/>
    <w:rsid w:val="00AC2E1E"/>
    <w:rsid w:val="00AC4700"/>
    <w:rsid w:val="00AC4F7D"/>
    <w:rsid w:val="00AC566A"/>
    <w:rsid w:val="00AC6B70"/>
    <w:rsid w:val="00AC6D9A"/>
    <w:rsid w:val="00AC7CEF"/>
    <w:rsid w:val="00AD0584"/>
    <w:rsid w:val="00AD177D"/>
    <w:rsid w:val="00AD1F0C"/>
    <w:rsid w:val="00AD2018"/>
    <w:rsid w:val="00AD206B"/>
    <w:rsid w:val="00AD220E"/>
    <w:rsid w:val="00AD23BF"/>
    <w:rsid w:val="00AD2ED3"/>
    <w:rsid w:val="00AD3103"/>
    <w:rsid w:val="00AD3289"/>
    <w:rsid w:val="00AD33AC"/>
    <w:rsid w:val="00AD3536"/>
    <w:rsid w:val="00AD451E"/>
    <w:rsid w:val="00AD49DC"/>
    <w:rsid w:val="00AD4CA1"/>
    <w:rsid w:val="00AD516B"/>
    <w:rsid w:val="00AD535E"/>
    <w:rsid w:val="00AD66A9"/>
    <w:rsid w:val="00AD7023"/>
    <w:rsid w:val="00AD7E0C"/>
    <w:rsid w:val="00AE044E"/>
    <w:rsid w:val="00AE0524"/>
    <w:rsid w:val="00AE0D37"/>
    <w:rsid w:val="00AE0F62"/>
    <w:rsid w:val="00AE17DA"/>
    <w:rsid w:val="00AE1911"/>
    <w:rsid w:val="00AE1C29"/>
    <w:rsid w:val="00AE2070"/>
    <w:rsid w:val="00AE213B"/>
    <w:rsid w:val="00AE226B"/>
    <w:rsid w:val="00AE2AA8"/>
    <w:rsid w:val="00AE2E1A"/>
    <w:rsid w:val="00AE3878"/>
    <w:rsid w:val="00AE38A5"/>
    <w:rsid w:val="00AE39B4"/>
    <w:rsid w:val="00AE43B5"/>
    <w:rsid w:val="00AE4854"/>
    <w:rsid w:val="00AE4938"/>
    <w:rsid w:val="00AE497A"/>
    <w:rsid w:val="00AE4A6E"/>
    <w:rsid w:val="00AE5945"/>
    <w:rsid w:val="00AE5DF3"/>
    <w:rsid w:val="00AE620A"/>
    <w:rsid w:val="00AE64E4"/>
    <w:rsid w:val="00AE6C3E"/>
    <w:rsid w:val="00AE6D91"/>
    <w:rsid w:val="00AE7953"/>
    <w:rsid w:val="00AE79FF"/>
    <w:rsid w:val="00AE7A84"/>
    <w:rsid w:val="00AE7ED7"/>
    <w:rsid w:val="00AF004A"/>
    <w:rsid w:val="00AF0649"/>
    <w:rsid w:val="00AF0CF6"/>
    <w:rsid w:val="00AF1124"/>
    <w:rsid w:val="00AF1475"/>
    <w:rsid w:val="00AF1D46"/>
    <w:rsid w:val="00AF1E67"/>
    <w:rsid w:val="00AF2251"/>
    <w:rsid w:val="00AF279E"/>
    <w:rsid w:val="00AF286E"/>
    <w:rsid w:val="00AF2F5F"/>
    <w:rsid w:val="00AF371F"/>
    <w:rsid w:val="00AF484E"/>
    <w:rsid w:val="00AF4A9B"/>
    <w:rsid w:val="00AF522C"/>
    <w:rsid w:val="00AF53D8"/>
    <w:rsid w:val="00AF5605"/>
    <w:rsid w:val="00AF5E2A"/>
    <w:rsid w:val="00AF5E45"/>
    <w:rsid w:val="00AF5E6C"/>
    <w:rsid w:val="00AF6B65"/>
    <w:rsid w:val="00AF7462"/>
    <w:rsid w:val="00AF74C1"/>
    <w:rsid w:val="00AF74DE"/>
    <w:rsid w:val="00B00147"/>
    <w:rsid w:val="00B0087E"/>
    <w:rsid w:val="00B00BA5"/>
    <w:rsid w:val="00B00CB8"/>
    <w:rsid w:val="00B01302"/>
    <w:rsid w:val="00B0159D"/>
    <w:rsid w:val="00B01AAB"/>
    <w:rsid w:val="00B01EFF"/>
    <w:rsid w:val="00B0226E"/>
    <w:rsid w:val="00B0296E"/>
    <w:rsid w:val="00B02ACE"/>
    <w:rsid w:val="00B02B9E"/>
    <w:rsid w:val="00B03ACC"/>
    <w:rsid w:val="00B03CF5"/>
    <w:rsid w:val="00B0433D"/>
    <w:rsid w:val="00B044C0"/>
    <w:rsid w:val="00B04B48"/>
    <w:rsid w:val="00B069B9"/>
    <w:rsid w:val="00B10069"/>
    <w:rsid w:val="00B11943"/>
    <w:rsid w:val="00B11947"/>
    <w:rsid w:val="00B127AB"/>
    <w:rsid w:val="00B12CAF"/>
    <w:rsid w:val="00B14A62"/>
    <w:rsid w:val="00B14D58"/>
    <w:rsid w:val="00B1511D"/>
    <w:rsid w:val="00B16984"/>
    <w:rsid w:val="00B170FB"/>
    <w:rsid w:val="00B2066A"/>
    <w:rsid w:val="00B21BA4"/>
    <w:rsid w:val="00B21CDF"/>
    <w:rsid w:val="00B22934"/>
    <w:rsid w:val="00B22BAD"/>
    <w:rsid w:val="00B23104"/>
    <w:rsid w:val="00B234C8"/>
    <w:rsid w:val="00B235CC"/>
    <w:rsid w:val="00B235F0"/>
    <w:rsid w:val="00B23A48"/>
    <w:rsid w:val="00B23CC4"/>
    <w:rsid w:val="00B23F38"/>
    <w:rsid w:val="00B240B3"/>
    <w:rsid w:val="00B24776"/>
    <w:rsid w:val="00B248CC"/>
    <w:rsid w:val="00B24C96"/>
    <w:rsid w:val="00B24D7F"/>
    <w:rsid w:val="00B2589E"/>
    <w:rsid w:val="00B2591B"/>
    <w:rsid w:val="00B2646A"/>
    <w:rsid w:val="00B26561"/>
    <w:rsid w:val="00B27672"/>
    <w:rsid w:val="00B27997"/>
    <w:rsid w:val="00B27AF7"/>
    <w:rsid w:val="00B27B53"/>
    <w:rsid w:val="00B27E34"/>
    <w:rsid w:val="00B30022"/>
    <w:rsid w:val="00B302AD"/>
    <w:rsid w:val="00B30F8E"/>
    <w:rsid w:val="00B3117D"/>
    <w:rsid w:val="00B3155A"/>
    <w:rsid w:val="00B316C9"/>
    <w:rsid w:val="00B319BF"/>
    <w:rsid w:val="00B31AB8"/>
    <w:rsid w:val="00B31AEB"/>
    <w:rsid w:val="00B31CB7"/>
    <w:rsid w:val="00B32950"/>
    <w:rsid w:val="00B32B04"/>
    <w:rsid w:val="00B33272"/>
    <w:rsid w:val="00B33888"/>
    <w:rsid w:val="00B341AD"/>
    <w:rsid w:val="00B34FDD"/>
    <w:rsid w:val="00B35118"/>
    <w:rsid w:val="00B356CD"/>
    <w:rsid w:val="00B35859"/>
    <w:rsid w:val="00B365F9"/>
    <w:rsid w:val="00B368B7"/>
    <w:rsid w:val="00B37545"/>
    <w:rsid w:val="00B37B36"/>
    <w:rsid w:val="00B4005C"/>
    <w:rsid w:val="00B40139"/>
    <w:rsid w:val="00B4040E"/>
    <w:rsid w:val="00B411A3"/>
    <w:rsid w:val="00B41C0E"/>
    <w:rsid w:val="00B41FB1"/>
    <w:rsid w:val="00B42E89"/>
    <w:rsid w:val="00B430AF"/>
    <w:rsid w:val="00B438BF"/>
    <w:rsid w:val="00B442E9"/>
    <w:rsid w:val="00B44C62"/>
    <w:rsid w:val="00B45648"/>
    <w:rsid w:val="00B45CCB"/>
    <w:rsid w:val="00B4600D"/>
    <w:rsid w:val="00B4610C"/>
    <w:rsid w:val="00B46310"/>
    <w:rsid w:val="00B469EE"/>
    <w:rsid w:val="00B47E54"/>
    <w:rsid w:val="00B501E1"/>
    <w:rsid w:val="00B50439"/>
    <w:rsid w:val="00B50AAA"/>
    <w:rsid w:val="00B525DE"/>
    <w:rsid w:val="00B531F0"/>
    <w:rsid w:val="00B53B1F"/>
    <w:rsid w:val="00B54FA2"/>
    <w:rsid w:val="00B55993"/>
    <w:rsid w:val="00B55D35"/>
    <w:rsid w:val="00B56396"/>
    <w:rsid w:val="00B563EC"/>
    <w:rsid w:val="00B5685F"/>
    <w:rsid w:val="00B56884"/>
    <w:rsid w:val="00B56B03"/>
    <w:rsid w:val="00B56B68"/>
    <w:rsid w:val="00B56F6F"/>
    <w:rsid w:val="00B57603"/>
    <w:rsid w:val="00B578E6"/>
    <w:rsid w:val="00B57968"/>
    <w:rsid w:val="00B604F6"/>
    <w:rsid w:val="00B605C6"/>
    <w:rsid w:val="00B6071C"/>
    <w:rsid w:val="00B60AE7"/>
    <w:rsid w:val="00B60B13"/>
    <w:rsid w:val="00B6147B"/>
    <w:rsid w:val="00B61872"/>
    <w:rsid w:val="00B61925"/>
    <w:rsid w:val="00B619BD"/>
    <w:rsid w:val="00B62A89"/>
    <w:rsid w:val="00B6353E"/>
    <w:rsid w:val="00B63693"/>
    <w:rsid w:val="00B63EC8"/>
    <w:rsid w:val="00B6401D"/>
    <w:rsid w:val="00B6660A"/>
    <w:rsid w:val="00B671A8"/>
    <w:rsid w:val="00B67271"/>
    <w:rsid w:val="00B673C7"/>
    <w:rsid w:val="00B674A8"/>
    <w:rsid w:val="00B67752"/>
    <w:rsid w:val="00B7063A"/>
    <w:rsid w:val="00B70798"/>
    <w:rsid w:val="00B70882"/>
    <w:rsid w:val="00B70EE6"/>
    <w:rsid w:val="00B732B6"/>
    <w:rsid w:val="00B73B1D"/>
    <w:rsid w:val="00B74072"/>
    <w:rsid w:val="00B7424E"/>
    <w:rsid w:val="00B74334"/>
    <w:rsid w:val="00B74938"/>
    <w:rsid w:val="00B75020"/>
    <w:rsid w:val="00B7553B"/>
    <w:rsid w:val="00B757CD"/>
    <w:rsid w:val="00B758C7"/>
    <w:rsid w:val="00B762C2"/>
    <w:rsid w:val="00B76663"/>
    <w:rsid w:val="00B767C7"/>
    <w:rsid w:val="00B76B41"/>
    <w:rsid w:val="00B7708B"/>
    <w:rsid w:val="00B772A8"/>
    <w:rsid w:val="00B77371"/>
    <w:rsid w:val="00B775E4"/>
    <w:rsid w:val="00B77F94"/>
    <w:rsid w:val="00B77FB6"/>
    <w:rsid w:val="00B800B0"/>
    <w:rsid w:val="00B8039B"/>
    <w:rsid w:val="00B80729"/>
    <w:rsid w:val="00B80AF6"/>
    <w:rsid w:val="00B80E9F"/>
    <w:rsid w:val="00B81339"/>
    <w:rsid w:val="00B823E2"/>
    <w:rsid w:val="00B82409"/>
    <w:rsid w:val="00B8317D"/>
    <w:rsid w:val="00B83BC7"/>
    <w:rsid w:val="00B84F71"/>
    <w:rsid w:val="00B852C5"/>
    <w:rsid w:val="00B85372"/>
    <w:rsid w:val="00B85A9A"/>
    <w:rsid w:val="00B85B2C"/>
    <w:rsid w:val="00B85C65"/>
    <w:rsid w:val="00B85D42"/>
    <w:rsid w:val="00B85E2A"/>
    <w:rsid w:val="00B85E98"/>
    <w:rsid w:val="00B86C7A"/>
    <w:rsid w:val="00B87364"/>
    <w:rsid w:val="00B8756E"/>
    <w:rsid w:val="00B87892"/>
    <w:rsid w:val="00B87EC4"/>
    <w:rsid w:val="00B9055E"/>
    <w:rsid w:val="00B90DB3"/>
    <w:rsid w:val="00B90FF2"/>
    <w:rsid w:val="00B9129C"/>
    <w:rsid w:val="00B913BB"/>
    <w:rsid w:val="00B91601"/>
    <w:rsid w:val="00B91EE3"/>
    <w:rsid w:val="00B9202D"/>
    <w:rsid w:val="00B920D4"/>
    <w:rsid w:val="00B92976"/>
    <w:rsid w:val="00B92BF4"/>
    <w:rsid w:val="00B938EC"/>
    <w:rsid w:val="00B9419F"/>
    <w:rsid w:val="00B9432E"/>
    <w:rsid w:val="00B948E4"/>
    <w:rsid w:val="00B9524B"/>
    <w:rsid w:val="00B95786"/>
    <w:rsid w:val="00B96599"/>
    <w:rsid w:val="00B96776"/>
    <w:rsid w:val="00B968AE"/>
    <w:rsid w:val="00B96B46"/>
    <w:rsid w:val="00BA0553"/>
    <w:rsid w:val="00BA0F6F"/>
    <w:rsid w:val="00BA1436"/>
    <w:rsid w:val="00BA1E95"/>
    <w:rsid w:val="00BA2D72"/>
    <w:rsid w:val="00BA3591"/>
    <w:rsid w:val="00BA3596"/>
    <w:rsid w:val="00BA3C9B"/>
    <w:rsid w:val="00BA3EE0"/>
    <w:rsid w:val="00BA4035"/>
    <w:rsid w:val="00BA4789"/>
    <w:rsid w:val="00BA4EBE"/>
    <w:rsid w:val="00BA5BFF"/>
    <w:rsid w:val="00BA5C67"/>
    <w:rsid w:val="00BA5D3C"/>
    <w:rsid w:val="00BA6073"/>
    <w:rsid w:val="00BA6162"/>
    <w:rsid w:val="00BA6DAA"/>
    <w:rsid w:val="00BA7182"/>
    <w:rsid w:val="00BA71EB"/>
    <w:rsid w:val="00BA7B05"/>
    <w:rsid w:val="00BA7C89"/>
    <w:rsid w:val="00BA7FE6"/>
    <w:rsid w:val="00BB09E6"/>
    <w:rsid w:val="00BB0B78"/>
    <w:rsid w:val="00BB127E"/>
    <w:rsid w:val="00BB27E7"/>
    <w:rsid w:val="00BB298A"/>
    <w:rsid w:val="00BB3CCC"/>
    <w:rsid w:val="00BB41B0"/>
    <w:rsid w:val="00BB4234"/>
    <w:rsid w:val="00BB5200"/>
    <w:rsid w:val="00BB6AC9"/>
    <w:rsid w:val="00BB6B04"/>
    <w:rsid w:val="00BB6D1B"/>
    <w:rsid w:val="00BB70F2"/>
    <w:rsid w:val="00BB7AEB"/>
    <w:rsid w:val="00BB7E0D"/>
    <w:rsid w:val="00BB7FF9"/>
    <w:rsid w:val="00BC0A1D"/>
    <w:rsid w:val="00BC1A0B"/>
    <w:rsid w:val="00BC204A"/>
    <w:rsid w:val="00BC2323"/>
    <w:rsid w:val="00BC2E5B"/>
    <w:rsid w:val="00BC3C14"/>
    <w:rsid w:val="00BC3E92"/>
    <w:rsid w:val="00BC58C9"/>
    <w:rsid w:val="00BC5921"/>
    <w:rsid w:val="00BC62FF"/>
    <w:rsid w:val="00BC6431"/>
    <w:rsid w:val="00BC7183"/>
    <w:rsid w:val="00BC73CB"/>
    <w:rsid w:val="00BC7761"/>
    <w:rsid w:val="00BD01B6"/>
    <w:rsid w:val="00BD0C72"/>
    <w:rsid w:val="00BD0EFA"/>
    <w:rsid w:val="00BD109E"/>
    <w:rsid w:val="00BD1528"/>
    <w:rsid w:val="00BD173F"/>
    <w:rsid w:val="00BD234D"/>
    <w:rsid w:val="00BD2B61"/>
    <w:rsid w:val="00BD2DE6"/>
    <w:rsid w:val="00BD3298"/>
    <w:rsid w:val="00BD3486"/>
    <w:rsid w:val="00BD3869"/>
    <w:rsid w:val="00BD3DA2"/>
    <w:rsid w:val="00BD442A"/>
    <w:rsid w:val="00BD46EF"/>
    <w:rsid w:val="00BD4E3E"/>
    <w:rsid w:val="00BD527D"/>
    <w:rsid w:val="00BD5338"/>
    <w:rsid w:val="00BD5A82"/>
    <w:rsid w:val="00BD5FB1"/>
    <w:rsid w:val="00BD635B"/>
    <w:rsid w:val="00BD6ACD"/>
    <w:rsid w:val="00BD711D"/>
    <w:rsid w:val="00BE0857"/>
    <w:rsid w:val="00BE103B"/>
    <w:rsid w:val="00BE18CC"/>
    <w:rsid w:val="00BE1A45"/>
    <w:rsid w:val="00BE1DE6"/>
    <w:rsid w:val="00BE28E0"/>
    <w:rsid w:val="00BE2BEB"/>
    <w:rsid w:val="00BE2C67"/>
    <w:rsid w:val="00BE30CE"/>
    <w:rsid w:val="00BE3125"/>
    <w:rsid w:val="00BE32E8"/>
    <w:rsid w:val="00BE34D1"/>
    <w:rsid w:val="00BE3963"/>
    <w:rsid w:val="00BE57AF"/>
    <w:rsid w:val="00BE5D2C"/>
    <w:rsid w:val="00BE5F3C"/>
    <w:rsid w:val="00BE6135"/>
    <w:rsid w:val="00BE6E1F"/>
    <w:rsid w:val="00BE7096"/>
    <w:rsid w:val="00BE7114"/>
    <w:rsid w:val="00BE7498"/>
    <w:rsid w:val="00BE7C32"/>
    <w:rsid w:val="00BE7CCA"/>
    <w:rsid w:val="00BF075E"/>
    <w:rsid w:val="00BF07E4"/>
    <w:rsid w:val="00BF0985"/>
    <w:rsid w:val="00BF0C3E"/>
    <w:rsid w:val="00BF1080"/>
    <w:rsid w:val="00BF24AE"/>
    <w:rsid w:val="00BF32E4"/>
    <w:rsid w:val="00BF333B"/>
    <w:rsid w:val="00BF34BF"/>
    <w:rsid w:val="00BF362F"/>
    <w:rsid w:val="00BF3AF5"/>
    <w:rsid w:val="00BF4E04"/>
    <w:rsid w:val="00BF5296"/>
    <w:rsid w:val="00BF69E9"/>
    <w:rsid w:val="00BF7095"/>
    <w:rsid w:val="00BF7346"/>
    <w:rsid w:val="00BF7757"/>
    <w:rsid w:val="00BF77C0"/>
    <w:rsid w:val="00C00014"/>
    <w:rsid w:val="00C00378"/>
    <w:rsid w:val="00C0063B"/>
    <w:rsid w:val="00C00BF0"/>
    <w:rsid w:val="00C0118C"/>
    <w:rsid w:val="00C01E4E"/>
    <w:rsid w:val="00C02DCB"/>
    <w:rsid w:val="00C02EC9"/>
    <w:rsid w:val="00C0335E"/>
    <w:rsid w:val="00C03725"/>
    <w:rsid w:val="00C04030"/>
    <w:rsid w:val="00C04038"/>
    <w:rsid w:val="00C04C1E"/>
    <w:rsid w:val="00C04FBC"/>
    <w:rsid w:val="00C05028"/>
    <w:rsid w:val="00C05ACC"/>
    <w:rsid w:val="00C065C4"/>
    <w:rsid w:val="00C067C3"/>
    <w:rsid w:val="00C0683D"/>
    <w:rsid w:val="00C06949"/>
    <w:rsid w:val="00C06BD6"/>
    <w:rsid w:val="00C076A5"/>
    <w:rsid w:val="00C0776D"/>
    <w:rsid w:val="00C079BF"/>
    <w:rsid w:val="00C07D1E"/>
    <w:rsid w:val="00C07F2E"/>
    <w:rsid w:val="00C10065"/>
    <w:rsid w:val="00C110DB"/>
    <w:rsid w:val="00C1110C"/>
    <w:rsid w:val="00C111B8"/>
    <w:rsid w:val="00C114C9"/>
    <w:rsid w:val="00C114F6"/>
    <w:rsid w:val="00C1191B"/>
    <w:rsid w:val="00C11C7E"/>
    <w:rsid w:val="00C11EAC"/>
    <w:rsid w:val="00C125B9"/>
    <w:rsid w:val="00C12CE3"/>
    <w:rsid w:val="00C13059"/>
    <w:rsid w:val="00C1339F"/>
    <w:rsid w:val="00C1357F"/>
    <w:rsid w:val="00C1390A"/>
    <w:rsid w:val="00C14A26"/>
    <w:rsid w:val="00C14ABE"/>
    <w:rsid w:val="00C14AD2"/>
    <w:rsid w:val="00C14E30"/>
    <w:rsid w:val="00C15345"/>
    <w:rsid w:val="00C162C5"/>
    <w:rsid w:val="00C16402"/>
    <w:rsid w:val="00C1663E"/>
    <w:rsid w:val="00C1672A"/>
    <w:rsid w:val="00C17C91"/>
    <w:rsid w:val="00C20669"/>
    <w:rsid w:val="00C20A96"/>
    <w:rsid w:val="00C218B3"/>
    <w:rsid w:val="00C2212A"/>
    <w:rsid w:val="00C222B6"/>
    <w:rsid w:val="00C23078"/>
    <w:rsid w:val="00C23128"/>
    <w:rsid w:val="00C2323A"/>
    <w:rsid w:val="00C236F1"/>
    <w:rsid w:val="00C237CF"/>
    <w:rsid w:val="00C24004"/>
    <w:rsid w:val="00C24798"/>
    <w:rsid w:val="00C247DF"/>
    <w:rsid w:val="00C248F0"/>
    <w:rsid w:val="00C2557D"/>
    <w:rsid w:val="00C25B26"/>
    <w:rsid w:val="00C25BEC"/>
    <w:rsid w:val="00C2634B"/>
    <w:rsid w:val="00C266F6"/>
    <w:rsid w:val="00C27ADD"/>
    <w:rsid w:val="00C27C38"/>
    <w:rsid w:val="00C27C6C"/>
    <w:rsid w:val="00C27D70"/>
    <w:rsid w:val="00C27E97"/>
    <w:rsid w:val="00C309E4"/>
    <w:rsid w:val="00C311AA"/>
    <w:rsid w:val="00C317F8"/>
    <w:rsid w:val="00C31816"/>
    <w:rsid w:val="00C3183A"/>
    <w:rsid w:val="00C32393"/>
    <w:rsid w:val="00C32AD7"/>
    <w:rsid w:val="00C33755"/>
    <w:rsid w:val="00C34FEB"/>
    <w:rsid w:val="00C35531"/>
    <w:rsid w:val="00C358F7"/>
    <w:rsid w:val="00C36395"/>
    <w:rsid w:val="00C363A3"/>
    <w:rsid w:val="00C36AFE"/>
    <w:rsid w:val="00C36EFD"/>
    <w:rsid w:val="00C37271"/>
    <w:rsid w:val="00C3774E"/>
    <w:rsid w:val="00C40240"/>
    <w:rsid w:val="00C40270"/>
    <w:rsid w:val="00C405CB"/>
    <w:rsid w:val="00C40636"/>
    <w:rsid w:val="00C40926"/>
    <w:rsid w:val="00C40A05"/>
    <w:rsid w:val="00C40A3A"/>
    <w:rsid w:val="00C40A4D"/>
    <w:rsid w:val="00C4178F"/>
    <w:rsid w:val="00C420FA"/>
    <w:rsid w:val="00C4212A"/>
    <w:rsid w:val="00C422F8"/>
    <w:rsid w:val="00C42D19"/>
    <w:rsid w:val="00C4318A"/>
    <w:rsid w:val="00C43ACA"/>
    <w:rsid w:val="00C43B07"/>
    <w:rsid w:val="00C44182"/>
    <w:rsid w:val="00C44197"/>
    <w:rsid w:val="00C4449B"/>
    <w:rsid w:val="00C44BA7"/>
    <w:rsid w:val="00C44D96"/>
    <w:rsid w:val="00C474DE"/>
    <w:rsid w:val="00C50263"/>
    <w:rsid w:val="00C5161C"/>
    <w:rsid w:val="00C518A9"/>
    <w:rsid w:val="00C51F79"/>
    <w:rsid w:val="00C524B5"/>
    <w:rsid w:val="00C52528"/>
    <w:rsid w:val="00C52F65"/>
    <w:rsid w:val="00C54FF7"/>
    <w:rsid w:val="00C555EF"/>
    <w:rsid w:val="00C557C2"/>
    <w:rsid w:val="00C55F1D"/>
    <w:rsid w:val="00C56304"/>
    <w:rsid w:val="00C56A0B"/>
    <w:rsid w:val="00C57573"/>
    <w:rsid w:val="00C579A1"/>
    <w:rsid w:val="00C61381"/>
    <w:rsid w:val="00C61CCF"/>
    <w:rsid w:val="00C622FE"/>
    <w:rsid w:val="00C623A9"/>
    <w:rsid w:val="00C62576"/>
    <w:rsid w:val="00C62E79"/>
    <w:rsid w:val="00C639B0"/>
    <w:rsid w:val="00C6493D"/>
    <w:rsid w:val="00C64C08"/>
    <w:rsid w:val="00C656DE"/>
    <w:rsid w:val="00C65AF3"/>
    <w:rsid w:val="00C66AC7"/>
    <w:rsid w:val="00C67298"/>
    <w:rsid w:val="00C672E2"/>
    <w:rsid w:val="00C673AE"/>
    <w:rsid w:val="00C67DE5"/>
    <w:rsid w:val="00C704F4"/>
    <w:rsid w:val="00C707CC"/>
    <w:rsid w:val="00C70B52"/>
    <w:rsid w:val="00C71BF0"/>
    <w:rsid w:val="00C71C72"/>
    <w:rsid w:val="00C71EDF"/>
    <w:rsid w:val="00C721A6"/>
    <w:rsid w:val="00C736F0"/>
    <w:rsid w:val="00C73D6F"/>
    <w:rsid w:val="00C7492B"/>
    <w:rsid w:val="00C7522A"/>
    <w:rsid w:val="00C7559D"/>
    <w:rsid w:val="00C76588"/>
    <w:rsid w:val="00C765E2"/>
    <w:rsid w:val="00C7710F"/>
    <w:rsid w:val="00C77939"/>
    <w:rsid w:val="00C80477"/>
    <w:rsid w:val="00C80A9F"/>
    <w:rsid w:val="00C81109"/>
    <w:rsid w:val="00C81FB4"/>
    <w:rsid w:val="00C82905"/>
    <w:rsid w:val="00C840F0"/>
    <w:rsid w:val="00C84276"/>
    <w:rsid w:val="00C84F04"/>
    <w:rsid w:val="00C85A46"/>
    <w:rsid w:val="00C85F67"/>
    <w:rsid w:val="00C85FD1"/>
    <w:rsid w:val="00C864DA"/>
    <w:rsid w:val="00C86D14"/>
    <w:rsid w:val="00C876B3"/>
    <w:rsid w:val="00C87AB3"/>
    <w:rsid w:val="00C90082"/>
    <w:rsid w:val="00C9055E"/>
    <w:rsid w:val="00C91281"/>
    <w:rsid w:val="00C912E4"/>
    <w:rsid w:val="00C918CB"/>
    <w:rsid w:val="00C91923"/>
    <w:rsid w:val="00C91FDE"/>
    <w:rsid w:val="00C92909"/>
    <w:rsid w:val="00C94228"/>
    <w:rsid w:val="00C9450C"/>
    <w:rsid w:val="00C945FA"/>
    <w:rsid w:val="00C946C3"/>
    <w:rsid w:val="00C94778"/>
    <w:rsid w:val="00C94988"/>
    <w:rsid w:val="00C9586F"/>
    <w:rsid w:val="00C958D7"/>
    <w:rsid w:val="00C95B38"/>
    <w:rsid w:val="00C95BFB"/>
    <w:rsid w:val="00C96034"/>
    <w:rsid w:val="00C96987"/>
    <w:rsid w:val="00C96CCB"/>
    <w:rsid w:val="00C9731B"/>
    <w:rsid w:val="00C974CD"/>
    <w:rsid w:val="00CA0340"/>
    <w:rsid w:val="00CA0CF5"/>
    <w:rsid w:val="00CA1CF2"/>
    <w:rsid w:val="00CA1D86"/>
    <w:rsid w:val="00CA272B"/>
    <w:rsid w:val="00CA2F39"/>
    <w:rsid w:val="00CA308E"/>
    <w:rsid w:val="00CA34D4"/>
    <w:rsid w:val="00CA387A"/>
    <w:rsid w:val="00CA3A10"/>
    <w:rsid w:val="00CA3AFD"/>
    <w:rsid w:val="00CA429C"/>
    <w:rsid w:val="00CA42E1"/>
    <w:rsid w:val="00CA46B9"/>
    <w:rsid w:val="00CA4796"/>
    <w:rsid w:val="00CA4A79"/>
    <w:rsid w:val="00CA4AEE"/>
    <w:rsid w:val="00CA4DA5"/>
    <w:rsid w:val="00CA557E"/>
    <w:rsid w:val="00CA5616"/>
    <w:rsid w:val="00CA5DA0"/>
    <w:rsid w:val="00CA6C08"/>
    <w:rsid w:val="00CA6CF8"/>
    <w:rsid w:val="00CA6DD9"/>
    <w:rsid w:val="00CA6FEA"/>
    <w:rsid w:val="00CA7973"/>
    <w:rsid w:val="00CB0891"/>
    <w:rsid w:val="00CB0E3A"/>
    <w:rsid w:val="00CB0EAE"/>
    <w:rsid w:val="00CB127D"/>
    <w:rsid w:val="00CB1787"/>
    <w:rsid w:val="00CB1BB6"/>
    <w:rsid w:val="00CB1DEE"/>
    <w:rsid w:val="00CB250F"/>
    <w:rsid w:val="00CB2B34"/>
    <w:rsid w:val="00CB314E"/>
    <w:rsid w:val="00CB3241"/>
    <w:rsid w:val="00CB344C"/>
    <w:rsid w:val="00CB3571"/>
    <w:rsid w:val="00CB3B21"/>
    <w:rsid w:val="00CB3BC8"/>
    <w:rsid w:val="00CB3CF3"/>
    <w:rsid w:val="00CB44C0"/>
    <w:rsid w:val="00CB49AE"/>
    <w:rsid w:val="00CB4CA3"/>
    <w:rsid w:val="00CB4E04"/>
    <w:rsid w:val="00CB511F"/>
    <w:rsid w:val="00CB5E16"/>
    <w:rsid w:val="00CB6471"/>
    <w:rsid w:val="00CB64F6"/>
    <w:rsid w:val="00CB68F1"/>
    <w:rsid w:val="00CB6967"/>
    <w:rsid w:val="00CB6FD7"/>
    <w:rsid w:val="00CB7F11"/>
    <w:rsid w:val="00CC0149"/>
    <w:rsid w:val="00CC0226"/>
    <w:rsid w:val="00CC02E8"/>
    <w:rsid w:val="00CC09C5"/>
    <w:rsid w:val="00CC10B5"/>
    <w:rsid w:val="00CC13D0"/>
    <w:rsid w:val="00CC140C"/>
    <w:rsid w:val="00CC1519"/>
    <w:rsid w:val="00CC17FC"/>
    <w:rsid w:val="00CC1829"/>
    <w:rsid w:val="00CC1913"/>
    <w:rsid w:val="00CC19F5"/>
    <w:rsid w:val="00CC2B80"/>
    <w:rsid w:val="00CC2F3F"/>
    <w:rsid w:val="00CC368B"/>
    <w:rsid w:val="00CC3AA6"/>
    <w:rsid w:val="00CC4273"/>
    <w:rsid w:val="00CC4DCB"/>
    <w:rsid w:val="00CC518C"/>
    <w:rsid w:val="00CC5ADC"/>
    <w:rsid w:val="00CC60BC"/>
    <w:rsid w:val="00CC76AB"/>
    <w:rsid w:val="00CC7892"/>
    <w:rsid w:val="00CD0165"/>
    <w:rsid w:val="00CD05E8"/>
    <w:rsid w:val="00CD09D6"/>
    <w:rsid w:val="00CD0A53"/>
    <w:rsid w:val="00CD0B2F"/>
    <w:rsid w:val="00CD0BDE"/>
    <w:rsid w:val="00CD1E40"/>
    <w:rsid w:val="00CD24A0"/>
    <w:rsid w:val="00CD292F"/>
    <w:rsid w:val="00CD2B3B"/>
    <w:rsid w:val="00CD2C4E"/>
    <w:rsid w:val="00CD34C9"/>
    <w:rsid w:val="00CD3789"/>
    <w:rsid w:val="00CD3E27"/>
    <w:rsid w:val="00CD5027"/>
    <w:rsid w:val="00CD5444"/>
    <w:rsid w:val="00CD5742"/>
    <w:rsid w:val="00CD5787"/>
    <w:rsid w:val="00CD631E"/>
    <w:rsid w:val="00CD6862"/>
    <w:rsid w:val="00CD6A68"/>
    <w:rsid w:val="00CD6D9C"/>
    <w:rsid w:val="00CD79BC"/>
    <w:rsid w:val="00CD7BA8"/>
    <w:rsid w:val="00CD7C17"/>
    <w:rsid w:val="00CD7C55"/>
    <w:rsid w:val="00CD7CA1"/>
    <w:rsid w:val="00CD7E75"/>
    <w:rsid w:val="00CE177F"/>
    <w:rsid w:val="00CE1C4E"/>
    <w:rsid w:val="00CE2AFC"/>
    <w:rsid w:val="00CE2F56"/>
    <w:rsid w:val="00CE365F"/>
    <w:rsid w:val="00CE3AB4"/>
    <w:rsid w:val="00CE40E8"/>
    <w:rsid w:val="00CE53EC"/>
    <w:rsid w:val="00CE5D32"/>
    <w:rsid w:val="00CE6175"/>
    <w:rsid w:val="00CE621D"/>
    <w:rsid w:val="00CE671B"/>
    <w:rsid w:val="00CE67AF"/>
    <w:rsid w:val="00CE6868"/>
    <w:rsid w:val="00CE6DB4"/>
    <w:rsid w:val="00CE6E41"/>
    <w:rsid w:val="00CE77F1"/>
    <w:rsid w:val="00CE7978"/>
    <w:rsid w:val="00CE7A49"/>
    <w:rsid w:val="00CF06B2"/>
    <w:rsid w:val="00CF0B75"/>
    <w:rsid w:val="00CF0BAC"/>
    <w:rsid w:val="00CF0E12"/>
    <w:rsid w:val="00CF1008"/>
    <w:rsid w:val="00CF1272"/>
    <w:rsid w:val="00CF1A90"/>
    <w:rsid w:val="00CF2084"/>
    <w:rsid w:val="00CF3367"/>
    <w:rsid w:val="00CF384A"/>
    <w:rsid w:val="00CF3A0E"/>
    <w:rsid w:val="00CF4B5E"/>
    <w:rsid w:val="00CF4C9D"/>
    <w:rsid w:val="00CF54F7"/>
    <w:rsid w:val="00CF6873"/>
    <w:rsid w:val="00CF6888"/>
    <w:rsid w:val="00CF6A49"/>
    <w:rsid w:val="00CF6F95"/>
    <w:rsid w:val="00CF720B"/>
    <w:rsid w:val="00D00379"/>
    <w:rsid w:val="00D00BBF"/>
    <w:rsid w:val="00D00F5E"/>
    <w:rsid w:val="00D016A5"/>
    <w:rsid w:val="00D01827"/>
    <w:rsid w:val="00D020B4"/>
    <w:rsid w:val="00D024D6"/>
    <w:rsid w:val="00D02C21"/>
    <w:rsid w:val="00D02F53"/>
    <w:rsid w:val="00D03939"/>
    <w:rsid w:val="00D04040"/>
    <w:rsid w:val="00D042E4"/>
    <w:rsid w:val="00D04533"/>
    <w:rsid w:val="00D048E6"/>
    <w:rsid w:val="00D04C80"/>
    <w:rsid w:val="00D054E6"/>
    <w:rsid w:val="00D055B2"/>
    <w:rsid w:val="00D05739"/>
    <w:rsid w:val="00D05FAC"/>
    <w:rsid w:val="00D0623D"/>
    <w:rsid w:val="00D068A3"/>
    <w:rsid w:val="00D106C5"/>
    <w:rsid w:val="00D10CD7"/>
    <w:rsid w:val="00D113E1"/>
    <w:rsid w:val="00D117B5"/>
    <w:rsid w:val="00D118C6"/>
    <w:rsid w:val="00D12522"/>
    <w:rsid w:val="00D12DE5"/>
    <w:rsid w:val="00D1310D"/>
    <w:rsid w:val="00D13579"/>
    <w:rsid w:val="00D138F5"/>
    <w:rsid w:val="00D13A07"/>
    <w:rsid w:val="00D14294"/>
    <w:rsid w:val="00D1497F"/>
    <w:rsid w:val="00D14C0E"/>
    <w:rsid w:val="00D1501F"/>
    <w:rsid w:val="00D150E9"/>
    <w:rsid w:val="00D1534B"/>
    <w:rsid w:val="00D15846"/>
    <w:rsid w:val="00D1590B"/>
    <w:rsid w:val="00D15D3B"/>
    <w:rsid w:val="00D15F55"/>
    <w:rsid w:val="00D1644B"/>
    <w:rsid w:val="00D166EB"/>
    <w:rsid w:val="00D1720D"/>
    <w:rsid w:val="00D17711"/>
    <w:rsid w:val="00D178E0"/>
    <w:rsid w:val="00D201C7"/>
    <w:rsid w:val="00D21D10"/>
    <w:rsid w:val="00D222AE"/>
    <w:rsid w:val="00D232CF"/>
    <w:rsid w:val="00D237ED"/>
    <w:rsid w:val="00D2380C"/>
    <w:rsid w:val="00D23CF2"/>
    <w:rsid w:val="00D23EA3"/>
    <w:rsid w:val="00D23F99"/>
    <w:rsid w:val="00D24B8B"/>
    <w:rsid w:val="00D2512B"/>
    <w:rsid w:val="00D25469"/>
    <w:rsid w:val="00D2569F"/>
    <w:rsid w:val="00D25E01"/>
    <w:rsid w:val="00D26087"/>
    <w:rsid w:val="00D26E26"/>
    <w:rsid w:val="00D276D2"/>
    <w:rsid w:val="00D27ACB"/>
    <w:rsid w:val="00D30049"/>
    <w:rsid w:val="00D31A70"/>
    <w:rsid w:val="00D31E5C"/>
    <w:rsid w:val="00D3276D"/>
    <w:rsid w:val="00D32A30"/>
    <w:rsid w:val="00D33356"/>
    <w:rsid w:val="00D34A74"/>
    <w:rsid w:val="00D34D04"/>
    <w:rsid w:val="00D34DC2"/>
    <w:rsid w:val="00D354BF"/>
    <w:rsid w:val="00D355ED"/>
    <w:rsid w:val="00D35904"/>
    <w:rsid w:val="00D35BD8"/>
    <w:rsid w:val="00D35D59"/>
    <w:rsid w:val="00D366FB"/>
    <w:rsid w:val="00D3697C"/>
    <w:rsid w:val="00D36B5C"/>
    <w:rsid w:val="00D3720E"/>
    <w:rsid w:val="00D37754"/>
    <w:rsid w:val="00D378F0"/>
    <w:rsid w:val="00D379CE"/>
    <w:rsid w:val="00D37A12"/>
    <w:rsid w:val="00D37BF1"/>
    <w:rsid w:val="00D37C55"/>
    <w:rsid w:val="00D37FD9"/>
    <w:rsid w:val="00D40150"/>
    <w:rsid w:val="00D40675"/>
    <w:rsid w:val="00D413E9"/>
    <w:rsid w:val="00D41D3B"/>
    <w:rsid w:val="00D42341"/>
    <w:rsid w:val="00D42604"/>
    <w:rsid w:val="00D42755"/>
    <w:rsid w:val="00D42FB9"/>
    <w:rsid w:val="00D43267"/>
    <w:rsid w:val="00D4374D"/>
    <w:rsid w:val="00D44A13"/>
    <w:rsid w:val="00D44EE4"/>
    <w:rsid w:val="00D457D5"/>
    <w:rsid w:val="00D45D0F"/>
    <w:rsid w:val="00D469E3"/>
    <w:rsid w:val="00D46AC2"/>
    <w:rsid w:val="00D46D1F"/>
    <w:rsid w:val="00D46FCE"/>
    <w:rsid w:val="00D471DE"/>
    <w:rsid w:val="00D4785C"/>
    <w:rsid w:val="00D47E00"/>
    <w:rsid w:val="00D47EFA"/>
    <w:rsid w:val="00D50949"/>
    <w:rsid w:val="00D50961"/>
    <w:rsid w:val="00D50D0A"/>
    <w:rsid w:val="00D51160"/>
    <w:rsid w:val="00D511A9"/>
    <w:rsid w:val="00D521A5"/>
    <w:rsid w:val="00D522AB"/>
    <w:rsid w:val="00D525DB"/>
    <w:rsid w:val="00D5274C"/>
    <w:rsid w:val="00D527EA"/>
    <w:rsid w:val="00D534C6"/>
    <w:rsid w:val="00D53B6D"/>
    <w:rsid w:val="00D53B74"/>
    <w:rsid w:val="00D540AF"/>
    <w:rsid w:val="00D54590"/>
    <w:rsid w:val="00D55196"/>
    <w:rsid w:val="00D551A6"/>
    <w:rsid w:val="00D559A4"/>
    <w:rsid w:val="00D55B8A"/>
    <w:rsid w:val="00D56090"/>
    <w:rsid w:val="00D5687C"/>
    <w:rsid w:val="00D56A94"/>
    <w:rsid w:val="00D56DF1"/>
    <w:rsid w:val="00D57607"/>
    <w:rsid w:val="00D579DC"/>
    <w:rsid w:val="00D57C0A"/>
    <w:rsid w:val="00D6067D"/>
    <w:rsid w:val="00D60F55"/>
    <w:rsid w:val="00D62064"/>
    <w:rsid w:val="00D626B1"/>
    <w:rsid w:val="00D63A62"/>
    <w:rsid w:val="00D63FC7"/>
    <w:rsid w:val="00D6404F"/>
    <w:rsid w:val="00D64635"/>
    <w:rsid w:val="00D64A11"/>
    <w:rsid w:val="00D64EF2"/>
    <w:rsid w:val="00D652EA"/>
    <w:rsid w:val="00D65E3A"/>
    <w:rsid w:val="00D66562"/>
    <w:rsid w:val="00D66762"/>
    <w:rsid w:val="00D6734E"/>
    <w:rsid w:val="00D675CD"/>
    <w:rsid w:val="00D67BA5"/>
    <w:rsid w:val="00D67FBC"/>
    <w:rsid w:val="00D70405"/>
    <w:rsid w:val="00D7075A"/>
    <w:rsid w:val="00D711D2"/>
    <w:rsid w:val="00D712B5"/>
    <w:rsid w:val="00D7159C"/>
    <w:rsid w:val="00D720B7"/>
    <w:rsid w:val="00D72332"/>
    <w:rsid w:val="00D72581"/>
    <w:rsid w:val="00D725E5"/>
    <w:rsid w:val="00D7343D"/>
    <w:rsid w:val="00D74101"/>
    <w:rsid w:val="00D7499E"/>
    <w:rsid w:val="00D749C4"/>
    <w:rsid w:val="00D74EB2"/>
    <w:rsid w:val="00D75CDE"/>
    <w:rsid w:val="00D75D75"/>
    <w:rsid w:val="00D7696A"/>
    <w:rsid w:val="00D7698A"/>
    <w:rsid w:val="00D76AE2"/>
    <w:rsid w:val="00D775B4"/>
    <w:rsid w:val="00D80C77"/>
    <w:rsid w:val="00D812ED"/>
    <w:rsid w:val="00D816D9"/>
    <w:rsid w:val="00D81A7D"/>
    <w:rsid w:val="00D81B81"/>
    <w:rsid w:val="00D81E77"/>
    <w:rsid w:val="00D82F50"/>
    <w:rsid w:val="00D833CF"/>
    <w:rsid w:val="00D84163"/>
    <w:rsid w:val="00D844A3"/>
    <w:rsid w:val="00D84F4F"/>
    <w:rsid w:val="00D8565C"/>
    <w:rsid w:val="00D85787"/>
    <w:rsid w:val="00D86553"/>
    <w:rsid w:val="00D8677C"/>
    <w:rsid w:val="00D86798"/>
    <w:rsid w:val="00D86931"/>
    <w:rsid w:val="00D86DA7"/>
    <w:rsid w:val="00D8793F"/>
    <w:rsid w:val="00D9009B"/>
    <w:rsid w:val="00D91342"/>
    <w:rsid w:val="00D9190C"/>
    <w:rsid w:val="00D91FF5"/>
    <w:rsid w:val="00D9226A"/>
    <w:rsid w:val="00D92492"/>
    <w:rsid w:val="00D92E83"/>
    <w:rsid w:val="00D93022"/>
    <w:rsid w:val="00D9404D"/>
    <w:rsid w:val="00D9431D"/>
    <w:rsid w:val="00D95032"/>
    <w:rsid w:val="00D95E19"/>
    <w:rsid w:val="00D96B2A"/>
    <w:rsid w:val="00D96DF3"/>
    <w:rsid w:val="00D97355"/>
    <w:rsid w:val="00D978E9"/>
    <w:rsid w:val="00D97E1B"/>
    <w:rsid w:val="00DA009C"/>
    <w:rsid w:val="00DA03E2"/>
    <w:rsid w:val="00DA03F4"/>
    <w:rsid w:val="00DA0495"/>
    <w:rsid w:val="00DA0890"/>
    <w:rsid w:val="00DA17C2"/>
    <w:rsid w:val="00DA19CC"/>
    <w:rsid w:val="00DA2657"/>
    <w:rsid w:val="00DA2B2D"/>
    <w:rsid w:val="00DA2D2D"/>
    <w:rsid w:val="00DA2DD7"/>
    <w:rsid w:val="00DA30D5"/>
    <w:rsid w:val="00DA365E"/>
    <w:rsid w:val="00DA3B4E"/>
    <w:rsid w:val="00DA3C86"/>
    <w:rsid w:val="00DA4169"/>
    <w:rsid w:val="00DA45A1"/>
    <w:rsid w:val="00DA5656"/>
    <w:rsid w:val="00DA56B7"/>
    <w:rsid w:val="00DA5DFD"/>
    <w:rsid w:val="00DA6253"/>
    <w:rsid w:val="00DA62E2"/>
    <w:rsid w:val="00DA6460"/>
    <w:rsid w:val="00DA64F5"/>
    <w:rsid w:val="00DA67DE"/>
    <w:rsid w:val="00DA6C7D"/>
    <w:rsid w:val="00DA6D64"/>
    <w:rsid w:val="00DA6F27"/>
    <w:rsid w:val="00DA72F5"/>
    <w:rsid w:val="00DA7AE1"/>
    <w:rsid w:val="00DA7ECE"/>
    <w:rsid w:val="00DB0330"/>
    <w:rsid w:val="00DB04C2"/>
    <w:rsid w:val="00DB08DE"/>
    <w:rsid w:val="00DB0F47"/>
    <w:rsid w:val="00DB19E6"/>
    <w:rsid w:val="00DB19F8"/>
    <w:rsid w:val="00DB1F2A"/>
    <w:rsid w:val="00DB2909"/>
    <w:rsid w:val="00DB2B66"/>
    <w:rsid w:val="00DB3741"/>
    <w:rsid w:val="00DB4400"/>
    <w:rsid w:val="00DB4429"/>
    <w:rsid w:val="00DB4A71"/>
    <w:rsid w:val="00DB54DB"/>
    <w:rsid w:val="00DB5F2D"/>
    <w:rsid w:val="00DB6082"/>
    <w:rsid w:val="00DB6992"/>
    <w:rsid w:val="00DB69AA"/>
    <w:rsid w:val="00DB7599"/>
    <w:rsid w:val="00DB7946"/>
    <w:rsid w:val="00DB7A8D"/>
    <w:rsid w:val="00DC0257"/>
    <w:rsid w:val="00DC080E"/>
    <w:rsid w:val="00DC081D"/>
    <w:rsid w:val="00DC21A9"/>
    <w:rsid w:val="00DC2C2D"/>
    <w:rsid w:val="00DC31EC"/>
    <w:rsid w:val="00DC3C81"/>
    <w:rsid w:val="00DC3F49"/>
    <w:rsid w:val="00DC4D13"/>
    <w:rsid w:val="00DC59CF"/>
    <w:rsid w:val="00DC6020"/>
    <w:rsid w:val="00DC70E9"/>
    <w:rsid w:val="00DC74BF"/>
    <w:rsid w:val="00DD0463"/>
    <w:rsid w:val="00DD07E3"/>
    <w:rsid w:val="00DD0989"/>
    <w:rsid w:val="00DD0BC9"/>
    <w:rsid w:val="00DD0E19"/>
    <w:rsid w:val="00DD159F"/>
    <w:rsid w:val="00DD1EE8"/>
    <w:rsid w:val="00DD2018"/>
    <w:rsid w:val="00DD2EB8"/>
    <w:rsid w:val="00DD36FB"/>
    <w:rsid w:val="00DD4129"/>
    <w:rsid w:val="00DD49C9"/>
    <w:rsid w:val="00DD5B51"/>
    <w:rsid w:val="00DD5E5B"/>
    <w:rsid w:val="00DD7B89"/>
    <w:rsid w:val="00DD7F96"/>
    <w:rsid w:val="00DE0537"/>
    <w:rsid w:val="00DE06AB"/>
    <w:rsid w:val="00DE0821"/>
    <w:rsid w:val="00DE0836"/>
    <w:rsid w:val="00DE08D5"/>
    <w:rsid w:val="00DE0AC7"/>
    <w:rsid w:val="00DE1820"/>
    <w:rsid w:val="00DE1996"/>
    <w:rsid w:val="00DE19A9"/>
    <w:rsid w:val="00DE24E1"/>
    <w:rsid w:val="00DE270C"/>
    <w:rsid w:val="00DE29BD"/>
    <w:rsid w:val="00DE30B1"/>
    <w:rsid w:val="00DE317F"/>
    <w:rsid w:val="00DE4137"/>
    <w:rsid w:val="00DE4C8E"/>
    <w:rsid w:val="00DE4D44"/>
    <w:rsid w:val="00DE5305"/>
    <w:rsid w:val="00DE5334"/>
    <w:rsid w:val="00DE568C"/>
    <w:rsid w:val="00DE59B3"/>
    <w:rsid w:val="00DE6032"/>
    <w:rsid w:val="00DE60F5"/>
    <w:rsid w:val="00DE6612"/>
    <w:rsid w:val="00DE6A18"/>
    <w:rsid w:val="00DE6E6F"/>
    <w:rsid w:val="00DE741C"/>
    <w:rsid w:val="00DE78C2"/>
    <w:rsid w:val="00DE7EB9"/>
    <w:rsid w:val="00DF0DA2"/>
    <w:rsid w:val="00DF0EBA"/>
    <w:rsid w:val="00DF17E9"/>
    <w:rsid w:val="00DF1CC0"/>
    <w:rsid w:val="00DF217B"/>
    <w:rsid w:val="00DF2AF1"/>
    <w:rsid w:val="00DF360A"/>
    <w:rsid w:val="00DF4624"/>
    <w:rsid w:val="00DF4954"/>
    <w:rsid w:val="00DF4AA1"/>
    <w:rsid w:val="00DF559D"/>
    <w:rsid w:val="00DF5A65"/>
    <w:rsid w:val="00DF5F4F"/>
    <w:rsid w:val="00DF631C"/>
    <w:rsid w:val="00DF66EF"/>
    <w:rsid w:val="00DF7742"/>
    <w:rsid w:val="00DF77C5"/>
    <w:rsid w:val="00DF7E52"/>
    <w:rsid w:val="00E0051B"/>
    <w:rsid w:val="00E007E9"/>
    <w:rsid w:val="00E0088F"/>
    <w:rsid w:val="00E0094A"/>
    <w:rsid w:val="00E016BF"/>
    <w:rsid w:val="00E02251"/>
    <w:rsid w:val="00E0234B"/>
    <w:rsid w:val="00E030AF"/>
    <w:rsid w:val="00E0317D"/>
    <w:rsid w:val="00E0359C"/>
    <w:rsid w:val="00E03FE5"/>
    <w:rsid w:val="00E049D2"/>
    <w:rsid w:val="00E05089"/>
    <w:rsid w:val="00E05C97"/>
    <w:rsid w:val="00E06857"/>
    <w:rsid w:val="00E0733E"/>
    <w:rsid w:val="00E07BBA"/>
    <w:rsid w:val="00E07CF6"/>
    <w:rsid w:val="00E07D80"/>
    <w:rsid w:val="00E10D3F"/>
    <w:rsid w:val="00E10EC7"/>
    <w:rsid w:val="00E10F53"/>
    <w:rsid w:val="00E11195"/>
    <w:rsid w:val="00E1322A"/>
    <w:rsid w:val="00E13367"/>
    <w:rsid w:val="00E135AF"/>
    <w:rsid w:val="00E13680"/>
    <w:rsid w:val="00E1378F"/>
    <w:rsid w:val="00E13C9B"/>
    <w:rsid w:val="00E147B2"/>
    <w:rsid w:val="00E14EAD"/>
    <w:rsid w:val="00E15CC9"/>
    <w:rsid w:val="00E16282"/>
    <w:rsid w:val="00E1682D"/>
    <w:rsid w:val="00E16895"/>
    <w:rsid w:val="00E16904"/>
    <w:rsid w:val="00E16AB0"/>
    <w:rsid w:val="00E16BB8"/>
    <w:rsid w:val="00E1730D"/>
    <w:rsid w:val="00E17370"/>
    <w:rsid w:val="00E212F2"/>
    <w:rsid w:val="00E22619"/>
    <w:rsid w:val="00E22673"/>
    <w:rsid w:val="00E22978"/>
    <w:rsid w:val="00E24971"/>
    <w:rsid w:val="00E25295"/>
    <w:rsid w:val="00E259CB"/>
    <w:rsid w:val="00E25B5F"/>
    <w:rsid w:val="00E25C9B"/>
    <w:rsid w:val="00E26009"/>
    <w:rsid w:val="00E26BC8"/>
    <w:rsid w:val="00E271E4"/>
    <w:rsid w:val="00E307F7"/>
    <w:rsid w:val="00E30EDD"/>
    <w:rsid w:val="00E32BA1"/>
    <w:rsid w:val="00E338BA"/>
    <w:rsid w:val="00E3444F"/>
    <w:rsid w:val="00E3487E"/>
    <w:rsid w:val="00E35124"/>
    <w:rsid w:val="00E357E1"/>
    <w:rsid w:val="00E35841"/>
    <w:rsid w:val="00E36112"/>
    <w:rsid w:val="00E364DF"/>
    <w:rsid w:val="00E365E7"/>
    <w:rsid w:val="00E37165"/>
    <w:rsid w:val="00E37D59"/>
    <w:rsid w:val="00E4097B"/>
    <w:rsid w:val="00E41BF9"/>
    <w:rsid w:val="00E4231F"/>
    <w:rsid w:val="00E42C3C"/>
    <w:rsid w:val="00E4357D"/>
    <w:rsid w:val="00E43652"/>
    <w:rsid w:val="00E43EBC"/>
    <w:rsid w:val="00E44176"/>
    <w:rsid w:val="00E444DF"/>
    <w:rsid w:val="00E445E7"/>
    <w:rsid w:val="00E4475B"/>
    <w:rsid w:val="00E44968"/>
    <w:rsid w:val="00E455D0"/>
    <w:rsid w:val="00E45A8C"/>
    <w:rsid w:val="00E45AA8"/>
    <w:rsid w:val="00E46086"/>
    <w:rsid w:val="00E462F9"/>
    <w:rsid w:val="00E46492"/>
    <w:rsid w:val="00E474CE"/>
    <w:rsid w:val="00E47C81"/>
    <w:rsid w:val="00E47CC0"/>
    <w:rsid w:val="00E502B6"/>
    <w:rsid w:val="00E5035E"/>
    <w:rsid w:val="00E50BB9"/>
    <w:rsid w:val="00E513CE"/>
    <w:rsid w:val="00E51E4F"/>
    <w:rsid w:val="00E52887"/>
    <w:rsid w:val="00E52A2B"/>
    <w:rsid w:val="00E531F4"/>
    <w:rsid w:val="00E53215"/>
    <w:rsid w:val="00E53821"/>
    <w:rsid w:val="00E53994"/>
    <w:rsid w:val="00E5405B"/>
    <w:rsid w:val="00E54251"/>
    <w:rsid w:val="00E545E8"/>
    <w:rsid w:val="00E54715"/>
    <w:rsid w:val="00E54D6C"/>
    <w:rsid w:val="00E551C2"/>
    <w:rsid w:val="00E55491"/>
    <w:rsid w:val="00E55849"/>
    <w:rsid w:val="00E55B62"/>
    <w:rsid w:val="00E56F03"/>
    <w:rsid w:val="00E600AB"/>
    <w:rsid w:val="00E60523"/>
    <w:rsid w:val="00E60A5E"/>
    <w:rsid w:val="00E60ACF"/>
    <w:rsid w:val="00E6119A"/>
    <w:rsid w:val="00E62E3C"/>
    <w:rsid w:val="00E62E9C"/>
    <w:rsid w:val="00E62F8C"/>
    <w:rsid w:val="00E63D2F"/>
    <w:rsid w:val="00E64400"/>
    <w:rsid w:val="00E65773"/>
    <w:rsid w:val="00E65F36"/>
    <w:rsid w:val="00E65FD9"/>
    <w:rsid w:val="00E665BE"/>
    <w:rsid w:val="00E66DBB"/>
    <w:rsid w:val="00E670CC"/>
    <w:rsid w:val="00E67286"/>
    <w:rsid w:val="00E67742"/>
    <w:rsid w:val="00E705E3"/>
    <w:rsid w:val="00E71832"/>
    <w:rsid w:val="00E71CCB"/>
    <w:rsid w:val="00E7341A"/>
    <w:rsid w:val="00E7378D"/>
    <w:rsid w:val="00E73CC1"/>
    <w:rsid w:val="00E74792"/>
    <w:rsid w:val="00E74F15"/>
    <w:rsid w:val="00E753C6"/>
    <w:rsid w:val="00E7585B"/>
    <w:rsid w:val="00E75D94"/>
    <w:rsid w:val="00E75E33"/>
    <w:rsid w:val="00E76306"/>
    <w:rsid w:val="00E765CD"/>
    <w:rsid w:val="00E77762"/>
    <w:rsid w:val="00E77F64"/>
    <w:rsid w:val="00E80350"/>
    <w:rsid w:val="00E80B8C"/>
    <w:rsid w:val="00E81151"/>
    <w:rsid w:val="00E81187"/>
    <w:rsid w:val="00E812A6"/>
    <w:rsid w:val="00E81C74"/>
    <w:rsid w:val="00E81F44"/>
    <w:rsid w:val="00E82187"/>
    <w:rsid w:val="00E82B39"/>
    <w:rsid w:val="00E82E12"/>
    <w:rsid w:val="00E83172"/>
    <w:rsid w:val="00E832CA"/>
    <w:rsid w:val="00E83467"/>
    <w:rsid w:val="00E83949"/>
    <w:rsid w:val="00E83FDA"/>
    <w:rsid w:val="00E8417F"/>
    <w:rsid w:val="00E84ECA"/>
    <w:rsid w:val="00E855A4"/>
    <w:rsid w:val="00E859F9"/>
    <w:rsid w:val="00E864FD"/>
    <w:rsid w:val="00E86641"/>
    <w:rsid w:val="00E86F4D"/>
    <w:rsid w:val="00E874A4"/>
    <w:rsid w:val="00E8790E"/>
    <w:rsid w:val="00E87A48"/>
    <w:rsid w:val="00E87BEE"/>
    <w:rsid w:val="00E87C51"/>
    <w:rsid w:val="00E87C87"/>
    <w:rsid w:val="00E87DB5"/>
    <w:rsid w:val="00E909F3"/>
    <w:rsid w:val="00E92624"/>
    <w:rsid w:val="00E936EF"/>
    <w:rsid w:val="00E936F0"/>
    <w:rsid w:val="00E93F6B"/>
    <w:rsid w:val="00E94086"/>
    <w:rsid w:val="00E94870"/>
    <w:rsid w:val="00E94A3C"/>
    <w:rsid w:val="00E9532A"/>
    <w:rsid w:val="00E955CB"/>
    <w:rsid w:val="00E95A6C"/>
    <w:rsid w:val="00E967EE"/>
    <w:rsid w:val="00E96C02"/>
    <w:rsid w:val="00E96E20"/>
    <w:rsid w:val="00E97571"/>
    <w:rsid w:val="00E9798A"/>
    <w:rsid w:val="00E97A46"/>
    <w:rsid w:val="00EA0272"/>
    <w:rsid w:val="00EA06A2"/>
    <w:rsid w:val="00EA0BD0"/>
    <w:rsid w:val="00EA0DF5"/>
    <w:rsid w:val="00EA1B3D"/>
    <w:rsid w:val="00EA1EF8"/>
    <w:rsid w:val="00EA2286"/>
    <w:rsid w:val="00EA27A5"/>
    <w:rsid w:val="00EA3065"/>
    <w:rsid w:val="00EA38E8"/>
    <w:rsid w:val="00EA3CB4"/>
    <w:rsid w:val="00EA512E"/>
    <w:rsid w:val="00EA536F"/>
    <w:rsid w:val="00EA5482"/>
    <w:rsid w:val="00EA5583"/>
    <w:rsid w:val="00EA5669"/>
    <w:rsid w:val="00EA58E9"/>
    <w:rsid w:val="00EA5915"/>
    <w:rsid w:val="00EA63C4"/>
    <w:rsid w:val="00EA65AA"/>
    <w:rsid w:val="00EA7343"/>
    <w:rsid w:val="00EB07E1"/>
    <w:rsid w:val="00EB080C"/>
    <w:rsid w:val="00EB0929"/>
    <w:rsid w:val="00EB0F1D"/>
    <w:rsid w:val="00EB14A6"/>
    <w:rsid w:val="00EB1709"/>
    <w:rsid w:val="00EB17F6"/>
    <w:rsid w:val="00EB1C04"/>
    <w:rsid w:val="00EB256E"/>
    <w:rsid w:val="00EB29FF"/>
    <w:rsid w:val="00EB2AC8"/>
    <w:rsid w:val="00EB300D"/>
    <w:rsid w:val="00EB3108"/>
    <w:rsid w:val="00EB36AF"/>
    <w:rsid w:val="00EB375F"/>
    <w:rsid w:val="00EB3C9A"/>
    <w:rsid w:val="00EB4EEE"/>
    <w:rsid w:val="00EB529B"/>
    <w:rsid w:val="00EB5A44"/>
    <w:rsid w:val="00EB5BF4"/>
    <w:rsid w:val="00EB69AC"/>
    <w:rsid w:val="00EB6B89"/>
    <w:rsid w:val="00EB7584"/>
    <w:rsid w:val="00EB7966"/>
    <w:rsid w:val="00EB7B33"/>
    <w:rsid w:val="00EB7BD1"/>
    <w:rsid w:val="00EB7D56"/>
    <w:rsid w:val="00EC05DC"/>
    <w:rsid w:val="00EC0C07"/>
    <w:rsid w:val="00EC17CC"/>
    <w:rsid w:val="00EC2207"/>
    <w:rsid w:val="00EC277B"/>
    <w:rsid w:val="00EC28B5"/>
    <w:rsid w:val="00EC2D0D"/>
    <w:rsid w:val="00EC2F0D"/>
    <w:rsid w:val="00EC3500"/>
    <w:rsid w:val="00EC3743"/>
    <w:rsid w:val="00EC3CD3"/>
    <w:rsid w:val="00EC3EC4"/>
    <w:rsid w:val="00EC46DB"/>
    <w:rsid w:val="00EC50FE"/>
    <w:rsid w:val="00EC6507"/>
    <w:rsid w:val="00EC666C"/>
    <w:rsid w:val="00EC719C"/>
    <w:rsid w:val="00EC721A"/>
    <w:rsid w:val="00ED0392"/>
    <w:rsid w:val="00ED050A"/>
    <w:rsid w:val="00ED09CC"/>
    <w:rsid w:val="00ED1009"/>
    <w:rsid w:val="00ED208B"/>
    <w:rsid w:val="00ED2150"/>
    <w:rsid w:val="00ED249E"/>
    <w:rsid w:val="00ED2C03"/>
    <w:rsid w:val="00ED3A1C"/>
    <w:rsid w:val="00ED3BA9"/>
    <w:rsid w:val="00ED4105"/>
    <w:rsid w:val="00ED41F4"/>
    <w:rsid w:val="00ED45D5"/>
    <w:rsid w:val="00ED47EE"/>
    <w:rsid w:val="00ED4D35"/>
    <w:rsid w:val="00ED5A75"/>
    <w:rsid w:val="00ED6AA4"/>
    <w:rsid w:val="00ED6EBA"/>
    <w:rsid w:val="00ED6F29"/>
    <w:rsid w:val="00ED74A3"/>
    <w:rsid w:val="00ED7AF0"/>
    <w:rsid w:val="00EE0231"/>
    <w:rsid w:val="00EE085B"/>
    <w:rsid w:val="00EE1387"/>
    <w:rsid w:val="00EE185C"/>
    <w:rsid w:val="00EE1DB0"/>
    <w:rsid w:val="00EE2B62"/>
    <w:rsid w:val="00EE2CE0"/>
    <w:rsid w:val="00EE337C"/>
    <w:rsid w:val="00EE33FF"/>
    <w:rsid w:val="00EE39C8"/>
    <w:rsid w:val="00EE49BB"/>
    <w:rsid w:val="00EE4C3F"/>
    <w:rsid w:val="00EE66F9"/>
    <w:rsid w:val="00EE6829"/>
    <w:rsid w:val="00EE7034"/>
    <w:rsid w:val="00EE739C"/>
    <w:rsid w:val="00EE78A3"/>
    <w:rsid w:val="00EF024B"/>
    <w:rsid w:val="00EF164B"/>
    <w:rsid w:val="00EF1779"/>
    <w:rsid w:val="00EF1D28"/>
    <w:rsid w:val="00EF2833"/>
    <w:rsid w:val="00EF297C"/>
    <w:rsid w:val="00EF2ED8"/>
    <w:rsid w:val="00EF35EC"/>
    <w:rsid w:val="00EF4788"/>
    <w:rsid w:val="00EF53B3"/>
    <w:rsid w:val="00EF55A8"/>
    <w:rsid w:val="00EF5DCE"/>
    <w:rsid w:val="00EF5E22"/>
    <w:rsid w:val="00EF6910"/>
    <w:rsid w:val="00EF6B52"/>
    <w:rsid w:val="00EF6F23"/>
    <w:rsid w:val="00EF7516"/>
    <w:rsid w:val="00EF76B9"/>
    <w:rsid w:val="00EF7A67"/>
    <w:rsid w:val="00EF7EA9"/>
    <w:rsid w:val="00F00C2A"/>
    <w:rsid w:val="00F0148C"/>
    <w:rsid w:val="00F014EC"/>
    <w:rsid w:val="00F01749"/>
    <w:rsid w:val="00F018F0"/>
    <w:rsid w:val="00F01B02"/>
    <w:rsid w:val="00F023BA"/>
    <w:rsid w:val="00F02954"/>
    <w:rsid w:val="00F0359A"/>
    <w:rsid w:val="00F04202"/>
    <w:rsid w:val="00F04F10"/>
    <w:rsid w:val="00F04F5A"/>
    <w:rsid w:val="00F0593C"/>
    <w:rsid w:val="00F05BCB"/>
    <w:rsid w:val="00F05E7A"/>
    <w:rsid w:val="00F06349"/>
    <w:rsid w:val="00F06EAF"/>
    <w:rsid w:val="00F10186"/>
    <w:rsid w:val="00F101BE"/>
    <w:rsid w:val="00F11B43"/>
    <w:rsid w:val="00F12388"/>
    <w:rsid w:val="00F126AD"/>
    <w:rsid w:val="00F12A09"/>
    <w:rsid w:val="00F131FA"/>
    <w:rsid w:val="00F14036"/>
    <w:rsid w:val="00F14C78"/>
    <w:rsid w:val="00F14CC5"/>
    <w:rsid w:val="00F15433"/>
    <w:rsid w:val="00F162C3"/>
    <w:rsid w:val="00F1661F"/>
    <w:rsid w:val="00F168CB"/>
    <w:rsid w:val="00F16A7B"/>
    <w:rsid w:val="00F16E61"/>
    <w:rsid w:val="00F17381"/>
    <w:rsid w:val="00F17772"/>
    <w:rsid w:val="00F17816"/>
    <w:rsid w:val="00F179B4"/>
    <w:rsid w:val="00F17AA0"/>
    <w:rsid w:val="00F17E0D"/>
    <w:rsid w:val="00F2010A"/>
    <w:rsid w:val="00F20270"/>
    <w:rsid w:val="00F2086A"/>
    <w:rsid w:val="00F216EF"/>
    <w:rsid w:val="00F217E3"/>
    <w:rsid w:val="00F21C5E"/>
    <w:rsid w:val="00F21DDD"/>
    <w:rsid w:val="00F21E93"/>
    <w:rsid w:val="00F224CC"/>
    <w:rsid w:val="00F226B7"/>
    <w:rsid w:val="00F2320A"/>
    <w:rsid w:val="00F235C7"/>
    <w:rsid w:val="00F237C4"/>
    <w:rsid w:val="00F23DA4"/>
    <w:rsid w:val="00F2442F"/>
    <w:rsid w:val="00F24588"/>
    <w:rsid w:val="00F24881"/>
    <w:rsid w:val="00F24999"/>
    <w:rsid w:val="00F24E3B"/>
    <w:rsid w:val="00F2535C"/>
    <w:rsid w:val="00F25E5F"/>
    <w:rsid w:val="00F26834"/>
    <w:rsid w:val="00F26BFA"/>
    <w:rsid w:val="00F27046"/>
    <w:rsid w:val="00F271C9"/>
    <w:rsid w:val="00F276A0"/>
    <w:rsid w:val="00F27774"/>
    <w:rsid w:val="00F315E8"/>
    <w:rsid w:val="00F31600"/>
    <w:rsid w:val="00F316C2"/>
    <w:rsid w:val="00F31C75"/>
    <w:rsid w:val="00F326DB"/>
    <w:rsid w:val="00F32E1A"/>
    <w:rsid w:val="00F32E58"/>
    <w:rsid w:val="00F331F7"/>
    <w:rsid w:val="00F3328B"/>
    <w:rsid w:val="00F33848"/>
    <w:rsid w:val="00F3390A"/>
    <w:rsid w:val="00F33A12"/>
    <w:rsid w:val="00F33A5B"/>
    <w:rsid w:val="00F3422E"/>
    <w:rsid w:val="00F342A8"/>
    <w:rsid w:val="00F342CA"/>
    <w:rsid w:val="00F342E7"/>
    <w:rsid w:val="00F344A2"/>
    <w:rsid w:val="00F345CE"/>
    <w:rsid w:val="00F34D5C"/>
    <w:rsid w:val="00F35DD8"/>
    <w:rsid w:val="00F35E8C"/>
    <w:rsid w:val="00F366A1"/>
    <w:rsid w:val="00F36AB2"/>
    <w:rsid w:val="00F37161"/>
    <w:rsid w:val="00F3734D"/>
    <w:rsid w:val="00F375AD"/>
    <w:rsid w:val="00F37CE5"/>
    <w:rsid w:val="00F37D64"/>
    <w:rsid w:val="00F40014"/>
    <w:rsid w:val="00F400F3"/>
    <w:rsid w:val="00F4095A"/>
    <w:rsid w:val="00F4135B"/>
    <w:rsid w:val="00F41B41"/>
    <w:rsid w:val="00F41B48"/>
    <w:rsid w:val="00F4241C"/>
    <w:rsid w:val="00F4289B"/>
    <w:rsid w:val="00F431B3"/>
    <w:rsid w:val="00F43578"/>
    <w:rsid w:val="00F43690"/>
    <w:rsid w:val="00F43EF3"/>
    <w:rsid w:val="00F443D4"/>
    <w:rsid w:val="00F44B48"/>
    <w:rsid w:val="00F45223"/>
    <w:rsid w:val="00F45CF9"/>
    <w:rsid w:val="00F45DCB"/>
    <w:rsid w:val="00F45E2D"/>
    <w:rsid w:val="00F460C4"/>
    <w:rsid w:val="00F47086"/>
    <w:rsid w:val="00F478AE"/>
    <w:rsid w:val="00F47D38"/>
    <w:rsid w:val="00F50114"/>
    <w:rsid w:val="00F50733"/>
    <w:rsid w:val="00F50A75"/>
    <w:rsid w:val="00F50EF1"/>
    <w:rsid w:val="00F5107A"/>
    <w:rsid w:val="00F515EC"/>
    <w:rsid w:val="00F5181E"/>
    <w:rsid w:val="00F51995"/>
    <w:rsid w:val="00F521F1"/>
    <w:rsid w:val="00F52488"/>
    <w:rsid w:val="00F52BA5"/>
    <w:rsid w:val="00F52D0D"/>
    <w:rsid w:val="00F53294"/>
    <w:rsid w:val="00F53706"/>
    <w:rsid w:val="00F5375D"/>
    <w:rsid w:val="00F53F8B"/>
    <w:rsid w:val="00F54060"/>
    <w:rsid w:val="00F5408C"/>
    <w:rsid w:val="00F54505"/>
    <w:rsid w:val="00F54607"/>
    <w:rsid w:val="00F5583C"/>
    <w:rsid w:val="00F5696A"/>
    <w:rsid w:val="00F57465"/>
    <w:rsid w:val="00F57609"/>
    <w:rsid w:val="00F576B0"/>
    <w:rsid w:val="00F57802"/>
    <w:rsid w:val="00F57A5D"/>
    <w:rsid w:val="00F57D12"/>
    <w:rsid w:val="00F6004A"/>
    <w:rsid w:val="00F6022E"/>
    <w:rsid w:val="00F6048C"/>
    <w:rsid w:val="00F606F9"/>
    <w:rsid w:val="00F60897"/>
    <w:rsid w:val="00F60B76"/>
    <w:rsid w:val="00F60BF3"/>
    <w:rsid w:val="00F61A59"/>
    <w:rsid w:val="00F62213"/>
    <w:rsid w:val="00F6224F"/>
    <w:rsid w:val="00F62C03"/>
    <w:rsid w:val="00F6307A"/>
    <w:rsid w:val="00F63122"/>
    <w:rsid w:val="00F63275"/>
    <w:rsid w:val="00F63418"/>
    <w:rsid w:val="00F6362B"/>
    <w:rsid w:val="00F63660"/>
    <w:rsid w:val="00F63A6C"/>
    <w:rsid w:val="00F63CAD"/>
    <w:rsid w:val="00F64A11"/>
    <w:rsid w:val="00F64D37"/>
    <w:rsid w:val="00F6531C"/>
    <w:rsid w:val="00F6554E"/>
    <w:rsid w:val="00F66365"/>
    <w:rsid w:val="00F663E3"/>
    <w:rsid w:val="00F664DE"/>
    <w:rsid w:val="00F66620"/>
    <w:rsid w:val="00F71059"/>
    <w:rsid w:val="00F71800"/>
    <w:rsid w:val="00F71ECF"/>
    <w:rsid w:val="00F72076"/>
    <w:rsid w:val="00F7250D"/>
    <w:rsid w:val="00F7275B"/>
    <w:rsid w:val="00F729A8"/>
    <w:rsid w:val="00F72ABA"/>
    <w:rsid w:val="00F72B08"/>
    <w:rsid w:val="00F74564"/>
    <w:rsid w:val="00F74B6E"/>
    <w:rsid w:val="00F74D4B"/>
    <w:rsid w:val="00F75531"/>
    <w:rsid w:val="00F76549"/>
    <w:rsid w:val="00F76B7E"/>
    <w:rsid w:val="00F76D89"/>
    <w:rsid w:val="00F76D9B"/>
    <w:rsid w:val="00F76EC8"/>
    <w:rsid w:val="00F77147"/>
    <w:rsid w:val="00F77938"/>
    <w:rsid w:val="00F77F74"/>
    <w:rsid w:val="00F8107B"/>
    <w:rsid w:val="00F811CB"/>
    <w:rsid w:val="00F822A9"/>
    <w:rsid w:val="00F82495"/>
    <w:rsid w:val="00F82B50"/>
    <w:rsid w:val="00F82EB8"/>
    <w:rsid w:val="00F82F3C"/>
    <w:rsid w:val="00F83302"/>
    <w:rsid w:val="00F834EF"/>
    <w:rsid w:val="00F840E8"/>
    <w:rsid w:val="00F84557"/>
    <w:rsid w:val="00F84D50"/>
    <w:rsid w:val="00F85100"/>
    <w:rsid w:val="00F85350"/>
    <w:rsid w:val="00F85477"/>
    <w:rsid w:val="00F85A7F"/>
    <w:rsid w:val="00F864F5"/>
    <w:rsid w:val="00F86B29"/>
    <w:rsid w:val="00F86DCB"/>
    <w:rsid w:val="00F86F5B"/>
    <w:rsid w:val="00F86FF1"/>
    <w:rsid w:val="00F8720A"/>
    <w:rsid w:val="00F8729A"/>
    <w:rsid w:val="00F876EF"/>
    <w:rsid w:val="00F877BD"/>
    <w:rsid w:val="00F87DA2"/>
    <w:rsid w:val="00F90357"/>
    <w:rsid w:val="00F90B27"/>
    <w:rsid w:val="00F92107"/>
    <w:rsid w:val="00F92588"/>
    <w:rsid w:val="00F92BD8"/>
    <w:rsid w:val="00F9435C"/>
    <w:rsid w:val="00F945D7"/>
    <w:rsid w:val="00F94CFA"/>
    <w:rsid w:val="00F94D9E"/>
    <w:rsid w:val="00F9515F"/>
    <w:rsid w:val="00F95C71"/>
    <w:rsid w:val="00F95F2B"/>
    <w:rsid w:val="00F96407"/>
    <w:rsid w:val="00F964D4"/>
    <w:rsid w:val="00F96ABB"/>
    <w:rsid w:val="00F96E3F"/>
    <w:rsid w:val="00F96EF2"/>
    <w:rsid w:val="00F97C39"/>
    <w:rsid w:val="00F97DA1"/>
    <w:rsid w:val="00FA02FF"/>
    <w:rsid w:val="00FA0978"/>
    <w:rsid w:val="00FA0BD8"/>
    <w:rsid w:val="00FA0F1B"/>
    <w:rsid w:val="00FA1202"/>
    <w:rsid w:val="00FA14C4"/>
    <w:rsid w:val="00FA1524"/>
    <w:rsid w:val="00FA1811"/>
    <w:rsid w:val="00FA184B"/>
    <w:rsid w:val="00FA1C7D"/>
    <w:rsid w:val="00FA203D"/>
    <w:rsid w:val="00FA2246"/>
    <w:rsid w:val="00FA2247"/>
    <w:rsid w:val="00FA2332"/>
    <w:rsid w:val="00FA2A62"/>
    <w:rsid w:val="00FA2DBD"/>
    <w:rsid w:val="00FA371D"/>
    <w:rsid w:val="00FA3AF2"/>
    <w:rsid w:val="00FA3C2B"/>
    <w:rsid w:val="00FA3E7F"/>
    <w:rsid w:val="00FA3F2F"/>
    <w:rsid w:val="00FA410B"/>
    <w:rsid w:val="00FA492A"/>
    <w:rsid w:val="00FA4B01"/>
    <w:rsid w:val="00FA4C3A"/>
    <w:rsid w:val="00FA553A"/>
    <w:rsid w:val="00FA571B"/>
    <w:rsid w:val="00FA58D8"/>
    <w:rsid w:val="00FA6259"/>
    <w:rsid w:val="00FA679D"/>
    <w:rsid w:val="00FA68F7"/>
    <w:rsid w:val="00FA6D67"/>
    <w:rsid w:val="00FA75C6"/>
    <w:rsid w:val="00FA7B69"/>
    <w:rsid w:val="00FB079B"/>
    <w:rsid w:val="00FB119D"/>
    <w:rsid w:val="00FB1263"/>
    <w:rsid w:val="00FB12FC"/>
    <w:rsid w:val="00FB155F"/>
    <w:rsid w:val="00FB173E"/>
    <w:rsid w:val="00FB216F"/>
    <w:rsid w:val="00FB3367"/>
    <w:rsid w:val="00FB3530"/>
    <w:rsid w:val="00FB35AC"/>
    <w:rsid w:val="00FB3948"/>
    <w:rsid w:val="00FB3B9B"/>
    <w:rsid w:val="00FB3C58"/>
    <w:rsid w:val="00FB4DED"/>
    <w:rsid w:val="00FB58BD"/>
    <w:rsid w:val="00FB5AD0"/>
    <w:rsid w:val="00FB5FA4"/>
    <w:rsid w:val="00FB655D"/>
    <w:rsid w:val="00FB6607"/>
    <w:rsid w:val="00FB6975"/>
    <w:rsid w:val="00FB73C8"/>
    <w:rsid w:val="00FB74AC"/>
    <w:rsid w:val="00FB7E5D"/>
    <w:rsid w:val="00FC044D"/>
    <w:rsid w:val="00FC04A2"/>
    <w:rsid w:val="00FC0AC7"/>
    <w:rsid w:val="00FC0E0F"/>
    <w:rsid w:val="00FC0E22"/>
    <w:rsid w:val="00FC0EE4"/>
    <w:rsid w:val="00FC1757"/>
    <w:rsid w:val="00FC19A0"/>
    <w:rsid w:val="00FC1AA7"/>
    <w:rsid w:val="00FC1AD1"/>
    <w:rsid w:val="00FC1BBD"/>
    <w:rsid w:val="00FC275C"/>
    <w:rsid w:val="00FC2B24"/>
    <w:rsid w:val="00FC2DC3"/>
    <w:rsid w:val="00FC4413"/>
    <w:rsid w:val="00FC4949"/>
    <w:rsid w:val="00FC4A28"/>
    <w:rsid w:val="00FC5788"/>
    <w:rsid w:val="00FC60D3"/>
    <w:rsid w:val="00FC63A6"/>
    <w:rsid w:val="00FC646E"/>
    <w:rsid w:val="00FC6634"/>
    <w:rsid w:val="00FC685C"/>
    <w:rsid w:val="00FC6A12"/>
    <w:rsid w:val="00FC6D30"/>
    <w:rsid w:val="00FC7049"/>
    <w:rsid w:val="00FC78AF"/>
    <w:rsid w:val="00FD15A0"/>
    <w:rsid w:val="00FD18D0"/>
    <w:rsid w:val="00FD19BE"/>
    <w:rsid w:val="00FD1CA0"/>
    <w:rsid w:val="00FD2FE1"/>
    <w:rsid w:val="00FD3150"/>
    <w:rsid w:val="00FD31AC"/>
    <w:rsid w:val="00FD32EC"/>
    <w:rsid w:val="00FD357B"/>
    <w:rsid w:val="00FD3A9E"/>
    <w:rsid w:val="00FD41EC"/>
    <w:rsid w:val="00FD43BF"/>
    <w:rsid w:val="00FD5065"/>
    <w:rsid w:val="00FD6860"/>
    <w:rsid w:val="00FD69B8"/>
    <w:rsid w:val="00FD6C96"/>
    <w:rsid w:val="00FD7BC2"/>
    <w:rsid w:val="00FE017F"/>
    <w:rsid w:val="00FE0A67"/>
    <w:rsid w:val="00FE115D"/>
    <w:rsid w:val="00FE1B66"/>
    <w:rsid w:val="00FE1D5A"/>
    <w:rsid w:val="00FE2A68"/>
    <w:rsid w:val="00FE2A9F"/>
    <w:rsid w:val="00FE3045"/>
    <w:rsid w:val="00FE351F"/>
    <w:rsid w:val="00FE3596"/>
    <w:rsid w:val="00FE3C28"/>
    <w:rsid w:val="00FE3DA4"/>
    <w:rsid w:val="00FE406E"/>
    <w:rsid w:val="00FE4773"/>
    <w:rsid w:val="00FE47B1"/>
    <w:rsid w:val="00FE4DC6"/>
    <w:rsid w:val="00FE4DE1"/>
    <w:rsid w:val="00FE5DB7"/>
    <w:rsid w:val="00FE665D"/>
    <w:rsid w:val="00FE6D8A"/>
    <w:rsid w:val="00FE734E"/>
    <w:rsid w:val="00FE76C6"/>
    <w:rsid w:val="00FF00F6"/>
    <w:rsid w:val="00FF0996"/>
    <w:rsid w:val="00FF0C9F"/>
    <w:rsid w:val="00FF0D8D"/>
    <w:rsid w:val="00FF185D"/>
    <w:rsid w:val="00FF20E3"/>
    <w:rsid w:val="00FF21A6"/>
    <w:rsid w:val="00FF3797"/>
    <w:rsid w:val="00FF3F1D"/>
    <w:rsid w:val="00FF401C"/>
    <w:rsid w:val="00FF4401"/>
    <w:rsid w:val="00FF49C7"/>
    <w:rsid w:val="00FF59DE"/>
    <w:rsid w:val="00FF7712"/>
    <w:rsid w:val="00FF77A7"/>
    <w:rsid w:val="00FF7CAB"/>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8515B35"/>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30729"/>
    <w:rPr>
      <w:kern w:val="2"/>
      <w:sz w:val="21"/>
    </w:rPr>
  </w:style>
  <w:style w:type="paragraph" w:styleId="Heading1">
    <w:name w:val="heading 1"/>
    <w:basedOn w:val="Normal"/>
    <w:next w:val="Normal"/>
    <w:qFormat/>
    <w:rsid w:val="002978FF"/>
    <w:pPr>
      <w:keepNext/>
      <w:keepLines/>
      <w:spacing w:before="480" w:after="360"/>
      <w:jc w:val="center"/>
      <w:outlineLvl w:val="0"/>
    </w:pPr>
    <w:rPr>
      <w:rFonts w:ascii="SimHei" w:eastAsia="SimHei" w:hAnsi="SimHei"/>
      <w:b/>
      <w:bCs/>
      <w:kern w:val="44"/>
      <w:sz w:val="32"/>
      <w:szCs w:val="32"/>
    </w:rPr>
  </w:style>
  <w:style w:type="paragraph" w:styleId="Heading2">
    <w:name w:val="heading 2"/>
    <w:basedOn w:val="Normal"/>
    <w:next w:val="Normal"/>
    <w:link w:val="Heading2Char"/>
    <w:qFormat/>
    <w:rsid w:val="00F64D37"/>
    <w:pPr>
      <w:keepNext/>
      <w:keepLines/>
      <w:tabs>
        <w:tab w:val="left" w:pos="3570"/>
      </w:tabs>
      <w:spacing w:before="480" w:after="120"/>
      <w:jc w:val="both"/>
      <w:outlineLvl w:val="1"/>
    </w:pPr>
    <w:rPr>
      <w:rFonts w:ascii="SimHei" w:eastAsia="SimHei" w:hAnsi="SimHei"/>
      <w:b/>
      <w:bCs/>
      <w:sz w:val="28"/>
      <w:szCs w:val="28"/>
    </w:rPr>
  </w:style>
  <w:style w:type="paragraph" w:styleId="Heading3">
    <w:name w:val="heading 3"/>
    <w:basedOn w:val="Normal"/>
    <w:next w:val="Normal"/>
    <w:qFormat/>
    <w:rsid w:val="00F64D37"/>
    <w:pPr>
      <w:keepNext/>
      <w:keepLines/>
      <w:spacing w:before="240" w:after="120"/>
      <w:outlineLvl w:val="2"/>
    </w:pPr>
    <w:rPr>
      <w:rFonts w:ascii="SimHei" w:eastAsia="SimHei" w:hAnsi="SimHe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30729"/>
    <w:pPr>
      <w:jc w:val="center"/>
    </w:pPr>
    <w:rPr>
      <w:b/>
      <w:sz w:val="28"/>
    </w:rPr>
  </w:style>
  <w:style w:type="paragraph" w:styleId="Date">
    <w:name w:val="Date"/>
    <w:basedOn w:val="Normal"/>
    <w:next w:val="Normal"/>
    <w:rsid w:val="00930729"/>
    <w:rPr>
      <w:b/>
      <w:sz w:val="28"/>
    </w:rPr>
  </w:style>
  <w:style w:type="character" w:styleId="CommentReference">
    <w:name w:val="annotation reference"/>
    <w:basedOn w:val="DefaultParagraphFont"/>
    <w:semiHidden/>
    <w:rsid w:val="00E0317D"/>
    <w:rPr>
      <w:sz w:val="21"/>
      <w:szCs w:val="21"/>
    </w:rPr>
  </w:style>
  <w:style w:type="paragraph" w:styleId="CommentText">
    <w:name w:val="annotation text"/>
    <w:basedOn w:val="Normal"/>
    <w:link w:val="CommentTextChar"/>
    <w:semiHidden/>
    <w:rsid w:val="00E0317D"/>
  </w:style>
  <w:style w:type="paragraph" w:styleId="CommentSubject">
    <w:name w:val="annotation subject"/>
    <w:basedOn w:val="CommentText"/>
    <w:next w:val="CommentText"/>
    <w:semiHidden/>
    <w:rsid w:val="00E0317D"/>
    <w:rPr>
      <w:b/>
      <w:bCs/>
    </w:rPr>
  </w:style>
  <w:style w:type="paragraph" w:styleId="BalloonText">
    <w:name w:val="Balloon Text"/>
    <w:basedOn w:val="Normal"/>
    <w:semiHidden/>
    <w:rsid w:val="00E0317D"/>
    <w:rPr>
      <w:sz w:val="18"/>
      <w:szCs w:val="18"/>
    </w:rPr>
  </w:style>
  <w:style w:type="paragraph" w:styleId="Header">
    <w:name w:val="header"/>
    <w:basedOn w:val="Normal"/>
    <w:link w:val="HeaderChar"/>
    <w:rsid w:val="007A0C18"/>
    <w:pPr>
      <w:pBdr>
        <w:bottom w:val="single" w:sz="6" w:space="1" w:color="auto"/>
      </w:pBdr>
      <w:tabs>
        <w:tab w:val="center" w:pos="4153"/>
        <w:tab w:val="right" w:pos="8306"/>
      </w:tabs>
      <w:snapToGrid w:val="0"/>
      <w:jc w:val="center"/>
    </w:pPr>
    <w:rPr>
      <w:sz w:val="18"/>
      <w:szCs w:val="18"/>
    </w:rPr>
  </w:style>
  <w:style w:type="paragraph" w:styleId="Footer">
    <w:name w:val="footer"/>
    <w:basedOn w:val="Normal"/>
    <w:link w:val="FooterChar"/>
    <w:uiPriority w:val="99"/>
    <w:rsid w:val="007A0C18"/>
    <w:pPr>
      <w:tabs>
        <w:tab w:val="center" w:pos="4153"/>
        <w:tab w:val="right" w:pos="8306"/>
      </w:tabs>
      <w:snapToGrid w:val="0"/>
    </w:pPr>
    <w:rPr>
      <w:sz w:val="18"/>
      <w:szCs w:val="18"/>
    </w:rPr>
  </w:style>
  <w:style w:type="character" w:styleId="PageNumber">
    <w:name w:val="page number"/>
    <w:basedOn w:val="DefaultParagraphFont"/>
    <w:rsid w:val="00EE39C8"/>
  </w:style>
  <w:style w:type="paragraph" w:styleId="TOC1">
    <w:name w:val="toc 1"/>
    <w:basedOn w:val="Normal"/>
    <w:next w:val="Normal"/>
    <w:autoRedefine/>
    <w:uiPriority w:val="39"/>
    <w:rsid w:val="003A581B"/>
    <w:pPr>
      <w:tabs>
        <w:tab w:val="right" w:leader="dot" w:pos="8776"/>
      </w:tabs>
      <w:spacing w:before="120"/>
    </w:pPr>
    <w:rPr>
      <w:rFonts w:cs="Arial"/>
      <w:b/>
      <w:bCs/>
      <w:caps/>
      <w:noProof/>
      <w:sz w:val="28"/>
      <w:szCs w:val="28"/>
    </w:rPr>
  </w:style>
  <w:style w:type="paragraph" w:styleId="TOC2">
    <w:name w:val="toc 2"/>
    <w:basedOn w:val="Normal"/>
    <w:next w:val="Normal"/>
    <w:autoRedefine/>
    <w:uiPriority w:val="39"/>
    <w:rsid w:val="003A581B"/>
    <w:pPr>
      <w:tabs>
        <w:tab w:val="right" w:leader="dot" w:pos="8776"/>
      </w:tabs>
      <w:spacing w:before="120"/>
      <w:ind w:leftChars="100" w:left="210"/>
    </w:pPr>
    <w:rPr>
      <w:smallCaps/>
      <w:noProof/>
      <w:sz w:val="24"/>
      <w:szCs w:val="24"/>
    </w:rPr>
  </w:style>
  <w:style w:type="paragraph" w:styleId="TOC3">
    <w:name w:val="toc 3"/>
    <w:next w:val="Normal"/>
    <w:autoRedefine/>
    <w:uiPriority w:val="39"/>
    <w:rsid w:val="0087016E"/>
    <w:pPr>
      <w:tabs>
        <w:tab w:val="right" w:leader="dot" w:pos="8776"/>
      </w:tabs>
      <w:spacing w:before="120"/>
      <w:ind w:leftChars="200" w:left="420"/>
    </w:pPr>
    <w:rPr>
      <w:rFonts w:ascii="SimHei" w:eastAsia="SimHei" w:hAnsi="SimHei"/>
      <w:bCs/>
      <w:iCs/>
      <w:noProof/>
      <w:kern w:val="2"/>
      <w:sz w:val="21"/>
      <w:szCs w:val="21"/>
    </w:rPr>
  </w:style>
  <w:style w:type="character" w:styleId="Hyperlink">
    <w:name w:val="Hyperlink"/>
    <w:basedOn w:val="DefaultParagraphFont"/>
    <w:uiPriority w:val="99"/>
    <w:rsid w:val="00ED3A1C"/>
    <w:rPr>
      <w:color w:val="0000FF"/>
      <w:u w:val="single"/>
    </w:rPr>
  </w:style>
  <w:style w:type="paragraph" w:styleId="NormalIndent">
    <w:name w:val="Normal Indent"/>
    <w:basedOn w:val="Normal"/>
    <w:rsid w:val="000E58C7"/>
    <w:pPr>
      <w:ind w:firstLineChars="200" w:firstLine="420"/>
    </w:pPr>
    <w:rPr>
      <w:szCs w:val="24"/>
    </w:rPr>
  </w:style>
  <w:style w:type="paragraph" w:styleId="HTMLPreformatted">
    <w:name w:val="HTML Preformatted"/>
    <w:basedOn w:val="Normal"/>
    <w:rsid w:val="00346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pPr>
    <w:rPr>
      <w:rFonts w:eastAsia="SimHei" w:cs="Courier New"/>
      <w:kern w:val="0"/>
      <w:szCs w:val="21"/>
      <w:lang w:eastAsia="en-US"/>
    </w:rPr>
  </w:style>
  <w:style w:type="paragraph" w:styleId="NormalWeb">
    <w:name w:val="Normal (Web)"/>
    <w:basedOn w:val="Normal"/>
    <w:uiPriority w:val="99"/>
    <w:unhideWhenUsed/>
    <w:rsid w:val="003E4D78"/>
    <w:pPr>
      <w:spacing w:before="100" w:beforeAutospacing="1" w:after="100" w:afterAutospacing="1" w:line="336" w:lineRule="atLeast"/>
    </w:pPr>
    <w:rPr>
      <w:rFonts w:ascii="SimSun" w:hAnsi="SimSun" w:cs="SimSun"/>
      <w:kern w:val="0"/>
      <w:sz w:val="24"/>
      <w:szCs w:val="24"/>
    </w:rPr>
  </w:style>
  <w:style w:type="paragraph" w:styleId="BodyTextIndent2">
    <w:name w:val="Body Text Indent 2"/>
    <w:basedOn w:val="Normal"/>
    <w:link w:val="BodyTextIndent2Char"/>
    <w:rsid w:val="000D17B5"/>
    <w:pPr>
      <w:spacing w:after="120" w:line="480" w:lineRule="auto"/>
      <w:ind w:leftChars="200" w:left="420"/>
    </w:pPr>
  </w:style>
  <w:style w:type="character" w:customStyle="1" w:styleId="BodyTextIndent2Char">
    <w:name w:val="Body Text Indent 2 Char"/>
    <w:basedOn w:val="DefaultParagraphFont"/>
    <w:link w:val="BodyTextIndent2"/>
    <w:rsid w:val="000D17B5"/>
    <w:rPr>
      <w:kern w:val="2"/>
      <w:sz w:val="21"/>
    </w:rPr>
  </w:style>
  <w:style w:type="character" w:customStyle="1" w:styleId="tmp6">
    <w:name w:val="中tmp6"/>
    <w:basedOn w:val="DefaultParagraphFont"/>
    <w:rsid w:val="00A11986"/>
    <w:rPr>
      <w:rFonts w:ascii="SimHei" w:eastAsia="SimHei" w:hAnsi="SimHei"/>
      <w:sz w:val="32"/>
    </w:rPr>
  </w:style>
  <w:style w:type="paragraph" w:customStyle="1" w:styleId="a">
    <w:name w:val="论文正文"/>
    <w:basedOn w:val="Normal"/>
    <w:rsid w:val="00A11986"/>
    <w:pPr>
      <w:topLinePunct/>
      <w:ind w:firstLineChars="200" w:firstLine="200"/>
    </w:pPr>
    <w:rPr>
      <w:rFonts w:ascii="Times" w:hAnsi="Times"/>
      <w:sz w:val="24"/>
      <w:szCs w:val="24"/>
    </w:rPr>
  </w:style>
  <w:style w:type="character" w:customStyle="1" w:styleId="FooterChar">
    <w:name w:val="Footer Char"/>
    <w:basedOn w:val="DefaultParagraphFont"/>
    <w:link w:val="Footer"/>
    <w:uiPriority w:val="99"/>
    <w:rsid w:val="000E0027"/>
    <w:rPr>
      <w:kern w:val="2"/>
      <w:sz w:val="18"/>
      <w:szCs w:val="18"/>
    </w:rPr>
  </w:style>
  <w:style w:type="paragraph" w:styleId="DocumentMap">
    <w:name w:val="Document Map"/>
    <w:basedOn w:val="Normal"/>
    <w:link w:val="DocumentMapChar"/>
    <w:rsid w:val="00AB580B"/>
    <w:rPr>
      <w:rFonts w:ascii="SimSun"/>
      <w:sz w:val="18"/>
      <w:szCs w:val="18"/>
    </w:rPr>
  </w:style>
  <w:style w:type="character" w:customStyle="1" w:styleId="DocumentMapChar">
    <w:name w:val="Document Map Char"/>
    <w:basedOn w:val="DefaultParagraphFont"/>
    <w:link w:val="DocumentMap"/>
    <w:rsid w:val="00AB580B"/>
    <w:rPr>
      <w:rFonts w:ascii="SimSun"/>
      <w:kern w:val="2"/>
      <w:sz w:val="18"/>
      <w:szCs w:val="18"/>
    </w:rPr>
  </w:style>
  <w:style w:type="paragraph" w:customStyle="1" w:styleId="p0">
    <w:name w:val="p0"/>
    <w:basedOn w:val="Normal"/>
    <w:rsid w:val="007B3B4B"/>
    <w:rPr>
      <w:kern w:val="0"/>
      <w:szCs w:val="21"/>
    </w:rPr>
  </w:style>
  <w:style w:type="paragraph" w:styleId="ListParagraph">
    <w:name w:val="List Paragraph"/>
    <w:basedOn w:val="Normal"/>
    <w:uiPriority w:val="34"/>
    <w:qFormat/>
    <w:rsid w:val="00A20E7F"/>
    <w:pPr>
      <w:ind w:firstLineChars="200" w:firstLine="420"/>
    </w:pPr>
  </w:style>
  <w:style w:type="character" w:styleId="FootnoteReference">
    <w:name w:val="footnote reference"/>
    <w:basedOn w:val="DefaultParagraphFont"/>
    <w:uiPriority w:val="99"/>
    <w:semiHidden/>
    <w:unhideWhenUsed/>
    <w:rsid w:val="000B7BBB"/>
    <w:rPr>
      <w:vertAlign w:val="superscript"/>
    </w:rPr>
  </w:style>
  <w:style w:type="paragraph" w:customStyle="1" w:styleId="a0">
    <w:name w:val="脚注"/>
    <w:basedOn w:val="Normal"/>
    <w:link w:val="Char"/>
    <w:qFormat/>
    <w:rsid w:val="000B7BBB"/>
    <w:pPr>
      <w:ind w:left="150" w:hangingChars="150" w:hanging="150"/>
    </w:pPr>
    <w:rPr>
      <w:sz w:val="18"/>
      <w:szCs w:val="24"/>
    </w:rPr>
  </w:style>
  <w:style w:type="character" w:customStyle="1" w:styleId="Char">
    <w:name w:val="脚注 Char"/>
    <w:link w:val="a0"/>
    <w:rsid w:val="000B7BBB"/>
    <w:rPr>
      <w:kern w:val="2"/>
      <w:sz w:val="18"/>
      <w:szCs w:val="24"/>
    </w:rPr>
  </w:style>
  <w:style w:type="paragraph" w:styleId="NoSpacing">
    <w:name w:val="No Spacing"/>
    <w:link w:val="NoSpacingChar"/>
    <w:uiPriority w:val="1"/>
    <w:qFormat/>
    <w:rsid w:val="00002E55"/>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002E55"/>
    <w:rPr>
      <w:rFonts w:asciiTheme="minorHAnsi" w:eastAsiaTheme="minorEastAsia" w:hAnsiTheme="minorHAnsi" w:cstheme="minorBidi"/>
      <w:sz w:val="22"/>
      <w:szCs w:val="22"/>
    </w:rPr>
  </w:style>
  <w:style w:type="paragraph" w:styleId="Revision">
    <w:name w:val="Revision"/>
    <w:hidden/>
    <w:uiPriority w:val="99"/>
    <w:semiHidden/>
    <w:rsid w:val="007E2F2A"/>
    <w:rPr>
      <w:kern w:val="2"/>
      <w:sz w:val="21"/>
    </w:rPr>
  </w:style>
  <w:style w:type="character" w:customStyle="1" w:styleId="Heading2Char">
    <w:name w:val="Heading 2 Char"/>
    <w:basedOn w:val="DefaultParagraphFont"/>
    <w:link w:val="Heading2"/>
    <w:rsid w:val="00F64D37"/>
    <w:rPr>
      <w:rFonts w:ascii="SimHei" w:eastAsia="SimHei" w:hAnsi="SimHei"/>
      <w:b/>
      <w:bCs/>
      <w:kern w:val="2"/>
      <w:sz w:val="28"/>
      <w:szCs w:val="28"/>
    </w:rPr>
  </w:style>
  <w:style w:type="character" w:customStyle="1" w:styleId="CommentTextChar">
    <w:name w:val="Comment Text Char"/>
    <w:basedOn w:val="DefaultParagraphFont"/>
    <w:link w:val="CommentText"/>
    <w:semiHidden/>
    <w:rsid w:val="009F6EE0"/>
    <w:rPr>
      <w:kern w:val="2"/>
      <w:sz w:val="21"/>
    </w:rPr>
  </w:style>
  <w:style w:type="character" w:customStyle="1" w:styleId="HeaderChar">
    <w:name w:val="Header Char"/>
    <w:basedOn w:val="DefaultParagraphFont"/>
    <w:link w:val="Header"/>
    <w:rsid w:val="00D56090"/>
    <w:rPr>
      <w:kern w:val="2"/>
      <w:sz w:val="18"/>
      <w:szCs w:val="18"/>
    </w:rPr>
  </w:style>
  <w:style w:type="paragraph" w:styleId="TOCHeading">
    <w:name w:val="TOC Heading"/>
    <w:basedOn w:val="Heading1"/>
    <w:next w:val="Normal"/>
    <w:uiPriority w:val="39"/>
    <w:unhideWhenUsed/>
    <w:qFormat/>
    <w:rsid w:val="004E2988"/>
    <w:pPr>
      <w:spacing w:before="240" w:after="0" w:line="259" w:lineRule="auto"/>
      <w:jc w:val="left"/>
      <w:outlineLvl w:val="9"/>
    </w:pPr>
    <w:rPr>
      <w:rFonts w:asciiTheme="majorHAnsi" w:eastAsiaTheme="majorEastAsia" w:hAnsiTheme="majorHAnsi" w:cstheme="majorBidi"/>
      <w:b w:val="0"/>
      <w:bCs w:val="0"/>
      <w:color w:val="365F91" w:themeColor="accent1" w:themeShade="BF"/>
      <w:kern w:val="0"/>
    </w:rPr>
  </w:style>
  <w:style w:type="paragraph" w:customStyle="1" w:styleId="a1">
    <w:name w:val="中文扉页信息栏"/>
    <w:basedOn w:val="Normal"/>
    <w:link w:val="a2"/>
    <w:qFormat/>
    <w:rsid w:val="008D064D"/>
    <w:pPr>
      <w:tabs>
        <w:tab w:val="right" w:pos="4080"/>
        <w:tab w:val="left" w:pos="4200"/>
      </w:tabs>
      <w:autoSpaceDE w:val="0"/>
      <w:autoSpaceDN w:val="0"/>
    </w:pPr>
    <w:rPr>
      <w:rFonts w:eastAsia="SimHei" w:cstheme="minorBidi"/>
      <w:b/>
      <w:sz w:val="28"/>
      <w:szCs w:val="21"/>
      <w14:ligatures w14:val="standardContextual"/>
    </w:rPr>
  </w:style>
  <w:style w:type="character" w:customStyle="1" w:styleId="a2">
    <w:name w:val="中文扉页信息栏 字符"/>
    <w:basedOn w:val="DefaultParagraphFont"/>
    <w:link w:val="a1"/>
    <w:rsid w:val="008D064D"/>
    <w:rPr>
      <w:rFonts w:eastAsia="SimHei" w:cstheme="minorBidi"/>
      <w:b/>
      <w:kern w:val="2"/>
      <w:sz w:val="28"/>
      <w:szCs w:val="21"/>
      <w14:ligatures w14:val="standardContextual"/>
    </w:rPr>
  </w:style>
  <w:style w:type="table" w:styleId="TableGrid">
    <w:name w:val="Table Grid"/>
    <w:basedOn w:val="TableNormal"/>
    <w:uiPriority w:val="39"/>
    <w:rsid w:val="00AE0F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nhideWhenUsed/>
    <w:rsid w:val="002C5B77"/>
    <w:pPr>
      <w:snapToGrid w:val="0"/>
    </w:pPr>
  </w:style>
  <w:style w:type="character" w:customStyle="1" w:styleId="EndnoteTextChar">
    <w:name w:val="Endnote Text Char"/>
    <w:basedOn w:val="DefaultParagraphFont"/>
    <w:link w:val="EndnoteText"/>
    <w:rsid w:val="002C5B77"/>
    <w:rPr>
      <w:kern w:val="2"/>
      <w:sz w:val="21"/>
    </w:rPr>
  </w:style>
  <w:style w:type="character" w:styleId="EndnoteReference">
    <w:name w:val="endnote reference"/>
    <w:basedOn w:val="DefaultParagraphFont"/>
    <w:semiHidden/>
    <w:unhideWhenUsed/>
    <w:rsid w:val="002C5B77"/>
    <w:rPr>
      <w:vertAlign w:val="superscript"/>
    </w:rPr>
  </w:style>
  <w:style w:type="character" w:styleId="PlaceholderText">
    <w:name w:val="Placeholder Text"/>
    <w:basedOn w:val="DefaultParagraphFont"/>
    <w:uiPriority w:val="99"/>
    <w:semiHidden/>
    <w:rsid w:val="00206C8C"/>
    <w:rPr>
      <w:color w:val="666666"/>
    </w:rPr>
  </w:style>
  <w:style w:type="paragraph" w:customStyle="1" w:styleId="4">
    <w:name w:val="标题4"/>
    <w:basedOn w:val="Normal"/>
    <w:link w:val="40"/>
    <w:qFormat/>
    <w:rsid w:val="004D3913"/>
    <w:rPr>
      <w:rFonts w:ascii="SimHei" w:eastAsia="SimHei" w:hAnsi="SimHei"/>
      <w:b/>
      <w:bCs/>
    </w:rPr>
  </w:style>
  <w:style w:type="character" w:customStyle="1" w:styleId="40">
    <w:name w:val="标题4 字符"/>
    <w:basedOn w:val="DefaultParagraphFont"/>
    <w:link w:val="4"/>
    <w:rsid w:val="004D3913"/>
    <w:rPr>
      <w:rFonts w:ascii="SimHei" w:eastAsia="SimHei" w:hAnsi="SimHei"/>
      <w:b/>
      <w:bCs/>
      <w:kern w:val="2"/>
      <w:sz w:val="21"/>
    </w:rPr>
  </w:style>
  <w:style w:type="paragraph" w:styleId="Bibliography">
    <w:name w:val="Bibliography"/>
    <w:basedOn w:val="Normal"/>
    <w:next w:val="Normal"/>
    <w:uiPriority w:val="37"/>
    <w:unhideWhenUsed/>
    <w:rsid w:val="00C27D70"/>
    <w:pPr>
      <w:tabs>
        <w:tab w:val="left" w:pos="504"/>
      </w:tabs>
      <w:ind w:left="504" w:hanging="504"/>
    </w:pPr>
  </w:style>
  <w:style w:type="paragraph" w:styleId="Title">
    <w:name w:val="Title"/>
    <w:basedOn w:val="Normal"/>
    <w:next w:val="Normal"/>
    <w:link w:val="TitleChar"/>
    <w:qFormat/>
    <w:rsid w:val="00D00F5E"/>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rsid w:val="00D00F5E"/>
    <w:rPr>
      <w:rFonts w:asciiTheme="majorHAnsi" w:eastAsiaTheme="majorEastAsia" w:hAnsiTheme="majorHAnsi" w:cstheme="majorBidi"/>
      <w:b/>
      <w:bCs/>
      <w:kern w:val="2"/>
      <w:sz w:val="32"/>
      <w:szCs w:val="32"/>
    </w:rPr>
  </w:style>
  <w:style w:type="paragraph" w:styleId="FootnoteText">
    <w:name w:val="footnote text"/>
    <w:basedOn w:val="Normal"/>
    <w:link w:val="FootnoteTextChar"/>
    <w:semiHidden/>
    <w:unhideWhenUsed/>
    <w:rsid w:val="00864F1E"/>
    <w:pPr>
      <w:snapToGrid w:val="0"/>
    </w:pPr>
    <w:rPr>
      <w:sz w:val="18"/>
      <w:szCs w:val="18"/>
    </w:rPr>
  </w:style>
  <w:style w:type="character" w:customStyle="1" w:styleId="FootnoteTextChar">
    <w:name w:val="Footnote Text Char"/>
    <w:basedOn w:val="DefaultParagraphFont"/>
    <w:link w:val="FootnoteText"/>
    <w:semiHidden/>
    <w:rsid w:val="00864F1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0597">
      <w:bodyDiv w:val="1"/>
      <w:marLeft w:val="0"/>
      <w:marRight w:val="0"/>
      <w:marTop w:val="0"/>
      <w:marBottom w:val="0"/>
      <w:divBdr>
        <w:top w:val="none" w:sz="0" w:space="0" w:color="auto"/>
        <w:left w:val="none" w:sz="0" w:space="0" w:color="auto"/>
        <w:bottom w:val="none" w:sz="0" w:space="0" w:color="auto"/>
        <w:right w:val="none" w:sz="0" w:space="0" w:color="auto"/>
      </w:divBdr>
    </w:div>
    <w:div w:id="163522246">
      <w:bodyDiv w:val="1"/>
      <w:marLeft w:val="0"/>
      <w:marRight w:val="0"/>
      <w:marTop w:val="0"/>
      <w:marBottom w:val="0"/>
      <w:divBdr>
        <w:top w:val="none" w:sz="0" w:space="0" w:color="auto"/>
        <w:left w:val="none" w:sz="0" w:space="0" w:color="auto"/>
        <w:bottom w:val="none" w:sz="0" w:space="0" w:color="auto"/>
        <w:right w:val="none" w:sz="0" w:space="0" w:color="auto"/>
      </w:divBdr>
    </w:div>
    <w:div w:id="207643622">
      <w:bodyDiv w:val="1"/>
      <w:marLeft w:val="0"/>
      <w:marRight w:val="0"/>
      <w:marTop w:val="0"/>
      <w:marBottom w:val="0"/>
      <w:divBdr>
        <w:top w:val="none" w:sz="0" w:space="0" w:color="auto"/>
        <w:left w:val="none" w:sz="0" w:space="0" w:color="auto"/>
        <w:bottom w:val="none" w:sz="0" w:space="0" w:color="auto"/>
        <w:right w:val="none" w:sz="0" w:space="0" w:color="auto"/>
      </w:divBdr>
    </w:div>
    <w:div w:id="227544366">
      <w:bodyDiv w:val="1"/>
      <w:marLeft w:val="0"/>
      <w:marRight w:val="0"/>
      <w:marTop w:val="0"/>
      <w:marBottom w:val="0"/>
      <w:divBdr>
        <w:top w:val="none" w:sz="0" w:space="0" w:color="auto"/>
        <w:left w:val="none" w:sz="0" w:space="0" w:color="auto"/>
        <w:bottom w:val="none" w:sz="0" w:space="0" w:color="auto"/>
        <w:right w:val="none" w:sz="0" w:space="0" w:color="auto"/>
      </w:divBdr>
    </w:div>
    <w:div w:id="322902068">
      <w:bodyDiv w:val="1"/>
      <w:marLeft w:val="0"/>
      <w:marRight w:val="0"/>
      <w:marTop w:val="0"/>
      <w:marBottom w:val="0"/>
      <w:divBdr>
        <w:top w:val="none" w:sz="0" w:space="0" w:color="auto"/>
        <w:left w:val="none" w:sz="0" w:space="0" w:color="auto"/>
        <w:bottom w:val="none" w:sz="0" w:space="0" w:color="auto"/>
        <w:right w:val="none" w:sz="0" w:space="0" w:color="auto"/>
      </w:divBdr>
    </w:div>
    <w:div w:id="380131896">
      <w:bodyDiv w:val="1"/>
      <w:marLeft w:val="0"/>
      <w:marRight w:val="0"/>
      <w:marTop w:val="0"/>
      <w:marBottom w:val="0"/>
      <w:divBdr>
        <w:top w:val="none" w:sz="0" w:space="0" w:color="auto"/>
        <w:left w:val="none" w:sz="0" w:space="0" w:color="auto"/>
        <w:bottom w:val="none" w:sz="0" w:space="0" w:color="auto"/>
        <w:right w:val="none" w:sz="0" w:space="0" w:color="auto"/>
      </w:divBdr>
    </w:div>
    <w:div w:id="390353449">
      <w:bodyDiv w:val="1"/>
      <w:marLeft w:val="0"/>
      <w:marRight w:val="0"/>
      <w:marTop w:val="0"/>
      <w:marBottom w:val="0"/>
      <w:divBdr>
        <w:top w:val="none" w:sz="0" w:space="0" w:color="auto"/>
        <w:left w:val="none" w:sz="0" w:space="0" w:color="auto"/>
        <w:bottom w:val="none" w:sz="0" w:space="0" w:color="auto"/>
        <w:right w:val="none" w:sz="0" w:space="0" w:color="auto"/>
      </w:divBdr>
    </w:div>
    <w:div w:id="401296891">
      <w:bodyDiv w:val="1"/>
      <w:marLeft w:val="0"/>
      <w:marRight w:val="0"/>
      <w:marTop w:val="0"/>
      <w:marBottom w:val="0"/>
      <w:divBdr>
        <w:top w:val="none" w:sz="0" w:space="0" w:color="auto"/>
        <w:left w:val="none" w:sz="0" w:space="0" w:color="auto"/>
        <w:bottom w:val="none" w:sz="0" w:space="0" w:color="auto"/>
        <w:right w:val="none" w:sz="0" w:space="0" w:color="auto"/>
      </w:divBdr>
      <w:divsChild>
        <w:div w:id="736051792">
          <w:marLeft w:val="0"/>
          <w:marRight w:val="0"/>
          <w:marTop w:val="0"/>
          <w:marBottom w:val="0"/>
          <w:divBdr>
            <w:top w:val="none" w:sz="0" w:space="0" w:color="auto"/>
            <w:left w:val="none" w:sz="0" w:space="0" w:color="auto"/>
            <w:bottom w:val="none" w:sz="0" w:space="0" w:color="auto"/>
            <w:right w:val="none" w:sz="0" w:space="0" w:color="auto"/>
          </w:divBdr>
          <w:divsChild>
            <w:div w:id="221520926">
              <w:marLeft w:val="0"/>
              <w:marRight w:val="0"/>
              <w:marTop w:val="0"/>
              <w:marBottom w:val="0"/>
              <w:divBdr>
                <w:top w:val="none" w:sz="0" w:space="0" w:color="auto"/>
                <w:left w:val="none" w:sz="0" w:space="0" w:color="auto"/>
                <w:bottom w:val="none" w:sz="0" w:space="0" w:color="auto"/>
                <w:right w:val="none" w:sz="0" w:space="0" w:color="auto"/>
              </w:divBdr>
              <w:divsChild>
                <w:div w:id="1256748441">
                  <w:marLeft w:val="0"/>
                  <w:marRight w:val="0"/>
                  <w:marTop w:val="0"/>
                  <w:marBottom w:val="0"/>
                  <w:divBdr>
                    <w:top w:val="none" w:sz="0" w:space="0" w:color="auto"/>
                    <w:left w:val="none" w:sz="0" w:space="0" w:color="auto"/>
                    <w:bottom w:val="none" w:sz="0" w:space="0" w:color="auto"/>
                    <w:right w:val="none" w:sz="0" w:space="0" w:color="auto"/>
                  </w:divBdr>
                  <w:divsChild>
                    <w:div w:id="397245494">
                      <w:marLeft w:val="0"/>
                      <w:marRight w:val="0"/>
                      <w:marTop w:val="0"/>
                      <w:marBottom w:val="0"/>
                      <w:divBdr>
                        <w:top w:val="none" w:sz="0" w:space="0" w:color="auto"/>
                        <w:left w:val="none" w:sz="0" w:space="0" w:color="auto"/>
                        <w:bottom w:val="none" w:sz="0" w:space="0" w:color="auto"/>
                        <w:right w:val="none" w:sz="0" w:space="0" w:color="auto"/>
                      </w:divBdr>
                      <w:divsChild>
                        <w:div w:id="749698167">
                          <w:marLeft w:val="0"/>
                          <w:marRight w:val="0"/>
                          <w:marTop w:val="0"/>
                          <w:marBottom w:val="0"/>
                          <w:divBdr>
                            <w:top w:val="none" w:sz="0" w:space="0" w:color="auto"/>
                            <w:left w:val="none" w:sz="0" w:space="0" w:color="auto"/>
                            <w:bottom w:val="none" w:sz="0" w:space="0" w:color="auto"/>
                            <w:right w:val="none" w:sz="0" w:space="0" w:color="auto"/>
                          </w:divBdr>
                          <w:divsChild>
                            <w:div w:id="193200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004644">
      <w:bodyDiv w:val="1"/>
      <w:marLeft w:val="0"/>
      <w:marRight w:val="0"/>
      <w:marTop w:val="0"/>
      <w:marBottom w:val="0"/>
      <w:divBdr>
        <w:top w:val="none" w:sz="0" w:space="0" w:color="auto"/>
        <w:left w:val="none" w:sz="0" w:space="0" w:color="auto"/>
        <w:bottom w:val="none" w:sz="0" w:space="0" w:color="auto"/>
        <w:right w:val="none" w:sz="0" w:space="0" w:color="auto"/>
      </w:divBdr>
    </w:div>
    <w:div w:id="430321742">
      <w:bodyDiv w:val="1"/>
      <w:marLeft w:val="0"/>
      <w:marRight w:val="0"/>
      <w:marTop w:val="0"/>
      <w:marBottom w:val="0"/>
      <w:divBdr>
        <w:top w:val="none" w:sz="0" w:space="0" w:color="auto"/>
        <w:left w:val="none" w:sz="0" w:space="0" w:color="auto"/>
        <w:bottom w:val="none" w:sz="0" w:space="0" w:color="auto"/>
        <w:right w:val="none" w:sz="0" w:space="0" w:color="auto"/>
      </w:divBdr>
    </w:div>
    <w:div w:id="439766534">
      <w:bodyDiv w:val="1"/>
      <w:marLeft w:val="0"/>
      <w:marRight w:val="0"/>
      <w:marTop w:val="0"/>
      <w:marBottom w:val="0"/>
      <w:divBdr>
        <w:top w:val="none" w:sz="0" w:space="0" w:color="auto"/>
        <w:left w:val="none" w:sz="0" w:space="0" w:color="auto"/>
        <w:bottom w:val="none" w:sz="0" w:space="0" w:color="auto"/>
        <w:right w:val="none" w:sz="0" w:space="0" w:color="auto"/>
      </w:divBdr>
    </w:div>
    <w:div w:id="450825986">
      <w:bodyDiv w:val="1"/>
      <w:marLeft w:val="0"/>
      <w:marRight w:val="0"/>
      <w:marTop w:val="0"/>
      <w:marBottom w:val="0"/>
      <w:divBdr>
        <w:top w:val="none" w:sz="0" w:space="0" w:color="auto"/>
        <w:left w:val="none" w:sz="0" w:space="0" w:color="auto"/>
        <w:bottom w:val="none" w:sz="0" w:space="0" w:color="auto"/>
        <w:right w:val="none" w:sz="0" w:space="0" w:color="auto"/>
      </w:divBdr>
    </w:div>
    <w:div w:id="476148788">
      <w:bodyDiv w:val="1"/>
      <w:marLeft w:val="0"/>
      <w:marRight w:val="0"/>
      <w:marTop w:val="0"/>
      <w:marBottom w:val="0"/>
      <w:divBdr>
        <w:top w:val="none" w:sz="0" w:space="0" w:color="auto"/>
        <w:left w:val="none" w:sz="0" w:space="0" w:color="auto"/>
        <w:bottom w:val="none" w:sz="0" w:space="0" w:color="auto"/>
        <w:right w:val="none" w:sz="0" w:space="0" w:color="auto"/>
      </w:divBdr>
    </w:div>
    <w:div w:id="548299186">
      <w:bodyDiv w:val="1"/>
      <w:marLeft w:val="0"/>
      <w:marRight w:val="0"/>
      <w:marTop w:val="0"/>
      <w:marBottom w:val="0"/>
      <w:divBdr>
        <w:top w:val="none" w:sz="0" w:space="0" w:color="auto"/>
        <w:left w:val="none" w:sz="0" w:space="0" w:color="auto"/>
        <w:bottom w:val="none" w:sz="0" w:space="0" w:color="auto"/>
        <w:right w:val="none" w:sz="0" w:space="0" w:color="auto"/>
      </w:divBdr>
    </w:div>
    <w:div w:id="580875265">
      <w:bodyDiv w:val="1"/>
      <w:marLeft w:val="0"/>
      <w:marRight w:val="0"/>
      <w:marTop w:val="0"/>
      <w:marBottom w:val="0"/>
      <w:divBdr>
        <w:top w:val="none" w:sz="0" w:space="0" w:color="auto"/>
        <w:left w:val="none" w:sz="0" w:space="0" w:color="auto"/>
        <w:bottom w:val="none" w:sz="0" w:space="0" w:color="auto"/>
        <w:right w:val="none" w:sz="0" w:space="0" w:color="auto"/>
      </w:divBdr>
    </w:div>
    <w:div w:id="583950353">
      <w:bodyDiv w:val="1"/>
      <w:marLeft w:val="0"/>
      <w:marRight w:val="0"/>
      <w:marTop w:val="0"/>
      <w:marBottom w:val="0"/>
      <w:divBdr>
        <w:top w:val="none" w:sz="0" w:space="0" w:color="auto"/>
        <w:left w:val="none" w:sz="0" w:space="0" w:color="auto"/>
        <w:bottom w:val="none" w:sz="0" w:space="0" w:color="auto"/>
        <w:right w:val="none" w:sz="0" w:space="0" w:color="auto"/>
      </w:divBdr>
    </w:div>
    <w:div w:id="655064594">
      <w:bodyDiv w:val="1"/>
      <w:marLeft w:val="0"/>
      <w:marRight w:val="0"/>
      <w:marTop w:val="0"/>
      <w:marBottom w:val="0"/>
      <w:divBdr>
        <w:top w:val="none" w:sz="0" w:space="0" w:color="auto"/>
        <w:left w:val="none" w:sz="0" w:space="0" w:color="auto"/>
        <w:bottom w:val="none" w:sz="0" w:space="0" w:color="auto"/>
        <w:right w:val="none" w:sz="0" w:space="0" w:color="auto"/>
      </w:divBdr>
    </w:div>
    <w:div w:id="688024312">
      <w:bodyDiv w:val="1"/>
      <w:marLeft w:val="0"/>
      <w:marRight w:val="0"/>
      <w:marTop w:val="0"/>
      <w:marBottom w:val="0"/>
      <w:divBdr>
        <w:top w:val="none" w:sz="0" w:space="0" w:color="auto"/>
        <w:left w:val="none" w:sz="0" w:space="0" w:color="auto"/>
        <w:bottom w:val="none" w:sz="0" w:space="0" w:color="auto"/>
        <w:right w:val="none" w:sz="0" w:space="0" w:color="auto"/>
      </w:divBdr>
    </w:div>
    <w:div w:id="735518119">
      <w:bodyDiv w:val="1"/>
      <w:marLeft w:val="0"/>
      <w:marRight w:val="0"/>
      <w:marTop w:val="0"/>
      <w:marBottom w:val="0"/>
      <w:divBdr>
        <w:top w:val="none" w:sz="0" w:space="0" w:color="auto"/>
        <w:left w:val="none" w:sz="0" w:space="0" w:color="auto"/>
        <w:bottom w:val="none" w:sz="0" w:space="0" w:color="auto"/>
        <w:right w:val="none" w:sz="0" w:space="0" w:color="auto"/>
      </w:divBdr>
    </w:div>
    <w:div w:id="780877555">
      <w:bodyDiv w:val="1"/>
      <w:marLeft w:val="0"/>
      <w:marRight w:val="0"/>
      <w:marTop w:val="0"/>
      <w:marBottom w:val="0"/>
      <w:divBdr>
        <w:top w:val="none" w:sz="0" w:space="0" w:color="auto"/>
        <w:left w:val="none" w:sz="0" w:space="0" w:color="auto"/>
        <w:bottom w:val="none" w:sz="0" w:space="0" w:color="auto"/>
        <w:right w:val="none" w:sz="0" w:space="0" w:color="auto"/>
      </w:divBdr>
    </w:div>
    <w:div w:id="859975793">
      <w:bodyDiv w:val="1"/>
      <w:marLeft w:val="0"/>
      <w:marRight w:val="0"/>
      <w:marTop w:val="0"/>
      <w:marBottom w:val="0"/>
      <w:divBdr>
        <w:top w:val="none" w:sz="0" w:space="0" w:color="auto"/>
        <w:left w:val="none" w:sz="0" w:space="0" w:color="auto"/>
        <w:bottom w:val="none" w:sz="0" w:space="0" w:color="auto"/>
        <w:right w:val="none" w:sz="0" w:space="0" w:color="auto"/>
      </w:divBdr>
    </w:div>
    <w:div w:id="865025671">
      <w:bodyDiv w:val="1"/>
      <w:marLeft w:val="0"/>
      <w:marRight w:val="0"/>
      <w:marTop w:val="0"/>
      <w:marBottom w:val="0"/>
      <w:divBdr>
        <w:top w:val="none" w:sz="0" w:space="0" w:color="auto"/>
        <w:left w:val="none" w:sz="0" w:space="0" w:color="auto"/>
        <w:bottom w:val="none" w:sz="0" w:space="0" w:color="auto"/>
        <w:right w:val="none" w:sz="0" w:space="0" w:color="auto"/>
      </w:divBdr>
    </w:div>
    <w:div w:id="906233528">
      <w:bodyDiv w:val="1"/>
      <w:marLeft w:val="0"/>
      <w:marRight w:val="0"/>
      <w:marTop w:val="0"/>
      <w:marBottom w:val="0"/>
      <w:divBdr>
        <w:top w:val="none" w:sz="0" w:space="0" w:color="auto"/>
        <w:left w:val="none" w:sz="0" w:space="0" w:color="auto"/>
        <w:bottom w:val="none" w:sz="0" w:space="0" w:color="auto"/>
        <w:right w:val="none" w:sz="0" w:space="0" w:color="auto"/>
      </w:divBdr>
    </w:div>
    <w:div w:id="921525243">
      <w:bodyDiv w:val="1"/>
      <w:marLeft w:val="0"/>
      <w:marRight w:val="0"/>
      <w:marTop w:val="0"/>
      <w:marBottom w:val="0"/>
      <w:divBdr>
        <w:top w:val="none" w:sz="0" w:space="0" w:color="auto"/>
        <w:left w:val="none" w:sz="0" w:space="0" w:color="auto"/>
        <w:bottom w:val="none" w:sz="0" w:space="0" w:color="auto"/>
        <w:right w:val="none" w:sz="0" w:space="0" w:color="auto"/>
      </w:divBdr>
    </w:div>
    <w:div w:id="941180900">
      <w:bodyDiv w:val="1"/>
      <w:marLeft w:val="0"/>
      <w:marRight w:val="0"/>
      <w:marTop w:val="0"/>
      <w:marBottom w:val="0"/>
      <w:divBdr>
        <w:top w:val="none" w:sz="0" w:space="0" w:color="auto"/>
        <w:left w:val="none" w:sz="0" w:space="0" w:color="auto"/>
        <w:bottom w:val="none" w:sz="0" w:space="0" w:color="auto"/>
        <w:right w:val="none" w:sz="0" w:space="0" w:color="auto"/>
      </w:divBdr>
    </w:div>
    <w:div w:id="962003172">
      <w:bodyDiv w:val="1"/>
      <w:marLeft w:val="0"/>
      <w:marRight w:val="0"/>
      <w:marTop w:val="0"/>
      <w:marBottom w:val="0"/>
      <w:divBdr>
        <w:top w:val="none" w:sz="0" w:space="0" w:color="auto"/>
        <w:left w:val="none" w:sz="0" w:space="0" w:color="auto"/>
        <w:bottom w:val="none" w:sz="0" w:space="0" w:color="auto"/>
        <w:right w:val="none" w:sz="0" w:space="0" w:color="auto"/>
      </w:divBdr>
    </w:div>
    <w:div w:id="1002511676">
      <w:bodyDiv w:val="1"/>
      <w:marLeft w:val="0"/>
      <w:marRight w:val="0"/>
      <w:marTop w:val="0"/>
      <w:marBottom w:val="0"/>
      <w:divBdr>
        <w:top w:val="none" w:sz="0" w:space="0" w:color="auto"/>
        <w:left w:val="none" w:sz="0" w:space="0" w:color="auto"/>
        <w:bottom w:val="none" w:sz="0" w:space="0" w:color="auto"/>
        <w:right w:val="none" w:sz="0" w:space="0" w:color="auto"/>
      </w:divBdr>
    </w:div>
    <w:div w:id="1066608499">
      <w:bodyDiv w:val="1"/>
      <w:marLeft w:val="0"/>
      <w:marRight w:val="0"/>
      <w:marTop w:val="0"/>
      <w:marBottom w:val="0"/>
      <w:divBdr>
        <w:top w:val="none" w:sz="0" w:space="0" w:color="auto"/>
        <w:left w:val="none" w:sz="0" w:space="0" w:color="auto"/>
        <w:bottom w:val="none" w:sz="0" w:space="0" w:color="auto"/>
        <w:right w:val="none" w:sz="0" w:space="0" w:color="auto"/>
      </w:divBdr>
    </w:div>
    <w:div w:id="1100833912">
      <w:bodyDiv w:val="1"/>
      <w:marLeft w:val="0"/>
      <w:marRight w:val="0"/>
      <w:marTop w:val="0"/>
      <w:marBottom w:val="0"/>
      <w:divBdr>
        <w:top w:val="none" w:sz="0" w:space="0" w:color="auto"/>
        <w:left w:val="none" w:sz="0" w:space="0" w:color="auto"/>
        <w:bottom w:val="none" w:sz="0" w:space="0" w:color="auto"/>
        <w:right w:val="none" w:sz="0" w:space="0" w:color="auto"/>
      </w:divBdr>
    </w:div>
    <w:div w:id="1148015507">
      <w:bodyDiv w:val="1"/>
      <w:marLeft w:val="0"/>
      <w:marRight w:val="0"/>
      <w:marTop w:val="0"/>
      <w:marBottom w:val="0"/>
      <w:divBdr>
        <w:top w:val="none" w:sz="0" w:space="0" w:color="auto"/>
        <w:left w:val="none" w:sz="0" w:space="0" w:color="auto"/>
        <w:bottom w:val="none" w:sz="0" w:space="0" w:color="auto"/>
        <w:right w:val="none" w:sz="0" w:space="0" w:color="auto"/>
      </w:divBdr>
      <w:divsChild>
        <w:div w:id="113062830">
          <w:marLeft w:val="0"/>
          <w:marRight w:val="0"/>
          <w:marTop w:val="0"/>
          <w:marBottom w:val="0"/>
          <w:divBdr>
            <w:top w:val="none" w:sz="0" w:space="0" w:color="auto"/>
            <w:left w:val="none" w:sz="0" w:space="0" w:color="auto"/>
            <w:bottom w:val="none" w:sz="0" w:space="0" w:color="auto"/>
            <w:right w:val="none" w:sz="0" w:space="0" w:color="auto"/>
          </w:divBdr>
          <w:divsChild>
            <w:div w:id="492919921">
              <w:marLeft w:val="0"/>
              <w:marRight w:val="0"/>
              <w:marTop w:val="0"/>
              <w:marBottom w:val="0"/>
              <w:divBdr>
                <w:top w:val="none" w:sz="0" w:space="0" w:color="auto"/>
                <w:left w:val="none" w:sz="0" w:space="0" w:color="auto"/>
                <w:bottom w:val="none" w:sz="0" w:space="0" w:color="auto"/>
                <w:right w:val="none" w:sz="0" w:space="0" w:color="auto"/>
              </w:divBdr>
              <w:divsChild>
                <w:div w:id="1609972287">
                  <w:marLeft w:val="0"/>
                  <w:marRight w:val="0"/>
                  <w:marTop w:val="0"/>
                  <w:marBottom w:val="0"/>
                  <w:divBdr>
                    <w:top w:val="none" w:sz="0" w:space="0" w:color="auto"/>
                    <w:left w:val="none" w:sz="0" w:space="0" w:color="auto"/>
                    <w:bottom w:val="none" w:sz="0" w:space="0" w:color="auto"/>
                    <w:right w:val="none" w:sz="0" w:space="0" w:color="auto"/>
                  </w:divBdr>
                  <w:divsChild>
                    <w:div w:id="1240559283">
                      <w:marLeft w:val="0"/>
                      <w:marRight w:val="0"/>
                      <w:marTop w:val="210"/>
                      <w:marBottom w:val="0"/>
                      <w:divBdr>
                        <w:top w:val="none" w:sz="0" w:space="0" w:color="auto"/>
                        <w:left w:val="none" w:sz="0" w:space="0" w:color="auto"/>
                        <w:bottom w:val="none" w:sz="0" w:space="0" w:color="auto"/>
                        <w:right w:val="none" w:sz="0" w:space="0" w:color="auto"/>
                      </w:divBdr>
                      <w:divsChild>
                        <w:div w:id="1195388433">
                          <w:marLeft w:val="0"/>
                          <w:marRight w:val="0"/>
                          <w:marTop w:val="0"/>
                          <w:marBottom w:val="0"/>
                          <w:divBdr>
                            <w:top w:val="none" w:sz="0" w:space="0" w:color="auto"/>
                            <w:left w:val="none" w:sz="0" w:space="0" w:color="auto"/>
                            <w:bottom w:val="none" w:sz="0" w:space="0" w:color="auto"/>
                            <w:right w:val="none" w:sz="0" w:space="0" w:color="auto"/>
                          </w:divBdr>
                          <w:divsChild>
                            <w:div w:id="1912160139">
                              <w:marLeft w:val="0"/>
                              <w:marRight w:val="45"/>
                              <w:marTop w:val="60"/>
                              <w:marBottom w:val="0"/>
                              <w:divBdr>
                                <w:top w:val="single" w:sz="6" w:space="12" w:color="DDDDDD"/>
                                <w:left w:val="single" w:sz="6" w:space="15" w:color="DDDDDD"/>
                                <w:bottom w:val="single" w:sz="6" w:space="8" w:color="DDDDDD"/>
                                <w:right w:val="single" w:sz="6" w:space="23" w:color="DDDDDD"/>
                              </w:divBdr>
                              <w:divsChild>
                                <w:div w:id="987629548">
                                  <w:marLeft w:val="0"/>
                                  <w:marRight w:val="0"/>
                                  <w:marTop w:val="0"/>
                                  <w:marBottom w:val="0"/>
                                  <w:divBdr>
                                    <w:top w:val="none" w:sz="0" w:space="0" w:color="auto"/>
                                    <w:left w:val="none" w:sz="0" w:space="0" w:color="auto"/>
                                    <w:bottom w:val="none" w:sz="0" w:space="0" w:color="auto"/>
                                    <w:right w:val="none" w:sz="0" w:space="0" w:color="auto"/>
                                  </w:divBdr>
                                  <w:divsChild>
                                    <w:div w:id="1854100587">
                                      <w:marLeft w:val="0"/>
                                      <w:marRight w:val="0"/>
                                      <w:marTop w:val="0"/>
                                      <w:marBottom w:val="450"/>
                                      <w:divBdr>
                                        <w:top w:val="none" w:sz="0" w:space="0" w:color="auto"/>
                                        <w:left w:val="none" w:sz="0" w:space="0" w:color="auto"/>
                                        <w:bottom w:val="none" w:sz="0" w:space="0" w:color="auto"/>
                                        <w:right w:val="none" w:sz="0" w:space="0" w:color="auto"/>
                                      </w:divBdr>
                                      <w:divsChild>
                                        <w:div w:id="1737048999">
                                          <w:marLeft w:val="0"/>
                                          <w:marRight w:val="0"/>
                                          <w:marTop w:val="0"/>
                                          <w:marBottom w:val="375"/>
                                          <w:divBdr>
                                            <w:top w:val="none" w:sz="0" w:space="0" w:color="auto"/>
                                            <w:left w:val="none" w:sz="0" w:space="0" w:color="auto"/>
                                            <w:bottom w:val="none" w:sz="0" w:space="0" w:color="auto"/>
                                            <w:right w:val="none" w:sz="0" w:space="0" w:color="auto"/>
                                          </w:divBdr>
                                          <w:divsChild>
                                            <w:div w:id="37384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6554803">
      <w:bodyDiv w:val="1"/>
      <w:marLeft w:val="0"/>
      <w:marRight w:val="0"/>
      <w:marTop w:val="0"/>
      <w:marBottom w:val="0"/>
      <w:divBdr>
        <w:top w:val="none" w:sz="0" w:space="0" w:color="auto"/>
        <w:left w:val="none" w:sz="0" w:space="0" w:color="auto"/>
        <w:bottom w:val="none" w:sz="0" w:space="0" w:color="auto"/>
        <w:right w:val="none" w:sz="0" w:space="0" w:color="auto"/>
      </w:divBdr>
    </w:div>
    <w:div w:id="1209564175">
      <w:bodyDiv w:val="1"/>
      <w:marLeft w:val="0"/>
      <w:marRight w:val="0"/>
      <w:marTop w:val="0"/>
      <w:marBottom w:val="0"/>
      <w:divBdr>
        <w:top w:val="none" w:sz="0" w:space="0" w:color="auto"/>
        <w:left w:val="none" w:sz="0" w:space="0" w:color="auto"/>
        <w:bottom w:val="none" w:sz="0" w:space="0" w:color="auto"/>
        <w:right w:val="none" w:sz="0" w:space="0" w:color="auto"/>
      </w:divBdr>
    </w:div>
    <w:div w:id="1313295734">
      <w:bodyDiv w:val="1"/>
      <w:marLeft w:val="0"/>
      <w:marRight w:val="0"/>
      <w:marTop w:val="0"/>
      <w:marBottom w:val="0"/>
      <w:divBdr>
        <w:top w:val="none" w:sz="0" w:space="0" w:color="auto"/>
        <w:left w:val="none" w:sz="0" w:space="0" w:color="auto"/>
        <w:bottom w:val="none" w:sz="0" w:space="0" w:color="auto"/>
        <w:right w:val="none" w:sz="0" w:space="0" w:color="auto"/>
      </w:divBdr>
    </w:div>
    <w:div w:id="1354381410">
      <w:bodyDiv w:val="1"/>
      <w:marLeft w:val="0"/>
      <w:marRight w:val="0"/>
      <w:marTop w:val="0"/>
      <w:marBottom w:val="0"/>
      <w:divBdr>
        <w:top w:val="none" w:sz="0" w:space="0" w:color="auto"/>
        <w:left w:val="none" w:sz="0" w:space="0" w:color="auto"/>
        <w:bottom w:val="none" w:sz="0" w:space="0" w:color="auto"/>
        <w:right w:val="none" w:sz="0" w:space="0" w:color="auto"/>
      </w:divBdr>
    </w:div>
    <w:div w:id="1743718480">
      <w:bodyDiv w:val="1"/>
      <w:marLeft w:val="0"/>
      <w:marRight w:val="0"/>
      <w:marTop w:val="0"/>
      <w:marBottom w:val="0"/>
      <w:divBdr>
        <w:top w:val="none" w:sz="0" w:space="0" w:color="auto"/>
        <w:left w:val="none" w:sz="0" w:space="0" w:color="auto"/>
        <w:bottom w:val="none" w:sz="0" w:space="0" w:color="auto"/>
        <w:right w:val="none" w:sz="0" w:space="0" w:color="auto"/>
      </w:divBdr>
    </w:div>
    <w:div w:id="1866944286">
      <w:bodyDiv w:val="1"/>
      <w:marLeft w:val="0"/>
      <w:marRight w:val="0"/>
      <w:marTop w:val="0"/>
      <w:marBottom w:val="0"/>
      <w:divBdr>
        <w:top w:val="none" w:sz="0" w:space="0" w:color="auto"/>
        <w:left w:val="none" w:sz="0" w:space="0" w:color="auto"/>
        <w:bottom w:val="none" w:sz="0" w:space="0" w:color="auto"/>
        <w:right w:val="none" w:sz="0" w:space="0" w:color="auto"/>
      </w:divBdr>
    </w:div>
    <w:div w:id="1879199373">
      <w:bodyDiv w:val="1"/>
      <w:marLeft w:val="0"/>
      <w:marRight w:val="0"/>
      <w:marTop w:val="0"/>
      <w:marBottom w:val="0"/>
      <w:divBdr>
        <w:top w:val="none" w:sz="0" w:space="0" w:color="auto"/>
        <w:left w:val="none" w:sz="0" w:space="0" w:color="auto"/>
        <w:bottom w:val="none" w:sz="0" w:space="0" w:color="auto"/>
        <w:right w:val="none" w:sz="0" w:space="0" w:color="auto"/>
      </w:divBdr>
    </w:div>
    <w:div w:id="1896619307">
      <w:bodyDiv w:val="1"/>
      <w:marLeft w:val="0"/>
      <w:marRight w:val="0"/>
      <w:marTop w:val="0"/>
      <w:marBottom w:val="0"/>
      <w:divBdr>
        <w:top w:val="none" w:sz="0" w:space="0" w:color="auto"/>
        <w:left w:val="none" w:sz="0" w:space="0" w:color="auto"/>
        <w:bottom w:val="none" w:sz="0" w:space="0" w:color="auto"/>
        <w:right w:val="none" w:sz="0" w:space="0" w:color="auto"/>
      </w:divBdr>
    </w:div>
    <w:div w:id="1897162480">
      <w:bodyDiv w:val="1"/>
      <w:marLeft w:val="0"/>
      <w:marRight w:val="0"/>
      <w:marTop w:val="0"/>
      <w:marBottom w:val="0"/>
      <w:divBdr>
        <w:top w:val="none" w:sz="0" w:space="0" w:color="auto"/>
        <w:left w:val="none" w:sz="0" w:space="0" w:color="auto"/>
        <w:bottom w:val="none" w:sz="0" w:space="0" w:color="auto"/>
        <w:right w:val="none" w:sz="0" w:space="0" w:color="auto"/>
      </w:divBdr>
    </w:div>
    <w:div w:id="2060937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emf"/><Relationship Id="rId26" Type="http://schemas.openxmlformats.org/officeDocument/2006/relationships/image" Target="media/image13.emf"/><Relationship Id="rId39" Type="http://schemas.openxmlformats.org/officeDocument/2006/relationships/header" Target="header8.xml"/><Relationship Id="rId21" Type="http://schemas.openxmlformats.org/officeDocument/2006/relationships/image" Target="media/image8.emf"/><Relationship Id="rId34" Type="http://schemas.openxmlformats.org/officeDocument/2006/relationships/header" Target="header4.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emf"/><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emf"/><Relationship Id="rId32" Type="http://schemas.openxmlformats.org/officeDocument/2006/relationships/image" Target="media/image19.png"/><Relationship Id="rId37" Type="http://schemas.openxmlformats.org/officeDocument/2006/relationships/footer" Target="footer4.xml"/><Relationship Id="rId40"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emf"/><Relationship Id="rId28" Type="http://schemas.openxmlformats.org/officeDocument/2006/relationships/image" Target="media/image15.emf"/><Relationship Id="rId36" Type="http://schemas.openxmlformats.org/officeDocument/2006/relationships/header" Target="header6.xml"/><Relationship Id="rId10" Type="http://schemas.openxmlformats.org/officeDocument/2006/relationships/header" Target="header2.xml"/><Relationship Id="rId19" Type="http://schemas.openxmlformats.org/officeDocument/2006/relationships/image" Target="media/image6.emf"/><Relationship Id="rId31" Type="http://schemas.openxmlformats.org/officeDocument/2006/relationships/image" Target="media/image18.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emf"/><Relationship Id="rId27" Type="http://schemas.openxmlformats.org/officeDocument/2006/relationships/image" Target="media/image14.emf"/><Relationship Id="rId30" Type="http://schemas.openxmlformats.org/officeDocument/2006/relationships/image" Target="media/image17.png"/><Relationship Id="rId35" Type="http://schemas.openxmlformats.org/officeDocument/2006/relationships/header" Target="header5.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emf"/><Relationship Id="rId25" Type="http://schemas.openxmlformats.org/officeDocument/2006/relationships/image" Target="media/image12.emf"/><Relationship Id="rId33" Type="http://schemas.openxmlformats.org/officeDocument/2006/relationships/image" Target="media/image20.png"/><Relationship Id="rId38" Type="http://schemas.openxmlformats.org/officeDocument/2006/relationships/header" Target="header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BEDCA95C-3D48-410E-AD92-042D1EA732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64</Pages>
  <Words>17081</Words>
  <Characters>97367</Characters>
  <Application>Microsoft Office Word</Application>
  <DocSecurity>0</DocSecurity>
  <Lines>811</Lines>
  <Paragraphs>228</Paragraphs>
  <ScaleCrop>false</ScaleCrop>
  <LinksUpToDate>false</LinksUpToDate>
  <CharactersWithSpaces>114220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2023-11-07T01:30:00Z</dcterms:created>
  <dcterms:modified xsi:type="dcterms:W3CDTF">2026-01-19T04:37:00Z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id="04dux83Q"/&gt;&lt;style id="http://www.zotero.org/styles/上海交通大学"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