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/>
        <w:jc w:val="center"/>
      </w:pPr>
      <w:r>
        <w:rPr>
          <w:rFonts w:ascii="Calibri" w:hAnsi="Calibri"/>
          <w:b/>
          <w:color w:val="1F3864"/>
          <w:sz w:val="52"/>
        </w:rPr>
        <w:t>SEO &amp; AEO Implementation</w:t>
        <w:br/>
        <w:t>Test Plan</w:t>
      </w:r>
    </w:p>
    <w:p>
      <w:pPr>
        <w:jc w:val="center"/>
      </w:pPr>
      <w:r>
        <w:rPr>
          <w:rFonts w:ascii="Calibri" w:hAnsi="Calibri"/>
          <w:b w:val="0"/>
          <w:color w:val="646464"/>
          <w:sz w:val="26"/>
        </w:rPr>
        <w:t>Ágora — agoralatam.com</w:t>
        <w:br/>
        <w:t>April 2026</w:t>
      </w:r>
    </w:p>
    <w:p/>
    <w:p>
      <w:pPr>
        <w:jc w:val="center"/>
      </w:pPr>
      <w:r>
        <w:rPr>
          <w:rFonts w:ascii="Calibri" w:hAnsi="Calibri"/>
          <w:b w:val="0"/>
          <w:color w:val="B4B4B4"/>
          <w:sz w:val="22"/>
        </w:rPr>
        <w:t>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Overview</w:t>
      </w:r>
    </w:p>
    <w:p>
      <w:pPr>
        <w:spacing w:after="60"/>
      </w:pPr>
      <w:r>
        <w:rPr>
          <w:rFonts w:ascii="Calibri" w:hAnsi="Calibri"/>
          <w:b w:val="0"/>
          <w:sz w:val="22"/>
        </w:rPr>
        <w:t>This document defines the testing protocol for all SEO and AEO changes implemented on the cleanup/seo-fixes branch. Tests are grouped into two categories: Local Browser Tests (run against the dev server before merging) and Offline Discoverability Checks (run post-deploy using Google, LLMs, and free tools). Run Part 1 before opening the PR. Run Part 2 after deploying to production.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Changes in Scope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Canonical tags fixed on ~12 pages (previously all inherited canonical: /)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hreflang / locale-aware metadata set on all key pages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sitemap.ts updated to include all insight articles (EN + ES) with alternates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Article JSON-LD schema added to insight article pages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Person JSON-LD schema added to team member profile pages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FAQPage JSON-LD + visible FAQ accordion sections added to homepage and /about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Organization schema enriched with awards and directory sameAs links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HomeFAQ and AboutPage.faq i18n keys added (EN + ES translations)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301 redirects: /services → /practices and /es/services → /es/practices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Part 1 — Local Browser Tests</w:t>
      </w:r>
    </w:p>
    <w:p>
      <w:pPr>
        <w:spacing w:after="120"/>
      </w:pPr>
      <w:r>
        <w:rPr>
          <w:rFonts w:ascii="Calibri" w:hAnsi="Calibri"/>
          <w:b w:val="0"/>
          <w:color w:val="787878"/>
          <w:sz w:val="20"/>
        </w:rPr>
        <w:t>Note: Prerequisites: run npm run dev. All URLs use http://localhost:3000. DevTools = F12 / Cmd+Option+I.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1.1  Canonical Tags</w:t>
      </w:r>
    </w:p>
    <w:p>
      <w:pPr>
        <w:spacing w:after="60"/>
      </w:pPr>
      <w:r>
        <w:rPr>
          <w:rFonts w:ascii="Calibri" w:hAnsi="Calibri"/>
          <w:b w:val="0"/>
          <w:sz w:val="22"/>
        </w:rPr>
        <w:t>For each URL below, open DevTools → Elements → search the &lt;head&gt; for "rel=\"canonical\"". The href must match the expected value exactly. No page should show canonical: /.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 (localhost:3000)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canonical href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/es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https://www.agoralatam.com/es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/about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https://www.agoralatam.com/about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/es/about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https://www.agoralatam.com/es/about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/contact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https://www.agoralatam.com/contact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/careers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https://www.agoralatam.com/careers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/team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https://www.agoralatam.com/team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/practices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https://www.agoralatam.com/practices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/practices/investment-arbitration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https://www.agoralatam.com/practices/investment-arbitration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/privacy-policy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https://www.agoralatam.com/privacy-policy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/legal-terms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https://www.agoralatam.com/legal-terms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/disclaimers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https://www.agoralatam.com/disclaimers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1.2  hreflang Tags</w:t>
      </w:r>
    </w:p>
    <w:p>
      <w:pPr>
        <w:spacing w:after="60"/>
      </w:pPr>
      <w:r>
        <w:rPr>
          <w:rFonts w:ascii="Calibri" w:hAnsi="Calibri"/>
          <w:b w:val="0"/>
          <w:sz w:val="22"/>
        </w:rPr>
        <w:t>On the homepage (/) and /about, confirm three &lt;link rel="alternate"&gt; tags exist in &lt;head&gt;: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hreflang="en"  →  https://www.agoralatam.com/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hreflang="es"  →  https://www.agoralatam.com/es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hreflang="x-default"  →  https://www.agoralatam.com/</w:t>
      </w:r>
    </w:p>
    <w:p>
      <w:pPr>
        <w:spacing w:after="60"/>
      </w:pPr>
      <w:r>
        <w:rPr>
          <w:rFonts w:ascii="Calibri" w:hAnsi="Calibri"/>
          <w:b w:val="0"/>
          <w:sz w:val="22"/>
        </w:rPr>
        <w:t>Also check that /es and /es/about have these same three tags present.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1.3  FAQ Sections — Visual &amp; Functional</w:t>
      </w:r>
    </w:p>
    <w:p>
      <w:pPr>
        <w:spacing w:after="60"/>
      </w:pPr>
      <w:r>
        <w:rPr>
          <w:rFonts w:ascii="Calibri" w:hAnsi="Calibri"/>
          <w:b w:val="0"/>
          <w:sz w:val="22"/>
        </w:rPr>
        <w:t>Test both / (homepage) and /about in EN and ES (4 URLs total):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Scroll down — the FAQ section must be visible without any JS interaction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Click each accordion item — it must expand/collapse with a chevron rotation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All 6 questions must render; verify EN and ES copy differs correctly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Confirm the section title renders (not a missing translation key like "HomeFAQ.title")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1.4  301 Redirects — /services</w:t>
      </w:r>
    </w:p>
    <w:p>
      <w:pPr>
        <w:spacing w:after="60"/>
      </w:pPr>
      <w:r>
        <w:rPr>
          <w:rFonts w:ascii="Calibri" w:hAnsi="Calibri"/>
          <w:b w:val="0"/>
          <w:sz w:val="22"/>
        </w:rPr>
        <w:t>Navigate to each URL and verify the redirect chain in DevTools → Network tab: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/services  →  should land at /practices with a 301 status on the first request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/es/services  →  should land at /es/practices with a 301 status</w:t>
      </w:r>
    </w:p>
    <w:p>
      <w:pPr>
        <w:spacing w:after="60"/>
      </w:pPr>
      <w:r>
        <w:rPr>
          <w:rFonts w:ascii="Calibri" w:hAnsi="Calibri"/>
          <w:b w:val="0"/>
          <w:sz w:val="22"/>
        </w:rPr>
        <w:t>Filter the Network tab by "services" to isolate the response. The final page must be /practices, not a blank or error page.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1.5  JSON-LD Schema Validation</w:t>
      </w:r>
    </w:p>
    <w:p>
      <w:pPr>
        <w:spacing w:after="60"/>
      </w:pPr>
      <w:r>
        <w:rPr>
          <w:rFonts w:ascii="Calibri" w:hAnsi="Calibri"/>
          <w:b w:val="0"/>
          <w:sz w:val="22"/>
        </w:rPr>
        <w:t>For each page type, open DevTools → Elements → search for "application/ld+json". Copy the JSON content and paste into https://validator.schema.org or the Google Rich Results Test (you can paste raw HTML source for localhost pages).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Schema Type(s)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Fields to Spot-Check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 (homepage)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FAQPage + Organization + WebSite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mainEntity has 6 items; award[] in Organization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/about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FAQPage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mainEntity has question/answer pairs in correct language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/insights/[slug]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Article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headline, datePublished, author.name, publisher.@id not undefined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/team/[slug]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Person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name, jobTitle, email, sameAs (LinkedIn URL), worksFor.@id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1.6  Sitemap</w:t>
      </w:r>
    </w:p>
    <w:p>
      <w:pPr>
        <w:spacing w:after="60"/>
      </w:pPr>
      <w:r>
        <w:rPr>
          <w:rFonts w:ascii="Calibri" w:hAnsi="Calibri"/>
          <w:b w:val="0"/>
          <w:sz w:val="22"/>
        </w:rPr>
        <w:t>Open http://localhost:3000/sitemap.xml and verify: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/insights and /es/insights appear as &lt;url&gt; entries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At least one individual insight article slug appears (e.g., /insights/some-article-slug)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Each insight entry has &lt;xhtml:link rel="alternate" hreflang="en"&gt; and hreflang="es" child elements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No duplicate &lt;loc&gt; entries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1.7  Build Check — Zero Regressions</w:t>
      </w:r>
    </w:p>
    <w:p>
      <w:pPr>
        <w:spacing w:after="60"/>
      </w:pPr>
      <w:r>
        <w:rPr>
          <w:rFonts w:ascii="Calibri" w:hAnsi="Calibri"/>
          <w:b w:val="0"/>
          <w:sz w:val="22"/>
        </w:rPr>
        <w:t>Run npm run build in the terminal. It must complete cleanly: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No TypeScript errors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No "params should be awaited" or generateMetadata warnings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No missing translation key errors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All routes pre-render without crashing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Part 2 — Offline Discoverability Checks</w:t>
      </w:r>
    </w:p>
    <w:p>
      <w:pPr>
        <w:spacing w:after="120"/>
      </w:pPr>
      <w:r>
        <w:rPr>
          <w:rFonts w:ascii="Calibri" w:hAnsi="Calibri"/>
          <w:b w:val="0"/>
          <w:color w:val="787878"/>
          <w:sz w:val="20"/>
        </w:rPr>
        <w:t>Note: Run these after the branch is merged and deployed to production (agoralatam.com live).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2.1  Google Search Operator Tests</w:t>
      </w:r>
    </w:p>
    <w:p>
      <w:pPr>
        <w:spacing w:after="60"/>
      </w:pPr>
      <w:r>
        <w:rPr>
          <w:rFonts w:ascii="Calibri" w:hAnsi="Calibri"/>
          <w:b w:val="0"/>
          <w:sz w:val="22"/>
        </w:rPr>
        <w:t>Run these queries directly in Google Search: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Query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look for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site:agoralatam.com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Total indexed pages. /services should disappear over time; /practices should grow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site:agoralatam.com/insights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Individual article URLs must appear — not just the index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site:agoralatam.com inurl:es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Spanish pages (/es/*) should be indexed separately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cache:agoralatam.com/about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Cached version must not show canonical: / in the source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agoralatam.com investment arbitration Venezuela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Firm should appear in top results for branded + practice queries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2.2  Google Rich Results Test</w:t>
      </w:r>
    </w:p>
    <w:p>
      <w:pPr>
        <w:spacing w:after="60"/>
      </w:pPr>
      <w:r>
        <w:rPr>
          <w:rFonts w:ascii="Calibri" w:hAnsi="Calibri"/>
          <w:b w:val="0"/>
          <w:sz w:val="22"/>
        </w:rPr>
        <w:t>Go to https://search.google.com/test/rich-results and test these live URLs: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FAQPage detected — no errors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https://www.agoralatam.com/about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FAQPage detected — no errors</w:t>
            </w:r>
          </w:p>
        </w:tc>
      </w:tr>
      <w:tr>
        <w:tc>
          <w:tcPr>
            <w:tcW w:type="dxa" w:w="4252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Any insight article URL</w:t>
            </w:r>
          </w:p>
        </w:tc>
        <w:tc>
          <w:tcPr>
            <w:tcW w:type="dxa" w:w="5386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Article detected with valid headline, author, datePublished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Any team member profile URL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Person parsed (may show "ineligible for rich results" — errors must still be zero)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2.3  Google Search Console</w:t>
      </w:r>
    </w:p>
    <w:p>
      <w:pPr>
        <w:spacing w:after="60"/>
      </w:pPr>
      <w:r>
        <w:rPr>
          <w:rFonts w:ascii="Calibri" w:hAnsi="Calibri"/>
          <w:b w:val="0"/>
          <w:sz w:val="22"/>
        </w:rPr>
        <w:t>In Google Search Console (search.google.com/search-console):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Coverage report → confirm zero pages flagged as "Duplicate without user-selected canonical"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Sitemaps → submit https://www.agoralatam.com/sitemap.xml if not already submitted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Enhancements → FAQ → confirm FAQPage rich result detected on / and /about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International Targeting → confirm hreflang errors are zero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2.4  LLM Discoverability Tests</w:t>
      </w:r>
    </w:p>
    <w:p>
      <w:pPr>
        <w:spacing w:after="60"/>
      </w:pPr>
      <w:r>
        <w:rPr>
          <w:rFonts w:ascii="Calibri" w:hAnsi="Calibri"/>
          <w:b w:val="0"/>
          <w:sz w:val="22"/>
        </w:rPr>
        <w:t>Use ChatGPT (with Browse), Perplexity, and Claude with web search enabled. These tests reveal whether Ágora's entity is known and whether pages are being cited as sources in AI answers.</w:t>
      </w:r>
    </w:p>
    <w:p>
      <w:pPr>
        <w:spacing w:before="280" w:after="80"/>
        <w:jc w:val="left"/>
      </w:pPr>
      <w:r>
        <w:rPr>
          <w:rFonts w:ascii="Calibri" w:hAnsi="Calibri"/>
          <w:b/>
          <w:color w:val="465A78"/>
          <w:sz w:val="24"/>
        </w:rPr>
        <w:t>Entity Recognition Prompts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"Who is Ágora Latam?"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"What does Ágora law firm do in Latin America?"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"Is Ágora Latam ranked by Chambers?"</w:t>
      </w:r>
    </w:p>
    <w:p>
      <w:pPr>
        <w:spacing w:before="280" w:after="80"/>
        <w:jc w:val="left"/>
      </w:pPr>
      <w:r>
        <w:rPr>
          <w:rFonts w:ascii="Calibri" w:hAnsi="Calibri"/>
          <w:b/>
          <w:color w:val="465A78"/>
          <w:sz w:val="24"/>
        </w:rPr>
        <w:t>Service / Intent Prompts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"Which law firms handle investment arbitration in Venezuela?"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"Best law firm for cross-border M&amp;A in Latin America"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"Who are the top tax lawyers in Venezuela?"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"How does foreign investment arbitration work in Latin America?"</w:t>
      </w:r>
    </w:p>
    <w:p>
      <w:pPr>
        <w:spacing w:before="280" w:after="80"/>
        <w:jc w:val="left"/>
      </w:pPr>
      <w:r>
        <w:rPr>
          <w:rFonts w:ascii="Calibri" w:hAnsi="Calibri"/>
          <w:b/>
          <w:color w:val="465A78"/>
          <w:sz w:val="24"/>
        </w:rPr>
        <w:t>What to Look For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Does the LLM cite agoralatam.com as a source?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Does it pull correct practice areas, attorney names, or firm description?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If not surfaced — these exact prompts are your highest-priority content targets from the editorial calendar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2.5  Bing Webmaster Tools</w:t>
      </w:r>
    </w:p>
    <w:p>
      <w:pPr>
        <w:spacing w:after="60"/>
      </w:pPr>
      <w:r>
        <w:rPr>
          <w:rFonts w:ascii="Calibri" w:hAnsi="Calibri"/>
          <w:b w:val="0"/>
          <w:sz w:val="22"/>
        </w:rPr>
        <w:t>Go to https://www.bing.com/webmasters and: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Submit https://www.agoralatam.com/sitemap.xml (separate from Google — Bing does not auto-read GSC)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Run the SEO Analyzer on / and /about — flag any canonical or hreflang errors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28"/>
        </w:rPr>
        <w:t>2.6  hreflang Symmetry Check</w:t>
      </w:r>
    </w:p>
    <w:p>
      <w:pPr>
        <w:spacing w:after="60"/>
      </w:pPr>
      <w:r>
        <w:rPr>
          <w:rFonts w:ascii="Calibri" w:hAnsi="Calibri"/>
          <w:b w:val="0"/>
          <w:sz w:val="22"/>
        </w:rPr>
        <w:t>Go to https://hreflang.org/checker and test: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https://www.agoralatam.com/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sz w:val="21"/>
        </w:rPr>
        <w:t>https://www.agoralatam.com/es</w:t>
      </w:r>
    </w:p>
    <w:p>
      <w:pPr>
        <w:spacing w:after="60"/>
      </w:pPr>
      <w:r>
        <w:rPr>
          <w:rFonts w:ascii="Calibri" w:hAnsi="Calibri"/>
          <w:b w:val="0"/>
          <w:sz w:val="22"/>
        </w:rPr>
        <w:t>Both pages must reference each other symmetrically. Tool will flag any one-way references or missing x-default.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Master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Canonical tags on 12 pages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Browser DevTools → &lt;head&gt;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hreflang symmetry (EN/ES/x-default)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Browser DevTools → &lt;head&gt;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FAQ accordion — visual + i18n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Browser visual + click test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/services 301 redirect (EN + ES)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Browser Network tab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JSON-LD — FAQPage (homepage + about)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Rich Results Test (paste HTML)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JSON-LD — Article (insight pages)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Rich Results Test (paste HTML)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JSON-LD — Person (team profiles)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Rich Results Test (paste HTML)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Sitemap includes insight articles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Browser → /sitemap.xml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npm run build — zero errors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Terminal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Local dev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Google site: operators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Google Search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Post-deploy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Google Rich Results Test (live URLs)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search.google.com/test/rich-results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Post-deploy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GSC Coverage + Sitemaps + FAQ enhancement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Google Search Console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Post-deploy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LLM entity + service queries (3 LLMs)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ChatGPT Browse / Perplexity / Claude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Post-deploy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Bing sitemap submission + SEO Analyzer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Bing Webmaster Tools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Post-deploy</w:t>
            </w:r>
          </w:p>
        </w:tc>
      </w:tr>
      <w:tr>
        <w:tc>
          <w:tcPr>
            <w:tcW w:type="dxa" w:w="567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hreflang symmetry check (live)</w:t>
            </w:r>
          </w:p>
        </w:tc>
        <w:tc>
          <w:tcPr>
            <w:tcW w:type="dxa" w:w="3118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hreflang.org/checker</w:t>
            </w:r>
          </w:p>
        </w:tc>
        <w:tc>
          <w:tcPr>
            <w:tcW w:type="dxa" w:w="1984"/>
            <w:shd w:val="clear" w:color="auto" w:fill="F0F4FA"/>
          </w:tcPr>
          <w:p>
            <w:r>
              <w:rPr>
                <w:rFonts w:ascii="Calibri" w:hAnsi="Calibri"/>
                <w:b w:val="0"/>
                <w:sz w:val="20"/>
              </w:rPr>
              <w:t>Post-deploy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color w:val="A0A0A0"/>
          <w:sz w:val="18"/>
        </w:rPr>
        <w:t>Generated by Cursor AI · Ágora SEO &amp; AEO Implementation · April 2026 · Branch: cleanup/seo-fixes →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