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ED9E" w14:textId="77777777" w:rsidR="009A4E05" w:rsidRDefault="00000000">
      <w:pPr>
        <w:jc w:val="center"/>
      </w:pPr>
      <w:r>
        <w:rPr>
          <w:b/>
          <w:color w:val="0066CC"/>
          <w:sz w:val="28"/>
        </w:rPr>
        <w:t>Prompt Crash-Test Lab: LLM Robustness Benchmark Framework</w:t>
      </w:r>
    </w:p>
    <w:p w14:paraId="3F1EA93B" w14:textId="77777777" w:rsidR="009A4E05" w:rsidRDefault="00000000">
      <w:pPr>
        <w:spacing w:after="120"/>
        <w:jc w:val="center"/>
      </w:pPr>
      <w:r>
        <w:rPr>
          <w:sz w:val="18"/>
        </w:rPr>
        <w:t>CS 599: Contemporary Developments | Project Proposal | February 2026</w:t>
      </w:r>
    </w:p>
    <w:p w14:paraId="164F0651" w14:textId="77777777" w:rsidR="009A4E05" w:rsidRDefault="00000000">
      <w:pPr>
        <w:pStyle w:val="Heading1"/>
        <w:spacing w:before="120" w:after="60"/>
      </w:pPr>
      <w:r>
        <w:rPr>
          <w:color w:val="0066CC"/>
          <w:sz w:val="24"/>
        </w:rPr>
        <w:t>1. Project Overview and Motivation</w:t>
      </w:r>
    </w:p>
    <w:p w14:paraId="70B208A5" w14:textId="558F1C75" w:rsidR="009A4E05" w:rsidRDefault="00000000" w:rsidP="00DE1639">
      <w:pPr>
        <w:jc w:val="both"/>
      </w:pPr>
      <w:r>
        <w:rPr>
          <w:b/>
        </w:rPr>
        <w:t xml:space="preserve">Background: </w:t>
      </w:r>
      <w:r>
        <w:t xml:space="preserve">Large Language Models (LLMs) have become integral to modern software systems, yet suffer from </w:t>
      </w:r>
      <w:r>
        <w:rPr>
          <w:b/>
        </w:rPr>
        <w:t>prompt sensitivity</w:t>
      </w:r>
      <w:r w:rsidR="00DE1639">
        <w:t xml:space="preserve">, </w:t>
      </w:r>
      <w:r>
        <w:t>seemingly equivalent prompt formulations yield drastically different outputs. Studies show variations in phrasing, formatting, or instruction order cause 20-40% accuracy fluctuations, posing severe production risks: reliability issues, security vulnerabilities (prompt injection), cost unpredictability, and lack of systematic robustness testing.</w:t>
      </w:r>
    </w:p>
    <w:p w14:paraId="79029D1F" w14:textId="77777777" w:rsidR="009A4E05" w:rsidRDefault="00000000" w:rsidP="00DE1639">
      <w:pPr>
        <w:jc w:val="both"/>
      </w:pPr>
      <w:r>
        <w:rPr>
          <w:b/>
        </w:rPr>
        <w:t xml:space="preserve">Gap Addressed: </w:t>
      </w:r>
      <w:r>
        <w:t>No standardized framework exists for automatically generating prompt variants, measuring consistency, comparing model robustness, or identifying instability causes. This project creates a reproducible benchmark quantifying prompt robustness across LLM providers.</w:t>
      </w:r>
    </w:p>
    <w:p w14:paraId="74529FC6" w14:textId="77777777" w:rsidR="009A4E05" w:rsidRDefault="00000000">
      <w:pPr>
        <w:pStyle w:val="Heading1"/>
        <w:spacing w:before="120" w:after="60"/>
      </w:pPr>
      <w:r>
        <w:rPr>
          <w:color w:val="0066CC"/>
          <w:sz w:val="24"/>
        </w:rPr>
        <w:t>2. Objectives and Goals</w:t>
      </w:r>
    </w:p>
    <w:p w14:paraId="20C87654" w14:textId="77777777" w:rsidR="009A4E05" w:rsidRDefault="00000000" w:rsidP="00DE1639">
      <w:pPr>
        <w:jc w:val="both"/>
      </w:pPr>
      <w:r>
        <w:rPr>
          <w:b/>
        </w:rPr>
        <w:t xml:space="preserve">Main Objective: </w:t>
      </w:r>
      <w:r>
        <w:t>Develop an automated framework that systematically evaluates LLM robustness by generating prompt variants, executing across multiple models, and producing comprehensive stability metrics.</w:t>
      </w:r>
    </w:p>
    <w:p w14:paraId="3433AF8D" w14:textId="77777777" w:rsidR="00DE1639" w:rsidRDefault="00000000" w:rsidP="00DE1639">
      <w:pPr>
        <w:jc w:val="both"/>
        <w:rPr>
          <w:b/>
        </w:rPr>
      </w:pPr>
      <w:r>
        <w:rPr>
          <w:b/>
        </w:rPr>
        <w:t xml:space="preserve">Key Goals: </w:t>
      </w:r>
    </w:p>
    <w:p w14:paraId="35A4E22D" w14:textId="77777777" w:rsidR="00DE1639" w:rsidRDefault="00000000" w:rsidP="00DE1639">
      <w:pPr>
        <w:jc w:val="both"/>
      </w:pPr>
      <w:r>
        <w:t xml:space="preserve">(1) Create benchmark dataset: 100+ base prompts (JSON extraction, grounded Q&amp;A) with 10-30 variants each and ground truth labels. </w:t>
      </w:r>
    </w:p>
    <w:p w14:paraId="52146178" w14:textId="77777777" w:rsidR="00DE1639" w:rsidRDefault="00000000" w:rsidP="00DE1639">
      <w:pPr>
        <w:jc w:val="both"/>
      </w:pPr>
      <w:r>
        <w:t xml:space="preserve">(2) Build evaluation harness: Execute across 4+ LLMs (GPT-4, Claude, Gemini, Llama) with caching and batching. </w:t>
      </w:r>
    </w:p>
    <w:p w14:paraId="676368C9" w14:textId="77777777" w:rsidR="00DE1639" w:rsidRDefault="00000000" w:rsidP="00DE1639">
      <w:pPr>
        <w:jc w:val="both"/>
      </w:pPr>
      <w:r>
        <w:t xml:space="preserve">(3) Implement metrics: Semantic consistency, format compliance, correctness, stability scores. </w:t>
      </w:r>
    </w:p>
    <w:p w14:paraId="059670C4" w14:textId="77777777" w:rsidR="00DE1639" w:rsidRDefault="00000000" w:rsidP="00DE1639">
      <w:pPr>
        <w:jc w:val="both"/>
      </w:pPr>
      <w:r>
        <w:t xml:space="preserve">(4) Generate insights: Identify robust models, instability patterns, and best practices. </w:t>
      </w:r>
    </w:p>
    <w:p w14:paraId="457030AF" w14:textId="6BB7CF3E" w:rsidR="009A4E05" w:rsidRDefault="00000000" w:rsidP="00DE1639">
      <w:pPr>
        <w:jc w:val="both"/>
      </w:pPr>
      <w:r>
        <w:t>(5) Produce research: Reproducible methodology, statistical analysis, open-source deliverables.</w:t>
      </w:r>
    </w:p>
    <w:p w14:paraId="7C087DF1" w14:textId="77777777" w:rsidR="009A4E05" w:rsidRDefault="00000000">
      <w:pPr>
        <w:pStyle w:val="Heading1"/>
        <w:spacing w:before="120" w:after="60"/>
      </w:pPr>
      <w:r>
        <w:rPr>
          <w:color w:val="0066CC"/>
          <w:sz w:val="24"/>
        </w:rPr>
        <w:t>3. Scope and Methodology</w:t>
      </w:r>
    </w:p>
    <w:p w14:paraId="14BB63F3" w14:textId="77777777" w:rsidR="00DE1639" w:rsidRDefault="00000000" w:rsidP="00DE1639">
      <w:pPr>
        <w:jc w:val="both"/>
      </w:pPr>
      <w:r>
        <w:rPr>
          <w:b/>
        </w:rPr>
        <w:t xml:space="preserve">Scope: </w:t>
      </w:r>
      <w:r>
        <w:t xml:space="preserve">Two task categories (JSON extraction with schema validation, grounded Q&amp;A with citations). Variant generation via paraphrasing, formatting changes, role modifications, constraint additions, and instruction reordering. Coverage: GPT-4 Turbo, Claude 3.5 Sonnet, Gemini 1.5 Pro, Llama 3 70B. </w:t>
      </w:r>
    </w:p>
    <w:p w14:paraId="6CD4749E" w14:textId="5344E2BE" w:rsidR="009A4E05" w:rsidRDefault="00000000" w:rsidP="00DE1639">
      <w:pPr>
        <w:jc w:val="both"/>
      </w:pPr>
      <w:r>
        <w:rPr>
          <w:i/>
        </w:rPr>
        <w:t xml:space="preserve">Out of scope: </w:t>
      </w:r>
      <w:r>
        <w:t>Adversarial attacks, multilingual prompts, multimodal inputs, fine-tuning.</w:t>
      </w:r>
    </w:p>
    <w:p w14:paraId="2D8ACB29" w14:textId="77777777" w:rsidR="009A4E05" w:rsidRDefault="00000000" w:rsidP="00DE1639">
      <w:pPr>
        <w:jc w:val="both"/>
      </w:pPr>
      <w:r>
        <w:rPr>
          <w:b/>
        </w:rPr>
        <w:t xml:space="preserve">Methodology (4-Week Timeline): </w:t>
      </w:r>
    </w:p>
    <w:p w14:paraId="40A09DD0" w14:textId="2A853618" w:rsidR="009A4E05" w:rsidRDefault="00000000" w:rsidP="00DE1639">
      <w:pPr>
        <w:pStyle w:val="ListBullet"/>
        <w:spacing w:after="40"/>
        <w:jc w:val="both"/>
      </w:pPr>
      <w:r>
        <w:rPr>
          <w:b/>
        </w:rPr>
        <w:t>Week 1</w:t>
      </w:r>
      <w:r w:rsidR="00DE1639">
        <w:rPr>
          <w:b/>
        </w:rPr>
        <w:t>-</w:t>
      </w:r>
      <w:r>
        <w:rPr>
          <w:b/>
        </w:rPr>
        <w:t xml:space="preserve">Dataset Creation: </w:t>
      </w:r>
      <w:r>
        <w:t>Curate 50 JSON + 50 Q&amp;A prompts with ground truth. Generate 15-20 variants per prompt using GPT-4 paraphrasing validated by embedding similarity (&gt;0.85 cosine).</w:t>
      </w:r>
    </w:p>
    <w:p w14:paraId="6CD31E0F" w14:textId="65B6B88B" w:rsidR="009A4E05" w:rsidRDefault="00000000" w:rsidP="00DE1639">
      <w:pPr>
        <w:pStyle w:val="ListBullet"/>
        <w:spacing w:after="40"/>
        <w:jc w:val="both"/>
      </w:pPr>
      <w:r>
        <w:rPr>
          <w:b/>
        </w:rPr>
        <w:t>Week 2</w:t>
      </w:r>
      <w:r w:rsidR="00DE1639">
        <w:rPr>
          <w:b/>
        </w:rPr>
        <w:t>-</w:t>
      </w:r>
      <w:r>
        <w:rPr>
          <w:b/>
        </w:rPr>
        <w:t xml:space="preserve">Framework Development: </w:t>
      </w:r>
      <w:r>
        <w:t>Build Python CLI with LiteLLM for unified API access. Implement SQLite caching, parallel execution, metrics (BERTScore, JSON validation, exact/fuzzy match, coefficient of variation).</w:t>
      </w:r>
    </w:p>
    <w:p w14:paraId="7A351C0F" w14:textId="02C5A868" w:rsidR="009A4E05" w:rsidRDefault="00000000" w:rsidP="00DE1639">
      <w:pPr>
        <w:pStyle w:val="ListBullet"/>
        <w:spacing w:after="40"/>
        <w:jc w:val="both"/>
      </w:pPr>
      <w:r>
        <w:rPr>
          <w:b/>
        </w:rPr>
        <w:t>Week 3</w:t>
      </w:r>
      <w:r w:rsidR="00DE1639">
        <w:rPr>
          <w:b/>
        </w:rPr>
        <w:t>-</w:t>
      </w:r>
      <w:r>
        <w:rPr>
          <w:b/>
        </w:rPr>
        <w:t xml:space="preserve">Experiments: </w:t>
      </w:r>
      <w:r>
        <w:t>Execute ~6,000 API calls across models. Perform statistical analysis (ANOVA, post-hoc tests) to compare robustness and identify failure patterns.</w:t>
      </w:r>
    </w:p>
    <w:p w14:paraId="628259F7" w14:textId="193B44DA" w:rsidR="009A4E05" w:rsidRDefault="00000000" w:rsidP="00DE1639">
      <w:pPr>
        <w:pStyle w:val="ListBullet"/>
        <w:spacing w:after="40"/>
        <w:jc w:val="both"/>
      </w:pPr>
      <w:r>
        <w:rPr>
          <w:b/>
        </w:rPr>
        <w:t>Week 4</w:t>
      </w:r>
      <w:r w:rsidR="00DE1639">
        <w:rPr>
          <w:b/>
        </w:rPr>
        <w:t>-</w:t>
      </w:r>
      <w:r>
        <w:rPr>
          <w:b/>
        </w:rPr>
        <w:t xml:space="preserve">Reporting: </w:t>
      </w:r>
      <w:r>
        <w:t xml:space="preserve">Build </w:t>
      </w:r>
      <w:proofErr w:type="spellStart"/>
      <w:r>
        <w:t>Streamlit</w:t>
      </w:r>
      <w:proofErr w:type="spellEnd"/>
      <w:r>
        <w:t xml:space="preserve"> dashboard with leaderboard and drill-down analysis. Write 10-15 page technical report. Prepare 7-minute presentation with live demo.</w:t>
      </w:r>
    </w:p>
    <w:p w14:paraId="3DC255F0" w14:textId="77777777" w:rsidR="009A4E05" w:rsidRDefault="00000000">
      <w:pPr>
        <w:pStyle w:val="Heading1"/>
        <w:spacing w:before="120" w:after="60"/>
      </w:pPr>
      <w:r>
        <w:rPr>
          <w:color w:val="0066CC"/>
          <w:sz w:val="24"/>
        </w:rPr>
        <w:t>4. Tools and Frameworks</w:t>
      </w:r>
    </w:p>
    <w:p w14:paraId="63679FAB" w14:textId="77777777" w:rsidR="009A4E05" w:rsidRDefault="00000000">
      <w:r>
        <w:rPr>
          <w:b/>
        </w:rPr>
        <w:t xml:space="preserve">Core Technologies: </w:t>
      </w:r>
      <w:r>
        <w:t>Python 3.10+, LiteLLM (unified LLM API), Sentence-Transformers (embeddings), BERTScore (semantic similarity), Pandas/NumPy (data processing), Matplotlib/Plotly (visualization), Streamlit (dashboard), SQLite (caching), GitHub (version control), JSON Schema Validator, SciPy (statistical analysis). APIs: OpenAI, Anthropic, Google AI, Together.ai.</w:t>
      </w:r>
    </w:p>
    <w:p w14:paraId="196547E7" w14:textId="77777777" w:rsidR="009A4E05" w:rsidRDefault="00000000">
      <w:pPr>
        <w:pStyle w:val="Heading1"/>
        <w:spacing w:before="120" w:after="60"/>
      </w:pPr>
      <w:r>
        <w:rPr>
          <w:color w:val="0066CC"/>
          <w:sz w:val="24"/>
        </w:rPr>
        <w:lastRenderedPageBreak/>
        <w:t>5. Expected Deliverables</w:t>
      </w:r>
    </w:p>
    <w:p w14:paraId="5D842828" w14:textId="77777777" w:rsidR="009A4E05" w:rsidRDefault="00000000">
      <w:pPr>
        <w:pStyle w:val="ListNumber"/>
        <w:spacing w:after="40"/>
      </w:pPr>
      <w:r>
        <w:rPr>
          <w:b/>
        </w:rPr>
        <w:t xml:space="preserve">Benchmark Dataset: </w:t>
      </w:r>
      <w:r>
        <w:t>JSONL format on GitHub, 100-150 base prompts with 1,500+ variants, MIT license, full documentation.</w:t>
      </w:r>
    </w:p>
    <w:p w14:paraId="32056C0F" w14:textId="77777777" w:rsidR="009A4E05" w:rsidRDefault="00000000">
      <w:pPr>
        <w:pStyle w:val="ListNumber"/>
        <w:spacing w:after="40"/>
      </w:pPr>
      <w:r>
        <w:rPr>
          <w:b/>
        </w:rPr>
        <w:t xml:space="preserve">Evaluation Framework: </w:t>
      </w:r>
      <w:r>
        <w:t>Installable Python package with CLI, comprehensive tests, API documentation.</w:t>
      </w:r>
    </w:p>
    <w:p w14:paraId="150F5A03" w14:textId="77777777" w:rsidR="009A4E05" w:rsidRDefault="00000000">
      <w:pPr>
        <w:pStyle w:val="ListNumber"/>
        <w:spacing w:after="40"/>
      </w:pPr>
      <w:r>
        <w:rPr>
          <w:b/>
        </w:rPr>
        <w:t xml:space="preserve">Interactive Dashboard: </w:t>
      </w:r>
      <w:r>
        <w:t>Streamlit app with model leaderboard, failure analysis, CSV/PDF export.</w:t>
      </w:r>
    </w:p>
    <w:p w14:paraId="08FCE169" w14:textId="77777777" w:rsidR="009A4E05" w:rsidRDefault="00000000">
      <w:pPr>
        <w:pStyle w:val="ListNumber"/>
        <w:spacing w:after="40"/>
      </w:pPr>
      <w:r>
        <w:rPr>
          <w:b/>
        </w:rPr>
        <w:t xml:space="preserve">Technical Report: </w:t>
      </w:r>
      <w:r>
        <w:t>10-15 page research paper with methodology, statistical analysis, recommendations.</w:t>
      </w:r>
    </w:p>
    <w:p w14:paraId="68603516" w14:textId="77777777" w:rsidR="009A4E05" w:rsidRDefault="00000000">
      <w:pPr>
        <w:pStyle w:val="ListNumber"/>
        <w:spacing w:after="40"/>
      </w:pPr>
      <w:r>
        <w:rPr>
          <w:b/>
        </w:rPr>
        <w:t xml:space="preserve">Presentation: </w:t>
      </w:r>
      <w:r>
        <w:t>7-minute deck with live demo and Q&amp;A preparation.</w:t>
      </w:r>
    </w:p>
    <w:p w14:paraId="4DE172D2" w14:textId="77777777" w:rsidR="009A4E05" w:rsidRDefault="00000000">
      <w:pPr>
        <w:pStyle w:val="Heading1"/>
        <w:spacing w:before="120" w:after="60"/>
      </w:pPr>
      <w:r>
        <w:rPr>
          <w:color w:val="0066CC"/>
          <w:sz w:val="24"/>
        </w:rPr>
        <w:t>6. Budget and Resources</w:t>
      </w:r>
    </w:p>
    <w:p w14:paraId="5CFEB65B" w14:textId="77777777" w:rsidR="009A4E05" w:rsidRDefault="00000000">
      <w:r>
        <w:rPr>
          <w:b/>
        </w:rPr>
        <w:t xml:space="preserve">API Costs: </w:t>
      </w:r>
      <w:r>
        <w:t xml:space="preserve">Estimated 6,000 calls. </w:t>
      </w:r>
      <w:r w:rsidRPr="00DE1639">
        <w:rPr>
          <w:lang w:val="it-IT"/>
        </w:rPr>
        <w:t xml:space="preserve">GPT-4 Turbo (~$100), Claude 3.5 Sonnet (~$50), Gemini 1.5 Pro (~$30), Llama 3 (~$10). </w:t>
      </w:r>
      <w:r>
        <w:rPr>
          <w:b/>
        </w:rPr>
        <w:t xml:space="preserve">Total: ~$190 </w:t>
      </w:r>
      <w:r>
        <w:t xml:space="preserve">(within $200 budget). </w:t>
      </w:r>
      <w:r>
        <w:rPr>
          <w:b/>
        </w:rPr>
        <w:t xml:space="preserve">Resources: </w:t>
      </w:r>
      <w:r>
        <w:t xml:space="preserve">Personal laptop (16GB RAM), free Streamlit hosting. </w:t>
      </w:r>
      <w:r>
        <w:rPr>
          <w:b/>
        </w:rPr>
        <w:t xml:space="preserve">Time: </w:t>
      </w:r>
      <w:r>
        <w:t>15-20 hours/week × 4 weeks = 60-80 hours.</w:t>
      </w:r>
    </w:p>
    <w:p w14:paraId="32A6B99F" w14:textId="77777777" w:rsidR="009A4E05" w:rsidRDefault="00000000">
      <w:pPr>
        <w:pStyle w:val="Heading1"/>
        <w:spacing w:before="120" w:after="60"/>
      </w:pPr>
      <w:r>
        <w:rPr>
          <w:color w:val="0066CC"/>
          <w:sz w:val="24"/>
        </w:rPr>
        <w:t>7. Risks and Mitigation</w:t>
      </w:r>
    </w:p>
    <w:p w14:paraId="412BC634" w14:textId="77777777" w:rsidR="009A4E05" w:rsidRDefault="00000000">
      <w:pPr>
        <w:pStyle w:val="ListBullet"/>
        <w:spacing w:after="40"/>
      </w:pPr>
      <w:r>
        <w:rPr>
          <w:b/>
        </w:rPr>
        <w:t xml:space="preserve">API cost overrun: </w:t>
      </w:r>
      <w:r>
        <w:t>Aggressive caching, batch processing, use cheaper models for testing</w:t>
      </w:r>
    </w:p>
    <w:p w14:paraId="475F90A2" w14:textId="77777777" w:rsidR="009A4E05" w:rsidRDefault="00000000">
      <w:pPr>
        <w:pStyle w:val="ListBullet"/>
        <w:spacing w:after="40"/>
      </w:pPr>
      <w:r>
        <w:rPr>
          <w:b/>
        </w:rPr>
        <w:t xml:space="preserve">API rate limits: </w:t>
      </w:r>
      <w:r>
        <w:t>Exponential backoff, spread experiments over multiple days</w:t>
      </w:r>
    </w:p>
    <w:p w14:paraId="383C653A" w14:textId="77777777" w:rsidR="009A4E05" w:rsidRDefault="00000000">
      <w:pPr>
        <w:pStyle w:val="ListBullet"/>
        <w:spacing w:after="40"/>
      </w:pPr>
      <w:r>
        <w:rPr>
          <w:b/>
        </w:rPr>
        <w:t xml:space="preserve">Data quality issues: </w:t>
      </w:r>
      <w:r>
        <w:t>Manual validation of 10% sample, multiple annotators for ground truth</w:t>
      </w:r>
    </w:p>
    <w:p w14:paraId="00043BC4" w14:textId="77777777" w:rsidR="009A4E05" w:rsidRDefault="00000000">
      <w:pPr>
        <w:pStyle w:val="ListBullet"/>
        <w:spacing w:after="40"/>
      </w:pPr>
      <w:r>
        <w:rPr>
          <w:b/>
        </w:rPr>
        <w:t xml:space="preserve">Timeline delays: </w:t>
      </w:r>
      <w:r>
        <w:t>Prioritize core deliverables, reduce dataset to minimum 50 base prompts if needed</w:t>
      </w:r>
    </w:p>
    <w:p w14:paraId="3D756B93" w14:textId="77777777" w:rsidR="009A4E05" w:rsidRDefault="00000000">
      <w:pPr>
        <w:pStyle w:val="Heading1"/>
        <w:spacing w:before="120" w:after="60"/>
      </w:pPr>
      <w:r>
        <w:rPr>
          <w:color w:val="0066CC"/>
          <w:sz w:val="24"/>
        </w:rPr>
        <w:t>8. Expected Impact and Conclusion</w:t>
      </w:r>
    </w:p>
    <w:p w14:paraId="5CACC809" w14:textId="05B386BE" w:rsidR="009A4E05" w:rsidRDefault="00000000">
      <w:r>
        <w:t xml:space="preserve">This project addresses a critical gap in LLM deployment by creating the first comprehensive benchmark focused on </w:t>
      </w:r>
      <w:r>
        <w:rPr>
          <w:b/>
        </w:rPr>
        <w:t>prompt robustness</w:t>
      </w:r>
      <w:r>
        <w:t xml:space="preserve">. While existing benchmarks (HELM) measure absolute performance, our framework quantifies </w:t>
      </w:r>
      <w:r>
        <w:rPr>
          <w:i/>
        </w:rPr>
        <w:t>consistency</w:t>
      </w:r>
      <w:r w:rsidR="00DE1639">
        <w:t>-</w:t>
      </w:r>
      <w:r>
        <w:t>crucial for production systems where minor prompt variations shouldn't cause dramatic behavioral changes.</w:t>
      </w:r>
    </w:p>
    <w:p w14:paraId="6B82DC9B" w14:textId="77777777" w:rsidR="009A4E05" w:rsidRDefault="00000000">
      <w:r>
        <w:rPr>
          <w:b/>
        </w:rPr>
        <w:t xml:space="preserve">Impact: </w:t>
      </w:r>
      <w:r>
        <w:t>Organizations will deploy more reliable LLM systems, reduce debugging costs, and make evidence-based decisions about prompt design and model selection. Our systematic approach combines automated variant generation, multi-model evaluation, and rigorous statistical analysis to produce actionable insights. Open-source deliverables (dataset, framework, dashboard) enable both researchers and engineers to advance prompt engineering practices. Within the 4-week timeline and $200 budget, this project demonstrates feasibility while maintaining research rigor.</w:t>
      </w:r>
    </w:p>
    <w:sectPr w:rsidR="009A4E05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846060">
    <w:abstractNumId w:val="8"/>
  </w:num>
  <w:num w:numId="2" w16cid:durableId="2016957379">
    <w:abstractNumId w:val="6"/>
  </w:num>
  <w:num w:numId="3" w16cid:durableId="2084907376">
    <w:abstractNumId w:val="5"/>
  </w:num>
  <w:num w:numId="4" w16cid:durableId="500394769">
    <w:abstractNumId w:val="4"/>
  </w:num>
  <w:num w:numId="5" w16cid:durableId="1116218776">
    <w:abstractNumId w:val="7"/>
  </w:num>
  <w:num w:numId="6" w16cid:durableId="955136900">
    <w:abstractNumId w:val="3"/>
  </w:num>
  <w:num w:numId="7" w16cid:durableId="1863468259">
    <w:abstractNumId w:val="2"/>
  </w:num>
  <w:num w:numId="8" w16cid:durableId="2078280206">
    <w:abstractNumId w:val="1"/>
  </w:num>
  <w:num w:numId="9" w16cid:durableId="1374034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ED3"/>
    <w:rsid w:val="0029639D"/>
    <w:rsid w:val="00326F90"/>
    <w:rsid w:val="009A4E05"/>
    <w:rsid w:val="00AA1D8D"/>
    <w:rsid w:val="00B47730"/>
    <w:rsid w:val="00CB0664"/>
    <w:rsid w:val="00DE1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F1BDD"/>
  <w14:defaultImageDpi w14:val="300"/>
  <w15:docId w15:val="{56C0D816-AA92-4C00-BA9C-54E5DD02E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Shiva</cp:lastModifiedBy>
  <cp:revision>2</cp:revision>
  <dcterms:created xsi:type="dcterms:W3CDTF">2013-12-23T23:15:00Z</dcterms:created>
  <dcterms:modified xsi:type="dcterms:W3CDTF">2026-02-25T21:21:00Z</dcterms:modified>
  <cp:category/>
</cp:coreProperties>
</file>