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8"/>
        <w:gridCol w:w="4608"/>
      </w:tblGrid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QuestNet</w:t>
            </w:r>
            <w:proofErr w:type="spellEnd"/>
            <w:r w:rsidRPr="005E6EE5">
              <w:rPr>
                <w:rFonts w:ascii="Tahoma" w:hAnsi="Tahoma" w:cs="Tahoma"/>
              </w:rPr>
              <w:t xml:space="preserve"> Secures the Benefits of Online Growth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QuestNet</w:t>
            </w:r>
            <w:proofErr w:type="spellEnd"/>
            <w:r w:rsidRPr="005E6EE5">
              <w:rPr>
                <w:rFonts w:ascii="Tahoma" w:hAnsi="Tahoma" w:cs="Tahoma"/>
              </w:rPr>
              <w:t xml:space="preserve"> Secures the Benefits of Online Growth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Start Packing. You're Moving to the Cloud and We Can Help.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Start Packing. You're Moving to the Cloud and We Can Help.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Newsletter Article in English: Most Clouds Obstruct Your Vision. This One Enhances It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Newsletter Article in English: Most Clouds Obstruct Your Vision. This One Enhances It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Exponential Growth Challenged </w:t>
            </w:r>
            <w:proofErr w:type="spellStart"/>
            <w:r w:rsidRPr="005E6EE5">
              <w:rPr>
                <w:rFonts w:ascii="Tahoma" w:hAnsi="Tahoma" w:cs="Tahoma"/>
              </w:rPr>
              <w:t>Modevity's</w:t>
            </w:r>
            <w:proofErr w:type="spellEnd"/>
            <w:r w:rsidRPr="005E6EE5">
              <w:rPr>
                <w:rFonts w:ascii="Tahoma" w:hAnsi="Tahoma" w:cs="Tahoma"/>
              </w:rPr>
              <w:t xml:space="preserve"> IT Capacity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Exponential Growth Challenged </w:t>
            </w:r>
            <w:proofErr w:type="spellStart"/>
            <w:r w:rsidRPr="005E6EE5">
              <w:rPr>
                <w:rFonts w:ascii="Tahoma" w:hAnsi="Tahoma" w:cs="Tahoma"/>
              </w:rPr>
              <w:t>Modevity's</w:t>
            </w:r>
            <w:proofErr w:type="spellEnd"/>
            <w:r w:rsidRPr="005E6EE5">
              <w:rPr>
                <w:rFonts w:ascii="Tahoma" w:hAnsi="Tahoma" w:cs="Tahoma"/>
              </w:rPr>
              <w:t xml:space="preserve"> IT Capacity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Plateau Systems Goes Global With Software as a Service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Plateau Systems Goes Global With Software as a Service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Brochure in English:  Real-world expertise from Verizon Business Professional Services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Brochure in English:  Real-world expertise from Verizon Business Professional Services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Verizon Virtualization Consulting Services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Verizon Virtualization Consulting Services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Executive Summary in English: The Case for Cloud Computing is Becoming More Clear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Executive Summary in English: The Case for Cloud Computing is Becoming More Clear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Cloud Computing - Marketing Hype or Sound Business Strategy?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Cloud Computing - Marketing Hype or Sound Business Strategy?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Tap Into Infrastructure That Adapts to Your Business Without Draining Your Budget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Tap Into Infrastructure That Adapts to Your Business Without Draining Your Budget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Managed Security Solution Strengthens Risk Mitigation Provider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Managed Security Solution Strengthens Risk Mitigation Provider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International Retailer Contains Security Breach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International Retailer Contains Security Breach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Consulting Expertise Helps </w:t>
            </w:r>
            <w:proofErr w:type="spellStart"/>
            <w:r w:rsidRPr="005E6EE5">
              <w:rPr>
                <w:rFonts w:ascii="Tahoma" w:hAnsi="Tahoma" w:cs="Tahoma"/>
              </w:rPr>
              <w:t>Ingenico</w:t>
            </w:r>
            <w:proofErr w:type="spellEnd"/>
            <w:r w:rsidRPr="005E6EE5">
              <w:rPr>
                <w:rFonts w:ascii="Tahoma" w:hAnsi="Tahoma" w:cs="Tahoma"/>
              </w:rPr>
              <w:t xml:space="preserve"> Launch PCI DSS Compliant Payment Processing Solution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Consulting Expertise Helps </w:t>
            </w:r>
            <w:proofErr w:type="spellStart"/>
            <w:r w:rsidRPr="005E6EE5">
              <w:rPr>
                <w:rFonts w:ascii="Tahoma" w:hAnsi="Tahoma" w:cs="Tahoma"/>
              </w:rPr>
              <w:t>Ingenico</w:t>
            </w:r>
            <w:proofErr w:type="spellEnd"/>
            <w:r w:rsidRPr="005E6EE5">
              <w:rPr>
                <w:rFonts w:ascii="Tahoma" w:hAnsi="Tahoma" w:cs="Tahoma"/>
              </w:rPr>
              <w:t xml:space="preserve"> Launch PCI DSS Compliant Payment Processing Solution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Fact Sheet in English: Security Management Program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Fact Sheet in English: Security Management Program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Think you know Verizon Business? Think again.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Think you know Verizon Business? Think again.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Fact Sheet in English: NERC CIP Professional Services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Fact Sheet in English: NERC CIP Professional Services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Protect Cardholder Data and Your Business with a Strategic Approach to PCI Compliance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Protect Cardholder Data and Your Business with a Strategic Approach to PCI Compliance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The Identity and Access Management Imperative - Securing the Extended Enterprise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The Identity and Access Management Imperative - Securing the Extended Enterprise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Executive Summary: 2010 Data Breach Investigations Report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Executive Summary: 2010 Data Breach Investigations Report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 Verizon Governance, Risk &amp; Compliance Consulting Services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 Verizon Governance, Risk &amp; Compliance Consulting Services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Executive Summary:  Verizon 2010 Payment Card Industry Compliance Report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Executive Summary:  Verizon 2010 Payment Card Industry Compliance Report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Middle East </w:t>
            </w:r>
            <w:proofErr w:type="spellStart"/>
            <w:r w:rsidRPr="005E6EE5">
              <w:rPr>
                <w:rFonts w:ascii="Tahoma" w:hAnsi="Tahoma" w:cs="Tahoma"/>
              </w:rPr>
              <w:t>telco</w:t>
            </w:r>
            <w:proofErr w:type="spellEnd"/>
            <w:r w:rsidRPr="005E6EE5">
              <w:rPr>
                <w:rFonts w:ascii="Tahoma" w:hAnsi="Tahoma" w:cs="Tahoma"/>
              </w:rPr>
              <w:t xml:space="preserve"> Regains Control of IT Infrastructure Security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Middle East </w:t>
            </w:r>
            <w:proofErr w:type="spellStart"/>
            <w:r w:rsidRPr="005E6EE5">
              <w:rPr>
                <w:rFonts w:ascii="Tahoma" w:hAnsi="Tahoma" w:cs="Tahoma"/>
              </w:rPr>
              <w:t>telco</w:t>
            </w:r>
            <w:proofErr w:type="spellEnd"/>
            <w:r w:rsidRPr="005E6EE5">
              <w:rPr>
                <w:rFonts w:ascii="Tahoma" w:hAnsi="Tahoma" w:cs="Tahoma"/>
              </w:rPr>
              <w:t xml:space="preserve"> Regains Control of IT Infrastructure Security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Article in English: </w:t>
            </w:r>
            <w:proofErr w:type="spellStart"/>
            <w:r w:rsidRPr="005E6EE5">
              <w:rPr>
                <w:rFonts w:ascii="Tahoma" w:hAnsi="Tahoma" w:cs="Tahoma"/>
              </w:rPr>
              <w:t>Teleworking</w:t>
            </w:r>
            <w:proofErr w:type="spellEnd"/>
            <w:r w:rsidRPr="005E6EE5">
              <w:rPr>
                <w:rFonts w:ascii="Tahoma" w:hAnsi="Tahoma" w:cs="Tahoma"/>
              </w:rPr>
              <w:t xml:space="preserve"> - An End to the Daily Commute?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Article in English: </w:t>
            </w:r>
            <w:proofErr w:type="spellStart"/>
            <w:r w:rsidRPr="005E6EE5">
              <w:rPr>
                <w:rFonts w:ascii="Tahoma" w:hAnsi="Tahoma" w:cs="Tahoma"/>
              </w:rPr>
              <w:t>Teleworking</w:t>
            </w:r>
            <w:proofErr w:type="spellEnd"/>
            <w:r w:rsidRPr="005E6EE5">
              <w:rPr>
                <w:rFonts w:ascii="Tahoma" w:hAnsi="Tahoma" w:cs="Tahoma"/>
              </w:rPr>
              <w:t xml:space="preserve"> - An End to the Daily Commute?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DDoS</w:t>
            </w:r>
            <w:proofErr w:type="spellEnd"/>
            <w:r w:rsidRPr="005E6EE5">
              <w:rPr>
                <w:rFonts w:ascii="Tahoma" w:hAnsi="Tahoma" w:cs="Tahoma"/>
              </w:rPr>
              <w:t xml:space="preserve"> Attack/Online Stock Broker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DDoS</w:t>
            </w:r>
            <w:proofErr w:type="spellEnd"/>
            <w:r w:rsidRPr="005E6EE5">
              <w:rPr>
                <w:rFonts w:ascii="Tahoma" w:hAnsi="Tahoma" w:cs="Tahoma"/>
              </w:rPr>
              <w:t xml:space="preserve"> Attack/Online Stock Broker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lastRenderedPageBreak/>
              <w:t>White Paper in English: Securely Extending the Enterprise With Private MPLS Networks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Securely Extending the Enterprise With Private MPLS Networks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Analyst Report in English: Verizon named Market Leader-Managed Security Services, Forrester 2010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Analyst Report in English: Verizon named Market Leader-Managed Security Services, Forrester 2010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Analyst Report in English: Verizon positioned in Leaders Quadrant in Gartner Magic Quadrant for Managed Security Services in North America, 2010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Analyst Report in English: Verizon positioned in Leaders Quadrant in Gartner Magic Quadrant for Managed Security Services in North America, 2010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International Petroleum Company Turns to Verizon Business to Solve a Perplexing Security Attack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International Petroleum Company Turns to Verizon Business to Solve a Perplexing Security Attack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ICSA Product Assurance Report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ICSA Product Assurance Report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New Call Routing Strategy Soothes Growing Pains for Retailer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New Call Routing Strategy Soothes Growing Pains for Retailer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Verizon Conferencing Helps EDS Achieve Carbon Reduction Targets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Verizon Conferencing Helps EDS Achieve Carbon Reduction Targets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Solutions Brief in English: Unified Communications. Unified Delivery.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Solutions Brief in English: Unified Communications. Unified Delivery.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Australian Sports Commission Gets More Play with Verizon Business Conferencing Solutions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Australian Sports Commission Gets More Play with Verizon Business Conferencing Solutions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From International to Global: How Komatsu Used Strategy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From International to Global: How Komatsu Used Strategy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Linweld</w:t>
            </w:r>
            <w:proofErr w:type="spellEnd"/>
            <w:r w:rsidRPr="005E6EE5">
              <w:rPr>
                <w:rFonts w:ascii="Tahoma" w:hAnsi="Tahoma" w:cs="Tahoma"/>
              </w:rPr>
              <w:t xml:space="preserve"> Takes Office on the Road with Global Broadband Satellite Access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Linweld</w:t>
            </w:r>
            <w:proofErr w:type="spellEnd"/>
            <w:r w:rsidRPr="005E6EE5">
              <w:rPr>
                <w:rFonts w:ascii="Tahoma" w:hAnsi="Tahoma" w:cs="Tahoma"/>
              </w:rPr>
              <w:t xml:space="preserve"> Takes Office on the Road with Global Broadband Satellite Access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Building a Unified Communications and Collaboration Environment That Supports Virtual Teams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Building a Unified Communications and Collaboration Environment That Supports Virtual Teams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Get the Bigger Picture. Video Collaboration from TANDBERG and Verizon Business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Get the Bigger Picture. Video Collaboration from TANDBERG and Verizon Business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iSOFT</w:t>
            </w:r>
            <w:proofErr w:type="spellEnd"/>
            <w:r w:rsidRPr="005E6EE5">
              <w:rPr>
                <w:rFonts w:ascii="Tahoma" w:hAnsi="Tahoma" w:cs="Tahoma"/>
              </w:rPr>
              <w:t xml:space="preserve"> Links Newly Acquired Global Operations With Revamped Communications Infrastructure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iSOFT</w:t>
            </w:r>
            <w:proofErr w:type="spellEnd"/>
            <w:r w:rsidRPr="005E6EE5">
              <w:rPr>
                <w:rFonts w:ascii="Tahoma" w:hAnsi="Tahoma" w:cs="Tahoma"/>
              </w:rPr>
              <w:t xml:space="preserve"> Links Newly Acquired Global Operations With Revamped Communications Infrastructure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Global Conferencing Services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Global Conferencing Services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ICON Speeds Expansion to Meet Client Requirements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ICON Speeds Expansion to Meet Client Requirements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Solutions Brief in English:  </w:t>
            </w:r>
            <w:proofErr w:type="spellStart"/>
            <w:r w:rsidRPr="005E6EE5">
              <w:rPr>
                <w:rFonts w:ascii="Tahoma" w:hAnsi="Tahoma" w:cs="Tahoma"/>
              </w:rPr>
              <w:t>Veizon</w:t>
            </w:r>
            <w:proofErr w:type="spellEnd"/>
            <w:r w:rsidRPr="005E6EE5">
              <w:rPr>
                <w:rFonts w:ascii="Tahoma" w:hAnsi="Tahoma" w:cs="Tahoma"/>
              </w:rPr>
              <w:t xml:space="preserve"> Video Conferencing Services for </w:t>
            </w:r>
            <w:proofErr w:type="spellStart"/>
            <w:r w:rsidRPr="005E6EE5">
              <w:rPr>
                <w:rFonts w:ascii="Tahoma" w:hAnsi="Tahoma" w:cs="Tahoma"/>
              </w:rPr>
              <w:t>Polycom</w:t>
            </w:r>
            <w:proofErr w:type="spellEnd"/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Solutions Brief in English:  </w:t>
            </w:r>
            <w:proofErr w:type="spellStart"/>
            <w:r w:rsidRPr="005E6EE5">
              <w:rPr>
                <w:rFonts w:ascii="Tahoma" w:hAnsi="Tahoma" w:cs="Tahoma"/>
              </w:rPr>
              <w:t>Veizon</w:t>
            </w:r>
            <w:proofErr w:type="spellEnd"/>
            <w:r w:rsidRPr="005E6EE5">
              <w:rPr>
                <w:rFonts w:ascii="Tahoma" w:hAnsi="Tahoma" w:cs="Tahoma"/>
              </w:rPr>
              <w:t xml:space="preserve"> Video Conferencing Services for </w:t>
            </w:r>
            <w:proofErr w:type="spellStart"/>
            <w:r w:rsidRPr="005E6EE5">
              <w:rPr>
                <w:rFonts w:ascii="Tahoma" w:hAnsi="Tahoma" w:cs="Tahoma"/>
              </w:rPr>
              <w:t>Polycom</w:t>
            </w:r>
            <w:proofErr w:type="spellEnd"/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 </w:t>
            </w:r>
            <w:proofErr w:type="spellStart"/>
            <w:r w:rsidRPr="005E6EE5">
              <w:rPr>
                <w:rFonts w:ascii="Tahoma" w:hAnsi="Tahoma" w:cs="Tahoma"/>
              </w:rPr>
              <w:t>Telepresence</w:t>
            </w:r>
            <w:proofErr w:type="spellEnd"/>
            <w:r w:rsidRPr="005E6EE5">
              <w:rPr>
                <w:rFonts w:ascii="Tahoma" w:hAnsi="Tahoma" w:cs="Tahoma"/>
              </w:rPr>
              <w:t xml:space="preserve"> Helps </w:t>
            </w:r>
            <w:proofErr w:type="spellStart"/>
            <w:r w:rsidRPr="005E6EE5">
              <w:rPr>
                <w:rFonts w:ascii="Tahoma" w:hAnsi="Tahoma" w:cs="Tahoma"/>
              </w:rPr>
              <w:t>Mirae</w:t>
            </w:r>
            <w:proofErr w:type="spellEnd"/>
            <w:r w:rsidRPr="005E6EE5">
              <w:rPr>
                <w:rFonts w:ascii="Tahoma" w:hAnsi="Tahoma" w:cs="Tahoma"/>
              </w:rPr>
              <w:t xml:space="preserve"> Assets Collaborate Around the Globe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 </w:t>
            </w:r>
            <w:proofErr w:type="spellStart"/>
            <w:r w:rsidRPr="005E6EE5">
              <w:rPr>
                <w:rFonts w:ascii="Tahoma" w:hAnsi="Tahoma" w:cs="Tahoma"/>
              </w:rPr>
              <w:t>Telepresence</w:t>
            </w:r>
            <w:proofErr w:type="spellEnd"/>
            <w:r w:rsidRPr="005E6EE5">
              <w:rPr>
                <w:rFonts w:ascii="Tahoma" w:hAnsi="Tahoma" w:cs="Tahoma"/>
              </w:rPr>
              <w:t xml:space="preserve"> Helps </w:t>
            </w:r>
            <w:proofErr w:type="spellStart"/>
            <w:r w:rsidRPr="005E6EE5">
              <w:rPr>
                <w:rFonts w:ascii="Tahoma" w:hAnsi="Tahoma" w:cs="Tahoma"/>
              </w:rPr>
              <w:t>Mirae</w:t>
            </w:r>
            <w:proofErr w:type="spellEnd"/>
            <w:r w:rsidRPr="005E6EE5">
              <w:rPr>
                <w:rFonts w:ascii="Tahoma" w:hAnsi="Tahoma" w:cs="Tahoma"/>
              </w:rPr>
              <w:t xml:space="preserve"> Assets Collaborate Around the Globe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 Verizon Immersive Video Conferencing Services for Cisco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 Verizon Immersive Video Conferencing Services for Cisco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 East Coast Hospital Reduces Costs and Extends Patient Care with </w:t>
            </w:r>
            <w:proofErr w:type="spellStart"/>
            <w:r w:rsidRPr="005E6EE5">
              <w:rPr>
                <w:rFonts w:ascii="Tahoma" w:hAnsi="Tahoma" w:cs="Tahoma"/>
              </w:rPr>
              <w:t>Telehealth</w:t>
            </w:r>
            <w:proofErr w:type="spellEnd"/>
            <w:r w:rsidRPr="005E6EE5">
              <w:rPr>
                <w:rFonts w:ascii="Tahoma" w:hAnsi="Tahoma" w:cs="Tahoma"/>
              </w:rPr>
              <w:t xml:space="preserve"> Collaboration Services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 East Coast Hospital Reduces Costs and Extends Patient Care with </w:t>
            </w:r>
            <w:proofErr w:type="spellStart"/>
            <w:r w:rsidRPr="005E6EE5">
              <w:rPr>
                <w:rFonts w:ascii="Tahoma" w:hAnsi="Tahoma" w:cs="Tahoma"/>
              </w:rPr>
              <w:t>Telehealth</w:t>
            </w:r>
            <w:proofErr w:type="spellEnd"/>
            <w:r w:rsidRPr="005E6EE5">
              <w:rPr>
                <w:rFonts w:ascii="Tahoma" w:hAnsi="Tahoma" w:cs="Tahoma"/>
              </w:rPr>
              <w:t xml:space="preserve"> Collaboration Services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Natural Disasters in Asia Test Global Mesh Network Resilience To the Limit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Natural Disasters in Asia Test Global Mesh Network Resilience To the Limit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Eurofins</w:t>
            </w:r>
            <w:proofErr w:type="spellEnd"/>
            <w:r w:rsidRPr="005E6EE5">
              <w:rPr>
                <w:rFonts w:ascii="Tahoma" w:hAnsi="Tahoma" w:cs="Tahoma"/>
              </w:rPr>
              <w:t xml:space="preserve"> Scientific Finds A More Efficient and Timely Way </w:t>
            </w:r>
            <w:r w:rsidRPr="005E6EE5">
              <w:rPr>
                <w:rFonts w:ascii="Tahoma" w:hAnsi="Tahoma" w:cs="Tahoma"/>
              </w:rPr>
              <w:lastRenderedPageBreak/>
              <w:t>To Deliver Test Results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lastRenderedPageBreak/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Eurofins</w:t>
            </w:r>
            <w:proofErr w:type="spellEnd"/>
            <w:r w:rsidRPr="005E6EE5">
              <w:rPr>
                <w:rFonts w:ascii="Tahoma" w:hAnsi="Tahoma" w:cs="Tahoma"/>
              </w:rPr>
              <w:t xml:space="preserve"> Scientific Finds A More Efficient and Timely Way </w:t>
            </w:r>
            <w:r w:rsidRPr="005E6EE5">
              <w:rPr>
                <w:rFonts w:ascii="Tahoma" w:hAnsi="Tahoma" w:cs="Tahoma"/>
              </w:rPr>
              <w:lastRenderedPageBreak/>
              <w:t>To Deliver Test Results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White Paper in English: Benefits of IPv6 for Enterprises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White Paper in English: Benefits of IPv6 for Enterprises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Global Network Solutions - We've Got You Covered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Global Network Solutions - We've Got You Covered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Fact Sheet in English: Managed Mobility, Simplified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Fact Sheet in English: Managed Mobility, Simplified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White Paper in English:  Ushering in the </w:t>
            </w:r>
            <w:proofErr w:type="spellStart"/>
            <w:r w:rsidRPr="005E6EE5">
              <w:rPr>
                <w:rFonts w:ascii="Tahoma" w:hAnsi="Tahoma" w:cs="Tahoma"/>
              </w:rPr>
              <w:t>Hyperconnected</w:t>
            </w:r>
            <w:proofErr w:type="spellEnd"/>
            <w:r w:rsidRPr="005E6EE5">
              <w:rPr>
                <w:rFonts w:ascii="Tahoma" w:hAnsi="Tahoma" w:cs="Tahoma"/>
              </w:rPr>
              <w:t xml:space="preserve"> Age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White Paper in English:  Ushering in the </w:t>
            </w:r>
            <w:proofErr w:type="spellStart"/>
            <w:r w:rsidRPr="005E6EE5">
              <w:rPr>
                <w:rFonts w:ascii="Tahoma" w:hAnsi="Tahoma" w:cs="Tahoma"/>
              </w:rPr>
              <w:t>Hyperconnected</w:t>
            </w:r>
            <w:proofErr w:type="spellEnd"/>
            <w:r w:rsidRPr="005E6EE5">
              <w:rPr>
                <w:rFonts w:ascii="Tahoma" w:hAnsi="Tahoma" w:cs="Tahoma"/>
              </w:rPr>
              <w:t xml:space="preserve"> Age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 Boost Application Performance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 Boost Application Performance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 Business Continuity Consulting and Management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Solutions Brief in English:  Business Continuity Consulting and Management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La Quinta Wakes Up on the Bright Side, Thanks to New Property Management System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La Quinta Wakes Up on the Bright Side, Thanks to New Property Management System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Viewpointe</w:t>
            </w:r>
            <w:proofErr w:type="spellEnd"/>
            <w:r w:rsidRPr="005E6EE5">
              <w:rPr>
                <w:rFonts w:ascii="Tahoma" w:hAnsi="Tahoma" w:cs="Tahoma"/>
              </w:rPr>
              <w:t xml:space="preserve"> Revolutionizes the Banking Industry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Viewpointe</w:t>
            </w:r>
            <w:proofErr w:type="spellEnd"/>
            <w:r w:rsidRPr="005E6EE5">
              <w:rPr>
                <w:rFonts w:ascii="Tahoma" w:hAnsi="Tahoma" w:cs="Tahoma"/>
              </w:rPr>
              <w:t xml:space="preserve"> Revolutionizes the Banking Industry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When Time is of the Essence, J.B. Hunt Drives to Deliver Exceptional Customer Service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When Time is of the Essence, J.B. Hunt Drives to Deliver Exceptional Customer Service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National Retail Chain Improves Network Utilization and Streamlines Operations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Case Study in English: National Retail Chain Improves Network Utilization and Streamlines Operations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 Social Networking: The Next Enterprise Killer App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 Social Networking: The Next Enterprise Killer App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 Network 2020: Connecting Everyone to Everything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 Network 2020: Connecting Everyone to Everything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White Paper in English:  Security in the </w:t>
            </w:r>
            <w:r w:rsidRPr="005E6EE5">
              <w:rPr>
                <w:rFonts w:ascii="Tahoma" w:hAnsi="Tahoma" w:cs="Tahoma"/>
              </w:rPr>
              <w:lastRenderedPageBreak/>
              <w:t>New Information Age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lastRenderedPageBreak/>
              <w:t xml:space="preserve">White Paper in English:  Security in the </w:t>
            </w:r>
            <w:r w:rsidRPr="005E6EE5">
              <w:rPr>
                <w:rFonts w:ascii="Tahoma" w:hAnsi="Tahoma" w:cs="Tahoma"/>
              </w:rPr>
              <w:lastRenderedPageBreak/>
              <w:t>New Information Age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iEnergizer</w:t>
            </w:r>
            <w:proofErr w:type="spellEnd"/>
            <w:r w:rsidRPr="005E6EE5">
              <w:rPr>
                <w:rFonts w:ascii="Tahoma" w:hAnsi="Tahoma" w:cs="Tahoma"/>
              </w:rPr>
              <w:t xml:space="preserve"> Trusts PCI Experts to Meet Compliance Target - and Facilitate Growth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iEnergizer</w:t>
            </w:r>
            <w:proofErr w:type="spellEnd"/>
            <w:r w:rsidRPr="005E6EE5">
              <w:rPr>
                <w:rFonts w:ascii="Tahoma" w:hAnsi="Tahoma" w:cs="Tahoma"/>
              </w:rPr>
              <w:t xml:space="preserve"> Trusts PCI Experts to Meet Compliance Target - and Facilitate Growth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Tessenderlo</w:t>
            </w:r>
            <w:proofErr w:type="spellEnd"/>
            <w:r w:rsidRPr="005E6EE5">
              <w:rPr>
                <w:rFonts w:ascii="Tahoma" w:hAnsi="Tahoma" w:cs="Tahoma"/>
              </w:rPr>
              <w:t xml:space="preserve"> Group Finds the Right Formula for Reduced Complexity and Risk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Case Study in English: </w:t>
            </w:r>
            <w:proofErr w:type="spellStart"/>
            <w:r w:rsidRPr="005E6EE5">
              <w:rPr>
                <w:rFonts w:ascii="Tahoma" w:hAnsi="Tahoma" w:cs="Tahoma"/>
              </w:rPr>
              <w:t>Tessenderlo</w:t>
            </w:r>
            <w:proofErr w:type="spellEnd"/>
            <w:r w:rsidRPr="005E6EE5">
              <w:rPr>
                <w:rFonts w:ascii="Tahoma" w:hAnsi="Tahoma" w:cs="Tahoma"/>
              </w:rPr>
              <w:t xml:space="preserve"> Group Finds the Right Formula for Reduced Complexity and Risk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A Business Process Approach to Assets and Risks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A Business Process Approach to Assets and Risks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The Enterprise Data Management Tipping Point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The Enterprise Data Management Tipping Point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Virtual Tour in English:  The Grid Just Got Smarter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Virtual Tour in English:  The Grid Just Got Smarter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 Navigating the Road to Smart Grid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>White Paper in English:  Navigating the Road to Smart Grid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  <w:r w:rsidRPr="005E6EE5">
              <w:rPr>
                <w:rFonts w:ascii="Tahoma" w:hAnsi="Tahoma" w:cs="Tahoma"/>
              </w:rPr>
              <w:t xml:space="preserve"> </w:t>
            </w:r>
          </w:p>
        </w:tc>
      </w:tr>
      <w:tr w:rsidR="00204304" w:rsidRPr="005E6EE5" w:rsidTr="005E6EE5">
        <w:tc>
          <w:tcPr>
            <w:tcW w:w="4608" w:type="dxa"/>
          </w:tcPr>
          <w:p w:rsidR="00204304" w:rsidRPr="005E6EE5" w:rsidRDefault="00204304" w:rsidP="005278A9">
            <w:pPr>
              <w:pStyle w:val="tw4winExternal"/>
              <w:rPr>
                <w:rFonts w:ascii="Tahoma" w:hAnsi="Tahoma" w:cs="Tahoma"/>
              </w:rPr>
            </w:pPr>
          </w:p>
        </w:tc>
        <w:tc>
          <w:tcPr>
            <w:tcW w:w="4608" w:type="dxa"/>
          </w:tcPr>
          <w:p w:rsidR="00204304" w:rsidRPr="005E6EE5" w:rsidRDefault="00204304" w:rsidP="005278A9">
            <w:pPr>
              <w:rPr>
                <w:rFonts w:ascii="Tahoma" w:hAnsi="Tahoma" w:cs="Tahoma"/>
              </w:rPr>
            </w:pPr>
          </w:p>
        </w:tc>
      </w:tr>
    </w:tbl>
    <w:p w:rsidR="006360C8" w:rsidRPr="005278A9" w:rsidRDefault="006360C8" w:rsidP="00204304">
      <w:pPr>
        <w:rPr>
          <w:rFonts w:ascii="Tahoma" w:hAnsi="Tahoma" w:cs="Tahoma"/>
        </w:rPr>
      </w:pPr>
    </w:p>
    <w:sectPr w:rsidR="006360C8" w:rsidRPr="005278A9" w:rsidSect="001677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6EE5" w:rsidRDefault="005E6EE5">
      <w:r>
        <w:separator/>
      </w:r>
    </w:p>
  </w:endnote>
  <w:endnote w:type="continuationSeparator" w:id="0">
    <w:p w:rsidR="005E6EE5" w:rsidRDefault="005E6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6EE5" w:rsidRDefault="005E6EE5">
      <w:r>
        <w:separator/>
      </w:r>
    </w:p>
  </w:footnote>
  <w:footnote w:type="continuationSeparator" w:id="0">
    <w:p w:rsidR="005E6EE5" w:rsidRDefault="005E6E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42824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326496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CE4015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8C44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2AA2FD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F202EF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EA4C20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0EA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B543D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6F0473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0C8"/>
    <w:rsid w:val="00081AC8"/>
    <w:rsid w:val="00102652"/>
    <w:rsid w:val="00167720"/>
    <w:rsid w:val="00204304"/>
    <w:rsid w:val="005278A9"/>
    <w:rsid w:val="005E6EE5"/>
    <w:rsid w:val="006360C8"/>
    <w:rsid w:val="008265D1"/>
    <w:rsid w:val="009B1B51"/>
    <w:rsid w:val="00BD5E4F"/>
    <w:rsid w:val="00CE6227"/>
    <w:rsid w:val="00F664DD"/>
    <w:rsid w:val="00FA1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AC8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1AC8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1AC8"/>
    <w:pPr>
      <w:keepNext/>
      <w:outlineLvl w:val="1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81AC8"/>
    <w:rPr>
      <w:rFonts w:ascii="Cambria" w:eastAsia="SimSun" w:hAnsi="Cambria" w:cs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081AC8"/>
    <w:rPr>
      <w:rFonts w:ascii="Cambria" w:eastAsia="SimSun" w:hAnsi="Cambria" w:cs="Cambria"/>
      <w:b/>
      <w:bCs/>
      <w:i/>
      <w:iCs/>
      <w:sz w:val="28"/>
      <w:szCs w:val="28"/>
      <w:lang w:val="en-US" w:eastAsia="en-US"/>
    </w:rPr>
  </w:style>
  <w:style w:type="paragraph" w:customStyle="1" w:styleId="tw4winExternal">
    <w:name w:val="tw4winExternal"/>
    <w:basedOn w:val="Normal"/>
    <w:qFormat/>
    <w:rsid w:val="00FA1DC3"/>
    <w:rPr>
      <w:rFonts w:ascii="Courier New" w:hAnsi="Courier New"/>
      <w:color w:val="808080"/>
    </w:rPr>
  </w:style>
  <w:style w:type="character" w:customStyle="1" w:styleId="tw4winInternal">
    <w:name w:val="tw4winInternal"/>
    <w:uiPriority w:val="99"/>
    <w:rsid w:val="00081AC8"/>
    <w:rPr>
      <w:rFonts w:ascii="Courier New" w:hAnsi="Courier New" w:cs="Courier New"/>
      <w:noProof/>
      <w:color w:val="FF0000"/>
    </w:rPr>
  </w:style>
  <w:style w:type="paragraph" w:styleId="Header">
    <w:name w:val="header"/>
    <w:basedOn w:val="Normal"/>
    <w:link w:val="HeaderChar"/>
    <w:uiPriority w:val="99"/>
    <w:rsid w:val="00081A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81A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081AC8"/>
  </w:style>
  <w:style w:type="character" w:customStyle="1" w:styleId="BodyTextChar">
    <w:name w:val="Body Text Char"/>
    <w:basedOn w:val="DefaultParagraphFont"/>
    <w:link w:val="BodyText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081AC8"/>
    <w:rPr>
      <w:color w:val="FF0000"/>
    </w:rPr>
  </w:style>
  <w:style w:type="character" w:customStyle="1" w:styleId="BodyText2Char">
    <w:name w:val="Body Text 2 Char"/>
    <w:basedOn w:val="DefaultParagraphFont"/>
    <w:link w:val="BodyText2"/>
    <w:uiPriority w:val="99"/>
    <w:rsid w:val="00081AC8"/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rsid w:val="00081AC8"/>
    <w:rPr>
      <w:color w:val="0000FF"/>
    </w:rPr>
  </w:style>
  <w:style w:type="character" w:customStyle="1" w:styleId="BodyText3Char">
    <w:name w:val="Body Text 3 Char"/>
    <w:basedOn w:val="DefaultParagraphFont"/>
    <w:link w:val="BodyText3"/>
    <w:uiPriority w:val="99"/>
    <w:rsid w:val="00081AC8"/>
    <w:rPr>
      <w:rFonts w:ascii="Times New Roman" w:hAnsi="Times New Roman" w:cs="Times New Roman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04304"/>
    <w:rPr>
      <w:color w:val="0000FF"/>
      <w:u w:val="single"/>
    </w:rPr>
  </w:style>
  <w:style w:type="table" w:styleId="TableGrid">
    <w:name w:val="Table Grid"/>
    <w:basedOn w:val="TableNormal"/>
    <w:uiPriority w:val="59"/>
    <w:rsid w:val="00204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1658</Words>
  <Characters>9453</Characters>
  <Application>Microsoft Office Word</Application>
  <DocSecurity>0</DocSecurity>
  <Lines>78</Lines>
  <Paragraphs>22</Paragraphs>
  <ScaleCrop>false</ScaleCrop>
  <Company>Transware</Company>
  <LinksUpToDate>false</LinksUpToDate>
  <CharactersWithSpaces>11089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instructions:</dc:title>
  <dc:subject/>
  <dc:creator>Transware</dc:creator>
  <cp:keywords/>
  <dc:description/>
  <cp:lastModifiedBy>Etienne Kroger</cp:lastModifiedBy>
  <cp:revision>9</cp:revision>
  <dcterms:created xsi:type="dcterms:W3CDTF">2010-09-27T04:53:00Z</dcterms:created>
  <dcterms:modified xsi:type="dcterms:W3CDTF">2010-12-07T23:15:00Z</dcterms:modified>
</cp:coreProperties>
</file>