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EE" w:rsidRPr="00473AEF" w:rsidRDefault="00DC0AEE" w:rsidP="00DC0AEE">
      <w:pPr>
        <w:pStyle w:val="Default"/>
        <w:rPr>
          <w:b/>
          <w:lang w:val="en-GB"/>
        </w:rPr>
      </w:pPr>
      <w:r w:rsidRPr="00473AEF">
        <w:rPr>
          <w:b/>
          <w:lang w:val="en-GB"/>
        </w:rPr>
        <w:t xml:space="preserve">6.2 </w:t>
      </w:r>
      <w:r w:rsidR="00B94031" w:rsidRPr="00473AEF">
        <w:rPr>
          <w:b/>
          <w:lang w:val="en-GB"/>
        </w:rPr>
        <w:t xml:space="preserve">Commercial Distributor </w:t>
      </w:r>
      <w:r w:rsidRPr="00473AEF">
        <w:rPr>
          <w:b/>
          <w:lang w:val="en-GB"/>
        </w:rPr>
        <w:t xml:space="preserve">Cooperative Marketing Fund Program </w:t>
      </w:r>
      <w:r w:rsidR="00B94031" w:rsidRPr="00473AEF">
        <w:rPr>
          <w:b/>
          <w:lang w:val="en-GB"/>
        </w:rPr>
        <w:t>(Co-Op)</w:t>
      </w:r>
    </w:p>
    <w:p w:rsidR="00DC0AEE" w:rsidRPr="00B94031" w:rsidRDefault="00DC0AEE" w:rsidP="00DC0AEE">
      <w:pPr>
        <w:pStyle w:val="Default"/>
        <w:rPr>
          <w:lang w:val="en-GB"/>
        </w:rPr>
      </w:pPr>
    </w:p>
    <w:p w:rsidR="00000000" w:rsidRPr="00DC0AEE" w:rsidRDefault="00E92D1D" w:rsidP="00DC0AEE">
      <w:pPr>
        <w:pStyle w:val="Default"/>
      </w:pPr>
      <w:r w:rsidRPr="00DC0AEE">
        <w:rPr>
          <w:lang w:val="en-GB"/>
        </w:rPr>
        <w:t xml:space="preserve">The Commercial </w:t>
      </w:r>
      <w:proofErr w:type="spellStart"/>
      <w:r w:rsidRPr="00DC0AEE">
        <w:rPr>
          <w:lang w:val="en-GB"/>
        </w:rPr>
        <w:t>Disti</w:t>
      </w:r>
      <w:proofErr w:type="spellEnd"/>
      <w:r w:rsidRPr="00DC0AEE">
        <w:rPr>
          <w:lang w:val="en-GB"/>
        </w:rPr>
        <w:t xml:space="preserve"> Co-Op Program is a </w:t>
      </w:r>
      <w:r w:rsidRPr="00DC0AEE">
        <w:rPr>
          <w:b/>
          <w:bCs/>
          <w:lang w:val="en-GB"/>
        </w:rPr>
        <w:t xml:space="preserve">marketing reimbursement program </w:t>
      </w:r>
      <w:r w:rsidRPr="00DC0AEE">
        <w:rPr>
          <w:lang w:val="en-GB"/>
        </w:rPr>
        <w:t xml:space="preserve">that allows Commercial Distributors to claim reimbursement for marketing expenses under </w:t>
      </w:r>
      <w:r>
        <w:rPr>
          <w:lang w:val="en-GB"/>
        </w:rPr>
        <w:t xml:space="preserve">the </w:t>
      </w:r>
      <w:r w:rsidRPr="00DC0AEE">
        <w:rPr>
          <w:lang w:val="en-GB"/>
        </w:rPr>
        <w:t>following three ‘activity buckets’:</w:t>
      </w:r>
    </w:p>
    <w:p w:rsidR="00000000" w:rsidRPr="00DC0AEE" w:rsidRDefault="00E92D1D" w:rsidP="00B94031">
      <w:pPr>
        <w:pStyle w:val="Default"/>
        <w:numPr>
          <w:ilvl w:val="0"/>
          <w:numId w:val="1"/>
        </w:numPr>
      </w:pPr>
      <w:r w:rsidRPr="00DC0AEE">
        <w:rPr>
          <w:lang w:val="en-GB"/>
        </w:rPr>
        <w:t xml:space="preserve">Demand Generation </w:t>
      </w:r>
    </w:p>
    <w:p w:rsidR="00000000" w:rsidRPr="00DC0AEE" w:rsidRDefault="00E92D1D" w:rsidP="00B94031">
      <w:pPr>
        <w:pStyle w:val="Default"/>
        <w:numPr>
          <w:ilvl w:val="0"/>
          <w:numId w:val="1"/>
        </w:numPr>
      </w:pPr>
      <w:r w:rsidRPr="00DC0AEE">
        <w:rPr>
          <w:lang w:val="en-GB"/>
        </w:rPr>
        <w:t>Market Development</w:t>
      </w:r>
    </w:p>
    <w:p w:rsidR="00000000" w:rsidRPr="00DC0AEE" w:rsidRDefault="00E92D1D" w:rsidP="00B94031">
      <w:pPr>
        <w:pStyle w:val="Default"/>
        <w:numPr>
          <w:ilvl w:val="0"/>
          <w:numId w:val="1"/>
        </w:numPr>
      </w:pPr>
      <w:r w:rsidRPr="00DC0AEE">
        <w:rPr>
          <w:lang w:val="en-GB"/>
        </w:rPr>
        <w:t>Partner Readiness</w:t>
      </w:r>
    </w:p>
    <w:p w:rsidR="00DC0AEE" w:rsidRDefault="00DC0AEE" w:rsidP="00DC0AEE">
      <w:pPr>
        <w:pStyle w:val="Default"/>
        <w:rPr>
          <w:sz w:val="22"/>
          <w:szCs w:val="22"/>
        </w:rPr>
      </w:pPr>
    </w:p>
    <w:p w:rsidR="00B94031" w:rsidRPr="00B94031" w:rsidRDefault="00B94031" w:rsidP="00B94031">
      <w:pPr>
        <w:pStyle w:val="Default"/>
      </w:pPr>
      <w:r>
        <w:rPr>
          <w:b/>
          <w:bCs/>
          <w:u w:val="single"/>
        </w:rPr>
        <w:t>C</w:t>
      </w:r>
      <w:r w:rsidRPr="00B94031">
        <w:rPr>
          <w:b/>
          <w:bCs/>
          <w:u w:val="single"/>
        </w:rPr>
        <w:t>onditions to p</w:t>
      </w:r>
      <w:r w:rsidR="00473AEF">
        <w:rPr>
          <w:b/>
          <w:bCs/>
          <w:u w:val="single"/>
        </w:rPr>
        <w:t>articipate in the Co-Op program</w:t>
      </w:r>
    </w:p>
    <w:p w:rsidR="00000000" w:rsidRPr="00B94031" w:rsidRDefault="00E92D1D" w:rsidP="00B94031">
      <w:pPr>
        <w:pStyle w:val="Default"/>
        <w:numPr>
          <w:ilvl w:val="0"/>
          <w:numId w:val="2"/>
        </w:numPr>
      </w:pPr>
      <w:r w:rsidRPr="00B94031">
        <w:t xml:space="preserve">Partner must have a valid Distributor Agreement with Microsoft </w:t>
      </w:r>
    </w:p>
    <w:p w:rsidR="00000000" w:rsidRPr="00B94031" w:rsidRDefault="00E92D1D" w:rsidP="00B94031">
      <w:pPr>
        <w:pStyle w:val="Default"/>
        <w:numPr>
          <w:ilvl w:val="0"/>
          <w:numId w:val="2"/>
        </w:numPr>
      </w:pPr>
      <w:r w:rsidRPr="00B94031">
        <w:t>Company must be authorized to distribute at least one of the following: Full Packaged Products, Open Program, Get Genuine Windows for Small and Medium Organizations or Academic Licensed Softw</w:t>
      </w:r>
      <w:r w:rsidRPr="00B94031">
        <w:t>are</w:t>
      </w:r>
    </w:p>
    <w:p w:rsidR="00000000" w:rsidRPr="00B94031" w:rsidRDefault="00E92D1D" w:rsidP="00B94031">
      <w:pPr>
        <w:pStyle w:val="Default"/>
        <w:numPr>
          <w:ilvl w:val="0"/>
          <w:numId w:val="2"/>
        </w:numPr>
      </w:pPr>
      <w:r>
        <w:t>Partner needs to m</w:t>
      </w:r>
      <w:r w:rsidRPr="00B94031">
        <w:t>aintain membership in the Microsoft Partner Network (MPN)</w:t>
      </w:r>
    </w:p>
    <w:p w:rsidR="00000000" w:rsidRPr="00B94031" w:rsidRDefault="00E92D1D" w:rsidP="00B94031">
      <w:pPr>
        <w:pStyle w:val="Default"/>
        <w:numPr>
          <w:ilvl w:val="0"/>
          <w:numId w:val="2"/>
        </w:numPr>
      </w:pPr>
      <w:r w:rsidRPr="00B94031">
        <w:t>At least two of the Distributor's employees must pass the M</w:t>
      </w:r>
      <w:r w:rsidRPr="00B94031">
        <w:t>icrosoft Certified Professional (“MCP”) exam entitled “Designing and Providing Microsoft Volume License Solutions to Small and Medium Business”</w:t>
      </w:r>
    </w:p>
    <w:p w:rsidR="00000000" w:rsidRPr="00B94031" w:rsidRDefault="00E92D1D" w:rsidP="00B94031">
      <w:pPr>
        <w:pStyle w:val="Default"/>
        <w:numPr>
          <w:ilvl w:val="0"/>
          <w:numId w:val="2"/>
        </w:numPr>
      </w:pPr>
      <w:r w:rsidRPr="00B94031">
        <w:t xml:space="preserve">In accordance with MS Sales, the Distributor </w:t>
      </w:r>
      <w:r w:rsidRPr="00B94031">
        <w:t>earns Rebates and Co-Op funds as per eligible products list in the Rebate and Co-Op letter</w:t>
      </w:r>
    </w:p>
    <w:p w:rsidR="00000000" w:rsidRPr="00B94031" w:rsidRDefault="00E92D1D" w:rsidP="00B94031">
      <w:pPr>
        <w:pStyle w:val="Default"/>
        <w:numPr>
          <w:ilvl w:val="0"/>
          <w:numId w:val="2"/>
        </w:numPr>
      </w:pPr>
      <w:r w:rsidRPr="00B94031">
        <w:t>Co-Op reimbursements are subject to compliance with the program rules, marketing guidelines and ce</w:t>
      </w:r>
      <w:r w:rsidRPr="00B94031">
        <w:t>rtain approval requirements as part of the marketing/activity plan and claim process</w:t>
      </w:r>
    </w:p>
    <w:p w:rsidR="00B94031" w:rsidRDefault="00B94031" w:rsidP="00DC0AEE">
      <w:pPr>
        <w:pStyle w:val="Default"/>
        <w:rPr>
          <w:sz w:val="22"/>
          <w:szCs w:val="22"/>
        </w:rPr>
      </w:pPr>
    </w:p>
    <w:p w:rsidR="00B94031" w:rsidRPr="00B94031" w:rsidRDefault="00B94031" w:rsidP="00B94031">
      <w:pPr>
        <w:pStyle w:val="Default"/>
        <w:rPr>
          <w:b/>
          <w:bCs/>
          <w:u w:val="single"/>
        </w:rPr>
      </w:pPr>
      <w:r w:rsidRPr="00B94031">
        <w:rPr>
          <w:b/>
          <w:bCs/>
          <w:u w:val="single"/>
        </w:rPr>
        <w:t>Product Categories</w:t>
      </w:r>
    </w:p>
    <w:p w:rsidR="00B94031" w:rsidRPr="00B94031" w:rsidRDefault="00B94031" w:rsidP="00B94031">
      <w:pPr>
        <w:pStyle w:val="Default"/>
        <w:rPr>
          <w:lang w:val="en-GB"/>
        </w:rPr>
      </w:pPr>
      <w:r w:rsidRPr="00B94031">
        <w:rPr>
          <w:lang w:val="en-GB"/>
        </w:rPr>
        <w:t xml:space="preserve">Products that are taken into account for earnings calculations are split into two </w:t>
      </w:r>
      <w:r w:rsidR="00E92D1D">
        <w:rPr>
          <w:lang w:val="en-GB"/>
        </w:rPr>
        <w:t>groups,</w:t>
      </w:r>
      <w:r w:rsidRPr="00B94031">
        <w:rPr>
          <w:lang w:val="en-GB"/>
        </w:rPr>
        <w:t xml:space="preserve"> Core and Growth Products. The table below provides a summary of the core products and growth products. A detailed </w:t>
      </w:r>
      <w:r w:rsidR="00E92D1D">
        <w:rPr>
          <w:lang w:val="en-GB"/>
        </w:rPr>
        <w:t>Product Category</w:t>
      </w:r>
      <w:r w:rsidRPr="00B94031">
        <w:rPr>
          <w:lang w:val="en-GB"/>
        </w:rPr>
        <w:t xml:space="preserve"> list will be posted at </w:t>
      </w:r>
      <w:hyperlink r:id="rId6" w:history="1">
        <w:r w:rsidRPr="00922E8C">
          <w:rPr>
            <w:color w:val="0066FF"/>
            <w:u w:val="single"/>
            <w:lang w:val="en-GB"/>
          </w:rPr>
          <w:t>http://msops.microsoft.com</w:t>
        </w:r>
      </w:hyperlink>
      <w:r w:rsidRPr="00B94031">
        <w:rPr>
          <w:lang w:val="en-GB"/>
        </w:rPr>
        <w:t xml:space="preserve"> and updated on a regular basis.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387"/>
      </w:tblGrid>
      <w:tr w:rsidR="00B94031" w:rsidRPr="009F4ED3" w:rsidTr="00556E37">
        <w:trPr>
          <w:tblHeader/>
        </w:trPr>
        <w:tc>
          <w:tcPr>
            <w:tcW w:w="2551" w:type="dxa"/>
            <w:shd w:val="clear" w:color="auto" w:fill="000000" w:themeFill="text1"/>
          </w:tcPr>
          <w:p w:rsidR="00B94031" w:rsidRPr="009F4ED3" w:rsidRDefault="00B94031" w:rsidP="00556E3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9F4ED3">
              <w:rPr>
                <w:color w:val="FFFFFF" w:themeColor="background1"/>
                <w:sz w:val="20"/>
                <w:szCs w:val="20"/>
              </w:rPr>
              <w:t>Core Products</w:t>
            </w:r>
          </w:p>
        </w:tc>
        <w:tc>
          <w:tcPr>
            <w:tcW w:w="5387" w:type="dxa"/>
            <w:shd w:val="clear" w:color="auto" w:fill="000000" w:themeFill="text1"/>
          </w:tcPr>
          <w:p w:rsidR="00B94031" w:rsidRPr="009F4ED3" w:rsidRDefault="00B94031" w:rsidP="00556E3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9F4ED3">
              <w:rPr>
                <w:color w:val="FFFFFF" w:themeColor="background1"/>
                <w:sz w:val="20"/>
                <w:szCs w:val="20"/>
              </w:rPr>
              <w:t>Growth Products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Office (all except FPP and PKC)</w:t>
            </w:r>
          </w:p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BizTalk Server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Windows Client</w:t>
            </w:r>
          </w:p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Developer Tools ( ALM Solutions and Designer Tools)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Windows Server &amp; CAL</w:t>
            </w: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Dynamics CRM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Exchange Server &amp; CALs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Identity &amp; Security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IW CAL Suites - Core/BKO CAL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MDOP - Client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OCS Servers &amp; CAL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 xml:space="preserve">Other IW apps (Groove, Duet, Performance Point </w:t>
            </w:r>
            <w:proofErr w:type="spellStart"/>
            <w:r w:rsidRPr="009F4ED3">
              <w:rPr>
                <w:sz w:val="20"/>
                <w:szCs w:val="20"/>
              </w:rPr>
              <w:t>Svr</w:t>
            </w:r>
            <w:proofErr w:type="spellEnd"/>
            <w:r w:rsidRPr="009F4ED3">
              <w:rPr>
                <w:sz w:val="20"/>
                <w:szCs w:val="20"/>
              </w:rPr>
              <w:t>/CAL)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Project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Del="004F4AA4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System Center Servers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System Center Client MLs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S&amp;T CAL Suites - Core/BKO CAL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S&amp;T CAL Suites - ECAL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SharePoint Server &amp; CAL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Windows Server Other (Windows remote desktop services)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Windows Server Solutions &amp; CALs (Small Business Server &amp; CAL)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SQL Server &amp; CAL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SQL Server Enterprise</w:t>
            </w:r>
          </w:p>
        </w:tc>
      </w:tr>
      <w:tr w:rsidR="00B94031" w:rsidRPr="009F4ED3" w:rsidTr="00556E37">
        <w:tc>
          <w:tcPr>
            <w:tcW w:w="2551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B94031" w:rsidRPr="009F4ED3" w:rsidRDefault="00B94031" w:rsidP="00556E37">
            <w:pPr>
              <w:jc w:val="both"/>
              <w:rPr>
                <w:sz w:val="20"/>
                <w:szCs w:val="20"/>
              </w:rPr>
            </w:pPr>
            <w:r w:rsidRPr="009F4ED3">
              <w:rPr>
                <w:sz w:val="20"/>
                <w:szCs w:val="20"/>
              </w:rPr>
              <w:t>Visio</w:t>
            </w:r>
          </w:p>
        </w:tc>
      </w:tr>
    </w:tbl>
    <w:p w:rsidR="00B94031" w:rsidRPr="009F4ED3" w:rsidRDefault="00B94031" w:rsidP="00B94031">
      <w:pPr>
        <w:jc w:val="both"/>
        <w:rPr>
          <w:sz w:val="20"/>
          <w:szCs w:val="20"/>
        </w:rPr>
      </w:pPr>
    </w:p>
    <w:p w:rsidR="00B94031" w:rsidRPr="00B94031" w:rsidRDefault="00922E8C" w:rsidP="00B94031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Co-O</w:t>
      </w:r>
      <w:r w:rsidR="00B94031" w:rsidRPr="00B94031">
        <w:rPr>
          <w:b/>
          <w:bCs/>
          <w:u w:val="single"/>
        </w:rPr>
        <w:t xml:space="preserve">p </w:t>
      </w:r>
      <w:r>
        <w:rPr>
          <w:b/>
          <w:bCs/>
          <w:u w:val="single"/>
        </w:rPr>
        <w:t xml:space="preserve">Fund </w:t>
      </w:r>
      <w:r w:rsidR="00473AEF">
        <w:rPr>
          <w:b/>
          <w:bCs/>
          <w:u w:val="single"/>
        </w:rPr>
        <w:t>Earnings</w:t>
      </w:r>
    </w:p>
    <w:p w:rsidR="00B94031" w:rsidRPr="00B94031" w:rsidRDefault="00E92D1D" w:rsidP="00B94031">
      <w:pPr>
        <w:pStyle w:val="Default"/>
        <w:rPr>
          <w:lang w:val="en-GB"/>
        </w:rPr>
      </w:pPr>
      <w:r>
        <w:rPr>
          <w:lang w:val="en-GB"/>
        </w:rPr>
        <w:t>Partner</w:t>
      </w:r>
      <w:r w:rsidR="00B94031" w:rsidRPr="00B94031">
        <w:rPr>
          <w:lang w:val="en-GB"/>
        </w:rPr>
        <w:t xml:space="preserve"> performance for Rebates and </w:t>
      </w:r>
      <w:r>
        <w:rPr>
          <w:lang w:val="en-GB"/>
        </w:rPr>
        <w:t>Co-O</w:t>
      </w:r>
      <w:r w:rsidR="00B94031" w:rsidRPr="00B94031">
        <w:rPr>
          <w:lang w:val="en-GB"/>
        </w:rPr>
        <w:t xml:space="preserve">p </w:t>
      </w:r>
      <w:r>
        <w:rPr>
          <w:lang w:val="en-GB"/>
        </w:rPr>
        <w:t xml:space="preserve">Fund </w:t>
      </w:r>
      <w:r w:rsidR="00B94031" w:rsidRPr="00B94031">
        <w:rPr>
          <w:lang w:val="en-GB"/>
        </w:rPr>
        <w:t xml:space="preserve">earnings is measured against the six performance areas identified in the table below. Each Performance Area is based on its specific Eligible Revenue that takes into account a combination of license types and Product Categories. </w:t>
      </w:r>
    </w:p>
    <w:p w:rsidR="00B94031" w:rsidRPr="00B94031" w:rsidRDefault="00B94031" w:rsidP="00B94031">
      <w:pPr>
        <w:pStyle w:val="Default"/>
        <w:rPr>
          <w:lang w:val="en-GB"/>
        </w:rPr>
      </w:pPr>
      <w:r w:rsidRPr="00B94031">
        <w:rPr>
          <w:lang w:val="en-GB"/>
        </w:rPr>
        <w:t xml:space="preserve">The Rebates and </w:t>
      </w:r>
      <w:r w:rsidR="00E92D1D">
        <w:rPr>
          <w:lang w:val="en-GB"/>
        </w:rPr>
        <w:t>Co-O</w:t>
      </w:r>
      <w:r w:rsidRPr="00B94031">
        <w:rPr>
          <w:lang w:val="en-GB"/>
        </w:rPr>
        <w:t xml:space="preserve">p </w:t>
      </w:r>
      <w:r w:rsidR="00E92D1D">
        <w:rPr>
          <w:lang w:val="en-GB"/>
        </w:rPr>
        <w:t>Fund</w:t>
      </w:r>
      <w:r w:rsidRPr="00B94031">
        <w:rPr>
          <w:lang w:val="en-GB"/>
        </w:rPr>
        <w:t xml:space="preserve"> earnings for each Performance Area are calculated by multiplying Eligible Revenue for the applicable Performance Area by the respective Rebates and </w:t>
      </w:r>
      <w:r w:rsidR="00E92D1D">
        <w:rPr>
          <w:lang w:val="en-GB"/>
        </w:rPr>
        <w:t>Co-O</w:t>
      </w:r>
      <w:r w:rsidRPr="00B94031">
        <w:rPr>
          <w:lang w:val="en-GB"/>
        </w:rPr>
        <w:t>p Funds e</w:t>
      </w:r>
      <w:r w:rsidR="00922E8C">
        <w:rPr>
          <w:lang w:val="en-GB"/>
        </w:rPr>
        <w:t>arnings percentage, these percentages might vary by region</w:t>
      </w:r>
      <w:r w:rsidRPr="00B94031">
        <w:rPr>
          <w:lang w:val="en-GB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5"/>
        <w:gridCol w:w="5387"/>
      </w:tblGrid>
      <w:tr w:rsidR="00922E8C" w:rsidRPr="009F4ED3" w:rsidTr="00922E8C">
        <w:trPr>
          <w:tblHeader/>
        </w:trPr>
        <w:tc>
          <w:tcPr>
            <w:tcW w:w="3085" w:type="dxa"/>
            <w:shd w:val="clear" w:color="auto" w:fill="000000" w:themeFill="text1"/>
          </w:tcPr>
          <w:p w:rsidR="00922E8C" w:rsidRPr="009F4ED3" w:rsidRDefault="00922E8C" w:rsidP="00556E37">
            <w:pPr>
              <w:pStyle w:val="NormalWeb"/>
              <w:rPr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F4ED3">
              <w:rPr>
                <w:bCs/>
                <w:color w:val="FFFFFF" w:themeColor="background1"/>
                <w:sz w:val="20"/>
                <w:szCs w:val="20"/>
                <w:lang w:val="en-US"/>
              </w:rPr>
              <w:t>Performance Area</w:t>
            </w:r>
          </w:p>
        </w:tc>
        <w:tc>
          <w:tcPr>
            <w:tcW w:w="5387" w:type="dxa"/>
            <w:shd w:val="clear" w:color="auto" w:fill="000000" w:themeFill="text1"/>
          </w:tcPr>
          <w:p w:rsidR="00922E8C" w:rsidRPr="009F4ED3" w:rsidRDefault="00922E8C" w:rsidP="00556E37">
            <w:pPr>
              <w:pStyle w:val="NormalWeb"/>
              <w:rPr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F4ED3">
              <w:rPr>
                <w:bCs/>
                <w:color w:val="FFFFFF" w:themeColor="background1"/>
                <w:sz w:val="20"/>
                <w:szCs w:val="20"/>
                <w:lang w:val="en-US"/>
              </w:rPr>
              <w:t xml:space="preserve">Eligible Revenue </w:t>
            </w:r>
          </w:p>
        </w:tc>
      </w:tr>
      <w:tr w:rsidR="00922E8C" w:rsidRPr="009F4ED3" w:rsidTr="00922E8C">
        <w:tc>
          <w:tcPr>
            <w:tcW w:w="3085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Core Products Revenue</w:t>
            </w:r>
          </w:p>
        </w:tc>
        <w:tc>
          <w:tcPr>
            <w:tcW w:w="5387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Core Products all revenue sold through NMP through Open, Open Value, Open Value Subscription, Academic and FPP (Office FPP and PKC excluded) Pricing levels</w:t>
            </w:r>
          </w:p>
        </w:tc>
      </w:tr>
      <w:tr w:rsidR="00922E8C" w:rsidRPr="009F4ED3" w:rsidTr="00922E8C">
        <w:tc>
          <w:tcPr>
            <w:tcW w:w="3085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Growth Products Revenue</w:t>
            </w:r>
          </w:p>
        </w:tc>
        <w:tc>
          <w:tcPr>
            <w:tcW w:w="5387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Growth Products all revenue sold through NMP through Open, Open Value, Open Value Subscription, Academic and FPP Pricing levels</w:t>
            </w:r>
          </w:p>
        </w:tc>
      </w:tr>
      <w:tr w:rsidR="00922E8C" w:rsidRPr="009F4ED3" w:rsidTr="00922E8C">
        <w:tc>
          <w:tcPr>
            <w:tcW w:w="3085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Office FPP and PKC Revenue</w:t>
            </w:r>
          </w:p>
        </w:tc>
        <w:tc>
          <w:tcPr>
            <w:tcW w:w="5387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Office FPP products revenue sold to NMP and MP through FPP and PKC License types</w:t>
            </w:r>
          </w:p>
        </w:tc>
      </w:tr>
      <w:tr w:rsidR="00922E8C" w:rsidRPr="009F4ED3" w:rsidTr="00922E8C">
        <w:tc>
          <w:tcPr>
            <w:tcW w:w="3085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Annuity Revenue</w:t>
            </w:r>
          </w:p>
        </w:tc>
        <w:tc>
          <w:tcPr>
            <w:tcW w:w="5387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Open revenue sold through NMP through Open L&amp;SA new, Open SA renewal,  Open Value L&amp;SA new, Open Value L&amp;SA renewal, Open Value SA renewal, Open Value Subscription new, Open Value Subscription renewal, Open Academic L&amp;SA, Open Academic SA renewal, School new and renewal  license types – excluding all recurring revenue</w:t>
            </w:r>
          </w:p>
        </w:tc>
      </w:tr>
      <w:tr w:rsidR="00922E8C" w:rsidRPr="009F4ED3" w:rsidTr="00922E8C">
        <w:tc>
          <w:tcPr>
            <w:tcW w:w="3085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Open Renewal Revenue</w:t>
            </w:r>
          </w:p>
        </w:tc>
        <w:tc>
          <w:tcPr>
            <w:tcW w:w="5387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Open revenue sold through NMP through Open SA renewal, Open Value L&amp;SA renewal, Open Value SA renewal, Open Value Subscription renewal, Open Academic SA renewal, School renewal  license types</w:t>
            </w:r>
          </w:p>
        </w:tc>
      </w:tr>
      <w:tr w:rsidR="00922E8C" w:rsidRPr="009F4ED3" w:rsidTr="00922E8C">
        <w:tc>
          <w:tcPr>
            <w:tcW w:w="3085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>Office Open Revenue</w:t>
            </w:r>
          </w:p>
        </w:tc>
        <w:tc>
          <w:tcPr>
            <w:tcW w:w="5387" w:type="dxa"/>
          </w:tcPr>
          <w:p w:rsidR="00922E8C" w:rsidRPr="009F4ED3" w:rsidRDefault="00922E8C" w:rsidP="00556E37">
            <w:pPr>
              <w:pStyle w:val="NormalWeb"/>
              <w:rPr>
                <w:bCs/>
                <w:sz w:val="20"/>
                <w:szCs w:val="20"/>
                <w:lang w:val="en-US"/>
              </w:rPr>
            </w:pPr>
            <w:r w:rsidRPr="009F4ED3">
              <w:rPr>
                <w:bCs/>
                <w:sz w:val="20"/>
                <w:szCs w:val="20"/>
                <w:lang w:val="en-US"/>
              </w:rPr>
              <w:t xml:space="preserve">Office revenue sold through NMP through Open, Open Value, Open Value Subscription and Academic Pricing levels </w:t>
            </w:r>
          </w:p>
        </w:tc>
      </w:tr>
    </w:tbl>
    <w:p w:rsidR="00B94031" w:rsidRPr="009F4ED3" w:rsidRDefault="00B94031" w:rsidP="00B94031">
      <w:pPr>
        <w:jc w:val="both"/>
        <w:rPr>
          <w:sz w:val="20"/>
          <w:szCs w:val="20"/>
        </w:rPr>
      </w:pPr>
    </w:p>
    <w:p w:rsidR="00922E8C" w:rsidRPr="00922E8C" w:rsidRDefault="00922E8C" w:rsidP="00922E8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Co-O</w:t>
      </w:r>
      <w:r w:rsidR="00473AEF">
        <w:rPr>
          <w:b/>
          <w:bCs/>
          <w:u w:val="single"/>
        </w:rPr>
        <w:t>p P</w:t>
      </w:r>
      <w:r w:rsidRPr="00922E8C">
        <w:rPr>
          <w:b/>
          <w:bCs/>
          <w:u w:val="single"/>
        </w:rPr>
        <w:t>eriod</w:t>
      </w:r>
      <w:r w:rsidR="00473AEF">
        <w:rPr>
          <w:b/>
          <w:bCs/>
          <w:u w:val="single"/>
        </w:rPr>
        <w:t>s</w:t>
      </w:r>
    </w:p>
    <w:p w:rsidR="00473AEF" w:rsidRDefault="00922E8C" w:rsidP="00922E8C">
      <w:pPr>
        <w:pStyle w:val="Default"/>
        <w:rPr>
          <w:lang w:val="en-GB"/>
        </w:rPr>
      </w:pPr>
      <w:r>
        <w:rPr>
          <w:lang w:val="en-GB"/>
        </w:rPr>
        <w:t>The Co-O</w:t>
      </w:r>
      <w:r w:rsidRPr="00922E8C">
        <w:rPr>
          <w:lang w:val="en-GB"/>
        </w:rPr>
        <w:t xml:space="preserve">p </w:t>
      </w:r>
      <w:r>
        <w:rPr>
          <w:lang w:val="en-GB"/>
        </w:rPr>
        <w:t>funds</w:t>
      </w:r>
      <w:r w:rsidRPr="00922E8C">
        <w:rPr>
          <w:lang w:val="en-GB"/>
        </w:rPr>
        <w:t xml:space="preserve"> Program Period includes both an earning period and a usage period. </w:t>
      </w:r>
      <w:r>
        <w:rPr>
          <w:lang w:val="en-GB"/>
        </w:rPr>
        <w:t>Co-O</w:t>
      </w:r>
      <w:r w:rsidRPr="00922E8C">
        <w:rPr>
          <w:lang w:val="en-GB"/>
        </w:rPr>
        <w:t xml:space="preserve">p </w:t>
      </w:r>
      <w:r>
        <w:rPr>
          <w:lang w:val="en-GB"/>
        </w:rPr>
        <w:t>f</w:t>
      </w:r>
      <w:r w:rsidRPr="00922E8C">
        <w:rPr>
          <w:lang w:val="en-GB"/>
        </w:rPr>
        <w:t xml:space="preserve">unds may be used during the </w:t>
      </w:r>
      <w:r>
        <w:rPr>
          <w:lang w:val="en-GB"/>
        </w:rPr>
        <w:t>Co-O</w:t>
      </w:r>
      <w:r w:rsidRPr="00922E8C">
        <w:rPr>
          <w:lang w:val="en-GB"/>
        </w:rPr>
        <w:t>p</w:t>
      </w:r>
      <w:r>
        <w:rPr>
          <w:lang w:val="en-GB"/>
        </w:rPr>
        <w:t xml:space="preserve"> f</w:t>
      </w:r>
      <w:r w:rsidRPr="00922E8C">
        <w:rPr>
          <w:lang w:val="en-GB"/>
        </w:rPr>
        <w:t xml:space="preserve">unds Usage Period to reimburse </w:t>
      </w:r>
      <w:r>
        <w:rPr>
          <w:lang w:val="en-GB"/>
        </w:rPr>
        <w:t>partners</w:t>
      </w:r>
      <w:r w:rsidRPr="00922E8C">
        <w:rPr>
          <w:lang w:val="en-GB"/>
        </w:rPr>
        <w:t xml:space="preserve"> for a portion of qualifying channel demand generation, market developm</w:t>
      </w:r>
      <w:r w:rsidR="00E92D1D">
        <w:rPr>
          <w:lang w:val="en-GB"/>
        </w:rPr>
        <w:t xml:space="preserve">ent </w:t>
      </w:r>
      <w:r w:rsidRPr="00922E8C">
        <w:rPr>
          <w:lang w:val="en-GB"/>
        </w:rPr>
        <w:t xml:space="preserve">or partner </w:t>
      </w:r>
      <w:r w:rsidRPr="00922E8C">
        <w:rPr>
          <w:lang w:val="en-GB"/>
        </w:rPr>
        <w:lastRenderedPageBreak/>
        <w:t>readiness a</w:t>
      </w:r>
      <w:r w:rsidR="00473AEF">
        <w:rPr>
          <w:lang w:val="en-GB"/>
        </w:rPr>
        <w:t>ctivities</w:t>
      </w:r>
      <w:r w:rsidRPr="00922E8C">
        <w:rPr>
          <w:lang w:val="en-GB"/>
        </w:rPr>
        <w:t>. Co</w:t>
      </w:r>
      <w:r w:rsidR="00473AEF">
        <w:rPr>
          <w:lang w:val="en-GB"/>
        </w:rPr>
        <w:t>-O</w:t>
      </w:r>
      <w:r w:rsidRPr="00922E8C">
        <w:rPr>
          <w:lang w:val="en-GB"/>
        </w:rPr>
        <w:t xml:space="preserve">p Eligible Activities are further described in the Microsoft Commercial Distributor Cooperative Marketing Fund Guidebook available on line at: </w:t>
      </w:r>
      <w:hyperlink r:id="rId7" w:history="1">
        <w:r w:rsidRPr="00922E8C">
          <w:rPr>
            <w:color w:val="0066FF"/>
            <w:u w:val="single"/>
            <w:lang w:val="en-GB"/>
          </w:rPr>
          <w:t>https://channelincentives.microsoft.com/</w:t>
        </w:r>
      </w:hyperlink>
      <w:r w:rsidRPr="00922E8C">
        <w:rPr>
          <w:lang w:val="en-GB"/>
        </w:rPr>
        <w:t xml:space="preserve"> and otherwise available upon request </w:t>
      </w:r>
      <w:r w:rsidR="00E92D1D">
        <w:rPr>
          <w:lang w:val="en-GB"/>
        </w:rPr>
        <w:t xml:space="preserve">from the partner’s dedicated </w:t>
      </w:r>
      <w:bookmarkStart w:id="0" w:name="_GoBack"/>
      <w:bookmarkEnd w:id="0"/>
      <w:r w:rsidRPr="00922E8C">
        <w:rPr>
          <w:lang w:val="en-GB"/>
        </w:rPr>
        <w:t>Microsoft Distribution Partner Account Manager</w:t>
      </w:r>
      <w:r w:rsidR="00473AEF">
        <w:rPr>
          <w:lang w:val="en-GB"/>
        </w:rPr>
        <w:t>. Co-O</w:t>
      </w:r>
      <w:r w:rsidRPr="00922E8C">
        <w:rPr>
          <w:lang w:val="en-GB"/>
        </w:rPr>
        <w:t xml:space="preserve">p Eligible Activities must occur during the </w:t>
      </w:r>
      <w:r w:rsidR="00473AEF">
        <w:rPr>
          <w:lang w:val="en-GB"/>
        </w:rPr>
        <w:t>Co-O</w:t>
      </w:r>
      <w:r w:rsidRPr="00922E8C">
        <w:rPr>
          <w:lang w:val="en-GB"/>
        </w:rPr>
        <w:t xml:space="preserve">p Funds Usage Period. </w:t>
      </w:r>
    </w:p>
    <w:p w:rsidR="001A57EC" w:rsidRDefault="001A57EC" w:rsidP="00922E8C">
      <w:pPr>
        <w:pStyle w:val="Default"/>
        <w:rPr>
          <w:lang w:val="en-GB"/>
        </w:rPr>
      </w:pPr>
      <w:r w:rsidRPr="001A57EC">
        <w:drawing>
          <wp:inline distT="0" distB="0" distL="0" distR="0" wp14:anchorId="4BEF6247" wp14:editId="399A14B6">
            <wp:extent cx="5943600" cy="364680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A57EC" w:rsidRDefault="001A57EC" w:rsidP="00922E8C">
      <w:pPr>
        <w:pStyle w:val="Default"/>
        <w:rPr>
          <w:lang w:val="en-GB"/>
        </w:rPr>
      </w:pPr>
    </w:p>
    <w:p w:rsidR="00473AEF" w:rsidRPr="00473AEF" w:rsidRDefault="00473AEF" w:rsidP="00473AEF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Co-O</w:t>
      </w:r>
      <w:r w:rsidRPr="00473AEF">
        <w:rPr>
          <w:b/>
          <w:bCs/>
          <w:u w:val="single"/>
        </w:rPr>
        <w:t>p Funds Claims and Approval Procedure</w:t>
      </w:r>
    </w:p>
    <w:p w:rsidR="00473AEF" w:rsidRPr="00473AEF" w:rsidRDefault="00473AEF" w:rsidP="00473AEF">
      <w:pPr>
        <w:pStyle w:val="Default"/>
        <w:rPr>
          <w:lang w:val="en-GB"/>
        </w:rPr>
      </w:pPr>
      <w:r w:rsidRPr="00473AEF">
        <w:rPr>
          <w:lang w:val="en-GB"/>
        </w:rPr>
        <w:t xml:space="preserve">Eligible </w:t>
      </w:r>
      <w:r>
        <w:rPr>
          <w:lang w:val="en-GB"/>
        </w:rPr>
        <w:t>Co-O</w:t>
      </w:r>
      <w:r w:rsidRPr="00473AEF">
        <w:rPr>
          <w:lang w:val="en-GB"/>
        </w:rPr>
        <w:t xml:space="preserve">p activity plans </w:t>
      </w:r>
      <w:r>
        <w:rPr>
          <w:lang w:val="en-GB"/>
        </w:rPr>
        <w:t xml:space="preserve">need to </w:t>
      </w:r>
      <w:r w:rsidRPr="00473AEF">
        <w:rPr>
          <w:lang w:val="en-GB"/>
        </w:rPr>
        <w:t xml:space="preserve">be pre-approved by </w:t>
      </w:r>
      <w:r>
        <w:rPr>
          <w:lang w:val="en-GB"/>
        </w:rPr>
        <w:t xml:space="preserve">the partner’s </w:t>
      </w:r>
      <w:r w:rsidRPr="00473AEF">
        <w:rPr>
          <w:lang w:val="en-GB"/>
        </w:rPr>
        <w:t xml:space="preserve">dedicated Microsoft Distribution Partner Account Manager. Proof of Eligible </w:t>
      </w:r>
      <w:r>
        <w:rPr>
          <w:lang w:val="en-GB"/>
        </w:rPr>
        <w:t>Co-O</w:t>
      </w:r>
      <w:r w:rsidRPr="00473AEF">
        <w:rPr>
          <w:lang w:val="en-GB"/>
        </w:rPr>
        <w:t xml:space="preserve">p </w:t>
      </w:r>
      <w:r>
        <w:rPr>
          <w:lang w:val="en-GB"/>
        </w:rPr>
        <w:t>a</w:t>
      </w:r>
      <w:r w:rsidRPr="00473AEF">
        <w:rPr>
          <w:lang w:val="en-GB"/>
        </w:rPr>
        <w:t xml:space="preserve">ctivities execution must be submitted by </w:t>
      </w:r>
      <w:r>
        <w:rPr>
          <w:lang w:val="en-GB"/>
        </w:rPr>
        <w:t>the partner</w:t>
      </w:r>
      <w:r w:rsidRPr="00473AEF">
        <w:rPr>
          <w:lang w:val="en-GB"/>
        </w:rPr>
        <w:t xml:space="preserve"> and approved by Microsoft. The Co</w:t>
      </w:r>
      <w:r>
        <w:rPr>
          <w:lang w:val="en-GB"/>
        </w:rPr>
        <w:t>-O</w:t>
      </w:r>
      <w:r w:rsidRPr="00473AEF">
        <w:rPr>
          <w:lang w:val="en-GB"/>
        </w:rPr>
        <w:t>p</w:t>
      </w:r>
      <w:r>
        <w:rPr>
          <w:lang w:val="en-GB"/>
        </w:rPr>
        <w:t xml:space="preserve"> funds claim </w:t>
      </w:r>
      <w:r w:rsidRPr="00473AEF">
        <w:rPr>
          <w:lang w:val="en-GB"/>
        </w:rPr>
        <w:t xml:space="preserve">submission and approval procedures and proof of performance process are further detailed in the Coop Guidebook. </w:t>
      </w:r>
    </w:p>
    <w:p w:rsidR="00473AEF" w:rsidRDefault="00473AEF" w:rsidP="00473AEF">
      <w:pPr>
        <w:pStyle w:val="Default"/>
        <w:rPr>
          <w:rFonts w:ascii="Calibri" w:hAnsi="Calibri" w:cs="Calibri"/>
          <w:sz w:val="22"/>
          <w:szCs w:val="22"/>
        </w:rPr>
      </w:pPr>
    </w:p>
    <w:p w:rsidR="00473AEF" w:rsidRPr="00473AEF" w:rsidRDefault="00473AEF" w:rsidP="00473AEF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Timing and form of Co-Op fund reimbursement payments</w:t>
      </w:r>
    </w:p>
    <w:p w:rsidR="00B94031" w:rsidRPr="00922E8C" w:rsidRDefault="00473AEF" w:rsidP="00922E8C">
      <w:pPr>
        <w:pStyle w:val="Default"/>
        <w:rPr>
          <w:lang w:val="en-GB"/>
        </w:rPr>
      </w:pPr>
      <w:r w:rsidRPr="00473AEF">
        <w:rPr>
          <w:lang w:val="en-GB"/>
        </w:rPr>
        <w:t>Co-O</w:t>
      </w:r>
      <w:r w:rsidRPr="00473AEF">
        <w:rPr>
          <w:lang w:val="en-GB"/>
        </w:rPr>
        <w:t xml:space="preserve">p funds reimbursement payments for approved claims </w:t>
      </w:r>
      <w:r w:rsidR="00922E8C" w:rsidRPr="00922E8C">
        <w:rPr>
          <w:lang w:val="en-GB"/>
        </w:rPr>
        <w:t xml:space="preserve">will be in the form of a Microsoft purchase credit </w:t>
      </w:r>
      <w:r>
        <w:rPr>
          <w:lang w:val="en-GB"/>
        </w:rPr>
        <w:t xml:space="preserve">against the partner’s SAP account with Microsoft </w:t>
      </w:r>
      <w:r w:rsidR="00922E8C" w:rsidRPr="00922E8C">
        <w:rPr>
          <w:lang w:val="en-GB"/>
        </w:rPr>
        <w:t xml:space="preserve">issued thirty </w:t>
      </w:r>
      <w:r>
        <w:rPr>
          <w:lang w:val="en-GB"/>
        </w:rPr>
        <w:t xml:space="preserve">to forty five </w:t>
      </w:r>
      <w:r w:rsidR="00922E8C" w:rsidRPr="00922E8C">
        <w:rPr>
          <w:lang w:val="en-GB"/>
        </w:rPr>
        <w:t>(30</w:t>
      </w:r>
      <w:r>
        <w:rPr>
          <w:lang w:val="en-GB"/>
        </w:rPr>
        <w:t>-45</w:t>
      </w:r>
      <w:r w:rsidR="00922E8C" w:rsidRPr="00922E8C">
        <w:rPr>
          <w:lang w:val="en-GB"/>
        </w:rPr>
        <w:t xml:space="preserve">) days from the end of each month of the </w:t>
      </w:r>
      <w:r>
        <w:rPr>
          <w:lang w:val="en-GB"/>
        </w:rPr>
        <w:t>Co-O</w:t>
      </w:r>
      <w:r w:rsidR="00922E8C" w:rsidRPr="00922E8C">
        <w:rPr>
          <w:lang w:val="en-GB"/>
        </w:rPr>
        <w:t>p Funds Usage Period</w:t>
      </w:r>
      <w:r>
        <w:rPr>
          <w:lang w:val="en-GB"/>
        </w:rPr>
        <w:t xml:space="preserve"> depending on region</w:t>
      </w:r>
      <w:r w:rsidR="00922E8C" w:rsidRPr="00922E8C">
        <w:rPr>
          <w:lang w:val="en-GB"/>
        </w:rPr>
        <w:t>.</w:t>
      </w:r>
    </w:p>
    <w:p w:rsidR="00473AEF" w:rsidRDefault="00473AEF" w:rsidP="00DC0AEE">
      <w:pPr>
        <w:pStyle w:val="Default"/>
        <w:rPr>
          <w:rFonts w:ascii="Calibri" w:hAnsi="Calibri" w:cs="Calibri"/>
          <w:sz w:val="22"/>
          <w:szCs w:val="22"/>
        </w:rPr>
      </w:pPr>
    </w:p>
    <w:sectPr w:rsidR="00473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23A1"/>
    <w:multiLevelType w:val="hybridMultilevel"/>
    <w:tmpl w:val="FFE24690"/>
    <w:lvl w:ilvl="0" w:tplc="550646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A711C">
      <w:start w:val="3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8B1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ED2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305A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6C2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64E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2AF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3EBE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B21804"/>
    <w:multiLevelType w:val="hybridMultilevel"/>
    <w:tmpl w:val="10943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FE5ED1"/>
    <w:multiLevelType w:val="multilevel"/>
    <w:tmpl w:val="C4907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>
    <w:nsid w:val="607703AF"/>
    <w:multiLevelType w:val="hybridMultilevel"/>
    <w:tmpl w:val="E52EA61C"/>
    <w:lvl w:ilvl="0" w:tplc="03845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E6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38E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E7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148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28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501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B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165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EE"/>
    <w:rsid w:val="001A57EC"/>
    <w:rsid w:val="00473AEF"/>
    <w:rsid w:val="007F7D51"/>
    <w:rsid w:val="00922E8C"/>
    <w:rsid w:val="00B94031"/>
    <w:rsid w:val="00C6590C"/>
    <w:rsid w:val="00DC0AEE"/>
    <w:rsid w:val="00E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uiPriority w:val="99"/>
    <w:rsid w:val="00DC0AEE"/>
    <w:pPr>
      <w:autoSpaceDE w:val="0"/>
      <w:autoSpaceDN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4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940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uiPriority w:val="99"/>
    <w:rsid w:val="00DC0AEE"/>
    <w:pPr>
      <w:autoSpaceDE w:val="0"/>
      <w:autoSpaceDN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4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940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9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7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0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channelincentives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ops.microsof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 Woertler</dc:creator>
  <cp:lastModifiedBy>Malte Woertler</cp:lastModifiedBy>
  <cp:revision>1</cp:revision>
  <cp:lastPrinted>2010-11-17T11:19:00Z</cp:lastPrinted>
  <dcterms:created xsi:type="dcterms:W3CDTF">2010-11-17T10:28:00Z</dcterms:created>
  <dcterms:modified xsi:type="dcterms:W3CDTF">2010-11-17T11:31:00Z</dcterms:modified>
</cp:coreProperties>
</file>