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CA" w:rsidRPr="00FC52CA" w:rsidRDefault="00FC52CA" w:rsidP="00FC52CA">
      <w:p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ab/>
        <w:t xml:space="preserve">The Bike Sharing Data Set from </w:t>
      </w:r>
      <w:hyperlink r:id="rId5" w:history="1">
        <w:r w:rsidRPr="00FC52CA">
          <w:rPr>
            <w:rStyle w:val="Hyperlink"/>
            <w:rFonts w:ascii="Times New Roman" w:hAnsi="Times New Roman" w:cs="Times New Roman"/>
            <w:szCs w:val="28"/>
          </w:rPr>
          <w:t>Capital Bikeshare</w:t>
        </w:r>
      </w:hyperlink>
      <w:r>
        <w:rPr>
          <w:rFonts w:ascii="Times New Roman" w:hAnsi="Times New Roman" w:cs="Times New Roman"/>
          <w:color w:val="48485E"/>
          <w:szCs w:val="28"/>
        </w:rPr>
        <w:t xml:space="preserve"> contains information regarding customers’ bike use in New York since the 4</w:t>
      </w:r>
      <w:r w:rsidRPr="00FC52CA">
        <w:rPr>
          <w:rFonts w:ascii="Times New Roman" w:hAnsi="Times New Roman" w:cs="Times New Roman"/>
          <w:color w:val="48485E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48485E"/>
          <w:szCs w:val="28"/>
        </w:rPr>
        <w:t xml:space="preserve"> quarter of 2010. The data is published </w:t>
      </w:r>
      <w:r w:rsidRPr="00FC52CA">
        <w:rPr>
          <w:rFonts w:ascii="Times New Roman" w:hAnsi="Times New Roman" w:cs="Times New Roman"/>
          <w:color w:val="48485E"/>
          <w:szCs w:val="28"/>
        </w:rPr>
        <w:t>every quarter and contains the following fields: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Duration – Duration of trip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Start Date – Includes start date and time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End Date – Includes end date and time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Start Station – Includes starting station name and number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End Station – Includes ending station name and number</w:t>
      </w:r>
    </w:p>
    <w:p w:rsidR="00FC52CA" w:rsidRP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Bike Number – Includes ID number of bike used for the trip</w:t>
      </w:r>
    </w:p>
    <w:p w:rsidR="00FC52CA" w:rsidRDefault="00FC52CA" w:rsidP="00FC52CA">
      <w:pPr>
        <w:numPr>
          <w:ilvl w:val="0"/>
          <w:numId w:val="2"/>
        </w:num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 w:rsidRPr="00FC52CA">
        <w:rPr>
          <w:rFonts w:ascii="Times New Roman" w:hAnsi="Times New Roman"/>
          <w:color w:val="231F20"/>
          <w:szCs w:val="20"/>
        </w:rPr>
        <w:t>Member Type – Indicates whether user was a "registered" member (Annual Member, 30-Day Member or Day Key Member) or a "casual" rider (Single Trip, 24-Hour Pass, 3-Day Pass or 5-Day Pass)</w:t>
      </w:r>
    </w:p>
    <w:p w:rsidR="00FC52CA" w:rsidRDefault="00FC52CA" w:rsidP="00FC52CA">
      <w:p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</w:p>
    <w:p w:rsidR="00FC52CA" w:rsidRPr="00FC52CA" w:rsidRDefault="00FC52CA" w:rsidP="00FC52CA">
      <w:pPr>
        <w:rPr>
          <w:rFonts w:ascii="Times" w:hAnsi="Times"/>
          <w:sz w:val="20"/>
          <w:szCs w:val="20"/>
        </w:rPr>
      </w:pPr>
      <w:r>
        <w:rPr>
          <w:rFonts w:ascii="Times New Roman" w:hAnsi="Times New Roman"/>
          <w:color w:val="231F20"/>
          <w:szCs w:val="20"/>
        </w:rPr>
        <w:tab/>
        <w:t>Capital Bikeshare states: “</w:t>
      </w:r>
      <w:r w:rsidRPr="00FC52CA">
        <w:rPr>
          <w:rFonts w:ascii="Times New Roman" w:hAnsi="Times New Roman"/>
          <w:color w:val="231F20"/>
          <w:szCs w:val="34"/>
          <w:shd w:val="clear" w:color="auto" w:fill="FFFFFF"/>
        </w:rPr>
        <w:t>This data has been processed to remove trips that are taken by staff as they service and inspect the system, trips that are taken to/from any of our “test” stations at our warehouses and any trips lasting less than 60 seconds (potentially false starts or users trying to re-dock a bike to ensure it's secure).”</w:t>
      </w:r>
      <w:r>
        <w:rPr>
          <w:rFonts w:ascii="Times New Roman" w:hAnsi="Times New Roman"/>
          <w:color w:val="231F20"/>
          <w:szCs w:val="34"/>
          <w:shd w:val="clear" w:color="auto" w:fill="FFFFFF"/>
        </w:rPr>
        <w:t xml:space="preserve"> Further, t</w:t>
      </w:r>
      <w:r w:rsidRPr="00FC52CA">
        <w:rPr>
          <w:rFonts w:ascii="Times New Roman" w:hAnsi="Times New Roman"/>
          <w:color w:val="231F20"/>
          <w:szCs w:val="34"/>
          <w:shd w:val="clear" w:color="auto" w:fill="FFFFFF"/>
        </w:rPr>
        <w:t>he 3-Day Membership passes were replaced by the 5-Day Membership passes in Fall 2011.</w:t>
      </w:r>
    </w:p>
    <w:p w:rsidR="00FC52CA" w:rsidRPr="00FC52CA" w:rsidRDefault="00FC52CA" w:rsidP="00FC52CA">
      <w:pPr>
        <w:rPr>
          <w:rFonts w:ascii="Times New Roman" w:hAnsi="Times New Roman"/>
          <w:szCs w:val="20"/>
        </w:rPr>
      </w:pPr>
    </w:p>
    <w:p w:rsidR="00FC52CA" w:rsidRPr="00FC52CA" w:rsidRDefault="00441EE2" w:rsidP="00FC52CA">
      <w:pPr>
        <w:shd w:val="clear" w:color="auto" w:fill="FFFFFF"/>
        <w:spacing w:beforeLines="1" w:afterLines="1"/>
        <w:rPr>
          <w:rFonts w:ascii="Times New Roman" w:hAnsi="Times New Roman"/>
          <w:color w:val="231F20"/>
          <w:szCs w:val="20"/>
        </w:rPr>
      </w:pPr>
      <w:r>
        <w:rPr>
          <w:rFonts w:ascii="Times New Roman" w:hAnsi="Times New Roman"/>
          <w:color w:val="231F20"/>
          <w:szCs w:val="20"/>
        </w:rPr>
        <w:tab/>
        <w:t xml:space="preserve">The original data set as described above lends itself to a classification problem to determine the “Member Type” of any particular user, but I will be aiming to solve a regression problem to determine how many bikes are at each station in the future </w:t>
      </w:r>
      <w:r w:rsidRPr="00441EE2">
        <w:rPr>
          <w:rFonts w:ascii="Times New Roman" w:hAnsi="Times New Roman"/>
          <w:color w:val="231F20"/>
          <w:szCs w:val="20"/>
          <w:highlight w:val="yellow"/>
        </w:rPr>
        <w:t>(PROBLEM: How do I get starting numbers and come up with a running total for the current hour? The data does not seem to capture current bike rack numbers</w:t>
      </w:r>
      <w:r>
        <w:rPr>
          <w:rFonts w:ascii="Times New Roman" w:hAnsi="Times New Roman"/>
          <w:color w:val="231F20"/>
          <w:szCs w:val="20"/>
          <w:highlight w:val="yellow"/>
        </w:rPr>
        <w:t>)</w:t>
      </w:r>
      <w:r>
        <w:rPr>
          <w:rFonts w:ascii="Times New Roman" w:hAnsi="Times New Roman"/>
          <w:color w:val="231F20"/>
          <w:szCs w:val="20"/>
        </w:rPr>
        <w:t xml:space="preserve">. This is known as a rebalancing issue that bike share platforms have due to the nature of commuting patterns. Bikes tend to pile up in one </w:t>
      </w:r>
      <w:r w:rsidR="00522F52">
        <w:rPr>
          <w:rFonts w:ascii="Times New Roman" w:hAnsi="Times New Roman"/>
          <w:color w:val="231F20"/>
          <w:szCs w:val="20"/>
        </w:rPr>
        <w:t xml:space="preserve">area in the morning and in another </w:t>
      </w:r>
      <w:r w:rsidR="00624725">
        <w:rPr>
          <w:rFonts w:ascii="Times New Roman" w:hAnsi="Times New Roman"/>
          <w:color w:val="231F20"/>
          <w:szCs w:val="20"/>
        </w:rPr>
        <w:t>in the afternoon, and so customers cannot begin trips at an empty station or end trips at a full station.</w:t>
      </w:r>
      <w:r>
        <w:rPr>
          <w:rFonts w:ascii="Times New Roman" w:hAnsi="Times New Roman"/>
          <w:color w:val="231F20"/>
          <w:szCs w:val="20"/>
        </w:rPr>
        <w:t xml:space="preserve"> </w:t>
      </w:r>
      <w:r w:rsidR="00624725">
        <w:rPr>
          <w:rFonts w:ascii="Times New Roman" w:hAnsi="Times New Roman"/>
          <w:color w:val="231F20"/>
          <w:szCs w:val="20"/>
        </w:rPr>
        <w:t>T</w:t>
      </w:r>
      <w:r>
        <w:rPr>
          <w:rFonts w:ascii="Times New Roman" w:hAnsi="Times New Roman"/>
          <w:color w:val="231F20"/>
          <w:szCs w:val="20"/>
        </w:rPr>
        <w:t>o address this problem, bikeshare operators drive trucks to reallocate bikes from full stations to empty ones.</w:t>
      </w:r>
      <w:r w:rsidR="00624725">
        <w:rPr>
          <w:rFonts w:ascii="Times New Roman" w:hAnsi="Times New Roman"/>
          <w:color w:val="231F20"/>
          <w:szCs w:val="20"/>
        </w:rPr>
        <w:t xml:space="preserve"> This solution is not optimized because it is reactive in nature – operators </w:t>
      </w:r>
      <w:r w:rsidR="0080307F">
        <w:rPr>
          <w:rFonts w:ascii="Times New Roman" w:hAnsi="Times New Roman"/>
          <w:color w:val="231F20"/>
          <w:szCs w:val="20"/>
        </w:rPr>
        <w:t xml:space="preserve">can </w:t>
      </w:r>
      <w:r w:rsidR="00624725">
        <w:rPr>
          <w:rFonts w:ascii="Times New Roman" w:hAnsi="Times New Roman"/>
          <w:color w:val="231F20"/>
          <w:szCs w:val="20"/>
        </w:rPr>
        <w:t>only move bikes between stations that they know to be full or empty. By predicting the number of bikes at any given station</w:t>
      </w:r>
      <w:r w:rsidR="0080307F">
        <w:rPr>
          <w:rFonts w:ascii="Times New Roman" w:hAnsi="Times New Roman"/>
          <w:color w:val="231F20"/>
          <w:szCs w:val="20"/>
        </w:rPr>
        <w:t xml:space="preserve"> in the future</w:t>
      </w:r>
      <w:r w:rsidR="00624725">
        <w:rPr>
          <w:rFonts w:ascii="Times New Roman" w:hAnsi="Times New Roman"/>
          <w:color w:val="231F20"/>
          <w:szCs w:val="20"/>
        </w:rPr>
        <w:t xml:space="preserve">, </w:t>
      </w:r>
      <w:r w:rsidR="0080307F">
        <w:rPr>
          <w:rFonts w:ascii="Times New Roman" w:hAnsi="Times New Roman"/>
          <w:color w:val="231F20"/>
          <w:szCs w:val="20"/>
        </w:rPr>
        <w:t xml:space="preserve">the reallocation of bikes becomes a proactive solution and drivers can be dispatched in a much more efficient manner. </w:t>
      </w:r>
    </w:p>
    <w:p w:rsidR="00FC52CA" w:rsidRDefault="00FC52CA" w:rsidP="00FC52CA">
      <w:p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</w:p>
    <w:p w:rsidR="00FC52CA" w:rsidRDefault="0080307F" w:rsidP="00FC52CA">
      <w:p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ab/>
      </w:r>
      <w:r w:rsidR="006E4666">
        <w:rPr>
          <w:rFonts w:ascii="Times New Roman" w:hAnsi="Times New Roman" w:cs="Times New Roman"/>
          <w:color w:val="48485E"/>
          <w:szCs w:val="28"/>
        </w:rPr>
        <w:t xml:space="preserve">In addition to the original data set, I plan to use public data from the </w:t>
      </w:r>
      <w:r w:rsidR="00667207">
        <w:rPr>
          <w:rFonts w:ascii="Times New Roman" w:hAnsi="Times New Roman" w:cs="Times New Roman"/>
          <w:color w:val="48485E"/>
          <w:szCs w:val="28"/>
        </w:rPr>
        <w:t>city in which this data set is recorded. This external data could include weather, financial, taxi, and subway data as well as other available data. I plan to either acquire the data straight from public websites or use APIs to gather the data I need from public databases. I plan to aggregate all data and determine how much data I need to solve the</w:t>
      </w:r>
      <w:r w:rsidR="002D6479">
        <w:rPr>
          <w:rFonts w:ascii="Times New Roman" w:hAnsi="Times New Roman" w:cs="Times New Roman"/>
          <w:color w:val="48485E"/>
          <w:szCs w:val="28"/>
        </w:rPr>
        <w:t xml:space="preserve"> problem in a practical manner s</w:t>
      </w:r>
      <w:r w:rsidR="00667207">
        <w:rPr>
          <w:rFonts w:ascii="Times New Roman" w:hAnsi="Times New Roman" w:cs="Times New Roman"/>
          <w:color w:val="48485E"/>
          <w:szCs w:val="28"/>
        </w:rPr>
        <w:t xml:space="preserve">ince </w:t>
      </w:r>
      <w:r w:rsidR="005E37B8">
        <w:rPr>
          <w:rFonts w:ascii="Times New Roman" w:hAnsi="Times New Roman" w:cs="Times New Roman"/>
          <w:color w:val="48485E"/>
          <w:szCs w:val="28"/>
        </w:rPr>
        <w:t xml:space="preserve">bikeshare </w:t>
      </w:r>
      <w:r w:rsidR="00667207">
        <w:rPr>
          <w:rFonts w:ascii="Times New Roman" w:hAnsi="Times New Roman" w:cs="Times New Roman"/>
          <w:color w:val="48485E"/>
          <w:szCs w:val="28"/>
        </w:rPr>
        <w:t xml:space="preserve">data is published quarterly there might not be a need to use all available </w:t>
      </w:r>
      <w:r w:rsidR="005E37B8">
        <w:rPr>
          <w:rFonts w:ascii="Times New Roman" w:hAnsi="Times New Roman" w:cs="Times New Roman"/>
          <w:color w:val="48485E"/>
          <w:szCs w:val="28"/>
        </w:rPr>
        <w:t xml:space="preserve">data. Next, I will need to explore the data to determine any cleaning that needs to be done with Python’s Pandas, </w:t>
      </w:r>
      <w:proofErr w:type="spellStart"/>
      <w:r w:rsidR="005E37B8">
        <w:rPr>
          <w:rFonts w:ascii="Times New Roman" w:hAnsi="Times New Roman" w:cs="Times New Roman"/>
          <w:color w:val="48485E"/>
          <w:szCs w:val="28"/>
        </w:rPr>
        <w:t>Matplotlib</w:t>
      </w:r>
      <w:proofErr w:type="spellEnd"/>
      <w:r w:rsidR="005E37B8">
        <w:rPr>
          <w:rFonts w:ascii="Times New Roman" w:hAnsi="Times New Roman" w:cs="Times New Roman"/>
          <w:color w:val="48485E"/>
          <w:szCs w:val="28"/>
        </w:rPr>
        <w:t xml:space="preserve">, and </w:t>
      </w:r>
      <w:proofErr w:type="spellStart"/>
      <w:r w:rsidR="005E37B8">
        <w:rPr>
          <w:rFonts w:ascii="Times New Roman" w:hAnsi="Times New Roman" w:cs="Times New Roman"/>
          <w:color w:val="48485E"/>
          <w:szCs w:val="28"/>
        </w:rPr>
        <w:t>Seaborn</w:t>
      </w:r>
      <w:proofErr w:type="spellEnd"/>
      <w:r w:rsidR="005E37B8">
        <w:rPr>
          <w:rFonts w:ascii="Times New Roman" w:hAnsi="Times New Roman" w:cs="Times New Roman"/>
          <w:color w:val="48485E"/>
          <w:szCs w:val="28"/>
        </w:rPr>
        <w:t xml:space="preserve"> libraries. I will then clean the data and choose a predictive algorithm to implement using Python’s Scikit-Learn library.</w:t>
      </w:r>
    </w:p>
    <w:p w:rsidR="00FC52CA" w:rsidRPr="00FC52CA" w:rsidRDefault="00FC52CA" w:rsidP="00FC52CA">
      <w:p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</w:p>
    <w:p w:rsidR="00D55A97" w:rsidRDefault="005E37B8" w:rsidP="00FC52CA">
      <w:p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 xml:space="preserve">In terms of final deliverables, </w:t>
      </w:r>
      <w:r w:rsidR="00D55A97">
        <w:rPr>
          <w:rFonts w:ascii="Times New Roman" w:hAnsi="Times New Roman" w:cs="Times New Roman"/>
          <w:color w:val="48485E"/>
          <w:szCs w:val="28"/>
        </w:rPr>
        <w:t>I plan to provide the following:</w:t>
      </w:r>
    </w:p>
    <w:p w:rsidR="00D55A97" w:rsidRDefault="00D55A97" w:rsidP="00D55A97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>A</w:t>
      </w:r>
      <w:r w:rsidRPr="00D55A97">
        <w:rPr>
          <w:rFonts w:ascii="Times New Roman" w:hAnsi="Times New Roman" w:cs="Times New Roman"/>
          <w:color w:val="48485E"/>
          <w:szCs w:val="28"/>
        </w:rPr>
        <w:t xml:space="preserve">ll code </w:t>
      </w:r>
      <w:r>
        <w:rPr>
          <w:rFonts w:ascii="Times New Roman" w:hAnsi="Times New Roman" w:cs="Times New Roman"/>
          <w:color w:val="48485E"/>
          <w:szCs w:val="28"/>
        </w:rPr>
        <w:t>used to solve to above the problem.</w:t>
      </w:r>
    </w:p>
    <w:p w:rsidR="00D55A97" w:rsidRDefault="00D55A97" w:rsidP="00D55A97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>A paper outlining the data story.</w:t>
      </w:r>
    </w:p>
    <w:p w:rsidR="00FC52CA" w:rsidRPr="00D55A97" w:rsidRDefault="00D55A97" w:rsidP="00D55A97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48485E"/>
          <w:szCs w:val="28"/>
        </w:rPr>
      </w:pPr>
      <w:r>
        <w:rPr>
          <w:rFonts w:ascii="Times New Roman" w:hAnsi="Times New Roman" w:cs="Times New Roman"/>
          <w:color w:val="48485E"/>
          <w:szCs w:val="28"/>
        </w:rPr>
        <w:t>Any visualizations that might aid in telling the data story.</w:t>
      </w:r>
    </w:p>
    <w:p w:rsidR="00FC52CA" w:rsidRPr="00FC52CA" w:rsidRDefault="00FC52CA" w:rsidP="00FC52CA">
      <w:pPr>
        <w:rPr>
          <w:rFonts w:ascii="Times New Roman" w:hAnsi="Times New Roman"/>
          <w:szCs w:val="20"/>
        </w:rPr>
      </w:pPr>
    </w:p>
    <w:p w:rsidR="00441EE2" w:rsidRPr="00FC52CA" w:rsidRDefault="00441EE2">
      <w:pPr>
        <w:rPr>
          <w:rFonts w:ascii="Times New Roman" w:hAnsi="Times New Roman"/>
        </w:rPr>
      </w:pPr>
    </w:p>
    <w:sectPr w:rsidR="00441EE2" w:rsidRPr="00FC52CA" w:rsidSect="00441EE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35230"/>
    <w:multiLevelType w:val="hybridMultilevel"/>
    <w:tmpl w:val="79AE86C8"/>
    <w:lvl w:ilvl="0" w:tplc="327C1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07B67"/>
    <w:multiLevelType w:val="multilevel"/>
    <w:tmpl w:val="F34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B7F3B"/>
    <w:multiLevelType w:val="multilevel"/>
    <w:tmpl w:val="AC3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7AE0"/>
    <w:rsid w:val="002D6479"/>
    <w:rsid w:val="00441EE2"/>
    <w:rsid w:val="00522F52"/>
    <w:rsid w:val="005E37B8"/>
    <w:rsid w:val="00624725"/>
    <w:rsid w:val="00667207"/>
    <w:rsid w:val="006E4666"/>
    <w:rsid w:val="0080307F"/>
    <w:rsid w:val="00D55A97"/>
    <w:rsid w:val="00F17AE0"/>
    <w:rsid w:val="00FC52C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F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FC52C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52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apitalbikeshare.com/system-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345</Words>
  <Characters>1967</Characters>
  <Application>Microsoft Macintosh Word</Application>
  <DocSecurity>0</DocSecurity>
  <Lines>16</Lines>
  <Paragraphs>3</Paragraphs>
  <ScaleCrop>false</ScaleCrop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Albrecht</dc:creator>
  <cp:keywords/>
  <cp:lastModifiedBy>David Albrecht</cp:lastModifiedBy>
  <cp:revision>6</cp:revision>
  <dcterms:created xsi:type="dcterms:W3CDTF">2017-02-09T20:39:00Z</dcterms:created>
  <dcterms:modified xsi:type="dcterms:W3CDTF">2017-02-09T22:16:00Z</dcterms:modified>
</cp:coreProperties>
</file>