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jpeg" ContentType="image/jpeg"/>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A1644" w:rsidRPr="00DC374E" w:rsidRDefault="003A1644" w:rsidP="003A1644">
      <w:pPr>
        <w:spacing w:before="1600"/>
        <w:ind w:left="-576" w:right="-576"/>
        <w:contextualSpacing/>
        <w:rPr>
          <w:rFonts w:eastAsiaTheme="majorEastAsia" w:cstheme="majorBidi"/>
          <w:b/>
          <w:color w:val="1F497D" w:themeColor="text2"/>
          <w:sz w:val="72"/>
          <w:szCs w:val="72"/>
        </w:rPr>
      </w:pPr>
    </w:p>
    <w:p w:rsidR="0022720C" w:rsidRPr="00DC374E" w:rsidRDefault="0022720C" w:rsidP="003A1644">
      <w:pPr>
        <w:spacing w:before="1600"/>
        <w:ind w:left="-576" w:right="-576"/>
        <w:contextualSpacing/>
        <w:rPr>
          <w:rFonts w:eastAsiaTheme="majorEastAsia" w:cstheme="majorBidi"/>
          <w:b/>
          <w:color w:val="1F497D" w:themeColor="text2"/>
          <w:sz w:val="72"/>
          <w:szCs w:val="72"/>
        </w:rPr>
      </w:pPr>
    </w:p>
    <w:p w:rsidR="006546E0" w:rsidRDefault="006546E0" w:rsidP="003A1644">
      <w:pPr>
        <w:spacing w:before="1600"/>
        <w:ind w:left="-576" w:right="-576"/>
        <w:contextualSpacing/>
        <w:rPr>
          <w:rFonts w:eastAsiaTheme="majorEastAsia" w:cstheme="majorBidi"/>
          <w:b/>
          <w:color w:val="1F497D" w:themeColor="text2"/>
          <w:sz w:val="72"/>
          <w:szCs w:val="72"/>
        </w:rPr>
      </w:pPr>
    </w:p>
    <w:p w:rsidR="003A1644" w:rsidRPr="00DC374E" w:rsidRDefault="003A1644" w:rsidP="003A1644">
      <w:pPr>
        <w:spacing w:before="1600"/>
        <w:ind w:left="-576" w:right="-576"/>
        <w:contextualSpacing/>
        <w:rPr>
          <w:rFonts w:eastAsiaTheme="majorEastAsia" w:cstheme="majorBidi"/>
          <w:b/>
          <w:color w:val="1F497D" w:themeColor="text2"/>
          <w:sz w:val="72"/>
          <w:szCs w:val="72"/>
        </w:rPr>
      </w:pPr>
    </w:p>
    <w:sdt>
      <w:sdtPr>
        <w:rPr>
          <w:rFonts w:eastAsiaTheme="majorEastAsia" w:cstheme="majorBidi"/>
          <w:b/>
          <w:color w:val="1F497D" w:themeColor="text2"/>
          <w:sz w:val="72"/>
          <w:szCs w:val="72"/>
        </w:rPr>
        <w:alias w:val="Title"/>
        <w:id w:val="8081532"/>
        <w:dataBinding w:prefixMappings="xmlns:ns0='http://purl.org/dc/elements/1.1/' xmlns:ns1='http://schemas.openxmlformats.org/package/2006/metadata/core-properties' " w:xpath="/ns1:coreProperties[1]/ns0:title[1]" w:storeItemID="{6C3C8BC8-F283-45AE-878A-BAB7291924A1}"/>
        <w:text/>
      </w:sdtPr>
      <w:sdtContent>
        <w:p w:rsidR="003A1644" w:rsidRPr="00DC374E" w:rsidRDefault="003A1644" w:rsidP="003A1644">
          <w:pPr>
            <w:spacing w:before="1600"/>
            <w:ind w:left="-576" w:right="-576"/>
            <w:contextualSpacing/>
            <w:rPr>
              <w:rFonts w:eastAsiaTheme="majorEastAsia" w:cstheme="majorBidi"/>
              <w:b/>
              <w:color w:val="1F497D" w:themeColor="text2"/>
              <w:sz w:val="72"/>
              <w:szCs w:val="72"/>
            </w:rPr>
          </w:pPr>
          <w:r w:rsidRPr="00DC374E">
            <w:rPr>
              <w:rFonts w:eastAsiaTheme="majorEastAsia" w:cstheme="majorBidi"/>
              <w:b/>
              <w:color w:val="1F497D" w:themeColor="text2"/>
              <w:sz w:val="72"/>
              <w:szCs w:val="72"/>
            </w:rPr>
            <w:t>Forest Cover Type Prediction</w:t>
          </w:r>
        </w:p>
      </w:sdtContent>
    </w:sdt>
    <w:p w:rsidR="000D773A" w:rsidRPr="00DC374E" w:rsidRDefault="000D773A" w:rsidP="000D773A">
      <w:pPr>
        <w:spacing w:after="120"/>
        <w:ind w:left="-576" w:right="-576"/>
        <w:rPr>
          <w:noProof/>
          <w:color w:val="808080" w:themeColor="background1" w:themeShade="80"/>
          <w:sz w:val="36"/>
          <w:szCs w:val="36"/>
        </w:rPr>
      </w:pPr>
      <w:sdt>
        <w:sdtPr>
          <w:rPr>
            <w:noProof/>
            <w:color w:val="808080" w:themeColor="background1" w:themeShade="80"/>
            <w:sz w:val="36"/>
            <w:szCs w:val="36"/>
          </w:rPr>
          <w:alias w:val="Author"/>
          <w:id w:val="12538496"/>
          <w:dataBinding w:prefixMappings="xmlns:ns0='http://purl.org/dc/elements/1.1/' xmlns:ns1='http://schemas.openxmlformats.org/package/2006/metadata/core-properties' " w:xpath="/ns1:coreProperties[1]/ns0:creator[1]" w:storeItemID="{6C3C8BC8-F283-45AE-878A-BAB7291924A1}"/>
          <w:text/>
        </w:sdtPr>
        <w:sdtContent>
          <w:r>
            <w:rPr>
              <w:noProof/>
              <w:color w:val="808080" w:themeColor="background1" w:themeShade="80"/>
              <w:sz w:val="36"/>
              <w:szCs w:val="36"/>
            </w:rPr>
            <w:t>David Albrecht</w:t>
          </w:r>
        </w:sdtContent>
      </w:sdt>
    </w:p>
    <w:p w:rsidR="003A1644" w:rsidRPr="00DC374E" w:rsidRDefault="003A1644" w:rsidP="003A1644">
      <w:pPr>
        <w:ind w:left="-576" w:right="-576"/>
        <w:contextualSpacing/>
        <w:rPr>
          <w:b/>
          <w:noProof/>
          <w:color w:val="4F81BD" w:themeColor="accent1"/>
          <w:sz w:val="40"/>
          <w:szCs w:val="36"/>
        </w:rPr>
      </w:pPr>
    </w:p>
    <w:p w:rsidR="003A1644" w:rsidRPr="00DC374E" w:rsidRDefault="003A1644" w:rsidP="003A1644">
      <w:pPr>
        <w:spacing w:after="120"/>
        <w:ind w:left="-576" w:right="-576"/>
        <w:rPr>
          <w:noProof/>
          <w:color w:val="808080" w:themeColor="background1" w:themeShade="80"/>
          <w:sz w:val="36"/>
          <w:szCs w:val="36"/>
        </w:rPr>
      </w:pPr>
      <w:r w:rsidRPr="00DC374E">
        <w:rPr>
          <w:noProof/>
          <w:color w:val="808080" w:themeColor="background1" w:themeShade="80"/>
          <w:sz w:val="36"/>
          <w:szCs w:val="36"/>
        </w:rPr>
        <w:drawing>
          <wp:anchor distT="0" distB="0" distL="114300" distR="114300" simplePos="0" relativeHeight="251659263" behindDoc="1" locked="0" layoutInCell="1" allowOverlap="1">
            <wp:simplePos x="0" y="0"/>
            <wp:positionH relativeFrom="page">
              <wp:posOffset>5356213</wp:posOffset>
            </wp:positionH>
            <wp:positionV relativeFrom="page">
              <wp:posOffset>5569260</wp:posOffset>
            </wp:positionV>
            <wp:extent cx="1316355" cy="1529080"/>
            <wp:effectExtent l="127000" t="76200" r="106045" b="71120"/>
            <wp:wrapNone/>
            <wp:docPr id="7" name="Picture 7" descr=":::Screen Shot 2017-06-26 at 9.3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Screen Shot 2017-06-26 at 9.30.05 AM.png"/>
                    <pic:cNvPicPr>
                      <a:picLocks noChangeAspect="1" noChangeArrowheads="1"/>
                    </pic:cNvPicPr>
                  </pic:nvPicPr>
                  <pic:blipFill>
                    <a:blip r:embed="rId5"/>
                    <a:srcRect/>
                    <a:stretch>
                      <a:fillRect/>
                    </a:stretch>
                  </pic:blipFill>
                  <pic:spPr bwMode="auto">
                    <a:xfrm rot="21128177">
                      <a:off x="0" y="0"/>
                      <a:ext cx="1316355" cy="1529080"/>
                    </a:xfrm>
                    <a:prstGeom prst="rect">
                      <a:avLst/>
                    </a:prstGeom>
                    <a:noFill/>
                    <a:ln w="9525">
                      <a:noFill/>
                      <a:miter lim="800000"/>
                      <a:headEnd/>
                      <a:tailEnd/>
                    </a:ln>
                  </pic:spPr>
                </pic:pic>
              </a:graphicData>
            </a:graphic>
          </wp:anchor>
        </w:drawing>
      </w:r>
      <w:sdt>
        <w:sdtPr>
          <w:rPr>
            <w:noProof/>
            <w:color w:val="FFFFFF" w:themeColor="background1"/>
            <w:sz w:val="36"/>
            <w:szCs w:val="36"/>
          </w:rPr>
          <w:alias w:val="Author"/>
          <w:id w:val="1460199"/>
          <w:dataBinding w:prefixMappings="xmlns:ns0='http://purl.org/dc/elements/1.1/' xmlns:ns1='http://schemas.openxmlformats.org/package/2006/metadata/core-properties' " w:xpath="/ns1:coreProperties[1]/ns0:creator[1]" w:storeItemID="{6C3C8BC8-F283-45AE-878A-BAB7291924A1}"/>
          <w:text/>
        </w:sdtPr>
        <w:sdtContent>
          <w:r w:rsidR="003C4AC7" w:rsidRPr="00DD4D3B">
            <w:rPr>
              <w:noProof/>
              <w:color w:val="FFFFFF" w:themeColor="background1"/>
              <w:sz w:val="36"/>
              <w:szCs w:val="36"/>
            </w:rPr>
            <w:t>David Albrecht</w:t>
          </w:r>
        </w:sdtContent>
      </w:sdt>
    </w:p>
    <w:p w:rsidR="003A1644" w:rsidRPr="00DC374E" w:rsidRDefault="003A1644" w:rsidP="003A1644">
      <w:pPr>
        <w:ind w:left="-576" w:right="-576"/>
        <w:contextualSpacing/>
      </w:pPr>
      <w:r w:rsidRPr="00DC374E">
        <w:rPr>
          <w:b/>
          <w:noProof/>
          <w:color w:val="4F81BD" w:themeColor="accent1"/>
          <w:sz w:val="40"/>
          <w:szCs w:val="36"/>
        </w:rPr>
        <w:drawing>
          <wp:anchor distT="0" distB="0" distL="114300" distR="114300" simplePos="0" relativeHeight="251664384" behindDoc="1" locked="0" layoutInCell="1" allowOverlap="1">
            <wp:simplePos x="0" y="0"/>
            <wp:positionH relativeFrom="page">
              <wp:posOffset>6629400</wp:posOffset>
            </wp:positionH>
            <wp:positionV relativeFrom="page">
              <wp:posOffset>6062782</wp:posOffset>
            </wp:positionV>
            <wp:extent cx="685800" cy="1214317"/>
            <wp:effectExtent l="25400" t="0" r="0" b="0"/>
            <wp:wrapNone/>
            <wp:docPr id="6" name="Picture 6" descr=":::Screen Shot 2017-06-26 at 9.3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7-06-26 at 9.30.11 AM.png"/>
                    <pic:cNvPicPr>
                      <a:picLocks noChangeAspect="1" noChangeArrowheads="1"/>
                    </pic:cNvPicPr>
                  </pic:nvPicPr>
                  <pic:blipFill>
                    <a:blip r:embed="rId6"/>
                    <a:srcRect/>
                    <a:stretch>
                      <a:fillRect/>
                    </a:stretch>
                  </pic:blipFill>
                  <pic:spPr bwMode="auto">
                    <a:xfrm flipH="1">
                      <a:off x="0" y="0"/>
                      <a:ext cx="685800" cy="1214317"/>
                    </a:xfrm>
                    <a:prstGeom prst="rect">
                      <a:avLst/>
                    </a:prstGeom>
                    <a:noFill/>
                    <a:ln w="9525">
                      <a:noFill/>
                      <a:miter lim="800000"/>
                      <a:headEnd/>
                      <a:tailEnd/>
                    </a:ln>
                  </pic:spPr>
                </pic:pic>
              </a:graphicData>
            </a:graphic>
          </wp:anchor>
        </w:drawing>
      </w:r>
      <w:r w:rsidRPr="00DC374E">
        <w:rPr>
          <w:b/>
          <w:noProof/>
          <w:color w:val="4F81BD" w:themeColor="accent1"/>
          <w:sz w:val="40"/>
          <w:szCs w:val="36"/>
        </w:rPr>
        <w:drawing>
          <wp:anchor distT="0" distB="0" distL="114300" distR="114300" simplePos="0" relativeHeight="251663360" behindDoc="1" locked="0" layoutInCell="1" allowOverlap="1">
            <wp:simplePos x="0" y="0"/>
            <wp:positionH relativeFrom="page">
              <wp:posOffset>2824480</wp:posOffset>
            </wp:positionH>
            <wp:positionV relativeFrom="page">
              <wp:posOffset>6030595</wp:posOffset>
            </wp:positionV>
            <wp:extent cx="967740" cy="914400"/>
            <wp:effectExtent l="101600" t="101600" r="73660" b="76200"/>
            <wp:wrapNone/>
            <wp:docPr id="5" name="Picture 5" descr=":::Screen Shot 2017-06-26 at 9.30.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Screen Shot 2017-06-26 at 9.30.17 AM.png"/>
                    <pic:cNvPicPr>
                      <a:picLocks noChangeAspect="1" noChangeArrowheads="1"/>
                    </pic:cNvPicPr>
                  </pic:nvPicPr>
                  <pic:blipFill>
                    <a:blip r:embed="rId7"/>
                    <a:srcRect/>
                    <a:stretch>
                      <a:fillRect/>
                    </a:stretch>
                  </pic:blipFill>
                  <pic:spPr bwMode="auto">
                    <a:xfrm rot="690871">
                      <a:off x="0" y="0"/>
                      <a:ext cx="967740" cy="914400"/>
                    </a:xfrm>
                    <a:prstGeom prst="rect">
                      <a:avLst/>
                    </a:prstGeom>
                    <a:noFill/>
                    <a:ln w="9525">
                      <a:noFill/>
                      <a:miter lim="800000"/>
                      <a:headEnd/>
                      <a:tailEnd/>
                    </a:ln>
                  </pic:spPr>
                </pic:pic>
              </a:graphicData>
            </a:graphic>
          </wp:anchor>
        </w:drawing>
      </w:r>
      <w:sdt>
        <w:sdtPr>
          <w:rPr>
            <w:b/>
            <w:noProof/>
            <w:color w:val="4F81BD" w:themeColor="accent1"/>
            <w:sz w:val="40"/>
            <w:szCs w:val="36"/>
          </w:rPr>
          <w:alias w:val="Subtitle"/>
          <w:tag w:val="Subtitle"/>
          <w:id w:val="8081533"/>
          <w:showingPlcHdr/>
          <w:text/>
        </w:sdtPr>
        <w:sdtContent>
          <w:r w:rsidR="000D773A">
            <w:rPr>
              <w:b/>
              <w:noProof/>
              <w:color w:val="4F81BD" w:themeColor="accent1"/>
              <w:sz w:val="40"/>
              <w:szCs w:val="36"/>
            </w:rPr>
            <w:t xml:space="preserve">     </w:t>
          </w:r>
        </w:sdtContent>
      </w:sdt>
      <w:r w:rsidRPr="00DC374E">
        <w:t xml:space="preserve">      </w:t>
      </w:r>
    </w:p>
    <w:p w:rsidR="003A1644" w:rsidRPr="00DC374E" w:rsidRDefault="003A1644" w:rsidP="003A1644">
      <w:pPr>
        <w:ind w:left="-576" w:right="-576"/>
        <w:contextualSpacing/>
      </w:pPr>
    </w:p>
    <w:p w:rsidR="003A1644" w:rsidRPr="00DC374E" w:rsidRDefault="003A1644" w:rsidP="003A1644">
      <w:pPr>
        <w:ind w:left="-576" w:right="-576"/>
        <w:contextualSpacing/>
        <w:rPr>
          <w:b/>
          <w:noProof/>
          <w:color w:val="4F81BD" w:themeColor="accent1"/>
          <w:sz w:val="40"/>
          <w:szCs w:val="36"/>
        </w:rPr>
      </w:pPr>
      <w:r w:rsidRPr="00DC374E">
        <w:rPr>
          <w:noProof/>
        </w:rPr>
        <w:drawing>
          <wp:anchor distT="0" distB="0" distL="114300" distR="114300" simplePos="0" relativeHeight="251661312" behindDoc="1" locked="0" layoutInCell="1" allowOverlap="1">
            <wp:simplePos x="0" y="0"/>
            <wp:positionH relativeFrom="page">
              <wp:posOffset>4343400</wp:posOffset>
            </wp:positionH>
            <wp:positionV relativeFrom="page">
              <wp:posOffset>6400800</wp:posOffset>
            </wp:positionV>
            <wp:extent cx="779145" cy="914400"/>
            <wp:effectExtent l="25400" t="0" r="8255" b="0"/>
            <wp:wrapNone/>
            <wp:docPr id="2" name="Picture 2" descr=":::Screen Shot 2017-06-26 at 9.29.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6-26 at 9.29.50 AM.png"/>
                    <pic:cNvPicPr>
                      <a:picLocks noChangeAspect="1" noChangeArrowheads="1"/>
                    </pic:cNvPicPr>
                  </pic:nvPicPr>
                  <pic:blipFill>
                    <a:blip r:embed="rId8"/>
                    <a:srcRect/>
                    <a:stretch>
                      <a:fillRect/>
                    </a:stretch>
                  </pic:blipFill>
                  <pic:spPr bwMode="auto">
                    <a:xfrm flipH="1">
                      <a:off x="0" y="0"/>
                      <a:ext cx="779145" cy="914400"/>
                    </a:xfrm>
                    <a:prstGeom prst="rect">
                      <a:avLst/>
                    </a:prstGeom>
                    <a:noFill/>
                    <a:ln w="9525">
                      <a:noFill/>
                      <a:miter lim="800000"/>
                      <a:headEnd/>
                      <a:tailEnd/>
                    </a:ln>
                  </pic:spPr>
                </pic:pic>
              </a:graphicData>
            </a:graphic>
          </wp:anchor>
        </w:drawing>
      </w:r>
      <w:r w:rsidRPr="00DC374E">
        <w:t xml:space="preserve">                                                                          </w:t>
      </w:r>
    </w:p>
    <w:p w:rsidR="003A1644" w:rsidRPr="00DC374E" w:rsidRDefault="003A1644" w:rsidP="003A1644"/>
    <w:p w:rsidR="003A1644" w:rsidRPr="00DC374E" w:rsidRDefault="003A1644" w:rsidP="003A1644"/>
    <w:p w:rsidR="003A1644" w:rsidRPr="00DC374E" w:rsidRDefault="003A1644" w:rsidP="003A1644">
      <w:pPr>
        <w:rPr>
          <w:sz w:val="30"/>
        </w:rPr>
      </w:pPr>
    </w:p>
    <w:p w:rsidR="003A1644" w:rsidRPr="00DC374E" w:rsidRDefault="00611341" w:rsidP="003A1644">
      <w:r w:rsidRPr="00DC374E">
        <w:rPr>
          <w:noProof/>
        </w:rPr>
        <w:drawing>
          <wp:anchor distT="0" distB="0" distL="114300" distR="114300" simplePos="0" relativeHeight="251662336" behindDoc="1" locked="0" layoutInCell="1" allowOverlap="1">
            <wp:simplePos x="0" y="0"/>
            <wp:positionH relativeFrom="page">
              <wp:posOffset>440690</wp:posOffset>
            </wp:positionH>
            <wp:positionV relativeFrom="page">
              <wp:posOffset>6098540</wp:posOffset>
            </wp:positionV>
            <wp:extent cx="974090" cy="1028065"/>
            <wp:effectExtent l="203200" t="152400" r="168910" b="140335"/>
            <wp:wrapNone/>
            <wp:docPr id="4" name="Picture 4" descr=":::Screen Shot 2017-06-26 at 9.30.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Screen Shot 2017-06-26 at 9.30.25 AM.png"/>
                    <pic:cNvPicPr>
                      <a:picLocks noChangeAspect="1" noChangeArrowheads="1"/>
                    </pic:cNvPicPr>
                  </pic:nvPicPr>
                  <pic:blipFill>
                    <a:blip r:embed="rId9"/>
                    <a:srcRect/>
                    <a:stretch>
                      <a:fillRect/>
                    </a:stretch>
                  </pic:blipFill>
                  <pic:spPr bwMode="auto">
                    <a:xfrm rot="20086975">
                      <a:off x="0" y="0"/>
                      <a:ext cx="974090" cy="1028065"/>
                    </a:xfrm>
                    <a:prstGeom prst="rect">
                      <a:avLst/>
                    </a:prstGeom>
                    <a:noFill/>
                    <a:ln w="9525">
                      <a:noFill/>
                      <a:miter lim="800000"/>
                      <a:headEnd/>
                      <a:tailEnd/>
                    </a:ln>
                  </pic:spPr>
                </pic:pic>
              </a:graphicData>
            </a:graphic>
          </wp:anchor>
        </w:drawing>
      </w:r>
      <w:r w:rsidR="003A1644" w:rsidRPr="00DC374E">
        <w:t xml:space="preserve"> </w:t>
      </w:r>
      <w:r w:rsidR="003A1644" w:rsidRPr="00DC374E">
        <w:tab/>
      </w:r>
      <w:r w:rsidR="003A1644" w:rsidRPr="00DC374E">
        <w:tab/>
      </w:r>
      <w:r w:rsidR="003A1644" w:rsidRPr="00DC374E">
        <w:tab/>
      </w:r>
      <w:r w:rsidR="003A1644" w:rsidRPr="00DC374E">
        <w:tab/>
      </w:r>
      <w:r w:rsidR="003A1644" w:rsidRPr="00DC374E">
        <w:tab/>
      </w:r>
      <w:r w:rsidR="003A1644" w:rsidRPr="00DC374E">
        <w:tab/>
        <w:t xml:space="preserve">                                       </w:t>
      </w:r>
      <w:r w:rsidR="001F61CA">
        <w:rPr>
          <w:noProof/>
        </w:rPr>
        <w:pict>
          <v:group id="Group 50" o:spid="_x0000_s1026" style="position:absolute;margin-left:21.6pt;margin-top:537.1pt;width:568.8pt;height:187.1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">
            <v:shape id="Freeform 51"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VrU8UA&#10;AADbAAAADwAAAGRycy9kb3ducmV2LnhtbESPzWrDQAyE74G+w6JCL6FZu9DiOtkEx7QQemn+LrkJ&#10;r2KbeLXGu0nct68Ohd4kZjTzabEaXaduNITWs4F0loAirrxtuTZwPHw+Z6BCRLbYeSYDPxRgtXyY&#10;LDC3/s47uu1jrSSEQ44Gmhj7XOtQNeQwzHxPLNrZDw6jrEOt7YB3CXedfkmSN+2wZWlosKeyoeqy&#10;vzoD24+sKL/Pm1d3WZ++Ujq9FzSNxjw9jsUcVKQx/pv/rjdW8IVefpEB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ZWtTxQAAANsAAAAPAAAAAAAAAAAAAAAAAJgCAABkcnMv&#10;ZG93bnJldi54bWxQSwUGAAAAAAQABAD1AAAAigMAAAAA&#10;" path="m0,0l17,2863,7132,2578,7132,200,,0xe" fillcolor="#955706" strokecolor="black [3213]" strokeweight=".1pt">
              <v:fill opacity="17039f"/>
              <v:path arrowok="t" o:connecttype="custom" o:connectlocs="0,0;16,2518;6652,2267;6652,176;0,0" o:connectangles="0,0,0,0,0"/>
            </v:shape>
            <v:shape id="Freeform 52"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zHcAA&#10;AADbAAAADwAAAGRycy9kb3ducmV2LnhtbERPS2rDMBDdB3oHMYXuEtkphNSNEloHQyjdNMkBBmtq&#10;mVojI8mf3r4KFLKbx/vO7jDbTozkQ+tYQb7KQBDXTrfcKLhequUWRIjIGjvHpOCXAhz2D4sdFtpN&#10;/EXjOTYihXAoUIGJsS+kDLUhi2HleuLEfTtvMSboG6k9TincdnKdZRtpseXUYLCn0lD9cx6sgo+X&#10;zlyl2dj3MByrfH6uR19+KvX0OL+9gog0x7v4333SaX4Ot1/SAX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x+zHcAAAADbAAAADwAAAAAAAAAAAAAAAACYAgAAZHJzL2Rvd25y&#10;ZXYueG1sUEsFBgAAAAAEAAQA9QAAAIUDAAAAAA==&#10;" path="m0,569l0,2930,3466,3550,3466,,,569xe" fillcolor="#955706" strokecolor="black [3213]" strokeweight=".1pt">
              <v:fill opacity="17039f"/>
              <v:path arrowok="t" o:connecttype="custom" o:connectlocs="0,501;0,2578;3233,3123;3233,0;0,501" o:connectangles="0,0,0,0,0"/>
            </v:shape>
            <v:shape id="Freeform 53"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NZsAA&#10;AADbAAAADwAAAGRycy9kb3ducmV2LnhtbERPTWsCMRC9C/0PYQpepGYVKrI1ShEEQZC6evE2JNPs&#10;0s1kSdJ1++8bQfA2j/c5q83gWtFTiI1nBbNpAYJYe9OwVXA5796WIGJCNth6JgV/FGGzfhmtsDT+&#10;xifqq2RFDuFYooI6pa6UMuqaHMap74gz9+2Dw5RhsNIEvOVw18p5USykw4ZzQ40dbWvSP9WvU7C3&#10;1F/t10G7Y6Xt+27ShvN2ptT4dfj8AJFoSE/xw703ef4c7r/k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TNZsAAAADbAAAADwAAAAAAAAAAAAAAAACYAgAAZHJzL2Rvd25y&#10;ZXYueG1sUEsFBgAAAAAEAAQA9QAAAIUDAAAAAA==&#10;" path="m0,0l0,3550,1591,2746,1591,737,,0xe" fillcolor="#955706" strokecolor="black [3213]" strokeweight=".1pt">
              <v:fill opacity="17039f"/>
              <v:path arrowok="t" o:connecttype="custom" o:connectlocs="0,0;0,3123;1484,2416;1484,648;0,0" o:connectangles="0,0,0,0,0"/>
            </v:shape>
            <v:shape id="Freeform 54"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pi8EA&#10;AADbAAAADwAAAGRycy9kb3ducmV2LnhtbERPS2sCMRC+F/ofwhS81awKIqtRaqG4FFvwcfE2bMbN&#10;0s1kSbKP/vumUOhtPr7nbHajbURPPtSOFcymGQji0umaKwXXy9vzCkSIyBobx6TgmwLsto8PG8y1&#10;G/hE/TlWIoVwyFGBibHNpQylIYth6lrixN2dtxgT9JXUHocUbhs5z7KltFhzajDY0quh8uvcWQWu&#10;OHg6fi5vlyObbrXXsc3eP5SaPI0vaxCRxvgv/nMXOs1fwO8v6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1aYvBAAAA2wAAAA8AAAAAAAAAAAAAAAAAmAIAAGRycy9kb3du&#10;cmV2LnhtbFBLBQYAAAAABAAEAPUAAACGAwAAAAA=&#10;" path="m1,251l0,2662,4120,2913,4120,,1,251xe" fillcolor="#955706" strokecolor="black [3213]" strokeweight=".1pt">
              <v:fill opacity="17039f"/>
              <v:path arrowok="t" o:connecttype="custom" o:connectlocs="1,221;0,2343;3842,2564;3842,0;1,221" o:connectangles="0,0,0,0,0"/>
            </v:shape>
            <v:shape id="Freeform 55"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MIA&#10;AADbAAAADwAAAGRycy9kb3ducmV2LnhtbERPS2vCQBC+C/6HZYRepG5aREvqJogieJOmDV6H7ORB&#10;s7Nhd2vS/nq3UOhtPr7n7PLJ9OJGzneWFTytEhDEldUdNwo+3k+PLyB8QNbYWyYF3+Qhz+azHaba&#10;jvxGtyI0IoawT1FBG8KQSumrlgz6lR2II1dbZzBE6BqpHY4x3PTyOUk20mDHsaHFgQ4tVZ/Fl1Fw&#10;KWsu+vPysq1Hu74m5Y8r66NSD4tp/woi0BT+xX/us47zN/D7SzxAZ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j+n8wgAAANsAAAAPAAAAAAAAAAAAAAAAAJgCAABkcnMvZG93&#10;bnJldi54bWxQSwUGAAAAAAQABAD1AAAAhwMAAAAA&#10;" path="m0,0l0,4236,3985,3349,3985,921,,0xe" fillcolor="#955706" strokecolor="black [3213]" strokeweight=".1pt">
              <v:fill opacity="17039f"/>
              <v:path arrowok="t" o:connecttype="custom" o:connectlocs="0,0;0,3727;3717,2947;3717,810;0,0" o:connectangles="0,0,0,0,0"/>
            </v:shape>
            <v:shape id="Freeform 56"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sbcIA&#10;AADbAAAADwAAAGRycy9kb3ducmV2LnhtbERPS2sCMRC+F/ofwhR6q1l7aMtqFNEW2kOxtYrXYTO7&#10;WdxMliT76L83guBtPr7nzJejbURPPtSOFUwnGQjiwumaKwX7v4+nNxAhImtsHJOCfwqwXNzfzTHX&#10;buBf6nexEimEQ44KTIxtLmUoDFkME9cSJ6503mJM0FdSexxSuG3kc5a9SIs1pwaDLa0NFaddZxUc&#10;yuO2/w7dJuzLbrN+/xpM73+UenwYVzMQkcZ4E1/dnzrNf4XLL+kAuT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ixtwgAAANsAAAAPAAAAAAAAAAAAAAAAAJgCAABkcnMvZG93&#10;bnJldi54bWxQSwUGAAAAAAQABAD1AAAAhwMAAAAA&#10;" path="m4086,0l4084,4253,,3198,,1072,4086,0xe" fillcolor="#955706" strokecolor="black [3213]" strokeweight=".1pt">
              <v:fill opacity="17039f"/>
              <v:path arrowok="t" o:connecttype="custom" o:connectlocs="3811,0;3809,3742;0,2814;0,943;3811,0" o:connectangles="0,0,0,0,0"/>
            </v:shape>
            <v:shape id="Freeform 57"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pTMEA&#10;AADbAAAADwAAAGRycy9kb3ducmV2LnhtbESPQYvCQAyF74L/YYiwN53qQZbqKCoI9qKruz8gdGJb&#10;7GRqZ6zdf28OgreE9/Lel+W6d7XqqA2VZwPTSQKKOPe24sLA3+9+/A0qRGSLtWcy8E8B1qvhYImp&#10;9U8+U3eJhZIQDikaKGNsUq1DXpLDMPENsWhX3zqMsraFti0+JdzVepYkc+2wYmkosaFdSfnt8nAG&#10;8OjmXYOnO28z709Tyn5m98yYr1G/WYCK1MeP+X19sIIvsPKLDK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SaUzBAAAA2wAAAA8AAAAAAAAAAAAAAAAAmAIAAGRycy9kb3du&#10;cmV2LnhtbFBLBQYAAAAABAAEAPUAAACGAwAAAAA=&#10;" path="m0,921l2060,,2076,3851,,2981,,921xe" fillcolor="#955706" strokecolor="black [3213]" strokeweight=".1pt">
              <v:fill opacity="17039f"/>
              <v:path arrowok="t" o:connecttype="custom" o:connectlocs="0,810;1921,0;1936,3388;0,2623;0,810" o:connectangles="0,0,0,0,0"/>
            </v:shape>
            <v:shape id="Freeform 58"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B1MAA&#10;AADbAAAADwAAAGRycy9kb3ducmV2LnhtbERPTYvCMBC9C/sfwgh7s6keVrdrFFcRvHhQl7LHoRnT&#10;YjMpTaz13xtB8DaP9znzZW9r0VHrK8cKxkkKgrhwumKj4O+0Hc1A+ICssXZMCu7kYbn4GMwx0+7G&#10;B+qOwYgYwj5DBWUITSalL0qy6BPXEEfu7FqLIcLWSN3iLYbbWk7S9EtarDg2lNjQuqTicrxaBeFy&#10;/d/n+T7fTKvzqvvdmd44o9TnsF/9gAjUh7f45d7pOP8bnr/E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FxB1MAAAADbAAAADwAAAAAAAAAAAAAAAACYAgAAZHJzL2Rvd25y&#10;ZXYueG1sUEsFBgAAAAAEAAQA9QAAAIUDAAAAAA==&#10;" path="m0,0l17,3835,6011,2629,6011,1239,,0xe" fillcolor="#955706" strokecolor="black [3213]" strokeweight=".1pt">
              <v:fill opacity="17039f"/>
              <v:path arrowok="t" o:connecttype="custom" o:connectlocs="0,0;16,3374;5607,2313;5607,1090;0,0" o:connectangles="0,0,0,0,0"/>
            </v:shape>
            <v:shape id="Freeform 59"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S37sAA&#10;AADbAAAADwAAAGRycy9kb3ducmV2LnhtbERPz2vCMBS+D/wfwht4m+k8iKtGEUHQobB1E6/P5tkE&#10;m5fSZLX+98tB8Pjx/Z4ve1eLjtpgPSt4H2UgiEuvLVcKfn82b1MQISJrrD2TgjsFWC4GL3PMtb/x&#10;N3VFrEQK4ZCjAhNjk0sZSkMOw8g3xIm7+NZhTLCtpG7xlsJdLcdZNpEOLacGgw2tDZXX4s8pyPYl&#10;daev86c96o+dPR+kqexFqeFrv5qBiNTHp/jh3moF47Q+fU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S37sAAAADbAAAADwAAAAAAAAAAAAAAAACYAgAAZHJzL2Rvd25y&#10;ZXYueG1sUEsFBgAAAAAEAAQA9QAAAIUDAAAAAA==&#10;" path="m0,1038l0,2411,4102,3432,4102,,,1038xe" fillcolor="#955706" strokecolor="black [3213]" strokeweight=".1pt">
              <v:fill opacity="17039f"/>
              <v:path arrowok="t" o:connecttype="custom" o:connectlocs="0,913;0,2121;3826,3019;3826,0;0,913" o:connectangles="0,0,0,0,0"/>
            </v:shape>
            <w10:wrap anchorx="page" anchory="page"/>
          </v:group>
        </w:pict>
      </w:r>
    </w:p>
    <w:p w:rsidR="00DC374E" w:rsidRPr="00DC374E" w:rsidRDefault="003A1644" w:rsidP="008E3A9E">
      <w:pPr>
        <w:rPr>
          <w:b/>
          <w:sz w:val="36"/>
        </w:rPr>
      </w:pPr>
      <w:r w:rsidRPr="00DC374E">
        <w:rPr>
          <w:sz w:val="36"/>
        </w:rPr>
        <w:br w:type="page"/>
      </w:r>
      <w:r w:rsidR="008E3A9E" w:rsidRPr="00DC374E">
        <w:rPr>
          <w:b/>
          <w:sz w:val="36"/>
        </w:rPr>
        <w:t>Problem Definition and Significance</w:t>
      </w:r>
    </w:p>
    <w:p w:rsidR="008E3A9E" w:rsidRPr="00DC374E" w:rsidRDefault="008E3A9E" w:rsidP="008E3A9E">
      <w:pPr>
        <w:rPr>
          <w:b/>
          <w:sz w:val="16"/>
        </w:rPr>
      </w:pPr>
    </w:p>
    <w:p w:rsidR="008E3A9E" w:rsidRPr="00DC374E" w:rsidRDefault="008E3A9E" w:rsidP="008E3A9E">
      <w:pPr>
        <w:pBdr>
          <w:top w:val="single" w:sz="18" w:space="1" w:color="3366FF"/>
        </w:pBdr>
        <w:spacing w:line="360" w:lineRule="auto"/>
        <w:rPr>
          <w:sz w:val="16"/>
        </w:rPr>
      </w:pPr>
    </w:p>
    <w:p w:rsidR="004F0B1A" w:rsidRPr="00DC374E" w:rsidRDefault="004F0B1A" w:rsidP="008E3A9E">
      <w:pPr>
        <w:spacing w:line="360" w:lineRule="auto"/>
      </w:pPr>
      <w:r w:rsidRPr="00DC374E">
        <w:t>The Roosevelt National Forest, located in north central Colorado, began in 1897 as part of the Medicine Bow Forest Reserve. Renamed in 1932 after President Theodore Roosevelt, its total area spans 813,799 acres</w:t>
      </w:r>
      <w:r w:rsidRPr="00DC374E">
        <w:rPr>
          <w:rStyle w:val="FootnoteReference"/>
        </w:rPr>
        <w:footnoteReference w:id="-1"/>
      </w:r>
      <w:r w:rsidR="00057431">
        <w:t xml:space="preserve"> and is the subject of the following analysis.</w:t>
      </w:r>
      <w:r w:rsidRPr="00DC374E">
        <w:t xml:space="preserve"> </w:t>
      </w:r>
      <w:r w:rsidR="00057431">
        <w:t>More specifically, the following pertains to a</w:t>
      </w:r>
      <w:r w:rsidR="008D2873">
        <w:t xml:space="preserve"> </w:t>
      </w:r>
      <w:proofErr w:type="spellStart"/>
      <w:r w:rsidRPr="00DC374E">
        <w:t>Kaggle</w:t>
      </w:r>
      <w:proofErr w:type="spellEnd"/>
      <w:r w:rsidRPr="00DC374E">
        <w:t xml:space="preserve"> competition</w:t>
      </w:r>
      <w:r w:rsidRPr="00DC374E">
        <w:rPr>
          <w:rStyle w:val="FootnoteReference"/>
        </w:rPr>
        <w:footnoteReference w:id="0"/>
      </w:r>
      <w:r w:rsidRPr="00DC374E">
        <w:t xml:space="preserve"> </w:t>
      </w:r>
      <w:r w:rsidR="008D2873">
        <w:t xml:space="preserve">that </w:t>
      </w:r>
      <w:r w:rsidR="00222B50">
        <w:t>uses the</w:t>
      </w:r>
      <w:r w:rsidR="00057431">
        <w:t xml:space="preserve"> forest cover type </w:t>
      </w:r>
      <w:r w:rsidRPr="00DC374E">
        <w:t>dataset</w:t>
      </w:r>
      <w:r w:rsidR="00057431">
        <w:t xml:space="preserve"> </w:t>
      </w:r>
      <w:r w:rsidRPr="00DC374E">
        <w:t>hosted by the UCI Machine Learning Repository</w:t>
      </w:r>
      <w:r w:rsidRPr="00DC374E">
        <w:rPr>
          <w:rStyle w:val="FootnoteReference"/>
        </w:rPr>
        <w:footnoteReference w:id="1"/>
      </w:r>
      <w:r w:rsidRPr="00DC374E">
        <w:t>. The goal of the competition is to</w:t>
      </w:r>
      <w:r w:rsidR="00030F23">
        <w:t xml:space="preserve"> maximize classification accuracy</w:t>
      </w:r>
      <w:r w:rsidRPr="00DC374E">
        <w:t xml:space="preserve"> of seven forest cover types given cartographic variables only.</w:t>
      </w:r>
    </w:p>
    <w:p w:rsidR="004F0B1A" w:rsidRPr="00DC374E" w:rsidRDefault="004F0B1A" w:rsidP="008E3A9E">
      <w:pPr>
        <w:spacing w:line="360" w:lineRule="auto"/>
      </w:pPr>
    </w:p>
    <w:p w:rsidR="00891E3F" w:rsidRPr="00DC374E" w:rsidRDefault="005E3AF1" w:rsidP="008E3A9E">
      <w:pPr>
        <w:spacing w:line="360" w:lineRule="auto"/>
      </w:pPr>
      <w:r w:rsidRPr="00DC374E">
        <w:t xml:space="preserve">Why should we care about this classification problem? Let’s try to see the forest for the trees (pun very intended). </w:t>
      </w:r>
      <w:r w:rsidR="008D0234" w:rsidRPr="00DC374E">
        <w:t xml:space="preserve">Accurate forest cover identification is important because each type may have different requirements for growth, different values to people, and varying importance to </w:t>
      </w:r>
      <w:r w:rsidRPr="00DC374E">
        <w:t>local wildlife.</w:t>
      </w:r>
      <w:r w:rsidRPr="00DC374E">
        <w:rPr>
          <w:rStyle w:val="FootnoteReference"/>
        </w:rPr>
        <w:footnoteReference w:id="2"/>
      </w:r>
      <w:r w:rsidRPr="00DC374E">
        <w:t xml:space="preserve"> </w:t>
      </w:r>
      <w:r w:rsidR="00937E6A">
        <w:t xml:space="preserve">In addition, extending the use of cartographic variables to satellite imaging, accurate forest </w:t>
      </w:r>
      <w:r w:rsidR="00B54A6B">
        <w:t xml:space="preserve">cover </w:t>
      </w:r>
      <w:r w:rsidR="00937E6A">
        <w:t>classification is crucial for conservation efforts as enormous amounts of forests can be kept track of in near real-time.</w:t>
      </w:r>
      <w:r w:rsidR="007A4FA7">
        <w:t xml:space="preserve"> For example, forest monitoring is used in the Amazon basin to quantify deforestation and forest biomass, which aid in identifying total forest carbon stocks.</w:t>
      </w:r>
      <w:r w:rsidR="007A4FA7">
        <w:rPr>
          <w:rStyle w:val="FootnoteReference"/>
        </w:rPr>
        <w:footnoteReference w:id="3"/>
      </w:r>
      <w:r w:rsidR="007A4FA7">
        <w:t xml:space="preserve"> </w:t>
      </w:r>
      <w:r w:rsidRPr="00DC374E">
        <w:t>It is our duty as citizens of this planet to lend a helping hand in the conservation of the environment, and it is our d</w:t>
      </w:r>
      <w:r w:rsidR="006059FA" w:rsidRPr="00DC374E">
        <w:t xml:space="preserve">uty as data scientists to use technology </w:t>
      </w:r>
      <w:r w:rsidR="00891E3F" w:rsidRPr="00DC374E">
        <w:t>to lend that helping hand!</w:t>
      </w:r>
    </w:p>
    <w:p w:rsidR="008E3A9E" w:rsidRPr="00DC374E" w:rsidRDefault="008E3A9E" w:rsidP="008E3A9E">
      <w:pPr>
        <w:spacing w:line="360" w:lineRule="auto"/>
      </w:pPr>
    </w:p>
    <w:p w:rsidR="008E3A9E" w:rsidRPr="00DC374E" w:rsidRDefault="008E3A9E" w:rsidP="008E3A9E">
      <w:pPr>
        <w:spacing w:line="360" w:lineRule="auto"/>
      </w:pPr>
    </w:p>
    <w:p w:rsidR="008E3A9E" w:rsidRPr="00DC374E" w:rsidRDefault="008E3A9E" w:rsidP="008E3A9E">
      <w:pPr>
        <w:spacing w:line="360" w:lineRule="auto"/>
        <w:rPr>
          <w:b/>
          <w:sz w:val="36"/>
        </w:rPr>
      </w:pPr>
      <w:r w:rsidRPr="00DC374E">
        <w:rPr>
          <w:b/>
          <w:sz w:val="36"/>
        </w:rPr>
        <w:t>Data and Description of Features</w:t>
      </w:r>
    </w:p>
    <w:p w:rsidR="008E3A9E" w:rsidRPr="00DC374E" w:rsidRDefault="008E3A9E" w:rsidP="008E3A9E">
      <w:pPr>
        <w:pBdr>
          <w:top w:val="single" w:sz="18" w:space="1" w:color="3366FF"/>
        </w:pBdr>
        <w:spacing w:line="360" w:lineRule="auto"/>
        <w:rPr>
          <w:sz w:val="16"/>
        </w:rPr>
      </w:pPr>
    </w:p>
    <w:p w:rsidR="009D0501" w:rsidRPr="00DC374E" w:rsidRDefault="006059FA" w:rsidP="008E3A9E">
      <w:pPr>
        <w:spacing w:line="360" w:lineRule="auto"/>
      </w:pPr>
      <w:r w:rsidRPr="00DC374E">
        <w:t xml:space="preserve">The study area from which the data was derived includes four wilderness areas in the Roosevelt National Forest </w:t>
      </w:r>
      <w:r w:rsidR="009D0501" w:rsidRPr="00DC374E">
        <w:t>where the areas represent forests with minim</w:t>
      </w:r>
      <w:r w:rsidR="00222B50">
        <w:t>al human-caused disturbances. The data</w:t>
      </w:r>
      <w:r w:rsidR="009D0501" w:rsidRPr="00DC374E">
        <w:t xml:space="preserve"> contains the following features:</w:t>
      </w:r>
    </w:p>
    <w:p w:rsidR="00F718DD" w:rsidRPr="00F718DD" w:rsidRDefault="00F718DD" w:rsidP="009D0501">
      <w:pPr>
        <w:pStyle w:val="ListParagraph"/>
        <w:widowControl w:val="0"/>
        <w:numPr>
          <w:ilvl w:val="0"/>
          <w:numId w:val="1"/>
        </w:numPr>
        <w:autoSpaceDE w:val="0"/>
        <w:autoSpaceDN w:val="0"/>
        <w:adjustRightInd w:val="0"/>
        <w:rPr>
          <w:rFonts w:cs="Times"/>
          <w:szCs w:val="28"/>
        </w:rPr>
      </w:pPr>
      <w:r>
        <w:rPr>
          <w:rFonts w:cs="Times"/>
          <w:szCs w:val="28"/>
        </w:rPr>
        <w:t>Instance identifier.</w:t>
      </w:r>
    </w:p>
    <w:p w:rsidR="009D0501" w:rsidRPr="00DC374E" w:rsidRDefault="009D0501" w:rsidP="009D0501">
      <w:pPr>
        <w:pStyle w:val="ListParagraph"/>
        <w:widowControl w:val="0"/>
        <w:numPr>
          <w:ilvl w:val="0"/>
          <w:numId w:val="1"/>
        </w:numPr>
        <w:autoSpaceDE w:val="0"/>
        <w:autoSpaceDN w:val="0"/>
        <w:adjustRightInd w:val="0"/>
        <w:rPr>
          <w:rFonts w:cs="Times"/>
          <w:szCs w:val="28"/>
        </w:rPr>
      </w:pPr>
      <w:r w:rsidRPr="00DC374E">
        <w:rPr>
          <w:rFonts w:cs="Times"/>
          <w:color w:val="37393C"/>
          <w:szCs w:val="28"/>
        </w:rPr>
        <w:t>Elevation in meters.</w:t>
      </w:r>
    </w:p>
    <w:p w:rsidR="009D0501" w:rsidRPr="00DC374E" w:rsidRDefault="009D0501" w:rsidP="009D0501">
      <w:pPr>
        <w:pStyle w:val="ListParagraph"/>
        <w:widowControl w:val="0"/>
        <w:numPr>
          <w:ilvl w:val="0"/>
          <w:numId w:val="1"/>
        </w:numPr>
        <w:autoSpaceDE w:val="0"/>
        <w:autoSpaceDN w:val="0"/>
        <w:adjustRightInd w:val="0"/>
        <w:rPr>
          <w:rFonts w:cs="Times"/>
          <w:szCs w:val="28"/>
        </w:rPr>
      </w:pPr>
      <w:r w:rsidRPr="00DC374E">
        <w:rPr>
          <w:rFonts w:cs="Times"/>
          <w:color w:val="37393C"/>
          <w:szCs w:val="28"/>
        </w:rPr>
        <w:t>Aspect in degrees azimuth.</w:t>
      </w:r>
    </w:p>
    <w:p w:rsidR="009D0501" w:rsidRPr="00DC374E" w:rsidRDefault="009D0501" w:rsidP="009D0501">
      <w:pPr>
        <w:pStyle w:val="ListParagraph"/>
        <w:widowControl w:val="0"/>
        <w:numPr>
          <w:ilvl w:val="0"/>
          <w:numId w:val="1"/>
        </w:numPr>
        <w:autoSpaceDE w:val="0"/>
        <w:autoSpaceDN w:val="0"/>
        <w:adjustRightInd w:val="0"/>
        <w:rPr>
          <w:rFonts w:cs="Times"/>
          <w:szCs w:val="28"/>
        </w:rPr>
      </w:pPr>
      <w:r w:rsidRPr="00DC374E">
        <w:rPr>
          <w:rFonts w:cs="Times"/>
          <w:color w:val="37393C"/>
          <w:szCs w:val="28"/>
        </w:rPr>
        <w:t>Slope in degrees.</w:t>
      </w:r>
    </w:p>
    <w:p w:rsidR="009D0501" w:rsidRPr="00DC374E" w:rsidRDefault="00222B50" w:rsidP="009D0501">
      <w:pPr>
        <w:pStyle w:val="ListParagraph"/>
        <w:widowControl w:val="0"/>
        <w:numPr>
          <w:ilvl w:val="0"/>
          <w:numId w:val="1"/>
        </w:numPr>
        <w:autoSpaceDE w:val="0"/>
        <w:autoSpaceDN w:val="0"/>
        <w:adjustRightInd w:val="0"/>
        <w:rPr>
          <w:rFonts w:cs="Times"/>
          <w:szCs w:val="28"/>
        </w:rPr>
      </w:pPr>
      <w:r>
        <w:rPr>
          <w:rFonts w:cs="Times"/>
          <w:color w:val="37393C"/>
          <w:szCs w:val="28"/>
        </w:rPr>
        <w:t>Horizontal d</w:t>
      </w:r>
      <w:r w:rsidR="009D0501" w:rsidRPr="00DC374E">
        <w:rPr>
          <w:rFonts w:cs="Times"/>
          <w:color w:val="37393C"/>
          <w:szCs w:val="28"/>
        </w:rPr>
        <w:t>ist</w:t>
      </w:r>
      <w:r>
        <w:rPr>
          <w:rFonts w:cs="Times"/>
          <w:color w:val="37393C"/>
          <w:szCs w:val="28"/>
        </w:rPr>
        <w:t>ance</w:t>
      </w:r>
      <w:r w:rsidR="009D0501" w:rsidRPr="00DC374E">
        <w:rPr>
          <w:rFonts w:cs="Times"/>
          <w:color w:val="37393C"/>
          <w:szCs w:val="28"/>
        </w:rPr>
        <w:t xml:space="preserve"> t</w:t>
      </w:r>
      <w:r>
        <w:rPr>
          <w:rFonts w:cs="Times"/>
          <w:color w:val="37393C"/>
          <w:szCs w:val="28"/>
        </w:rPr>
        <w:t>o nearest surface water feature</w:t>
      </w:r>
      <w:r w:rsidR="009D0501" w:rsidRPr="00DC374E">
        <w:rPr>
          <w:rFonts w:cs="Times"/>
          <w:color w:val="37393C"/>
          <w:szCs w:val="28"/>
        </w:rPr>
        <w:t>.</w:t>
      </w:r>
    </w:p>
    <w:p w:rsidR="009D0501" w:rsidRPr="00DC374E" w:rsidRDefault="00222B50" w:rsidP="009D0501">
      <w:pPr>
        <w:pStyle w:val="ListParagraph"/>
        <w:widowControl w:val="0"/>
        <w:numPr>
          <w:ilvl w:val="0"/>
          <w:numId w:val="1"/>
        </w:numPr>
        <w:autoSpaceDE w:val="0"/>
        <w:autoSpaceDN w:val="0"/>
        <w:adjustRightInd w:val="0"/>
        <w:rPr>
          <w:rFonts w:cs="Times"/>
          <w:szCs w:val="28"/>
        </w:rPr>
      </w:pPr>
      <w:r>
        <w:rPr>
          <w:rFonts w:cs="Times"/>
          <w:color w:val="37393C"/>
          <w:szCs w:val="28"/>
        </w:rPr>
        <w:t>Vertical d</w:t>
      </w:r>
      <w:r w:rsidR="009D0501" w:rsidRPr="00DC374E">
        <w:rPr>
          <w:rFonts w:cs="Times"/>
          <w:color w:val="37393C"/>
          <w:szCs w:val="28"/>
        </w:rPr>
        <w:t>ist</w:t>
      </w:r>
      <w:r>
        <w:rPr>
          <w:rFonts w:cs="Times"/>
          <w:color w:val="37393C"/>
          <w:szCs w:val="28"/>
        </w:rPr>
        <w:t>ance</w:t>
      </w:r>
      <w:r w:rsidR="009D0501" w:rsidRPr="00DC374E">
        <w:rPr>
          <w:rFonts w:cs="Times"/>
          <w:color w:val="37393C"/>
          <w:szCs w:val="28"/>
        </w:rPr>
        <w:t xml:space="preserve"> to nearest surface water feature.</w:t>
      </w:r>
    </w:p>
    <w:p w:rsidR="009D0501" w:rsidRPr="00DC374E" w:rsidRDefault="00222B50" w:rsidP="009D0501">
      <w:pPr>
        <w:pStyle w:val="ListParagraph"/>
        <w:widowControl w:val="0"/>
        <w:numPr>
          <w:ilvl w:val="0"/>
          <w:numId w:val="1"/>
        </w:numPr>
        <w:autoSpaceDE w:val="0"/>
        <w:autoSpaceDN w:val="0"/>
        <w:adjustRightInd w:val="0"/>
        <w:rPr>
          <w:rFonts w:cs="Times"/>
          <w:szCs w:val="28"/>
        </w:rPr>
      </w:pPr>
      <w:r>
        <w:rPr>
          <w:rFonts w:cs="Times"/>
          <w:color w:val="37393C"/>
          <w:szCs w:val="28"/>
        </w:rPr>
        <w:t>Horizontal d</w:t>
      </w:r>
      <w:r w:rsidR="009D0501" w:rsidRPr="00DC374E">
        <w:rPr>
          <w:rFonts w:cs="Times"/>
          <w:color w:val="37393C"/>
          <w:szCs w:val="28"/>
        </w:rPr>
        <w:t>ist</w:t>
      </w:r>
      <w:r>
        <w:rPr>
          <w:rFonts w:cs="Times"/>
          <w:color w:val="37393C"/>
          <w:szCs w:val="28"/>
        </w:rPr>
        <w:t>ance</w:t>
      </w:r>
      <w:r w:rsidR="009D0501" w:rsidRPr="00DC374E">
        <w:rPr>
          <w:rFonts w:cs="Times"/>
          <w:color w:val="37393C"/>
          <w:szCs w:val="28"/>
        </w:rPr>
        <w:t xml:space="preserve"> to nearest roadway.</w:t>
      </w:r>
    </w:p>
    <w:p w:rsidR="009D0501" w:rsidRPr="00DC374E" w:rsidRDefault="009D0501" w:rsidP="009D0501">
      <w:pPr>
        <w:pStyle w:val="ListParagraph"/>
        <w:widowControl w:val="0"/>
        <w:numPr>
          <w:ilvl w:val="0"/>
          <w:numId w:val="1"/>
        </w:numPr>
        <w:autoSpaceDE w:val="0"/>
        <w:autoSpaceDN w:val="0"/>
        <w:adjustRightInd w:val="0"/>
        <w:rPr>
          <w:rFonts w:cs="Times"/>
          <w:szCs w:val="28"/>
        </w:rPr>
      </w:pPr>
      <w:proofErr w:type="spellStart"/>
      <w:r w:rsidRPr="00DC374E">
        <w:rPr>
          <w:rFonts w:cs="Times"/>
          <w:color w:val="37393C"/>
          <w:szCs w:val="28"/>
        </w:rPr>
        <w:t>Hillshade</w:t>
      </w:r>
      <w:proofErr w:type="spellEnd"/>
      <w:r w:rsidRPr="00DC374E">
        <w:rPr>
          <w:rFonts w:cs="Times"/>
          <w:color w:val="37393C"/>
          <w:szCs w:val="28"/>
        </w:rPr>
        <w:t xml:space="preserve"> index at 9am, summer solstice.</w:t>
      </w:r>
    </w:p>
    <w:p w:rsidR="009D0501" w:rsidRPr="00DC374E" w:rsidRDefault="009D0501" w:rsidP="009D0501">
      <w:pPr>
        <w:pStyle w:val="ListParagraph"/>
        <w:widowControl w:val="0"/>
        <w:numPr>
          <w:ilvl w:val="0"/>
          <w:numId w:val="1"/>
        </w:numPr>
        <w:autoSpaceDE w:val="0"/>
        <w:autoSpaceDN w:val="0"/>
        <w:adjustRightInd w:val="0"/>
        <w:rPr>
          <w:rFonts w:cs="Times"/>
          <w:szCs w:val="28"/>
        </w:rPr>
      </w:pPr>
      <w:proofErr w:type="spellStart"/>
      <w:r w:rsidRPr="00DC374E">
        <w:rPr>
          <w:rFonts w:cs="Times"/>
          <w:color w:val="37393C"/>
          <w:szCs w:val="28"/>
        </w:rPr>
        <w:t>Hillshade</w:t>
      </w:r>
      <w:proofErr w:type="spellEnd"/>
      <w:r w:rsidRPr="00DC374E">
        <w:rPr>
          <w:rFonts w:cs="Times"/>
          <w:color w:val="37393C"/>
          <w:szCs w:val="28"/>
        </w:rPr>
        <w:t xml:space="preserve"> index at noon, summer solstice.</w:t>
      </w:r>
    </w:p>
    <w:p w:rsidR="009D0501" w:rsidRPr="00DC374E" w:rsidRDefault="009D0501" w:rsidP="009D0501">
      <w:pPr>
        <w:pStyle w:val="ListParagraph"/>
        <w:widowControl w:val="0"/>
        <w:numPr>
          <w:ilvl w:val="0"/>
          <w:numId w:val="1"/>
        </w:numPr>
        <w:autoSpaceDE w:val="0"/>
        <w:autoSpaceDN w:val="0"/>
        <w:adjustRightInd w:val="0"/>
        <w:rPr>
          <w:rFonts w:cs="Times"/>
          <w:szCs w:val="28"/>
        </w:rPr>
      </w:pPr>
      <w:proofErr w:type="spellStart"/>
      <w:r w:rsidRPr="00DC374E">
        <w:rPr>
          <w:rFonts w:cs="Times"/>
          <w:color w:val="37393C"/>
          <w:szCs w:val="28"/>
        </w:rPr>
        <w:t>Hillshade</w:t>
      </w:r>
      <w:proofErr w:type="spellEnd"/>
      <w:r w:rsidRPr="00DC374E">
        <w:rPr>
          <w:rFonts w:cs="Times"/>
          <w:color w:val="37393C"/>
          <w:szCs w:val="28"/>
        </w:rPr>
        <w:t xml:space="preserve"> index at 3pm, summer solstice.</w:t>
      </w:r>
    </w:p>
    <w:p w:rsidR="009D0501" w:rsidRPr="00DC374E" w:rsidRDefault="00222B50" w:rsidP="009D0501">
      <w:pPr>
        <w:pStyle w:val="ListParagraph"/>
        <w:widowControl w:val="0"/>
        <w:numPr>
          <w:ilvl w:val="0"/>
          <w:numId w:val="1"/>
        </w:numPr>
        <w:autoSpaceDE w:val="0"/>
        <w:autoSpaceDN w:val="0"/>
        <w:adjustRightInd w:val="0"/>
        <w:rPr>
          <w:rFonts w:cs="Times"/>
          <w:szCs w:val="28"/>
        </w:rPr>
      </w:pPr>
      <w:r>
        <w:rPr>
          <w:rFonts w:cs="Times"/>
          <w:color w:val="37393C"/>
          <w:szCs w:val="28"/>
        </w:rPr>
        <w:t>Horizontal d</w:t>
      </w:r>
      <w:r w:rsidR="009D0501" w:rsidRPr="00DC374E">
        <w:rPr>
          <w:rFonts w:cs="Times"/>
          <w:color w:val="37393C"/>
          <w:szCs w:val="28"/>
        </w:rPr>
        <w:t>ist</w:t>
      </w:r>
      <w:r>
        <w:rPr>
          <w:rFonts w:cs="Times"/>
          <w:color w:val="37393C"/>
          <w:szCs w:val="28"/>
        </w:rPr>
        <w:t>ance</w:t>
      </w:r>
      <w:r w:rsidR="009D0501" w:rsidRPr="00DC374E">
        <w:rPr>
          <w:rFonts w:cs="Times"/>
          <w:color w:val="37393C"/>
          <w:szCs w:val="28"/>
        </w:rPr>
        <w:t xml:space="preserve"> to nearest wildfire ignition points.</w:t>
      </w:r>
    </w:p>
    <w:p w:rsidR="009D0501" w:rsidRPr="00DC374E" w:rsidRDefault="00DC374E" w:rsidP="009D0501">
      <w:pPr>
        <w:pStyle w:val="ListParagraph"/>
        <w:widowControl w:val="0"/>
        <w:numPr>
          <w:ilvl w:val="0"/>
          <w:numId w:val="1"/>
        </w:numPr>
        <w:autoSpaceDE w:val="0"/>
        <w:autoSpaceDN w:val="0"/>
        <w:adjustRightInd w:val="0"/>
        <w:rPr>
          <w:rFonts w:cs="Times"/>
          <w:szCs w:val="28"/>
        </w:rPr>
      </w:pPr>
      <w:r w:rsidRPr="00DC374E">
        <w:rPr>
          <w:rFonts w:cs="Times"/>
          <w:color w:val="37393C"/>
          <w:szCs w:val="28"/>
        </w:rPr>
        <w:t xml:space="preserve">Wilderness area designation </w:t>
      </w:r>
      <w:r w:rsidR="00A43B04">
        <w:rPr>
          <w:rFonts w:cs="Times"/>
          <w:color w:val="37393C"/>
          <w:szCs w:val="28"/>
        </w:rPr>
        <w:t>(</w:t>
      </w:r>
      <w:r w:rsidR="009D0501" w:rsidRPr="00DC374E">
        <w:rPr>
          <w:rFonts w:cs="Times"/>
          <w:color w:val="37393C"/>
          <w:szCs w:val="28"/>
        </w:rPr>
        <w:t>binary</w:t>
      </w:r>
      <w:r w:rsidRPr="00DC374E">
        <w:rPr>
          <w:rFonts w:cs="Times"/>
          <w:color w:val="37393C"/>
          <w:szCs w:val="28"/>
        </w:rPr>
        <w:t>)</w:t>
      </w:r>
      <w:r w:rsidR="009D0501" w:rsidRPr="00DC374E">
        <w:rPr>
          <w:rFonts w:cs="Times"/>
          <w:color w:val="37393C"/>
          <w:szCs w:val="28"/>
        </w:rPr>
        <w:t>:</w:t>
      </w:r>
    </w:p>
    <w:p w:rsidR="009D0501" w:rsidRPr="00DC374E" w:rsidRDefault="009D0501" w:rsidP="00E860FF">
      <w:pPr>
        <w:pStyle w:val="ListParagraph"/>
        <w:widowControl w:val="0"/>
        <w:numPr>
          <w:ilvl w:val="1"/>
          <w:numId w:val="7"/>
        </w:numPr>
        <w:autoSpaceDE w:val="0"/>
        <w:autoSpaceDN w:val="0"/>
        <w:adjustRightInd w:val="0"/>
        <w:rPr>
          <w:rFonts w:cs="Times"/>
          <w:color w:val="37393C"/>
          <w:szCs w:val="28"/>
        </w:rPr>
      </w:pPr>
      <w:proofErr w:type="spellStart"/>
      <w:r w:rsidRPr="00DC374E">
        <w:rPr>
          <w:rFonts w:cs="Times"/>
          <w:color w:val="37393C"/>
          <w:szCs w:val="28"/>
        </w:rPr>
        <w:t>Rawah</w:t>
      </w:r>
      <w:proofErr w:type="spellEnd"/>
      <w:r w:rsidRPr="00DC374E">
        <w:rPr>
          <w:rFonts w:cs="Times"/>
          <w:color w:val="37393C"/>
          <w:szCs w:val="28"/>
        </w:rPr>
        <w:t xml:space="preserve"> Wilderness Area</w:t>
      </w:r>
      <w:r w:rsidR="00222B50">
        <w:rPr>
          <w:rFonts w:cs="Times"/>
          <w:color w:val="37393C"/>
          <w:szCs w:val="28"/>
        </w:rPr>
        <w:t>.</w:t>
      </w:r>
    </w:p>
    <w:p w:rsidR="009D0501" w:rsidRPr="00DC374E" w:rsidRDefault="009D0501" w:rsidP="00E860FF">
      <w:pPr>
        <w:pStyle w:val="ListParagraph"/>
        <w:widowControl w:val="0"/>
        <w:numPr>
          <w:ilvl w:val="1"/>
          <w:numId w:val="7"/>
        </w:numPr>
        <w:autoSpaceDE w:val="0"/>
        <w:autoSpaceDN w:val="0"/>
        <w:adjustRightInd w:val="0"/>
        <w:rPr>
          <w:rFonts w:cs="Times"/>
          <w:color w:val="37393C"/>
          <w:szCs w:val="28"/>
        </w:rPr>
      </w:pPr>
      <w:proofErr w:type="spellStart"/>
      <w:r w:rsidRPr="00DC374E">
        <w:rPr>
          <w:rFonts w:cs="Times"/>
          <w:color w:val="37393C"/>
          <w:szCs w:val="28"/>
        </w:rPr>
        <w:t>Neota</w:t>
      </w:r>
      <w:proofErr w:type="spellEnd"/>
      <w:r w:rsidRPr="00DC374E">
        <w:rPr>
          <w:rFonts w:cs="Times"/>
          <w:color w:val="37393C"/>
          <w:szCs w:val="28"/>
        </w:rPr>
        <w:t xml:space="preserve"> Wilderness Area</w:t>
      </w:r>
      <w:r w:rsidR="00222B50">
        <w:rPr>
          <w:rFonts w:cs="Times"/>
          <w:color w:val="37393C"/>
          <w:szCs w:val="28"/>
        </w:rPr>
        <w:t>.</w:t>
      </w:r>
    </w:p>
    <w:p w:rsidR="009D0501" w:rsidRPr="00DC374E" w:rsidRDefault="009D0501" w:rsidP="00E860FF">
      <w:pPr>
        <w:pStyle w:val="ListParagraph"/>
        <w:widowControl w:val="0"/>
        <w:numPr>
          <w:ilvl w:val="1"/>
          <w:numId w:val="7"/>
        </w:numPr>
        <w:autoSpaceDE w:val="0"/>
        <w:autoSpaceDN w:val="0"/>
        <w:adjustRightInd w:val="0"/>
        <w:rPr>
          <w:rFonts w:cs="Times"/>
          <w:color w:val="37393C"/>
          <w:szCs w:val="28"/>
        </w:rPr>
      </w:pPr>
      <w:r w:rsidRPr="00DC374E">
        <w:rPr>
          <w:rFonts w:cs="Times"/>
          <w:color w:val="37393C"/>
          <w:szCs w:val="28"/>
        </w:rPr>
        <w:t>Comanche Peak Wilderness Area</w:t>
      </w:r>
      <w:r w:rsidR="00222B50">
        <w:rPr>
          <w:rFonts w:cs="Times"/>
          <w:color w:val="37393C"/>
          <w:szCs w:val="28"/>
        </w:rPr>
        <w:t>.</w:t>
      </w:r>
    </w:p>
    <w:p w:rsidR="009D0501" w:rsidRPr="00DC374E" w:rsidRDefault="009D0501" w:rsidP="00E860FF">
      <w:pPr>
        <w:pStyle w:val="ListParagraph"/>
        <w:widowControl w:val="0"/>
        <w:numPr>
          <w:ilvl w:val="1"/>
          <w:numId w:val="7"/>
        </w:numPr>
        <w:autoSpaceDE w:val="0"/>
        <w:autoSpaceDN w:val="0"/>
        <w:adjustRightInd w:val="0"/>
        <w:rPr>
          <w:rFonts w:cs="Times"/>
          <w:color w:val="37393C"/>
          <w:szCs w:val="28"/>
        </w:rPr>
      </w:pPr>
      <w:r w:rsidRPr="00DC374E">
        <w:rPr>
          <w:rFonts w:cs="Times"/>
          <w:color w:val="37393C"/>
          <w:szCs w:val="28"/>
        </w:rPr>
        <w:t>Cache la Poudre Wilderness Area</w:t>
      </w:r>
      <w:r w:rsidR="00222B50">
        <w:rPr>
          <w:rFonts w:cs="Times"/>
          <w:color w:val="37393C"/>
          <w:szCs w:val="28"/>
        </w:rPr>
        <w:t>.</w:t>
      </w:r>
    </w:p>
    <w:p w:rsidR="00B54A6B" w:rsidRPr="00B54A6B" w:rsidRDefault="00A43B04" w:rsidP="009D0501">
      <w:pPr>
        <w:pStyle w:val="ListParagraph"/>
        <w:widowControl w:val="0"/>
        <w:numPr>
          <w:ilvl w:val="0"/>
          <w:numId w:val="1"/>
        </w:numPr>
        <w:autoSpaceDE w:val="0"/>
        <w:autoSpaceDN w:val="0"/>
        <w:adjustRightInd w:val="0"/>
        <w:rPr>
          <w:rFonts w:cs="Times"/>
          <w:szCs w:val="28"/>
        </w:rPr>
      </w:pPr>
      <w:r>
        <w:rPr>
          <w:rFonts w:cs="Times"/>
          <w:color w:val="37393C"/>
          <w:szCs w:val="28"/>
        </w:rPr>
        <w:t>Soil Type designation:</w:t>
      </w:r>
    </w:p>
    <w:p w:rsidR="009D0501" w:rsidRPr="00DC374E" w:rsidRDefault="00A43B04" w:rsidP="00B54A6B">
      <w:pPr>
        <w:pStyle w:val="ListParagraph"/>
        <w:widowControl w:val="0"/>
        <w:numPr>
          <w:ilvl w:val="0"/>
          <w:numId w:val="8"/>
        </w:numPr>
        <w:autoSpaceDE w:val="0"/>
        <w:autoSpaceDN w:val="0"/>
        <w:adjustRightInd w:val="0"/>
        <w:rPr>
          <w:rFonts w:cs="Times"/>
          <w:szCs w:val="28"/>
        </w:rPr>
      </w:pPr>
      <w:r>
        <w:rPr>
          <w:rFonts w:cs="Times"/>
          <w:szCs w:val="28"/>
        </w:rPr>
        <w:t xml:space="preserve">40 binary features describing surrounding soil. </w:t>
      </w:r>
      <w:r w:rsidR="00B54A6B">
        <w:rPr>
          <w:rFonts w:cs="Times"/>
          <w:szCs w:val="28"/>
        </w:rPr>
        <w:t>The full list can be found in Appendix A: Soil Type Features.</w:t>
      </w:r>
    </w:p>
    <w:p w:rsidR="009D0501" w:rsidRPr="00DC374E" w:rsidRDefault="009D0501" w:rsidP="008D4483">
      <w:pPr>
        <w:pStyle w:val="ListParagraph"/>
        <w:numPr>
          <w:ilvl w:val="0"/>
          <w:numId w:val="1"/>
        </w:numPr>
        <w:spacing w:line="360" w:lineRule="auto"/>
        <w:rPr>
          <w:u w:val="single"/>
        </w:rPr>
      </w:pPr>
      <w:r w:rsidRPr="00DC374E">
        <w:rPr>
          <w:rFonts w:cs="Times"/>
          <w:color w:val="37393C"/>
          <w:szCs w:val="28"/>
        </w:rPr>
        <w:t>Target Class</w:t>
      </w:r>
      <w:r w:rsidR="00DC374E" w:rsidRPr="00DC374E">
        <w:rPr>
          <w:rFonts w:cs="Times"/>
          <w:color w:val="37393C"/>
          <w:szCs w:val="28"/>
        </w:rPr>
        <w:t xml:space="preserve">: </w:t>
      </w:r>
      <w:r w:rsidRPr="00DC374E">
        <w:rPr>
          <w:rFonts w:cs="Times"/>
          <w:color w:val="37393C"/>
          <w:szCs w:val="28"/>
        </w:rPr>
        <w:t>Forest Cover Type designation.</w:t>
      </w:r>
    </w:p>
    <w:p w:rsidR="009D0501" w:rsidRPr="00DC374E" w:rsidRDefault="009D0501" w:rsidP="008E3A9E">
      <w:pPr>
        <w:spacing w:line="360" w:lineRule="auto"/>
      </w:pPr>
    </w:p>
    <w:p w:rsidR="00DC374E" w:rsidRPr="00DC374E" w:rsidRDefault="00DC374E" w:rsidP="008E3A9E">
      <w:pPr>
        <w:spacing w:line="360" w:lineRule="auto"/>
      </w:pPr>
      <w:r w:rsidRPr="00DC374E">
        <w:t>The training s</w:t>
      </w:r>
      <w:r w:rsidR="00A43B04">
        <w:t>et contains 15,120 observations</w:t>
      </w:r>
      <w:r w:rsidRPr="00DC374E">
        <w:t xml:space="preserve"> </w:t>
      </w:r>
      <w:r w:rsidR="00A43B04">
        <w:t>where</w:t>
      </w:r>
      <w:r w:rsidRPr="00DC374E">
        <w:t xml:space="preserve"> each observation represents a 30m x 30m patch of forest. The forest </w:t>
      </w:r>
      <w:r w:rsidR="00E26109">
        <w:t xml:space="preserve">cover </w:t>
      </w:r>
      <w:r w:rsidRPr="00DC374E">
        <w:t>type, as stored in the target class, was determined from US Forest Service (USFS) Region 2 Resource Information System data. We begin our forest classification task by performing exploratory data analysis on the training set.</w:t>
      </w:r>
    </w:p>
    <w:p w:rsidR="00DC374E" w:rsidRPr="00DC374E" w:rsidRDefault="00DC374E" w:rsidP="008E3A9E">
      <w:pPr>
        <w:spacing w:line="360" w:lineRule="auto"/>
      </w:pPr>
    </w:p>
    <w:p w:rsidR="00DC374E" w:rsidRPr="00DC374E" w:rsidRDefault="00DC374E" w:rsidP="008E3A9E">
      <w:pPr>
        <w:spacing w:line="360" w:lineRule="auto"/>
      </w:pPr>
    </w:p>
    <w:p w:rsidR="00DC374E" w:rsidRPr="00DC374E" w:rsidRDefault="00DC374E" w:rsidP="00DC374E">
      <w:pPr>
        <w:spacing w:line="360" w:lineRule="auto"/>
        <w:rPr>
          <w:b/>
          <w:sz w:val="36"/>
        </w:rPr>
      </w:pPr>
      <w:r w:rsidRPr="00DC374E">
        <w:rPr>
          <w:b/>
          <w:sz w:val="36"/>
        </w:rPr>
        <w:t>Exploratory Data Analysis</w:t>
      </w:r>
    </w:p>
    <w:p w:rsidR="00DC374E" w:rsidRPr="00DC374E" w:rsidRDefault="00DC374E" w:rsidP="00DC374E">
      <w:pPr>
        <w:pBdr>
          <w:top w:val="single" w:sz="18" w:space="1" w:color="3366FF"/>
        </w:pBdr>
        <w:spacing w:line="360" w:lineRule="auto"/>
        <w:rPr>
          <w:sz w:val="16"/>
        </w:rPr>
      </w:pPr>
    </w:p>
    <w:p w:rsidR="00F718DD" w:rsidRDefault="003C2B11" w:rsidP="00F718DD">
      <w:pPr>
        <w:widowControl w:val="0"/>
        <w:autoSpaceDE w:val="0"/>
        <w:autoSpaceDN w:val="0"/>
        <w:adjustRightInd w:val="0"/>
        <w:spacing w:line="360" w:lineRule="auto"/>
      </w:pPr>
      <w:r>
        <w:t xml:space="preserve">After importing the training data and </w:t>
      </w:r>
      <w:r w:rsidR="00F718DD">
        <w:t>confirming</w:t>
      </w:r>
      <w:r>
        <w:t xml:space="preserve"> that </w:t>
      </w:r>
      <w:r w:rsidR="00F718DD">
        <w:t xml:space="preserve">there are no missing values, we inspect each feature more closely to determine whether they all take values that we might expect given the descriptions above. Surely enough, all features take appropriate values, but not every feature looks to be helpful in being true predictors of </w:t>
      </w:r>
      <w:r w:rsidR="00A43B04">
        <w:t>forest cover type</w:t>
      </w:r>
      <w:r w:rsidR="00F718DD">
        <w:t xml:space="preserve">. Three features that reveal themselves are: 1) The instance identifier, 2) Soil Type #7: </w:t>
      </w:r>
      <w:r w:rsidR="00F718DD" w:rsidRPr="00F718DD">
        <w:t>Gothic family, and 3) Soil Type #15: Unspecified in the USFS Soil and ELU Survey</w:t>
      </w:r>
      <w:r w:rsidR="00F718DD">
        <w:t xml:space="preserve">. The instance identifier is just that, and it is not a predictor of forest cover so it is dropped from the training data. Soil types #7 and #15 </w:t>
      </w:r>
      <w:r w:rsidR="00A43B04">
        <w:t>are empty features since these soils</w:t>
      </w:r>
      <w:r w:rsidR="00F718DD">
        <w:t xml:space="preserve"> </w:t>
      </w:r>
      <w:r w:rsidR="00A43B04">
        <w:t>are not present for any forest cover type in the training data,</w:t>
      </w:r>
      <w:r w:rsidR="00F718DD">
        <w:t xml:space="preserve"> and so they are dropped as well. </w:t>
      </w:r>
    </w:p>
    <w:p w:rsidR="00F718DD" w:rsidRDefault="00F718DD" w:rsidP="00F718DD">
      <w:pPr>
        <w:widowControl w:val="0"/>
        <w:autoSpaceDE w:val="0"/>
        <w:autoSpaceDN w:val="0"/>
        <w:adjustRightInd w:val="0"/>
        <w:spacing w:line="360" w:lineRule="auto"/>
      </w:pPr>
    </w:p>
    <w:p w:rsidR="001331B8" w:rsidRDefault="00F718DD" w:rsidP="00F718DD">
      <w:pPr>
        <w:widowControl w:val="0"/>
        <w:autoSpaceDE w:val="0"/>
        <w:autoSpaceDN w:val="0"/>
        <w:adjustRightInd w:val="0"/>
        <w:spacing w:line="360" w:lineRule="auto"/>
        <w:rPr>
          <w:rFonts w:cs="Times"/>
          <w:color w:val="37393C"/>
          <w:szCs w:val="28"/>
        </w:rPr>
      </w:pPr>
      <w:r>
        <w:t xml:space="preserve">Next, we are interested in determining whether there are any clear outliers in the data by plotting </w:t>
      </w:r>
      <w:proofErr w:type="spellStart"/>
      <w:r>
        <w:t>boxplots</w:t>
      </w:r>
      <w:proofErr w:type="spellEnd"/>
      <w:r>
        <w:t xml:space="preserve"> of the first 11, non-binary features. Since all </w:t>
      </w:r>
      <w:proofErr w:type="spellStart"/>
      <w:r>
        <w:t>boxplots</w:t>
      </w:r>
      <w:proofErr w:type="spellEnd"/>
      <w:r>
        <w:t xml:space="preserve"> </w:t>
      </w:r>
      <w:r w:rsidR="00391DB7">
        <w:t xml:space="preserve">show there are no outliers, we </w:t>
      </w:r>
      <w:r w:rsidR="00871B93">
        <w:t>turn to</w:t>
      </w:r>
      <w:r w:rsidR="00391DB7">
        <w:t xml:space="preserve"> </w:t>
      </w:r>
      <w:proofErr w:type="spellStart"/>
      <w:r w:rsidR="00391DB7">
        <w:t>scatterplots</w:t>
      </w:r>
      <w:proofErr w:type="spellEnd"/>
      <w:r w:rsidR="00391DB7">
        <w:t xml:space="preserve"> to </w:t>
      </w:r>
      <w:r w:rsidR="00A43B04">
        <w:t xml:space="preserve">determine whether, for each forest cover </w:t>
      </w:r>
      <w:proofErr w:type="gramStart"/>
      <w:r w:rsidR="00A43B04">
        <w:t>type,</w:t>
      </w:r>
      <w:proofErr w:type="gramEnd"/>
      <w:r w:rsidR="00A43B04">
        <w:t xml:space="preserve"> different features take different </w:t>
      </w:r>
      <w:r w:rsidR="00871B93">
        <w:t xml:space="preserve">values so as </w:t>
      </w:r>
      <w:r w:rsidR="00A43B04">
        <w:t>to distinguish between cover types</w:t>
      </w:r>
      <w:r w:rsidR="00391DB7">
        <w:t xml:space="preserve">. Inspecting </w:t>
      </w:r>
      <w:r w:rsidR="00A43B04">
        <w:t>whether any features help in distinguishing between cover types,</w:t>
      </w:r>
      <w:r w:rsidR="00391DB7">
        <w:t xml:space="preserve"> </w:t>
      </w:r>
      <w:r w:rsidR="00A43B04">
        <w:t xml:space="preserve">we see that there are features that take </w:t>
      </w:r>
      <w:r w:rsidR="00871B93">
        <w:t>similar</w:t>
      </w:r>
      <w:r w:rsidR="00391DB7">
        <w:t xml:space="preserve"> range</w:t>
      </w:r>
      <w:r w:rsidR="00A43B04">
        <w:t>s</w:t>
      </w:r>
      <w:r w:rsidR="00391DB7">
        <w:t xml:space="preserve"> of values, </w:t>
      </w:r>
      <w:r w:rsidR="00871B93">
        <w:t xml:space="preserve">and </w:t>
      </w:r>
      <w:r w:rsidR="00A43B04">
        <w:t>so</w:t>
      </w:r>
      <w:r w:rsidR="00391DB7">
        <w:t xml:space="preserve"> are not good predictors. We see that 1) </w:t>
      </w:r>
      <w:r w:rsidR="00BA785C">
        <w:rPr>
          <w:rFonts w:cs="Times"/>
          <w:color w:val="37393C"/>
          <w:szCs w:val="28"/>
        </w:rPr>
        <w:t>a</w:t>
      </w:r>
      <w:r w:rsidR="00391DB7" w:rsidRPr="00DC374E">
        <w:rPr>
          <w:rFonts w:cs="Times"/>
          <w:color w:val="37393C"/>
          <w:szCs w:val="28"/>
        </w:rPr>
        <w:t>spect in degrees azimuth</w:t>
      </w:r>
      <w:r w:rsidR="0076666B">
        <w:rPr>
          <w:rFonts w:cs="Times"/>
          <w:color w:val="37393C"/>
          <w:szCs w:val="28"/>
        </w:rPr>
        <w:t xml:space="preserve"> and 2) </w:t>
      </w:r>
      <w:proofErr w:type="spellStart"/>
      <w:r w:rsidR="0076666B">
        <w:rPr>
          <w:rFonts w:cs="Times"/>
          <w:color w:val="37393C"/>
          <w:szCs w:val="28"/>
        </w:rPr>
        <w:t>h</w:t>
      </w:r>
      <w:r w:rsidR="00391DB7" w:rsidRPr="00DC374E">
        <w:rPr>
          <w:rFonts w:cs="Times"/>
          <w:color w:val="37393C"/>
          <w:szCs w:val="28"/>
        </w:rPr>
        <w:t>illshade</w:t>
      </w:r>
      <w:proofErr w:type="spellEnd"/>
      <w:r w:rsidR="00391DB7" w:rsidRPr="00DC374E">
        <w:rPr>
          <w:rFonts w:cs="Times"/>
          <w:color w:val="37393C"/>
          <w:szCs w:val="28"/>
        </w:rPr>
        <w:t xml:space="preserve"> index at 3pm, summer solstice</w:t>
      </w:r>
      <w:r w:rsidR="00391DB7">
        <w:rPr>
          <w:rFonts w:cs="Times"/>
          <w:color w:val="37393C"/>
          <w:szCs w:val="28"/>
        </w:rPr>
        <w:t xml:space="preserve"> features </w:t>
      </w:r>
      <w:r w:rsidR="00A43B04">
        <w:rPr>
          <w:rFonts w:cs="Times"/>
          <w:color w:val="37393C"/>
          <w:szCs w:val="28"/>
        </w:rPr>
        <w:t>look to take the same values for each forest cover type</w:t>
      </w:r>
      <w:r w:rsidR="001331B8">
        <w:rPr>
          <w:rFonts w:cs="Times"/>
          <w:color w:val="37393C"/>
          <w:szCs w:val="28"/>
        </w:rPr>
        <w:t>:</w:t>
      </w:r>
    </w:p>
    <w:p w:rsidR="00391DB7" w:rsidRDefault="00BD5665" w:rsidP="00F718DD">
      <w:pPr>
        <w:widowControl w:val="0"/>
        <w:autoSpaceDE w:val="0"/>
        <w:autoSpaceDN w:val="0"/>
        <w:adjustRightInd w:val="0"/>
        <w:spacing w:line="360" w:lineRule="auto"/>
      </w:pPr>
      <w:r>
        <w:rPr>
          <w:noProof/>
        </w:rPr>
        <w:drawing>
          <wp:inline distT="0" distB="0" distL="0" distR="0">
            <wp:extent cx="2946400" cy="2087033"/>
            <wp:effectExtent l="25400" t="0" r="0" b="0"/>
            <wp:docPr id="46" name="Picture 46" descr=":::Screen Shot 2017-06-28 at 2.4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 Shot 2017-06-28 at 2.45.51 PM.png"/>
                    <pic:cNvPicPr>
                      <a:picLocks noChangeAspect="1" noChangeArrowheads="1"/>
                    </pic:cNvPicPr>
                  </pic:nvPicPr>
                  <pic:blipFill>
                    <a:blip r:embed="rId11"/>
                    <a:srcRect/>
                    <a:stretch>
                      <a:fillRect/>
                    </a:stretch>
                  </pic:blipFill>
                  <pic:spPr bwMode="auto">
                    <a:xfrm>
                      <a:off x="0" y="0"/>
                      <a:ext cx="2946400" cy="2087033"/>
                    </a:xfrm>
                    <a:prstGeom prst="rect">
                      <a:avLst/>
                    </a:prstGeom>
                    <a:noFill/>
                    <a:ln w="9525">
                      <a:noFill/>
                      <a:miter lim="800000"/>
                      <a:headEnd/>
                      <a:tailEnd/>
                    </a:ln>
                  </pic:spPr>
                </pic:pic>
              </a:graphicData>
            </a:graphic>
          </wp:inline>
        </w:drawing>
      </w:r>
      <w:r w:rsidRPr="00BD5665">
        <w:rPr>
          <w:noProof/>
        </w:rPr>
        <w:drawing>
          <wp:inline distT="0" distB="0" distL="0" distR="0">
            <wp:extent cx="2946400" cy="2104571"/>
            <wp:effectExtent l="25400" t="0" r="0" b="0"/>
            <wp:docPr id="29" name="Picture 47" descr=":::Screen Shot 2017-06-28 at 2.46.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 Shot 2017-06-28 at 2.46.18 PM.png"/>
                    <pic:cNvPicPr>
                      <a:picLocks noChangeAspect="1" noChangeArrowheads="1"/>
                    </pic:cNvPicPr>
                  </pic:nvPicPr>
                  <pic:blipFill>
                    <a:blip r:embed="rId12"/>
                    <a:srcRect/>
                    <a:stretch>
                      <a:fillRect/>
                    </a:stretch>
                  </pic:blipFill>
                  <pic:spPr bwMode="auto">
                    <a:xfrm>
                      <a:off x="0" y="0"/>
                      <a:ext cx="2956642" cy="2111887"/>
                    </a:xfrm>
                    <a:prstGeom prst="rect">
                      <a:avLst/>
                    </a:prstGeom>
                    <a:noFill/>
                    <a:ln w="9525">
                      <a:noFill/>
                      <a:miter lim="800000"/>
                      <a:headEnd/>
                      <a:tailEnd/>
                    </a:ln>
                  </pic:spPr>
                </pic:pic>
              </a:graphicData>
            </a:graphic>
          </wp:inline>
        </w:drawing>
      </w:r>
    </w:p>
    <w:p w:rsidR="002058C4" w:rsidRDefault="002827A5" w:rsidP="002058C4">
      <w:pPr>
        <w:widowControl w:val="0"/>
        <w:autoSpaceDE w:val="0"/>
        <w:autoSpaceDN w:val="0"/>
        <w:adjustRightInd w:val="0"/>
        <w:spacing w:line="360" w:lineRule="auto"/>
      </w:pPr>
      <w:r>
        <w:t xml:space="preserve">We see that these two features will be distracting to a learning model because all cover types tend to </w:t>
      </w:r>
      <w:r w:rsidR="00A43B04">
        <w:t>have</w:t>
      </w:r>
      <w:r>
        <w:t xml:space="preserve"> similar values, and so we drop t</w:t>
      </w:r>
      <w:r w:rsidR="002058C4">
        <w:t xml:space="preserve">hese two features as well. </w:t>
      </w:r>
    </w:p>
    <w:p w:rsidR="002058C4" w:rsidRDefault="002058C4" w:rsidP="002058C4">
      <w:pPr>
        <w:widowControl w:val="0"/>
        <w:autoSpaceDE w:val="0"/>
        <w:autoSpaceDN w:val="0"/>
        <w:adjustRightInd w:val="0"/>
        <w:spacing w:line="360" w:lineRule="auto"/>
      </w:pPr>
    </w:p>
    <w:p w:rsidR="00606420" w:rsidRDefault="002058C4" w:rsidP="00F718DD">
      <w:pPr>
        <w:widowControl w:val="0"/>
        <w:autoSpaceDE w:val="0"/>
        <w:autoSpaceDN w:val="0"/>
        <w:adjustRightInd w:val="0"/>
        <w:spacing w:line="360" w:lineRule="auto"/>
        <w:rPr>
          <w:rFonts w:cs="Times"/>
          <w:color w:val="37393C"/>
          <w:szCs w:val="28"/>
        </w:rPr>
      </w:pPr>
      <w:r>
        <w:t>We have taken care of finding the features that may not be predictive, but what about redundancy in the data? With the number of features we have, it is plausible that we have too much</w:t>
      </w:r>
      <w:r w:rsidR="009177F2">
        <w:t xml:space="preserve"> noise in the</w:t>
      </w:r>
      <w:r>
        <w:t xml:space="preserve"> data and, </w:t>
      </w:r>
      <w:r w:rsidR="009177F2">
        <w:t>because of</w:t>
      </w:r>
      <w:r>
        <w:t xml:space="preserve"> this, we use correlation</w:t>
      </w:r>
      <w:r w:rsidR="009177F2">
        <w:t xml:space="preserve"> to determine if any features are redundant or highly predictive of forest cover type</w:t>
      </w:r>
      <w:r>
        <w:t xml:space="preserve">. Using a cutoff value of 0.75 to reduce a correlation matrix between all features, we find that the </w:t>
      </w:r>
      <w:r w:rsidRPr="00DC374E">
        <w:rPr>
          <w:rFonts w:cs="Times"/>
          <w:color w:val="37393C"/>
          <w:szCs w:val="28"/>
        </w:rPr>
        <w:t>Cache la Poudre Wilderness Area</w:t>
      </w:r>
      <w:r>
        <w:rPr>
          <w:rFonts w:cs="Times"/>
          <w:color w:val="37393C"/>
          <w:szCs w:val="28"/>
        </w:rPr>
        <w:t xml:space="preserve"> and elevation in meters features are correlated at approximately -0.784. Considering this is not very much higher than our cutoff of 0.75, we choose to keep these two features because there is not too much redundancy. Interestingly enough, per the UCI Machine Learning Repository, “</w:t>
      </w:r>
      <w:proofErr w:type="spellStart"/>
      <w:r w:rsidRPr="002058C4">
        <w:rPr>
          <w:rFonts w:cs="Times"/>
          <w:color w:val="37393C"/>
          <w:szCs w:val="28"/>
        </w:rPr>
        <w:t>Neota</w:t>
      </w:r>
      <w:proofErr w:type="spellEnd"/>
      <w:r w:rsidRPr="002058C4">
        <w:rPr>
          <w:rFonts w:cs="Times"/>
          <w:color w:val="37393C"/>
          <w:szCs w:val="28"/>
        </w:rPr>
        <w:t xml:space="preserve"> (area 2) probably has the highest mean </w:t>
      </w:r>
      <w:proofErr w:type="spellStart"/>
      <w:r w:rsidRPr="002058C4">
        <w:rPr>
          <w:rFonts w:cs="Times"/>
          <w:color w:val="37393C"/>
          <w:szCs w:val="28"/>
        </w:rPr>
        <w:t>elevational</w:t>
      </w:r>
      <w:proofErr w:type="spellEnd"/>
      <w:r w:rsidRPr="002058C4">
        <w:rPr>
          <w:rFonts w:cs="Times"/>
          <w:color w:val="37393C"/>
          <w:szCs w:val="28"/>
        </w:rPr>
        <w:t xml:space="preserve"> value of the 4 wilderness areas. </w:t>
      </w:r>
      <w:proofErr w:type="spellStart"/>
      <w:r w:rsidRPr="002058C4">
        <w:rPr>
          <w:rFonts w:cs="Times"/>
          <w:color w:val="37393C"/>
          <w:szCs w:val="28"/>
        </w:rPr>
        <w:t>Rawah</w:t>
      </w:r>
      <w:proofErr w:type="spellEnd"/>
      <w:r w:rsidRPr="002058C4">
        <w:rPr>
          <w:rFonts w:cs="Times"/>
          <w:color w:val="37393C"/>
          <w:szCs w:val="28"/>
        </w:rPr>
        <w:t xml:space="preserve"> (area 1) and Comanche Peak (area 3) would have a lower mean </w:t>
      </w:r>
      <w:proofErr w:type="spellStart"/>
      <w:r w:rsidRPr="002058C4">
        <w:rPr>
          <w:rFonts w:cs="Times"/>
          <w:color w:val="37393C"/>
          <w:szCs w:val="28"/>
        </w:rPr>
        <w:t>elevational</w:t>
      </w:r>
      <w:proofErr w:type="spellEnd"/>
      <w:r w:rsidRPr="002058C4">
        <w:rPr>
          <w:rFonts w:cs="Times"/>
          <w:color w:val="37393C"/>
          <w:szCs w:val="28"/>
        </w:rPr>
        <w:t xml:space="preserve"> value, while Cache la Poudre (area 4) would have the lowest mean </w:t>
      </w:r>
      <w:proofErr w:type="spellStart"/>
      <w:r w:rsidRPr="002058C4">
        <w:rPr>
          <w:rFonts w:cs="Times"/>
          <w:color w:val="37393C"/>
          <w:szCs w:val="28"/>
        </w:rPr>
        <w:t>elevational</w:t>
      </w:r>
      <w:proofErr w:type="spellEnd"/>
      <w:r w:rsidRPr="002058C4">
        <w:rPr>
          <w:rFonts w:cs="Times"/>
          <w:color w:val="37393C"/>
          <w:szCs w:val="28"/>
        </w:rPr>
        <w:t xml:space="preserve"> value.</w:t>
      </w:r>
      <w:r>
        <w:rPr>
          <w:rFonts w:cs="Times"/>
          <w:color w:val="37393C"/>
          <w:szCs w:val="28"/>
        </w:rPr>
        <w:t xml:space="preserve">” Given this information, it makes sense why we would see a high correlation between certain wilderness areas and elevation. </w:t>
      </w:r>
      <w:r w:rsidR="00606420">
        <w:rPr>
          <w:rFonts w:cs="Times"/>
          <w:color w:val="37393C"/>
          <w:szCs w:val="28"/>
        </w:rPr>
        <w:t xml:space="preserve">In addition to finding redundancies in the data, correlation could also have helped us identify features that are strongly correlated with the </w:t>
      </w:r>
      <w:r w:rsidR="009177F2">
        <w:rPr>
          <w:rFonts w:cs="Times"/>
          <w:color w:val="37393C"/>
          <w:szCs w:val="28"/>
        </w:rPr>
        <w:t>forest cover type</w:t>
      </w:r>
      <w:r w:rsidR="00606420">
        <w:rPr>
          <w:rFonts w:cs="Times"/>
          <w:color w:val="37393C"/>
          <w:szCs w:val="28"/>
        </w:rPr>
        <w:t>, but there were none in this case.</w:t>
      </w:r>
    </w:p>
    <w:p w:rsidR="00606420" w:rsidRDefault="00606420" w:rsidP="00F718DD">
      <w:pPr>
        <w:widowControl w:val="0"/>
        <w:autoSpaceDE w:val="0"/>
        <w:autoSpaceDN w:val="0"/>
        <w:adjustRightInd w:val="0"/>
        <w:spacing w:line="360" w:lineRule="auto"/>
        <w:rPr>
          <w:rFonts w:cs="Times"/>
          <w:color w:val="37393C"/>
          <w:szCs w:val="28"/>
        </w:rPr>
      </w:pPr>
    </w:p>
    <w:p w:rsidR="00E4741F" w:rsidRDefault="00606420" w:rsidP="00F718DD">
      <w:pPr>
        <w:widowControl w:val="0"/>
        <w:autoSpaceDE w:val="0"/>
        <w:autoSpaceDN w:val="0"/>
        <w:adjustRightInd w:val="0"/>
        <w:spacing w:line="360" w:lineRule="auto"/>
        <w:rPr>
          <w:rFonts w:cs="Times"/>
          <w:color w:val="37393C"/>
          <w:szCs w:val="28"/>
        </w:rPr>
      </w:pPr>
      <w:r>
        <w:rPr>
          <w:rFonts w:cs="Times"/>
          <w:color w:val="37393C"/>
          <w:szCs w:val="28"/>
        </w:rPr>
        <w:t>Finally, and very importantly, we inspect the target class to determine its distribution, and see that it shows a perfect</w:t>
      </w:r>
      <w:r w:rsidR="00755815">
        <w:rPr>
          <w:rFonts w:cs="Times"/>
          <w:color w:val="37393C"/>
          <w:szCs w:val="28"/>
        </w:rPr>
        <w:t>ly</w:t>
      </w:r>
      <w:r>
        <w:rPr>
          <w:rFonts w:cs="Times"/>
          <w:color w:val="37393C"/>
          <w:szCs w:val="28"/>
        </w:rPr>
        <w:t xml:space="preserve"> uniform distribution</w:t>
      </w:r>
      <w:r w:rsidR="00755815">
        <w:rPr>
          <w:rFonts w:cs="Times"/>
          <w:color w:val="37393C"/>
          <w:szCs w:val="28"/>
        </w:rPr>
        <w:t xml:space="preserve"> where each cover type is represented by 2,160 different instances. </w:t>
      </w:r>
      <w:r w:rsidR="00E4741F">
        <w:rPr>
          <w:rFonts w:cs="Times"/>
          <w:color w:val="37393C"/>
          <w:szCs w:val="28"/>
        </w:rPr>
        <w:t>Clearly, s</w:t>
      </w:r>
      <w:r w:rsidR="00755815">
        <w:rPr>
          <w:rFonts w:cs="Times"/>
          <w:color w:val="37393C"/>
          <w:szCs w:val="28"/>
        </w:rPr>
        <w:t>ince this data comes to us well cleaned, we do not have to worry about class imbalances</w:t>
      </w:r>
      <w:r w:rsidR="00E4741F">
        <w:rPr>
          <w:rFonts w:cs="Times"/>
          <w:color w:val="37393C"/>
          <w:szCs w:val="28"/>
        </w:rPr>
        <w:t>. Now we can move on to building our model.</w:t>
      </w:r>
    </w:p>
    <w:p w:rsidR="00E4741F" w:rsidRDefault="00E4741F" w:rsidP="00F718DD">
      <w:pPr>
        <w:widowControl w:val="0"/>
        <w:autoSpaceDE w:val="0"/>
        <w:autoSpaceDN w:val="0"/>
        <w:adjustRightInd w:val="0"/>
        <w:spacing w:line="360" w:lineRule="auto"/>
        <w:rPr>
          <w:rFonts w:cs="Times"/>
          <w:color w:val="37393C"/>
          <w:szCs w:val="28"/>
        </w:rPr>
      </w:pPr>
    </w:p>
    <w:p w:rsidR="00E4741F" w:rsidRDefault="00E4741F" w:rsidP="00F718DD">
      <w:pPr>
        <w:widowControl w:val="0"/>
        <w:autoSpaceDE w:val="0"/>
        <w:autoSpaceDN w:val="0"/>
        <w:adjustRightInd w:val="0"/>
        <w:spacing w:line="360" w:lineRule="auto"/>
        <w:rPr>
          <w:rFonts w:cs="Times"/>
          <w:color w:val="37393C"/>
          <w:szCs w:val="28"/>
        </w:rPr>
      </w:pPr>
    </w:p>
    <w:p w:rsidR="00E4741F" w:rsidRPr="00DC374E" w:rsidRDefault="00E4741F" w:rsidP="00E4741F">
      <w:pPr>
        <w:spacing w:line="360" w:lineRule="auto"/>
        <w:rPr>
          <w:b/>
          <w:sz w:val="36"/>
        </w:rPr>
      </w:pPr>
      <w:r>
        <w:rPr>
          <w:b/>
          <w:sz w:val="36"/>
        </w:rPr>
        <w:t>An Ensemble of Ex</w:t>
      </w:r>
      <w:r w:rsidR="006862CD">
        <w:rPr>
          <w:b/>
          <w:sz w:val="36"/>
        </w:rPr>
        <w:t>t</w:t>
      </w:r>
      <w:r>
        <w:rPr>
          <w:b/>
          <w:sz w:val="36"/>
        </w:rPr>
        <w:t>ra</w:t>
      </w:r>
      <w:r w:rsidR="00E86511">
        <w:rPr>
          <w:b/>
          <w:sz w:val="36"/>
        </w:rPr>
        <w:t xml:space="preserve"> </w:t>
      </w:r>
      <w:r>
        <w:rPr>
          <w:b/>
          <w:sz w:val="36"/>
        </w:rPr>
        <w:t>Trees</w:t>
      </w:r>
    </w:p>
    <w:p w:rsidR="00E4741F" w:rsidRPr="00DC374E" w:rsidRDefault="00E4741F" w:rsidP="00E4741F">
      <w:pPr>
        <w:pBdr>
          <w:top w:val="single" w:sz="18" w:space="1" w:color="3366FF"/>
        </w:pBdr>
        <w:spacing w:line="360" w:lineRule="auto"/>
        <w:rPr>
          <w:sz w:val="16"/>
        </w:rPr>
      </w:pPr>
    </w:p>
    <w:p w:rsidR="00CF0F04" w:rsidRDefault="00E4741F" w:rsidP="00F718DD">
      <w:pPr>
        <w:widowControl w:val="0"/>
        <w:autoSpaceDE w:val="0"/>
        <w:autoSpaceDN w:val="0"/>
        <w:adjustRightInd w:val="0"/>
        <w:spacing w:line="360" w:lineRule="auto"/>
      </w:pPr>
      <w:r>
        <w:t>I chose to build seven different Extra</w:t>
      </w:r>
      <w:r w:rsidR="00E03BC6">
        <w:t xml:space="preserve"> </w:t>
      </w:r>
      <w:r>
        <w:t>Trees</w:t>
      </w:r>
      <w:r w:rsidR="00CF0F04">
        <w:t xml:space="preserve"> (or Extremely Randomized Trees)</w:t>
      </w:r>
      <w:r>
        <w:t xml:space="preserve"> classifiers to create a single ensemble. </w:t>
      </w:r>
      <w:r w:rsidR="00B62567">
        <w:t>The Extra Trees algorithm</w:t>
      </w:r>
      <w:r w:rsidR="00DB08DF">
        <w:t xml:space="preserve"> works </w:t>
      </w:r>
      <w:r w:rsidR="00CF0F04">
        <w:t>by creating</w:t>
      </w:r>
      <w:r w:rsidR="00DB08DF">
        <w:t xml:space="preserve"> an ensemble of </w:t>
      </w:r>
      <w:proofErr w:type="spellStart"/>
      <w:r w:rsidR="00DB08DF">
        <w:t>unpruned</w:t>
      </w:r>
      <w:proofErr w:type="spellEnd"/>
      <w:r w:rsidR="00DB08DF">
        <w:t xml:space="preserve"> decision trees where randomized cut-points of randomly selected attributes form the entire structure. In its most extreme, the algorithm randomly picks a single attribute and cut-point at each node and therefore builds completely randomized trees that are independent of the target class.</w:t>
      </w:r>
      <w:r w:rsidR="00CF0F04">
        <w:t xml:space="preserve"> </w:t>
      </w:r>
      <w:r>
        <w:t xml:space="preserve">I chose this algorithm for all </w:t>
      </w:r>
      <w:r w:rsidR="00CF0F04">
        <w:t xml:space="preserve">seven </w:t>
      </w:r>
      <w:r>
        <w:t xml:space="preserve">classifiers because it performed slightly </w:t>
      </w:r>
      <w:proofErr w:type="gramStart"/>
      <w:r>
        <w:t>better</w:t>
      </w:r>
      <w:proofErr w:type="gramEnd"/>
      <w:r>
        <w:t xml:space="preserve"> than the Random</w:t>
      </w:r>
      <w:r w:rsidR="00E03BC6">
        <w:t xml:space="preserve"> </w:t>
      </w:r>
      <w:r>
        <w:t>Forest algorithm</w:t>
      </w:r>
      <w:r w:rsidR="00E03BC6">
        <w:t xml:space="preserve"> on the public test set, which was one of the original baseline models</w:t>
      </w:r>
      <w:r>
        <w:t>. Specifically, Extra</w:t>
      </w:r>
      <w:r w:rsidR="00E03BC6">
        <w:t xml:space="preserve"> </w:t>
      </w:r>
      <w:r>
        <w:t>Trees</w:t>
      </w:r>
      <w:r w:rsidR="00BB7EFC">
        <w:t xml:space="preserve"> introduces</w:t>
      </w:r>
      <w:r w:rsidR="00E03BC6">
        <w:t xml:space="preserve"> additional </w:t>
      </w:r>
      <w:r w:rsidR="005641D1">
        <w:t>randomness over a Random Forest</w:t>
      </w:r>
      <w:r w:rsidR="00BB7EFC">
        <w:t xml:space="preserve"> by randomizing tree splits when a Random Forest would seek to optimize those splits. This, in turn, leads to </w:t>
      </w:r>
      <w:r w:rsidR="001B526E">
        <w:t>decreases</w:t>
      </w:r>
      <w:r w:rsidR="00BB7EFC">
        <w:t xml:space="preserve"> in Extra Trees </w:t>
      </w:r>
      <w:r w:rsidR="00B62567">
        <w:t xml:space="preserve">training </w:t>
      </w:r>
      <w:r w:rsidR="001B526E">
        <w:t>time</w:t>
      </w:r>
      <w:r w:rsidR="00B62567">
        <w:t xml:space="preserve"> over </w:t>
      </w:r>
      <w:r w:rsidR="00BB7EFC">
        <w:t>Random Forests.</w:t>
      </w:r>
      <w:r w:rsidR="00B62567">
        <w:t xml:space="preserve"> Additionally, Extra Trees </w:t>
      </w:r>
      <w:r w:rsidR="00CF0F04">
        <w:t>do not typically</w:t>
      </w:r>
      <w:r w:rsidR="00B62567">
        <w:t xml:space="preserve"> appl</w:t>
      </w:r>
      <w:r w:rsidR="00CF0F04">
        <w:t>y a bootstrap</w:t>
      </w:r>
      <w:r w:rsidR="00B62567">
        <w:t xml:space="preserve"> procedure to create training samples (as a Random Forest would) and instead uses the </w:t>
      </w:r>
      <w:r w:rsidR="00CF0F04">
        <w:t>entire</w:t>
      </w:r>
      <w:r w:rsidR="00B62567">
        <w:t xml:space="preserve"> input </w:t>
      </w:r>
      <w:r w:rsidR="00CF0F04">
        <w:t>tr</w:t>
      </w:r>
      <w:r w:rsidR="00B62567">
        <w:t>aining set to train all trees.</w:t>
      </w:r>
      <w:r w:rsidR="00CF0F04">
        <w:t xml:space="preserve"> </w:t>
      </w:r>
      <w:r w:rsidR="00B62567">
        <w:t>As usual, there is no silver bullet and it is more or less happenstance that Extra Trees outperforms Random Forests in this case.</w:t>
      </w:r>
      <w:r w:rsidR="00CF0F04">
        <w:rPr>
          <w:rStyle w:val="FootnoteReference"/>
        </w:rPr>
        <w:footnoteReference w:id="4"/>
      </w:r>
    </w:p>
    <w:p w:rsidR="00CF0F04" w:rsidRDefault="00CF0F04" w:rsidP="00F718DD">
      <w:pPr>
        <w:widowControl w:val="0"/>
        <w:autoSpaceDE w:val="0"/>
        <w:autoSpaceDN w:val="0"/>
        <w:adjustRightInd w:val="0"/>
        <w:spacing w:line="360" w:lineRule="auto"/>
      </w:pPr>
    </w:p>
    <w:p w:rsidR="00A64C92" w:rsidRDefault="00CF0F04" w:rsidP="00F718DD">
      <w:pPr>
        <w:widowControl w:val="0"/>
        <w:autoSpaceDE w:val="0"/>
        <w:autoSpaceDN w:val="0"/>
        <w:adjustRightInd w:val="0"/>
        <w:spacing w:line="360" w:lineRule="auto"/>
      </w:pPr>
      <w:r>
        <w:t>To build each classifier, I iteratively transformed the data from multi-class into binary. For example, the first classifier is tr</w:t>
      </w:r>
      <w:r w:rsidR="005641D1">
        <w:t xml:space="preserve">ained on data where forest cover type </w:t>
      </w:r>
      <w:r>
        <w:t>1 equals one and t</w:t>
      </w:r>
      <w:r w:rsidR="001B526E">
        <w:t>he other six cover types equal zero</w:t>
      </w:r>
      <w:r>
        <w:t xml:space="preserve">. This process is followed for each of the seven </w:t>
      </w:r>
      <w:r w:rsidR="003255DE">
        <w:t>cover types</w:t>
      </w:r>
      <w:r>
        <w:t xml:space="preserve"> to obtain seven different classifiers. Each classifier was trained using </w:t>
      </w:r>
      <w:r w:rsidR="00BA32F9">
        <w:t xml:space="preserve">a </w:t>
      </w:r>
      <w:r>
        <w:t>grid search with 5-fold cross validation where I optimized for dif</w:t>
      </w:r>
      <w:r w:rsidR="007850AF">
        <w:t xml:space="preserve">ferent numbers of trees using </w:t>
      </w:r>
      <w:r w:rsidR="00BA32F9">
        <w:t>Receiver Operating Characteristic (ROC)</w:t>
      </w:r>
      <w:r>
        <w:t>/</w:t>
      </w:r>
      <w:r w:rsidR="007850AF">
        <w:t>Area Under Curve (AUC)</w:t>
      </w:r>
      <w:r>
        <w:t>.</w:t>
      </w:r>
      <w:r w:rsidR="00BA32F9">
        <w:t xml:space="preserve"> The number of trees in each final model varied between </w:t>
      </w:r>
      <w:r w:rsidR="00B93E4D">
        <w:t>180-280</w:t>
      </w:r>
      <w:r w:rsidR="00BA32F9">
        <w:t xml:space="preserve"> where the search area contained </w:t>
      </w:r>
      <w:r w:rsidR="008D41B2">
        <w:t>a number of trees</w:t>
      </w:r>
      <w:r w:rsidR="00BA32F9">
        <w:t xml:space="preserve"> between </w:t>
      </w:r>
      <w:r w:rsidR="00571BCB" w:rsidRPr="00B93E4D">
        <w:t>12</w:t>
      </w:r>
      <w:r w:rsidR="00B93E4D" w:rsidRPr="00B93E4D">
        <w:t>0-3</w:t>
      </w:r>
      <w:r w:rsidR="008D41B2" w:rsidRPr="00B93E4D">
        <w:t>00</w:t>
      </w:r>
      <w:r w:rsidR="000F1106" w:rsidRPr="00B93E4D">
        <w:t xml:space="preserve"> in increments</w:t>
      </w:r>
      <w:r w:rsidR="00BA32F9" w:rsidRPr="00B93E4D">
        <w:t xml:space="preserve"> of 10 (120, 130…</w:t>
      </w:r>
      <w:r w:rsidR="00B93E4D" w:rsidRPr="00B93E4D">
        <w:t xml:space="preserve"> 30</w:t>
      </w:r>
      <w:r w:rsidR="00BA32F9" w:rsidRPr="00B93E4D">
        <w:t>0)</w:t>
      </w:r>
      <w:r w:rsidR="00BA32F9">
        <w:t xml:space="preserve">. Each model was then used to return ROC, AUC, optimal ROC cutoff values, and predicted probabilities on the validation set. Below </w:t>
      </w:r>
      <w:proofErr w:type="gramStart"/>
      <w:r w:rsidR="00BA32F9">
        <w:t>are</w:t>
      </w:r>
      <w:proofErr w:type="gramEnd"/>
      <w:r w:rsidR="00BA32F9">
        <w:t xml:space="preserve"> the resulting ROC curves and </w:t>
      </w:r>
      <w:r w:rsidR="008D41B2">
        <w:t xml:space="preserve">related </w:t>
      </w:r>
      <w:r w:rsidR="00BA32F9">
        <w:t xml:space="preserve">information for each </w:t>
      </w:r>
      <w:r w:rsidR="00C64BB5">
        <w:t>cover type</w:t>
      </w:r>
      <w:r w:rsidR="00BA32F9">
        <w:t>:</w:t>
      </w:r>
    </w:p>
    <w:p w:rsidR="00B93E4D" w:rsidRDefault="00B93E4D" w:rsidP="00F718DD">
      <w:pPr>
        <w:widowControl w:val="0"/>
        <w:autoSpaceDE w:val="0"/>
        <w:autoSpaceDN w:val="0"/>
        <w:adjustRightInd w:val="0"/>
        <w:spacing w:line="360" w:lineRule="auto"/>
      </w:pPr>
    </w:p>
    <w:p w:rsidR="00B93E4D" w:rsidRDefault="00B93E4D" w:rsidP="007850AF">
      <w:pPr>
        <w:widowControl w:val="0"/>
        <w:autoSpaceDE w:val="0"/>
        <w:autoSpaceDN w:val="0"/>
        <w:adjustRightInd w:val="0"/>
        <w:spacing w:line="360" w:lineRule="auto"/>
        <w:jc w:val="center"/>
      </w:pPr>
      <w:r>
        <w:rPr>
          <w:noProof/>
        </w:rPr>
        <w:drawing>
          <wp:inline distT="0" distB="0" distL="0" distR="0">
            <wp:extent cx="2829011" cy="2284537"/>
            <wp:effectExtent l="25400" t="0" r="0" b="0"/>
            <wp:docPr id="48" name="Picture 48" descr=":::Screen Shot 2017-06-29 at 1.52.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 Shot 2017-06-29 at 1.52.58 PM.png"/>
                    <pic:cNvPicPr>
                      <a:picLocks noChangeAspect="1" noChangeArrowheads="1"/>
                    </pic:cNvPicPr>
                  </pic:nvPicPr>
                  <pic:blipFill>
                    <a:blip r:embed="rId13"/>
                    <a:srcRect/>
                    <a:stretch>
                      <a:fillRect/>
                    </a:stretch>
                  </pic:blipFill>
                  <pic:spPr bwMode="auto">
                    <a:xfrm>
                      <a:off x="0" y="0"/>
                      <a:ext cx="2829011" cy="2284537"/>
                    </a:xfrm>
                    <a:prstGeom prst="rect">
                      <a:avLst/>
                    </a:prstGeom>
                    <a:noFill/>
                    <a:ln w="9525">
                      <a:noFill/>
                      <a:miter lim="800000"/>
                      <a:headEnd/>
                      <a:tailEnd/>
                    </a:ln>
                  </pic:spPr>
                </pic:pic>
              </a:graphicData>
            </a:graphic>
          </wp:inline>
        </w:drawing>
      </w:r>
      <w:r w:rsidRPr="00B93E4D">
        <w:rPr>
          <w:noProof/>
        </w:rPr>
        <w:drawing>
          <wp:inline distT="0" distB="0" distL="0" distR="0">
            <wp:extent cx="2879576" cy="2336800"/>
            <wp:effectExtent l="25400" t="0" r="0" b="0"/>
            <wp:docPr id="31" name="Picture 49" descr=":::Screen Shot 2017-06-29 at 1.53.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 Shot 2017-06-29 at 1.53.22 PM.png"/>
                    <pic:cNvPicPr>
                      <a:picLocks noChangeAspect="1" noChangeArrowheads="1"/>
                    </pic:cNvPicPr>
                  </pic:nvPicPr>
                  <pic:blipFill>
                    <a:blip r:embed="rId14"/>
                    <a:srcRect/>
                    <a:stretch>
                      <a:fillRect/>
                    </a:stretch>
                  </pic:blipFill>
                  <pic:spPr bwMode="auto">
                    <a:xfrm>
                      <a:off x="0" y="0"/>
                      <a:ext cx="2879576" cy="2336800"/>
                    </a:xfrm>
                    <a:prstGeom prst="rect">
                      <a:avLst/>
                    </a:prstGeom>
                    <a:noFill/>
                    <a:ln w="9525">
                      <a:noFill/>
                      <a:miter lim="800000"/>
                      <a:headEnd/>
                      <a:tailEnd/>
                    </a:ln>
                  </pic:spPr>
                </pic:pic>
              </a:graphicData>
            </a:graphic>
          </wp:inline>
        </w:drawing>
      </w:r>
    </w:p>
    <w:p w:rsidR="007850AF" w:rsidRDefault="00B93E4D" w:rsidP="0073306E">
      <w:pPr>
        <w:widowControl w:val="0"/>
        <w:autoSpaceDE w:val="0"/>
        <w:autoSpaceDN w:val="0"/>
        <w:adjustRightInd w:val="0"/>
        <w:spacing w:line="360" w:lineRule="auto"/>
        <w:jc w:val="center"/>
      </w:pPr>
      <w:r>
        <w:rPr>
          <w:noProof/>
        </w:rPr>
        <w:drawing>
          <wp:inline distT="0" distB="0" distL="0" distR="0">
            <wp:extent cx="2971800" cy="2411639"/>
            <wp:effectExtent l="25400" t="0" r="0" b="0"/>
            <wp:docPr id="50" name="Picture 50" descr=":::Screen Shot 2017-06-29 at 1.53.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creen Shot 2017-06-29 at 1.53.40 PM.png"/>
                    <pic:cNvPicPr>
                      <a:picLocks noChangeAspect="1" noChangeArrowheads="1"/>
                    </pic:cNvPicPr>
                  </pic:nvPicPr>
                  <pic:blipFill>
                    <a:blip r:embed="rId15"/>
                    <a:srcRect/>
                    <a:stretch>
                      <a:fillRect/>
                    </a:stretch>
                  </pic:blipFill>
                  <pic:spPr bwMode="auto">
                    <a:xfrm>
                      <a:off x="0" y="0"/>
                      <a:ext cx="2993776" cy="2429473"/>
                    </a:xfrm>
                    <a:prstGeom prst="rect">
                      <a:avLst/>
                    </a:prstGeom>
                    <a:noFill/>
                    <a:ln w="9525">
                      <a:noFill/>
                      <a:miter lim="800000"/>
                      <a:headEnd/>
                      <a:tailEnd/>
                    </a:ln>
                  </pic:spPr>
                </pic:pic>
              </a:graphicData>
            </a:graphic>
          </wp:inline>
        </w:drawing>
      </w:r>
      <w:r w:rsidRPr="00B93E4D">
        <w:rPr>
          <w:noProof/>
        </w:rPr>
        <w:drawing>
          <wp:inline distT="0" distB="0" distL="0" distR="0">
            <wp:extent cx="2933698" cy="2409825"/>
            <wp:effectExtent l="25400" t="0" r="0" b="0"/>
            <wp:docPr id="32" name="Picture 52" descr=":::Screen Shot 2017-06-29 at 1.5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 Shot 2017-06-29 at 1.53.50 PM.png"/>
                    <pic:cNvPicPr>
                      <a:picLocks noChangeAspect="1" noChangeArrowheads="1"/>
                    </pic:cNvPicPr>
                  </pic:nvPicPr>
                  <pic:blipFill>
                    <a:blip r:embed="rId16"/>
                    <a:srcRect/>
                    <a:stretch>
                      <a:fillRect/>
                    </a:stretch>
                  </pic:blipFill>
                  <pic:spPr bwMode="auto">
                    <a:xfrm>
                      <a:off x="0" y="0"/>
                      <a:ext cx="2954737" cy="2427107"/>
                    </a:xfrm>
                    <a:prstGeom prst="rect">
                      <a:avLst/>
                    </a:prstGeom>
                    <a:noFill/>
                    <a:ln w="9525">
                      <a:noFill/>
                      <a:miter lim="800000"/>
                      <a:headEnd/>
                      <a:tailEnd/>
                    </a:ln>
                  </pic:spPr>
                </pic:pic>
              </a:graphicData>
            </a:graphic>
          </wp:inline>
        </w:drawing>
      </w:r>
    </w:p>
    <w:p w:rsidR="00B93E4D" w:rsidRPr="009E434A" w:rsidRDefault="007850AF" w:rsidP="00A64C92">
      <w:pPr>
        <w:widowControl w:val="0"/>
        <w:autoSpaceDE w:val="0"/>
        <w:autoSpaceDN w:val="0"/>
        <w:adjustRightInd w:val="0"/>
        <w:spacing w:line="360" w:lineRule="auto"/>
      </w:pPr>
      <w:r>
        <w:t>(Continued on the subsequent page)</w:t>
      </w:r>
    </w:p>
    <w:p w:rsidR="00B93E4D" w:rsidRDefault="00B93E4D" w:rsidP="0073306E">
      <w:pPr>
        <w:widowControl w:val="0"/>
        <w:autoSpaceDE w:val="0"/>
        <w:autoSpaceDN w:val="0"/>
        <w:adjustRightInd w:val="0"/>
        <w:spacing w:line="360" w:lineRule="auto"/>
        <w:jc w:val="center"/>
        <w:rPr>
          <w:b/>
          <w:color w:val="FF0000"/>
        </w:rPr>
      </w:pPr>
      <w:r>
        <w:rPr>
          <w:b/>
          <w:noProof/>
          <w:color w:val="FF0000"/>
        </w:rPr>
        <w:drawing>
          <wp:inline distT="0" distB="0" distL="0" distR="0">
            <wp:extent cx="2996432" cy="2419738"/>
            <wp:effectExtent l="25400" t="0" r="768" b="0"/>
            <wp:docPr id="53" name="Picture 53" descr=":::Screen Shot 2017-06-29 at 1.53.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creen Shot 2017-06-29 at 1.53.57 PM.png"/>
                    <pic:cNvPicPr>
                      <a:picLocks noChangeAspect="1" noChangeArrowheads="1"/>
                    </pic:cNvPicPr>
                  </pic:nvPicPr>
                  <pic:blipFill>
                    <a:blip r:embed="rId17"/>
                    <a:srcRect/>
                    <a:stretch>
                      <a:fillRect/>
                    </a:stretch>
                  </pic:blipFill>
                  <pic:spPr bwMode="auto">
                    <a:xfrm>
                      <a:off x="0" y="0"/>
                      <a:ext cx="2990389" cy="2414858"/>
                    </a:xfrm>
                    <a:prstGeom prst="rect">
                      <a:avLst/>
                    </a:prstGeom>
                    <a:noFill/>
                    <a:ln w="9525">
                      <a:noFill/>
                      <a:miter lim="800000"/>
                      <a:headEnd/>
                      <a:tailEnd/>
                    </a:ln>
                  </pic:spPr>
                </pic:pic>
              </a:graphicData>
            </a:graphic>
          </wp:inline>
        </w:drawing>
      </w:r>
      <w:r w:rsidRPr="00B93E4D">
        <w:rPr>
          <w:b/>
          <w:noProof/>
          <w:color w:val="FF0000"/>
        </w:rPr>
        <w:drawing>
          <wp:inline distT="0" distB="0" distL="0" distR="0">
            <wp:extent cx="3028978" cy="2446020"/>
            <wp:effectExtent l="25400" t="0" r="0" b="0"/>
            <wp:docPr id="33" name="Picture 54" descr=":::Screen Shot 2017-06-29 at 1.54.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creen Shot 2017-06-29 at 1.54.06 PM.png"/>
                    <pic:cNvPicPr>
                      <a:picLocks noChangeAspect="1" noChangeArrowheads="1"/>
                    </pic:cNvPicPr>
                  </pic:nvPicPr>
                  <pic:blipFill>
                    <a:blip r:embed="rId18"/>
                    <a:srcRect/>
                    <a:stretch>
                      <a:fillRect/>
                    </a:stretch>
                  </pic:blipFill>
                  <pic:spPr bwMode="auto">
                    <a:xfrm>
                      <a:off x="0" y="0"/>
                      <a:ext cx="3034634" cy="2450588"/>
                    </a:xfrm>
                    <a:prstGeom prst="rect">
                      <a:avLst/>
                    </a:prstGeom>
                    <a:noFill/>
                    <a:ln w="9525">
                      <a:noFill/>
                      <a:miter lim="800000"/>
                      <a:headEnd/>
                      <a:tailEnd/>
                    </a:ln>
                  </pic:spPr>
                </pic:pic>
              </a:graphicData>
            </a:graphic>
          </wp:inline>
        </w:drawing>
      </w:r>
    </w:p>
    <w:p w:rsidR="009E434A" w:rsidRDefault="00B93E4D" w:rsidP="0073306E">
      <w:pPr>
        <w:widowControl w:val="0"/>
        <w:autoSpaceDE w:val="0"/>
        <w:autoSpaceDN w:val="0"/>
        <w:adjustRightInd w:val="0"/>
        <w:spacing w:line="360" w:lineRule="auto"/>
        <w:jc w:val="center"/>
        <w:rPr>
          <w:b/>
          <w:color w:val="FF0000"/>
        </w:rPr>
      </w:pPr>
      <w:r>
        <w:rPr>
          <w:b/>
          <w:noProof/>
          <w:color w:val="FF0000"/>
        </w:rPr>
        <w:drawing>
          <wp:inline distT="0" distB="0" distL="0" distR="0">
            <wp:extent cx="3025454" cy="2484120"/>
            <wp:effectExtent l="25400" t="0" r="0" b="0"/>
            <wp:docPr id="55" name="Picture 55" descr=":::Screen Shot 2017-06-29 at 1.54.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creen Shot 2017-06-29 at 1.54.16 PM.png"/>
                    <pic:cNvPicPr>
                      <a:picLocks noChangeAspect="1" noChangeArrowheads="1"/>
                    </pic:cNvPicPr>
                  </pic:nvPicPr>
                  <pic:blipFill>
                    <a:blip r:embed="rId19"/>
                    <a:srcRect/>
                    <a:stretch>
                      <a:fillRect/>
                    </a:stretch>
                  </pic:blipFill>
                  <pic:spPr bwMode="auto">
                    <a:xfrm>
                      <a:off x="0" y="0"/>
                      <a:ext cx="3031445" cy="2489039"/>
                    </a:xfrm>
                    <a:prstGeom prst="rect">
                      <a:avLst/>
                    </a:prstGeom>
                    <a:noFill/>
                    <a:ln w="9525">
                      <a:noFill/>
                      <a:miter lim="800000"/>
                      <a:headEnd/>
                      <a:tailEnd/>
                    </a:ln>
                  </pic:spPr>
                </pic:pic>
              </a:graphicData>
            </a:graphic>
          </wp:inline>
        </w:drawing>
      </w:r>
    </w:p>
    <w:p w:rsidR="00B93E4D" w:rsidRDefault="00B93E4D" w:rsidP="00F718DD">
      <w:pPr>
        <w:widowControl w:val="0"/>
        <w:autoSpaceDE w:val="0"/>
        <w:autoSpaceDN w:val="0"/>
        <w:adjustRightInd w:val="0"/>
        <w:spacing w:line="360" w:lineRule="auto"/>
        <w:rPr>
          <w:b/>
          <w:color w:val="FF0000"/>
        </w:rPr>
      </w:pPr>
    </w:p>
    <w:p w:rsidR="00B93E4D" w:rsidRPr="00B93E4D" w:rsidRDefault="00B93E4D" w:rsidP="00F718DD">
      <w:pPr>
        <w:widowControl w:val="0"/>
        <w:autoSpaceDE w:val="0"/>
        <w:autoSpaceDN w:val="0"/>
        <w:adjustRightInd w:val="0"/>
        <w:spacing w:line="360" w:lineRule="auto"/>
      </w:pPr>
      <w:r>
        <w:t>These ROC curves show us the tradeoff between the True Positive Rate (TPR) and False Positive Rate (FPR) over a wide range of cutoff values in class probabilities</w:t>
      </w:r>
      <w:r w:rsidR="00BD6CCA">
        <w:t xml:space="preserve"> where the yellow stars indicate the optimal cutoff value</w:t>
      </w:r>
      <w:r>
        <w:t>. Judging by the above curves, we can see that the binary classifiers model th</w:t>
      </w:r>
      <w:r w:rsidR="003255DE">
        <w:t>e data very well in this one versus</w:t>
      </w:r>
      <w:r>
        <w:t xml:space="preserve"> rest approach. Even though all AUC values are above 0.96, we see that the models have </w:t>
      </w:r>
      <w:r w:rsidR="00BD6CCA">
        <w:t xml:space="preserve">slightly </w:t>
      </w:r>
      <w:r>
        <w:t xml:space="preserve">more difficulty separating </w:t>
      </w:r>
      <w:r w:rsidR="003255DE">
        <w:t>cover types</w:t>
      </w:r>
      <w:r>
        <w:t xml:space="preserve"> 1 a</w:t>
      </w:r>
      <w:r w:rsidR="00BD6CCA">
        <w:t xml:space="preserve">nd 2 out from the other </w:t>
      </w:r>
      <w:r w:rsidR="003255DE">
        <w:t>cover types</w:t>
      </w:r>
      <w:r w:rsidR="00BD6CCA">
        <w:t xml:space="preserve"> (as exhibited by the lower AUC values) </w:t>
      </w:r>
      <w:r>
        <w:t xml:space="preserve">than they do with </w:t>
      </w:r>
      <w:r w:rsidR="003255DE">
        <w:t>cover types</w:t>
      </w:r>
      <w:r>
        <w:t xml:space="preserve"> 3-7. This could foreshadow a source of error between </w:t>
      </w:r>
      <w:r w:rsidR="003255DE">
        <w:t>cover types</w:t>
      </w:r>
      <w:r>
        <w:t xml:space="preserve"> 1 and 2 in the future.</w:t>
      </w:r>
    </w:p>
    <w:p w:rsidR="007106CA" w:rsidRDefault="007106CA" w:rsidP="00F718DD">
      <w:pPr>
        <w:widowControl w:val="0"/>
        <w:autoSpaceDE w:val="0"/>
        <w:autoSpaceDN w:val="0"/>
        <w:adjustRightInd w:val="0"/>
        <w:spacing w:line="360" w:lineRule="auto"/>
        <w:rPr>
          <w:b/>
          <w:color w:val="FF0000"/>
        </w:rPr>
      </w:pPr>
    </w:p>
    <w:p w:rsidR="007106CA" w:rsidRDefault="007106CA" w:rsidP="00F718DD">
      <w:pPr>
        <w:widowControl w:val="0"/>
        <w:autoSpaceDE w:val="0"/>
        <w:autoSpaceDN w:val="0"/>
        <w:adjustRightInd w:val="0"/>
        <w:spacing w:line="360" w:lineRule="auto"/>
        <w:rPr>
          <w:b/>
          <w:color w:val="FF0000"/>
        </w:rPr>
      </w:pPr>
    </w:p>
    <w:p w:rsidR="007106CA" w:rsidRDefault="007106CA" w:rsidP="00F718DD">
      <w:pPr>
        <w:widowControl w:val="0"/>
        <w:autoSpaceDE w:val="0"/>
        <w:autoSpaceDN w:val="0"/>
        <w:adjustRightInd w:val="0"/>
        <w:spacing w:line="360" w:lineRule="auto"/>
        <w:rPr>
          <w:b/>
          <w:color w:val="FF0000"/>
        </w:rPr>
      </w:pPr>
    </w:p>
    <w:p w:rsidR="008D41B2" w:rsidRDefault="008D41B2" w:rsidP="00F718DD">
      <w:pPr>
        <w:widowControl w:val="0"/>
        <w:autoSpaceDE w:val="0"/>
        <w:autoSpaceDN w:val="0"/>
        <w:adjustRightInd w:val="0"/>
        <w:spacing w:line="360" w:lineRule="auto"/>
      </w:pPr>
      <w:r>
        <w:t>A sample of the predicted</w:t>
      </w:r>
      <w:r w:rsidR="00362D81">
        <w:t>, posterior</w:t>
      </w:r>
      <w:r>
        <w:t xml:space="preserve"> probabili</w:t>
      </w:r>
      <w:r w:rsidR="00362D81">
        <w:t>ties on the validation set look</w:t>
      </w:r>
      <w:r>
        <w:t xml:space="preserve"> as follows:</w:t>
      </w:r>
    </w:p>
    <w:tbl>
      <w:tblPr>
        <w:tblStyle w:val="TableGrid"/>
        <w:tblW w:w="0" w:type="auto"/>
        <w:jc w:val="center"/>
        <w:tblLook w:val="00BF"/>
      </w:tblPr>
      <w:tblGrid>
        <w:gridCol w:w="1196"/>
        <w:gridCol w:w="1196"/>
        <w:gridCol w:w="1196"/>
        <w:gridCol w:w="1196"/>
        <w:gridCol w:w="1196"/>
        <w:gridCol w:w="1196"/>
        <w:gridCol w:w="1196"/>
        <w:gridCol w:w="1408"/>
      </w:tblGrid>
      <w:tr w:rsidR="007850AF">
        <w:trPr>
          <w:gridAfter w:val="1"/>
          <w:jc w:val="center"/>
        </w:trPr>
        <w:tc>
          <w:tcPr>
            <w:tcW w:w="0" w:type="auto"/>
            <w:gridSpan w:val="7"/>
            <w:tcBorders>
              <w:bottom w:val="dotDotDash" w:sz="4" w:space="0" w:color="auto"/>
            </w:tcBorders>
            <w:vAlign w:val="center"/>
          </w:tcPr>
          <w:p w:rsidR="007850AF" w:rsidRPr="00571BCB" w:rsidRDefault="007850AF" w:rsidP="007850AF">
            <w:pPr>
              <w:widowControl w:val="0"/>
              <w:autoSpaceDE w:val="0"/>
              <w:autoSpaceDN w:val="0"/>
              <w:adjustRightInd w:val="0"/>
              <w:jc w:val="center"/>
              <w:rPr>
                <w:b/>
              </w:rPr>
            </w:pPr>
            <w:r>
              <w:rPr>
                <w:b/>
              </w:rPr>
              <w:t>Posterior Probabilities by Forest Cover Type</w:t>
            </w:r>
          </w:p>
        </w:tc>
      </w:tr>
      <w:tr w:rsidR="007850AF">
        <w:trPr>
          <w:jc w:val="center"/>
        </w:trPr>
        <w:tc>
          <w:tcPr>
            <w:tcW w:w="0" w:type="auto"/>
            <w:tcBorders>
              <w:top w:val="dotDotDash" w:sz="4" w:space="0" w:color="auto"/>
            </w:tcBorders>
            <w:vAlign w:val="center"/>
          </w:tcPr>
          <w:p w:rsidR="007850AF" w:rsidRPr="00571BCB" w:rsidRDefault="007850AF" w:rsidP="00571BCB">
            <w:pPr>
              <w:widowControl w:val="0"/>
              <w:autoSpaceDE w:val="0"/>
              <w:autoSpaceDN w:val="0"/>
              <w:adjustRightInd w:val="0"/>
              <w:jc w:val="center"/>
              <w:rPr>
                <w:b/>
              </w:rPr>
            </w:pPr>
            <w:r w:rsidRPr="00571BCB">
              <w:rPr>
                <w:b/>
              </w:rPr>
              <w:t>1</w:t>
            </w:r>
          </w:p>
        </w:tc>
        <w:tc>
          <w:tcPr>
            <w:tcW w:w="0" w:type="auto"/>
            <w:tcBorders>
              <w:top w:val="dotDotDash" w:sz="4" w:space="0" w:color="auto"/>
            </w:tcBorders>
            <w:vAlign w:val="center"/>
          </w:tcPr>
          <w:p w:rsidR="007850AF" w:rsidRPr="00571BCB" w:rsidRDefault="007850AF" w:rsidP="00571BCB">
            <w:pPr>
              <w:widowControl w:val="0"/>
              <w:autoSpaceDE w:val="0"/>
              <w:autoSpaceDN w:val="0"/>
              <w:adjustRightInd w:val="0"/>
              <w:jc w:val="center"/>
              <w:rPr>
                <w:b/>
              </w:rPr>
            </w:pPr>
            <w:r w:rsidRPr="00571BCB">
              <w:rPr>
                <w:b/>
              </w:rPr>
              <w:t>2</w:t>
            </w:r>
          </w:p>
        </w:tc>
        <w:tc>
          <w:tcPr>
            <w:tcW w:w="0" w:type="auto"/>
            <w:tcBorders>
              <w:top w:val="dotDotDash" w:sz="4" w:space="0" w:color="auto"/>
            </w:tcBorders>
            <w:vAlign w:val="center"/>
          </w:tcPr>
          <w:p w:rsidR="007850AF" w:rsidRPr="00571BCB" w:rsidRDefault="007850AF" w:rsidP="00571BCB">
            <w:pPr>
              <w:widowControl w:val="0"/>
              <w:autoSpaceDE w:val="0"/>
              <w:autoSpaceDN w:val="0"/>
              <w:adjustRightInd w:val="0"/>
              <w:jc w:val="center"/>
              <w:rPr>
                <w:b/>
              </w:rPr>
            </w:pPr>
            <w:r w:rsidRPr="00571BCB">
              <w:rPr>
                <w:b/>
              </w:rPr>
              <w:t>3</w:t>
            </w:r>
          </w:p>
        </w:tc>
        <w:tc>
          <w:tcPr>
            <w:tcW w:w="0" w:type="auto"/>
            <w:tcBorders>
              <w:top w:val="dotDotDash" w:sz="4" w:space="0" w:color="auto"/>
            </w:tcBorders>
            <w:vAlign w:val="center"/>
          </w:tcPr>
          <w:p w:rsidR="007850AF" w:rsidRPr="00571BCB" w:rsidRDefault="007850AF" w:rsidP="00571BCB">
            <w:pPr>
              <w:widowControl w:val="0"/>
              <w:autoSpaceDE w:val="0"/>
              <w:autoSpaceDN w:val="0"/>
              <w:adjustRightInd w:val="0"/>
              <w:jc w:val="center"/>
              <w:rPr>
                <w:b/>
              </w:rPr>
            </w:pPr>
            <w:r w:rsidRPr="00571BCB">
              <w:rPr>
                <w:b/>
              </w:rPr>
              <w:t>4</w:t>
            </w:r>
          </w:p>
        </w:tc>
        <w:tc>
          <w:tcPr>
            <w:tcW w:w="0" w:type="auto"/>
            <w:tcBorders>
              <w:top w:val="dotDotDash" w:sz="4" w:space="0" w:color="auto"/>
            </w:tcBorders>
            <w:vAlign w:val="center"/>
          </w:tcPr>
          <w:p w:rsidR="007850AF" w:rsidRPr="00571BCB" w:rsidRDefault="007850AF" w:rsidP="00571BCB">
            <w:pPr>
              <w:widowControl w:val="0"/>
              <w:autoSpaceDE w:val="0"/>
              <w:autoSpaceDN w:val="0"/>
              <w:adjustRightInd w:val="0"/>
              <w:jc w:val="center"/>
              <w:rPr>
                <w:b/>
              </w:rPr>
            </w:pPr>
            <w:r w:rsidRPr="00571BCB">
              <w:rPr>
                <w:b/>
              </w:rPr>
              <w:t>5</w:t>
            </w:r>
          </w:p>
        </w:tc>
        <w:tc>
          <w:tcPr>
            <w:tcW w:w="0" w:type="auto"/>
            <w:tcBorders>
              <w:top w:val="dotDotDash" w:sz="4" w:space="0" w:color="auto"/>
            </w:tcBorders>
            <w:vAlign w:val="center"/>
          </w:tcPr>
          <w:p w:rsidR="007850AF" w:rsidRPr="00571BCB" w:rsidRDefault="007850AF" w:rsidP="00571BCB">
            <w:pPr>
              <w:widowControl w:val="0"/>
              <w:autoSpaceDE w:val="0"/>
              <w:autoSpaceDN w:val="0"/>
              <w:adjustRightInd w:val="0"/>
              <w:jc w:val="center"/>
              <w:rPr>
                <w:b/>
              </w:rPr>
            </w:pPr>
            <w:r w:rsidRPr="00571BCB">
              <w:rPr>
                <w:b/>
              </w:rPr>
              <w:t>6</w:t>
            </w:r>
          </w:p>
        </w:tc>
        <w:tc>
          <w:tcPr>
            <w:tcW w:w="0" w:type="auto"/>
            <w:tcBorders>
              <w:top w:val="dotDotDash" w:sz="4" w:space="0" w:color="auto"/>
            </w:tcBorders>
            <w:vAlign w:val="center"/>
          </w:tcPr>
          <w:p w:rsidR="007850AF" w:rsidRPr="00571BCB" w:rsidRDefault="007850AF" w:rsidP="00571BCB">
            <w:pPr>
              <w:widowControl w:val="0"/>
              <w:autoSpaceDE w:val="0"/>
              <w:autoSpaceDN w:val="0"/>
              <w:adjustRightInd w:val="0"/>
              <w:jc w:val="center"/>
              <w:rPr>
                <w:b/>
              </w:rPr>
            </w:pPr>
            <w:r w:rsidRPr="00571BCB">
              <w:rPr>
                <w:b/>
              </w:rPr>
              <w:t>7</w:t>
            </w:r>
          </w:p>
        </w:tc>
        <w:tc>
          <w:tcPr>
            <w:tcW w:w="0" w:type="auto"/>
            <w:vAlign w:val="center"/>
          </w:tcPr>
          <w:p w:rsidR="007850AF" w:rsidRPr="00571BCB" w:rsidRDefault="007850AF" w:rsidP="00571BCB">
            <w:pPr>
              <w:widowControl w:val="0"/>
              <w:autoSpaceDE w:val="0"/>
              <w:autoSpaceDN w:val="0"/>
              <w:adjustRightInd w:val="0"/>
              <w:jc w:val="center"/>
              <w:rPr>
                <w:b/>
              </w:rPr>
            </w:pPr>
            <w:r>
              <w:rPr>
                <w:b/>
              </w:rPr>
              <w:t>True Label</w:t>
            </w:r>
          </w:p>
        </w:tc>
      </w:tr>
      <w:tr w:rsidR="00571BCB">
        <w:trPr>
          <w:jc w:val="center"/>
        </w:trPr>
        <w:tc>
          <w:tcPr>
            <w:tcW w:w="0" w:type="auto"/>
            <w:vAlign w:val="center"/>
          </w:tcPr>
          <w:p w:rsidR="00571BCB" w:rsidRPr="00571BCB" w:rsidRDefault="00571BCB" w:rsidP="00571BCB">
            <w:pPr>
              <w:widowControl w:val="0"/>
              <w:autoSpaceDE w:val="0"/>
              <w:autoSpaceDN w:val="0"/>
              <w:adjustRightInd w:val="0"/>
              <w:jc w:val="center"/>
            </w:pPr>
            <w:r w:rsidRPr="00571BCB">
              <w:t>0.092308</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0.900000</w:t>
            </w:r>
          </w:p>
        </w:tc>
        <w:tc>
          <w:tcPr>
            <w:tcW w:w="0" w:type="auto"/>
            <w:vAlign w:val="center"/>
          </w:tcPr>
          <w:p w:rsidR="00571BCB" w:rsidRPr="00571BCB" w:rsidRDefault="00571BCB" w:rsidP="00571BCB">
            <w:pPr>
              <w:widowControl w:val="0"/>
              <w:autoSpaceDE w:val="0"/>
              <w:autoSpaceDN w:val="0"/>
              <w:adjustRightInd w:val="0"/>
              <w:jc w:val="center"/>
            </w:pPr>
            <w:r w:rsidRPr="00571BCB">
              <w:t>7</w:t>
            </w:r>
          </w:p>
        </w:tc>
      </w:tr>
      <w:tr w:rsidR="00571BCB">
        <w:trPr>
          <w:jc w:val="center"/>
        </w:trPr>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0.338095</w:t>
            </w:r>
          </w:p>
        </w:tc>
        <w:tc>
          <w:tcPr>
            <w:tcW w:w="0" w:type="auto"/>
            <w:vAlign w:val="center"/>
          </w:tcPr>
          <w:p w:rsidR="00571BCB" w:rsidRPr="00571BCB" w:rsidRDefault="00571BCB" w:rsidP="00571BCB">
            <w:pPr>
              <w:widowControl w:val="0"/>
              <w:autoSpaceDE w:val="0"/>
              <w:autoSpaceDN w:val="0"/>
              <w:adjustRightInd w:val="0"/>
              <w:jc w:val="center"/>
            </w:pPr>
            <w:r w:rsidRPr="00571BCB">
              <w:t>0.063158</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0.525000</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6</w:t>
            </w:r>
          </w:p>
        </w:tc>
      </w:tr>
      <w:tr w:rsidR="00571BCB">
        <w:trPr>
          <w:jc w:val="center"/>
        </w:trPr>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0.994444</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5</w:t>
            </w:r>
          </w:p>
        </w:tc>
      </w:tr>
      <w:tr w:rsidR="00571BCB">
        <w:trPr>
          <w:jc w:val="center"/>
        </w:trPr>
        <w:tc>
          <w:tcPr>
            <w:tcW w:w="0" w:type="auto"/>
            <w:vAlign w:val="center"/>
          </w:tcPr>
          <w:p w:rsidR="00571BCB" w:rsidRPr="00571BCB" w:rsidRDefault="00571BCB" w:rsidP="00571BCB">
            <w:pPr>
              <w:widowControl w:val="0"/>
              <w:autoSpaceDE w:val="0"/>
              <w:autoSpaceDN w:val="0"/>
              <w:adjustRightInd w:val="0"/>
              <w:jc w:val="center"/>
            </w:pPr>
            <w:r w:rsidRPr="00571BCB">
              <w:t>0.392308</w:t>
            </w:r>
          </w:p>
        </w:tc>
        <w:tc>
          <w:tcPr>
            <w:tcW w:w="0" w:type="auto"/>
            <w:vAlign w:val="center"/>
          </w:tcPr>
          <w:p w:rsidR="00571BCB" w:rsidRPr="00571BCB" w:rsidRDefault="00571BCB" w:rsidP="00571BCB">
            <w:pPr>
              <w:widowControl w:val="0"/>
              <w:autoSpaceDE w:val="0"/>
              <w:autoSpaceDN w:val="0"/>
              <w:adjustRightInd w:val="0"/>
              <w:jc w:val="center"/>
            </w:pPr>
            <w:r w:rsidRPr="00571BCB">
              <w:t>0.372222</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0.116667</w:t>
            </w:r>
          </w:p>
        </w:tc>
        <w:tc>
          <w:tcPr>
            <w:tcW w:w="0" w:type="auto"/>
            <w:vAlign w:val="center"/>
          </w:tcPr>
          <w:p w:rsidR="00571BCB" w:rsidRPr="00571BCB" w:rsidRDefault="00571BCB" w:rsidP="00571BCB">
            <w:pPr>
              <w:widowControl w:val="0"/>
              <w:autoSpaceDE w:val="0"/>
              <w:autoSpaceDN w:val="0"/>
              <w:adjustRightInd w:val="0"/>
              <w:jc w:val="center"/>
            </w:pPr>
            <w:r w:rsidRPr="00571BCB">
              <w:t>0.000000</w:t>
            </w:r>
          </w:p>
        </w:tc>
        <w:tc>
          <w:tcPr>
            <w:tcW w:w="0" w:type="auto"/>
            <w:vAlign w:val="center"/>
          </w:tcPr>
          <w:p w:rsidR="00571BCB" w:rsidRPr="00571BCB" w:rsidRDefault="00571BCB" w:rsidP="00571BCB">
            <w:pPr>
              <w:widowControl w:val="0"/>
              <w:autoSpaceDE w:val="0"/>
              <w:autoSpaceDN w:val="0"/>
              <w:adjustRightInd w:val="0"/>
              <w:jc w:val="center"/>
            </w:pPr>
            <w:r w:rsidRPr="00571BCB">
              <w:t>0.016667</w:t>
            </w:r>
          </w:p>
        </w:tc>
        <w:tc>
          <w:tcPr>
            <w:tcW w:w="0" w:type="auto"/>
            <w:vAlign w:val="center"/>
          </w:tcPr>
          <w:p w:rsidR="00571BCB" w:rsidRPr="00571BCB" w:rsidRDefault="00571BCB" w:rsidP="00571BCB">
            <w:pPr>
              <w:widowControl w:val="0"/>
              <w:autoSpaceDE w:val="0"/>
              <w:autoSpaceDN w:val="0"/>
              <w:adjustRightInd w:val="0"/>
              <w:jc w:val="center"/>
            </w:pPr>
            <w:r w:rsidRPr="00571BCB">
              <w:t>2</w:t>
            </w:r>
          </w:p>
        </w:tc>
      </w:tr>
    </w:tbl>
    <w:p w:rsidR="008D41B2" w:rsidRDefault="008D41B2" w:rsidP="00F718DD">
      <w:pPr>
        <w:widowControl w:val="0"/>
        <w:autoSpaceDE w:val="0"/>
        <w:autoSpaceDN w:val="0"/>
        <w:adjustRightInd w:val="0"/>
        <w:spacing w:line="360" w:lineRule="auto"/>
      </w:pPr>
    </w:p>
    <w:p w:rsidR="007850AF" w:rsidRDefault="002D6804" w:rsidP="00F718DD">
      <w:pPr>
        <w:widowControl w:val="0"/>
        <w:autoSpaceDE w:val="0"/>
        <w:autoSpaceDN w:val="0"/>
        <w:adjustRightInd w:val="0"/>
        <w:spacing w:line="360" w:lineRule="auto"/>
      </w:pPr>
      <w:r>
        <w:t>Before we decide on a solution to the ensemble</w:t>
      </w:r>
      <w:r w:rsidR="009238AB">
        <w:t xml:space="preserve">, however, we have to account for the fact that the probabilities for each </w:t>
      </w:r>
      <w:r w:rsidR="00362D81">
        <w:t>cover type</w:t>
      </w:r>
      <w:r w:rsidR="009238AB">
        <w:t xml:space="preserve"> were generated separately</w:t>
      </w:r>
      <w:r w:rsidR="004C625A">
        <w:t xml:space="preserve"> so</w:t>
      </w:r>
      <w:r w:rsidR="009238AB">
        <w:t xml:space="preserve"> </w:t>
      </w:r>
      <w:r w:rsidR="004C625A">
        <w:t>there may not</w:t>
      </w:r>
      <w:r w:rsidR="00C64BB5">
        <w:t xml:space="preserve"> always</w:t>
      </w:r>
      <w:r w:rsidR="004C625A">
        <w:t xml:space="preserve"> be a clear maximum. W</w:t>
      </w:r>
      <w:r w:rsidR="009238AB">
        <w:t>e implement a softmax function to normalize across each instance</w:t>
      </w:r>
      <w:r w:rsidR="008B4729">
        <w:t>, which, on the sample above,</w:t>
      </w:r>
      <w:r w:rsidR="009238AB">
        <w:t xml:space="preserve"> result</w:t>
      </w:r>
      <w:r w:rsidR="008B4729">
        <w:t>s in the</w:t>
      </w:r>
      <w:r w:rsidR="009238AB">
        <w:t xml:space="preserve"> </w:t>
      </w:r>
      <w:r w:rsidR="008B4729">
        <w:t>following</w:t>
      </w:r>
      <w:r w:rsidR="009238AB">
        <w:t>:</w:t>
      </w:r>
    </w:p>
    <w:tbl>
      <w:tblPr>
        <w:tblStyle w:val="TableGrid"/>
        <w:tblW w:w="0" w:type="auto"/>
        <w:jc w:val="center"/>
        <w:tblLook w:val="00BF"/>
      </w:tblPr>
      <w:tblGrid>
        <w:gridCol w:w="1196"/>
        <w:gridCol w:w="1196"/>
        <w:gridCol w:w="1196"/>
        <w:gridCol w:w="1196"/>
        <w:gridCol w:w="1196"/>
        <w:gridCol w:w="1196"/>
        <w:gridCol w:w="1196"/>
        <w:gridCol w:w="1408"/>
      </w:tblGrid>
      <w:tr w:rsidR="007850AF" w:rsidRPr="00571BCB">
        <w:trPr>
          <w:gridAfter w:val="1"/>
          <w:jc w:val="center"/>
        </w:trPr>
        <w:tc>
          <w:tcPr>
            <w:tcW w:w="0" w:type="auto"/>
            <w:gridSpan w:val="7"/>
            <w:tcBorders>
              <w:bottom w:val="dotDotDash" w:sz="4" w:space="0" w:color="auto"/>
            </w:tcBorders>
            <w:vAlign w:val="center"/>
          </w:tcPr>
          <w:p w:rsidR="007850AF" w:rsidRPr="00571BCB" w:rsidRDefault="00520049" w:rsidP="007850AF">
            <w:pPr>
              <w:widowControl w:val="0"/>
              <w:autoSpaceDE w:val="0"/>
              <w:autoSpaceDN w:val="0"/>
              <w:adjustRightInd w:val="0"/>
              <w:jc w:val="center"/>
              <w:rPr>
                <w:b/>
              </w:rPr>
            </w:pPr>
            <w:r>
              <w:rPr>
                <w:b/>
              </w:rPr>
              <w:t xml:space="preserve">Softmax </w:t>
            </w:r>
            <w:r w:rsidR="007850AF">
              <w:rPr>
                <w:b/>
              </w:rPr>
              <w:t>Posterior Probabilities by Forest Cover Type</w:t>
            </w:r>
          </w:p>
        </w:tc>
      </w:tr>
      <w:tr w:rsidR="00520049" w:rsidRPr="00571BCB">
        <w:trPr>
          <w:jc w:val="center"/>
        </w:trPr>
        <w:tc>
          <w:tcPr>
            <w:tcW w:w="0" w:type="auto"/>
            <w:tcBorders>
              <w:top w:val="dotDotDash" w:sz="4" w:space="0" w:color="auto"/>
            </w:tcBorders>
            <w:vAlign w:val="center"/>
          </w:tcPr>
          <w:p w:rsidR="00520049" w:rsidRPr="00571BCB" w:rsidRDefault="00520049" w:rsidP="00571BCB">
            <w:pPr>
              <w:widowControl w:val="0"/>
              <w:autoSpaceDE w:val="0"/>
              <w:autoSpaceDN w:val="0"/>
              <w:adjustRightInd w:val="0"/>
              <w:jc w:val="center"/>
              <w:rPr>
                <w:b/>
              </w:rPr>
            </w:pPr>
            <w:r w:rsidRPr="00571BCB">
              <w:rPr>
                <w:b/>
              </w:rPr>
              <w:t>1</w:t>
            </w:r>
          </w:p>
        </w:tc>
        <w:tc>
          <w:tcPr>
            <w:tcW w:w="0" w:type="auto"/>
            <w:tcBorders>
              <w:top w:val="dotDotDash" w:sz="4" w:space="0" w:color="auto"/>
            </w:tcBorders>
            <w:vAlign w:val="center"/>
          </w:tcPr>
          <w:p w:rsidR="00520049" w:rsidRPr="00571BCB" w:rsidRDefault="00520049" w:rsidP="00571BCB">
            <w:pPr>
              <w:widowControl w:val="0"/>
              <w:autoSpaceDE w:val="0"/>
              <w:autoSpaceDN w:val="0"/>
              <w:adjustRightInd w:val="0"/>
              <w:jc w:val="center"/>
              <w:rPr>
                <w:b/>
              </w:rPr>
            </w:pPr>
            <w:r w:rsidRPr="00571BCB">
              <w:rPr>
                <w:b/>
              </w:rPr>
              <w:t>2</w:t>
            </w:r>
          </w:p>
        </w:tc>
        <w:tc>
          <w:tcPr>
            <w:tcW w:w="0" w:type="auto"/>
            <w:tcBorders>
              <w:top w:val="dotDotDash" w:sz="4" w:space="0" w:color="auto"/>
            </w:tcBorders>
            <w:vAlign w:val="center"/>
          </w:tcPr>
          <w:p w:rsidR="00520049" w:rsidRPr="00571BCB" w:rsidRDefault="00520049" w:rsidP="00571BCB">
            <w:pPr>
              <w:widowControl w:val="0"/>
              <w:autoSpaceDE w:val="0"/>
              <w:autoSpaceDN w:val="0"/>
              <w:adjustRightInd w:val="0"/>
              <w:jc w:val="center"/>
              <w:rPr>
                <w:b/>
              </w:rPr>
            </w:pPr>
            <w:r w:rsidRPr="00571BCB">
              <w:rPr>
                <w:b/>
              </w:rPr>
              <w:t>3</w:t>
            </w:r>
          </w:p>
        </w:tc>
        <w:tc>
          <w:tcPr>
            <w:tcW w:w="0" w:type="auto"/>
            <w:tcBorders>
              <w:top w:val="dotDotDash" w:sz="4" w:space="0" w:color="auto"/>
            </w:tcBorders>
            <w:vAlign w:val="center"/>
          </w:tcPr>
          <w:p w:rsidR="00520049" w:rsidRPr="00571BCB" w:rsidRDefault="00520049" w:rsidP="00571BCB">
            <w:pPr>
              <w:widowControl w:val="0"/>
              <w:autoSpaceDE w:val="0"/>
              <w:autoSpaceDN w:val="0"/>
              <w:adjustRightInd w:val="0"/>
              <w:jc w:val="center"/>
              <w:rPr>
                <w:b/>
              </w:rPr>
            </w:pPr>
            <w:r w:rsidRPr="00571BCB">
              <w:rPr>
                <w:b/>
              </w:rPr>
              <w:t>4</w:t>
            </w:r>
          </w:p>
        </w:tc>
        <w:tc>
          <w:tcPr>
            <w:tcW w:w="0" w:type="auto"/>
            <w:tcBorders>
              <w:top w:val="dotDotDash" w:sz="4" w:space="0" w:color="auto"/>
            </w:tcBorders>
            <w:vAlign w:val="center"/>
          </w:tcPr>
          <w:p w:rsidR="00520049" w:rsidRPr="00571BCB" w:rsidRDefault="00520049" w:rsidP="00571BCB">
            <w:pPr>
              <w:widowControl w:val="0"/>
              <w:autoSpaceDE w:val="0"/>
              <w:autoSpaceDN w:val="0"/>
              <w:adjustRightInd w:val="0"/>
              <w:jc w:val="center"/>
              <w:rPr>
                <w:b/>
              </w:rPr>
            </w:pPr>
            <w:r w:rsidRPr="00571BCB">
              <w:rPr>
                <w:b/>
              </w:rPr>
              <w:t>5</w:t>
            </w:r>
          </w:p>
        </w:tc>
        <w:tc>
          <w:tcPr>
            <w:tcW w:w="0" w:type="auto"/>
            <w:tcBorders>
              <w:top w:val="dotDotDash" w:sz="4" w:space="0" w:color="auto"/>
            </w:tcBorders>
            <w:vAlign w:val="center"/>
          </w:tcPr>
          <w:p w:rsidR="00520049" w:rsidRPr="00571BCB" w:rsidRDefault="00520049" w:rsidP="00571BCB">
            <w:pPr>
              <w:widowControl w:val="0"/>
              <w:autoSpaceDE w:val="0"/>
              <w:autoSpaceDN w:val="0"/>
              <w:adjustRightInd w:val="0"/>
              <w:jc w:val="center"/>
              <w:rPr>
                <w:b/>
              </w:rPr>
            </w:pPr>
            <w:r w:rsidRPr="00571BCB">
              <w:rPr>
                <w:b/>
              </w:rPr>
              <w:t>6</w:t>
            </w:r>
          </w:p>
        </w:tc>
        <w:tc>
          <w:tcPr>
            <w:tcW w:w="0" w:type="auto"/>
            <w:tcBorders>
              <w:top w:val="dotDotDash" w:sz="4" w:space="0" w:color="auto"/>
            </w:tcBorders>
            <w:vAlign w:val="center"/>
          </w:tcPr>
          <w:p w:rsidR="00520049" w:rsidRPr="00571BCB" w:rsidRDefault="00520049" w:rsidP="00571BCB">
            <w:pPr>
              <w:widowControl w:val="0"/>
              <w:autoSpaceDE w:val="0"/>
              <w:autoSpaceDN w:val="0"/>
              <w:adjustRightInd w:val="0"/>
              <w:jc w:val="center"/>
              <w:rPr>
                <w:b/>
              </w:rPr>
            </w:pPr>
            <w:r w:rsidRPr="00571BCB">
              <w:rPr>
                <w:b/>
              </w:rPr>
              <w:t>7</w:t>
            </w:r>
          </w:p>
        </w:tc>
        <w:tc>
          <w:tcPr>
            <w:tcW w:w="0" w:type="auto"/>
            <w:vAlign w:val="center"/>
          </w:tcPr>
          <w:p w:rsidR="00520049" w:rsidRPr="00571BCB" w:rsidRDefault="00520049" w:rsidP="00571BCB">
            <w:pPr>
              <w:widowControl w:val="0"/>
              <w:autoSpaceDE w:val="0"/>
              <w:autoSpaceDN w:val="0"/>
              <w:adjustRightInd w:val="0"/>
              <w:jc w:val="center"/>
              <w:rPr>
                <w:b/>
              </w:rPr>
            </w:pPr>
            <w:r>
              <w:rPr>
                <w:b/>
              </w:rPr>
              <w:t>True Label</w:t>
            </w:r>
          </w:p>
        </w:tc>
      </w:tr>
      <w:tr w:rsidR="00571BCB">
        <w:trPr>
          <w:jc w:val="center"/>
        </w:trPr>
        <w:tc>
          <w:tcPr>
            <w:tcW w:w="0" w:type="auto"/>
            <w:vAlign w:val="center"/>
          </w:tcPr>
          <w:p w:rsidR="00571BCB" w:rsidRPr="00571BCB" w:rsidRDefault="00571BCB" w:rsidP="00571BCB">
            <w:pPr>
              <w:widowControl w:val="0"/>
              <w:autoSpaceDE w:val="0"/>
              <w:autoSpaceDN w:val="0"/>
              <w:adjustRightInd w:val="0"/>
              <w:jc w:val="center"/>
            </w:pPr>
            <w:r w:rsidRPr="00571BCB">
              <w:t>0.128175</w:t>
            </w:r>
          </w:p>
        </w:tc>
        <w:tc>
          <w:tcPr>
            <w:tcW w:w="0" w:type="auto"/>
            <w:vAlign w:val="center"/>
          </w:tcPr>
          <w:p w:rsidR="00571BCB" w:rsidRPr="00571BCB" w:rsidRDefault="00571BCB" w:rsidP="00571BCB">
            <w:pPr>
              <w:widowControl w:val="0"/>
              <w:autoSpaceDE w:val="0"/>
              <w:autoSpaceDN w:val="0"/>
              <w:adjustRightInd w:val="0"/>
              <w:jc w:val="center"/>
            </w:pPr>
            <w:r w:rsidRPr="00571BCB">
              <w:t>0.116873</w:t>
            </w:r>
          </w:p>
        </w:tc>
        <w:tc>
          <w:tcPr>
            <w:tcW w:w="0" w:type="auto"/>
            <w:vAlign w:val="center"/>
          </w:tcPr>
          <w:p w:rsidR="00571BCB" w:rsidRPr="00571BCB" w:rsidRDefault="00571BCB" w:rsidP="00571BCB">
            <w:pPr>
              <w:widowControl w:val="0"/>
              <w:autoSpaceDE w:val="0"/>
              <w:autoSpaceDN w:val="0"/>
              <w:adjustRightInd w:val="0"/>
              <w:jc w:val="center"/>
            </w:pPr>
            <w:r w:rsidRPr="00571BCB">
              <w:t>0.116873</w:t>
            </w:r>
          </w:p>
        </w:tc>
        <w:tc>
          <w:tcPr>
            <w:tcW w:w="0" w:type="auto"/>
            <w:vAlign w:val="center"/>
          </w:tcPr>
          <w:p w:rsidR="00571BCB" w:rsidRPr="00571BCB" w:rsidRDefault="00571BCB" w:rsidP="00571BCB">
            <w:pPr>
              <w:widowControl w:val="0"/>
              <w:autoSpaceDE w:val="0"/>
              <w:autoSpaceDN w:val="0"/>
              <w:adjustRightInd w:val="0"/>
              <w:jc w:val="center"/>
            </w:pPr>
            <w:r w:rsidRPr="00571BCB">
              <w:t>0.116873</w:t>
            </w:r>
          </w:p>
        </w:tc>
        <w:tc>
          <w:tcPr>
            <w:tcW w:w="0" w:type="auto"/>
            <w:vAlign w:val="center"/>
          </w:tcPr>
          <w:p w:rsidR="00571BCB" w:rsidRPr="00571BCB" w:rsidRDefault="00571BCB" w:rsidP="00571BCB">
            <w:pPr>
              <w:widowControl w:val="0"/>
              <w:autoSpaceDE w:val="0"/>
              <w:autoSpaceDN w:val="0"/>
              <w:adjustRightInd w:val="0"/>
              <w:jc w:val="center"/>
            </w:pPr>
            <w:r w:rsidRPr="00571BCB">
              <w:t>0.116873</w:t>
            </w:r>
          </w:p>
        </w:tc>
        <w:tc>
          <w:tcPr>
            <w:tcW w:w="0" w:type="auto"/>
            <w:vAlign w:val="center"/>
          </w:tcPr>
          <w:p w:rsidR="00571BCB" w:rsidRPr="00571BCB" w:rsidRDefault="00571BCB" w:rsidP="00571BCB">
            <w:pPr>
              <w:widowControl w:val="0"/>
              <w:autoSpaceDE w:val="0"/>
              <w:autoSpaceDN w:val="0"/>
              <w:adjustRightInd w:val="0"/>
              <w:jc w:val="center"/>
            </w:pPr>
            <w:r w:rsidRPr="00571BCB">
              <w:t>0.116873</w:t>
            </w:r>
          </w:p>
        </w:tc>
        <w:tc>
          <w:tcPr>
            <w:tcW w:w="0" w:type="auto"/>
            <w:vAlign w:val="center"/>
          </w:tcPr>
          <w:p w:rsidR="00571BCB" w:rsidRPr="00571BCB" w:rsidRDefault="00571BCB" w:rsidP="00571BCB">
            <w:pPr>
              <w:widowControl w:val="0"/>
              <w:autoSpaceDE w:val="0"/>
              <w:autoSpaceDN w:val="0"/>
              <w:adjustRightInd w:val="0"/>
              <w:jc w:val="center"/>
            </w:pPr>
            <w:r w:rsidRPr="00571BCB">
              <w:t>0.287461</w:t>
            </w:r>
          </w:p>
        </w:tc>
        <w:tc>
          <w:tcPr>
            <w:tcW w:w="0" w:type="auto"/>
            <w:vAlign w:val="center"/>
          </w:tcPr>
          <w:p w:rsidR="00571BCB" w:rsidRPr="00571BCB" w:rsidRDefault="00571BCB" w:rsidP="00571BCB">
            <w:pPr>
              <w:widowControl w:val="0"/>
              <w:autoSpaceDE w:val="0"/>
              <w:autoSpaceDN w:val="0"/>
              <w:adjustRightInd w:val="0"/>
              <w:jc w:val="center"/>
            </w:pPr>
            <w:r w:rsidRPr="00571BCB">
              <w:t>7</w:t>
            </w:r>
          </w:p>
        </w:tc>
      </w:tr>
      <w:tr w:rsidR="00571BCB">
        <w:trPr>
          <w:jc w:val="center"/>
        </w:trPr>
        <w:tc>
          <w:tcPr>
            <w:tcW w:w="0" w:type="auto"/>
            <w:vAlign w:val="center"/>
          </w:tcPr>
          <w:p w:rsidR="00571BCB" w:rsidRPr="00571BCB" w:rsidRDefault="00571BCB" w:rsidP="00571BCB">
            <w:pPr>
              <w:widowControl w:val="0"/>
              <w:autoSpaceDE w:val="0"/>
              <w:autoSpaceDN w:val="0"/>
              <w:adjustRightInd w:val="0"/>
              <w:jc w:val="center"/>
            </w:pPr>
            <w:r w:rsidRPr="00571BCB">
              <w:t>0.122580</w:t>
            </w:r>
          </w:p>
        </w:tc>
        <w:tc>
          <w:tcPr>
            <w:tcW w:w="0" w:type="auto"/>
            <w:vAlign w:val="center"/>
          </w:tcPr>
          <w:p w:rsidR="00571BCB" w:rsidRPr="00571BCB" w:rsidRDefault="00571BCB" w:rsidP="00571BCB">
            <w:pPr>
              <w:widowControl w:val="0"/>
              <w:autoSpaceDE w:val="0"/>
              <w:autoSpaceDN w:val="0"/>
              <w:adjustRightInd w:val="0"/>
              <w:jc w:val="center"/>
            </w:pPr>
            <w:r w:rsidRPr="00571BCB">
              <w:t>0.122580</w:t>
            </w:r>
          </w:p>
        </w:tc>
        <w:tc>
          <w:tcPr>
            <w:tcW w:w="0" w:type="auto"/>
            <w:vAlign w:val="center"/>
          </w:tcPr>
          <w:p w:rsidR="00571BCB" w:rsidRPr="00571BCB" w:rsidRDefault="00571BCB" w:rsidP="00571BCB">
            <w:pPr>
              <w:widowControl w:val="0"/>
              <w:autoSpaceDE w:val="0"/>
              <w:autoSpaceDN w:val="0"/>
              <w:adjustRightInd w:val="0"/>
              <w:jc w:val="center"/>
            </w:pPr>
            <w:r w:rsidRPr="00571BCB">
              <w:t>0.171891</w:t>
            </w:r>
          </w:p>
        </w:tc>
        <w:tc>
          <w:tcPr>
            <w:tcW w:w="0" w:type="auto"/>
            <w:vAlign w:val="center"/>
          </w:tcPr>
          <w:p w:rsidR="00571BCB" w:rsidRPr="00571BCB" w:rsidRDefault="00571BCB" w:rsidP="00571BCB">
            <w:pPr>
              <w:widowControl w:val="0"/>
              <w:autoSpaceDE w:val="0"/>
              <w:autoSpaceDN w:val="0"/>
              <w:adjustRightInd w:val="0"/>
              <w:jc w:val="center"/>
            </w:pPr>
            <w:r w:rsidRPr="00571BCB">
              <w:t>0.130572</w:t>
            </w:r>
          </w:p>
        </w:tc>
        <w:tc>
          <w:tcPr>
            <w:tcW w:w="0" w:type="auto"/>
            <w:vAlign w:val="center"/>
          </w:tcPr>
          <w:p w:rsidR="00571BCB" w:rsidRPr="00571BCB" w:rsidRDefault="00571BCB" w:rsidP="00571BCB">
            <w:pPr>
              <w:widowControl w:val="0"/>
              <w:autoSpaceDE w:val="0"/>
              <w:autoSpaceDN w:val="0"/>
              <w:adjustRightInd w:val="0"/>
              <w:jc w:val="center"/>
            </w:pPr>
            <w:r w:rsidRPr="00571BCB">
              <w:t>0.122580</w:t>
            </w:r>
          </w:p>
        </w:tc>
        <w:tc>
          <w:tcPr>
            <w:tcW w:w="0" w:type="auto"/>
            <w:vAlign w:val="center"/>
          </w:tcPr>
          <w:p w:rsidR="00571BCB" w:rsidRPr="00571BCB" w:rsidRDefault="00571BCB" w:rsidP="00571BCB">
            <w:pPr>
              <w:widowControl w:val="0"/>
              <w:autoSpaceDE w:val="0"/>
              <w:autoSpaceDN w:val="0"/>
              <w:adjustRightInd w:val="0"/>
              <w:jc w:val="center"/>
            </w:pPr>
            <w:r w:rsidRPr="00571BCB">
              <w:t>0.207217</w:t>
            </w:r>
          </w:p>
        </w:tc>
        <w:tc>
          <w:tcPr>
            <w:tcW w:w="0" w:type="auto"/>
            <w:vAlign w:val="center"/>
          </w:tcPr>
          <w:p w:rsidR="00571BCB" w:rsidRPr="00571BCB" w:rsidRDefault="00571BCB" w:rsidP="00571BCB">
            <w:pPr>
              <w:widowControl w:val="0"/>
              <w:autoSpaceDE w:val="0"/>
              <w:autoSpaceDN w:val="0"/>
              <w:adjustRightInd w:val="0"/>
              <w:jc w:val="center"/>
            </w:pPr>
            <w:r w:rsidRPr="00571BCB">
              <w:t>0.122580</w:t>
            </w:r>
          </w:p>
        </w:tc>
        <w:tc>
          <w:tcPr>
            <w:tcW w:w="0" w:type="auto"/>
            <w:vAlign w:val="center"/>
          </w:tcPr>
          <w:p w:rsidR="00571BCB" w:rsidRPr="00571BCB" w:rsidRDefault="00571BCB" w:rsidP="00571BCB">
            <w:pPr>
              <w:widowControl w:val="0"/>
              <w:autoSpaceDE w:val="0"/>
              <w:autoSpaceDN w:val="0"/>
              <w:adjustRightInd w:val="0"/>
              <w:jc w:val="center"/>
            </w:pPr>
            <w:r w:rsidRPr="00571BCB">
              <w:t>6</w:t>
            </w:r>
          </w:p>
        </w:tc>
      </w:tr>
      <w:tr w:rsidR="00571BCB">
        <w:trPr>
          <w:jc w:val="center"/>
        </w:trPr>
        <w:tc>
          <w:tcPr>
            <w:tcW w:w="0" w:type="auto"/>
            <w:vAlign w:val="center"/>
          </w:tcPr>
          <w:p w:rsidR="00571BCB" w:rsidRPr="00571BCB" w:rsidRDefault="00571BCB" w:rsidP="00571BCB">
            <w:pPr>
              <w:widowControl w:val="0"/>
              <w:autoSpaceDE w:val="0"/>
              <w:autoSpaceDN w:val="0"/>
              <w:adjustRightInd w:val="0"/>
              <w:jc w:val="center"/>
            </w:pPr>
            <w:r w:rsidRPr="00571BCB">
              <w:t>0.114900</w:t>
            </w:r>
          </w:p>
        </w:tc>
        <w:tc>
          <w:tcPr>
            <w:tcW w:w="0" w:type="auto"/>
            <w:vAlign w:val="center"/>
          </w:tcPr>
          <w:p w:rsidR="00571BCB" w:rsidRPr="00571BCB" w:rsidRDefault="00571BCB" w:rsidP="00571BCB">
            <w:pPr>
              <w:widowControl w:val="0"/>
              <w:autoSpaceDE w:val="0"/>
              <w:autoSpaceDN w:val="0"/>
              <w:adjustRightInd w:val="0"/>
              <w:jc w:val="center"/>
            </w:pPr>
            <w:r w:rsidRPr="00571BCB">
              <w:t>0.114900</w:t>
            </w:r>
          </w:p>
        </w:tc>
        <w:tc>
          <w:tcPr>
            <w:tcW w:w="0" w:type="auto"/>
            <w:vAlign w:val="center"/>
          </w:tcPr>
          <w:p w:rsidR="00571BCB" w:rsidRPr="00571BCB" w:rsidRDefault="00571BCB" w:rsidP="00571BCB">
            <w:pPr>
              <w:widowControl w:val="0"/>
              <w:autoSpaceDE w:val="0"/>
              <w:autoSpaceDN w:val="0"/>
              <w:adjustRightInd w:val="0"/>
              <w:jc w:val="center"/>
            </w:pPr>
            <w:r w:rsidRPr="00571BCB">
              <w:t>0.114900</w:t>
            </w:r>
          </w:p>
        </w:tc>
        <w:tc>
          <w:tcPr>
            <w:tcW w:w="0" w:type="auto"/>
            <w:vAlign w:val="center"/>
          </w:tcPr>
          <w:p w:rsidR="00571BCB" w:rsidRPr="00571BCB" w:rsidRDefault="00571BCB" w:rsidP="00571BCB">
            <w:pPr>
              <w:widowControl w:val="0"/>
              <w:autoSpaceDE w:val="0"/>
              <w:autoSpaceDN w:val="0"/>
              <w:adjustRightInd w:val="0"/>
              <w:jc w:val="center"/>
            </w:pPr>
            <w:r w:rsidRPr="00571BCB">
              <w:t>0.114900</w:t>
            </w:r>
          </w:p>
        </w:tc>
        <w:tc>
          <w:tcPr>
            <w:tcW w:w="0" w:type="auto"/>
            <w:vAlign w:val="center"/>
          </w:tcPr>
          <w:p w:rsidR="00571BCB" w:rsidRPr="00571BCB" w:rsidRDefault="00571BCB" w:rsidP="00571BCB">
            <w:pPr>
              <w:widowControl w:val="0"/>
              <w:autoSpaceDE w:val="0"/>
              <w:autoSpaceDN w:val="0"/>
              <w:adjustRightInd w:val="0"/>
              <w:jc w:val="center"/>
            </w:pPr>
            <w:r w:rsidRPr="00571BCB">
              <w:t>0.310600</w:t>
            </w:r>
          </w:p>
        </w:tc>
        <w:tc>
          <w:tcPr>
            <w:tcW w:w="0" w:type="auto"/>
            <w:vAlign w:val="center"/>
          </w:tcPr>
          <w:p w:rsidR="00571BCB" w:rsidRPr="00571BCB" w:rsidRDefault="00571BCB" w:rsidP="00571BCB">
            <w:pPr>
              <w:widowControl w:val="0"/>
              <w:autoSpaceDE w:val="0"/>
              <w:autoSpaceDN w:val="0"/>
              <w:adjustRightInd w:val="0"/>
              <w:jc w:val="center"/>
            </w:pPr>
            <w:r w:rsidRPr="00571BCB">
              <w:t>0.114900</w:t>
            </w:r>
          </w:p>
        </w:tc>
        <w:tc>
          <w:tcPr>
            <w:tcW w:w="0" w:type="auto"/>
            <w:vAlign w:val="center"/>
          </w:tcPr>
          <w:p w:rsidR="00571BCB" w:rsidRPr="00571BCB" w:rsidRDefault="00571BCB" w:rsidP="00571BCB">
            <w:pPr>
              <w:widowControl w:val="0"/>
              <w:autoSpaceDE w:val="0"/>
              <w:autoSpaceDN w:val="0"/>
              <w:adjustRightInd w:val="0"/>
              <w:jc w:val="center"/>
            </w:pPr>
            <w:r w:rsidRPr="00571BCB">
              <w:t>0.114900</w:t>
            </w:r>
          </w:p>
        </w:tc>
        <w:tc>
          <w:tcPr>
            <w:tcW w:w="0" w:type="auto"/>
            <w:vAlign w:val="center"/>
          </w:tcPr>
          <w:p w:rsidR="00571BCB" w:rsidRPr="00571BCB" w:rsidRDefault="00571BCB" w:rsidP="00571BCB">
            <w:pPr>
              <w:widowControl w:val="0"/>
              <w:autoSpaceDE w:val="0"/>
              <w:autoSpaceDN w:val="0"/>
              <w:adjustRightInd w:val="0"/>
              <w:jc w:val="center"/>
            </w:pPr>
            <w:r w:rsidRPr="00571BCB">
              <w:t>5</w:t>
            </w:r>
          </w:p>
        </w:tc>
      </w:tr>
      <w:tr w:rsidR="00571BCB">
        <w:trPr>
          <w:jc w:val="center"/>
        </w:trPr>
        <w:tc>
          <w:tcPr>
            <w:tcW w:w="0" w:type="auto"/>
            <w:vAlign w:val="center"/>
          </w:tcPr>
          <w:p w:rsidR="00571BCB" w:rsidRPr="00571BCB" w:rsidRDefault="00571BCB" w:rsidP="00571BCB">
            <w:pPr>
              <w:widowControl w:val="0"/>
              <w:autoSpaceDE w:val="0"/>
              <w:autoSpaceDN w:val="0"/>
              <w:adjustRightInd w:val="0"/>
              <w:jc w:val="center"/>
            </w:pPr>
            <w:r w:rsidRPr="00571BCB">
              <w:t>0.183401</w:t>
            </w:r>
          </w:p>
        </w:tc>
        <w:tc>
          <w:tcPr>
            <w:tcW w:w="0" w:type="auto"/>
            <w:vAlign w:val="center"/>
          </w:tcPr>
          <w:p w:rsidR="00571BCB" w:rsidRPr="00571BCB" w:rsidRDefault="00571BCB" w:rsidP="00571BCB">
            <w:pPr>
              <w:widowControl w:val="0"/>
              <w:autoSpaceDE w:val="0"/>
              <w:autoSpaceDN w:val="0"/>
              <w:adjustRightInd w:val="0"/>
              <w:jc w:val="center"/>
            </w:pPr>
            <w:r w:rsidRPr="00571BCB">
              <w:t>0.179754</w:t>
            </w:r>
          </w:p>
        </w:tc>
        <w:tc>
          <w:tcPr>
            <w:tcW w:w="0" w:type="auto"/>
            <w:vAlign w:val="center"/>
          </w:tcPr>
          <w:p w:rsidR="00571BCB" w:rsidRPr="00571BCB" w:rsidRDefault="00571BCB" w:rsidP="00571BCB">
            <w:pPr>
              <w:widowControl w:val="0"/>
              <w:autoSpaceDE w:val="0"/>
              <w:autoSpaceDN w:val="0"/>
              <w:adjustRightInd w:val="0"/>
              <w:jc w:val="center"/>
            </w:pPr>
            <w:r w:rsidRPr="00571BCB">
              <w:t>0.123887</w:t>
            </w:r>
          </w:p>
        </w:tc>
        <w:tc>
          <w:tcPr>
            <w:tcW w:w="0" w:type="auto"/>
            <w:vAlign w:val="center"/>
          </w:tcPr>
          <w:p w:rsidR="00571BCB" w:rsidRPr="00571BCB" w:rsidRDefault="00571BCB" w:rsidP="00571BCB">
            <w:pPr>
              <w:widowControl w:val="0"/>
              <w:autoSpaceDE w:val="0"/>
              <w:autoSpaceDN w:val="0"/>
              <w:adjustRightInd w:val="0"/>
              <w:jc w:val="center"/>
            </w:pPr>
            <w:r w:rsidRPr="00571BCB">
              <w:t>0.123887</w:t>
            </w:r>
          </w:p>
        </w:tc>
        <w:tc>
          <w:tcPr>
            <w:tcW w:w="0" w:type="auto"/>
            <w:vAlign w:val="center"/>
          </w:tcPr>
          <w:p w:rsidR="00571BCB" w:rsidRPr="00571BCB" w:rsidRDefault="00571BCB" w:rsidP="00571BCB">
            <w:pPr>
              <w:widowControl w:val="0"/>
              <w:autoSpaceDE w:val="0"/>
              <w:autoSpaceDN w:val="0"/>
              <w:adjustRightInd w:val="0"/>
              <w:jc w:val="center"/>
            </w:pPr>
            <w:r w:rsidRPr="00571BCB">
              <w:t>0.139217</w:t>
            </w:r>
          </w:p>
        </w:tc>
        <w:tc>
          <w:tcPr>
            <w:tcW w:w="0" w:type="auto"/>
            <w:vAlign w:val="center"/>
          </w:tcPr>
          <w:p w:rsidR="00571BCB" w:rsidRPr="00571BCB" w:rsidRDefault="00571BCB" w:rsidP="00571BCB">
            <w:pPr>
              <w:widowControl w:val="0"/>
              <w:autoSpaceDE w:val="0"/>
              <w:autoSpaceDN w:val="0"/>
              <w:adjustRightInd w:val="0"/>
              <w:jc w:val="center"/>
            </w:pPr>
            <w:r w:rsidRPr="00571BCB">
              <w:t>0.123887</w:t>
            </w:r>
          </w:p>
        </w:tc>
        <w:tc>
          <w:tcPr>
            <w:tcW w:w="0" w:type="auto"/>
            <w:vAlign w:val="center"/>
          </w:tcPr>
          <w:p w:rsidR="00571BCB" w:rsidRPr="00571BCB" w:rsidRDefault="00571BCB" w:rsidP="00571BCB">
            <w:pPr>
              <w:widowControl w:val="0"/>
              <w:autoSpaceDE w:val="0"/>
              <w:autoSpaceDN w:val="0"/>
              <w:adjustRightInd w:val="0"/>
              <w:jc w:val="center"/>
            </w:pPr>
            <w:r w:rsidRPr="00571BCB">
              <w:t>0.125969</w:t>
            </w:r>
          </w:p>
        </w:tc>
        <w:tc>
          <w:tcPr>
            <w:tcW w:w="0" w:type="auto"/>
            <w:vAlign w:val="center"/>
          </w:tcPr>
          <w:p w:rsidR="00571BCB" w:rsidRPr="00571BCB" w:rsidRDefault="00571BCB" w:rsidP="00571BCB">
            <w:pPr>
              <w:widowControl w:val="0"/>
              <w:autoSpaceDE w:val="0"/>
              <w:autoSpaceDN w:val="0"/>
              <w:adjustRightInd w:val="0"/>
              <w:jc w:val="center"/>
            </w:pPr>
            <w:r w:rsidRPr="00571BCB">
              <w:t>2</w:t>
            </w:r>
          </w:p>
        </w:tc>
      </w:tr>
    </w:tbl>
    <w:p w:rsidR="009238AB" w:rsidRDefault="009238AB" w:rsidP="00F718DD">
      <w:pPr>
        <w:widowControl w:val="0"/>
        <w:autoSpaceDE w:val="0"/>
        <w:autoSpaceDN w:val="0"/>
        <w:adjustRightInd w:val="0"/>
        <w:spacing w:line="360" w:lineRule="auto"/>
      </w:pPr>
    </w:p>
    <w:p w:rsidR="004244A3" w:rsidRDefault="002D6804" w:rsidP="00F718DD">
      <w:pPr>
        <w:widowControl w:val="0"/>
        <w:autoSpaceDE w:val="0"/>
        <w:autoSpaceDN w:val="0"/>
        <w:adjustRightInd w:val="0"/>
        <w:spacing w:line="360" w:lineRule="auto"/>
      </w:pPr>
      <w:r>
        <w:t>I chose to solve the ensemble</w:t>
      </w:r>
      <w:r w:rsidR="00ED026F">
        <w:t xml:space="preserve"> using </w:t>
      </w:r>
      <w:r w:rsidR="00C0432A">
        <w:t>a comparison between the softmax probabilities and the</w:t>
      </w:r>
      <w:r w:rsidR="00ED026F">
        <w:t xml:space="preserve"> </w:t>
      </w:r>
      <w:r w:rsidR="0008583F">
        <w:t xml:space="preserve">optimal </w:t>
      </w:r>
      <w:r w:rsidR="00ED026F">
        <w:t>ROC threshold values</w:t>
      </w:r>
      <w:r w:rsidR="00C0432A">
        <w:t xml:space="preserve"> for each classifier</w:t>
      </w:r>
      <w:r w:rsidR="00ED026F">
        <w:t xml:space="preserve">. </w:t>
      </w:r>
      <w:r w:rsidR="00C0432A">
        <w:t>Below</w:t>
      </w:r>
      <w:r w:rsidR="0008583F">
        <w:t xml:space="preserve"> is</w:t>
      </w:r>
      <w:r w:rsidR="00C0432A">
        <w:t xml:space="preserve"> the</w:t>
      </w:r>
      <w:r w:rsidR="00ED026F">
        <w:t xml:space="preserve"> pseudo</w:t>
      </w:r>
      <w:r w:rsidR="0008583F">
        <w:t>-code for the decision function:</w:t>
      </w:r>
    </w:p>
    <w:p w:rsidR="008B4729" w:rsidRDefault="0008583F" w:rsidP="008B4729">
      <w:pPr>
        <w:pStyle w:val="ListParagraph"/>
        <w:widowControl w:val="0"/>
        <w:numPr>
          <w:ilvl w:val="0"/>
          <w:numId w:val="8"/>
        </w:numPr>
        <w:autoSpaceDE w:val="0"/>
        <w:autoSpaceDN w:val="0"/>
        <w:adjustRightInd w:val="0"/>
      </w:pPr>
      <w:r>
        <w:t xml:space="preserve">For each </w:t>
      </w:r>
      <w:r w:rsidR="006F7C63">
        <w:t>row of posterior probabilities</w:t>
      </w:r>
      <w:r>
        <w:t>:</w:t>
      </w:r>
    </w:p>
    <w:p w:rsidR="008B4729" w:rsidRDefault="0008583F" w:rsidP="008B4729">
      <w:pPr>
        <w:pStyle w:val="ListParagraph"/>
        <w:widowControl w:val="0"/>
        <w:numPr>
          <w:ilvl w:val="1"/>
          <w:numId w:val="8"/>
        </w:numPr>
        <w:autoSpaceDE w:val="0"/>
        <w:autoSpaceDN w:val="0"/>
        <w:adjustRightInd w:val="0"/>
      </w:pPr>
      <w:r>
        <w:t xml:space="preserve">Store any </w:t>
      </w:r>
      <w:r w:rsidR="006F7C63">
        <w:t>forest cover type</w:t>
      </w:r>
      <w:r>
        <w:t xml:space="preserve"> that has a probability greater than </w:t>
      </w:r>
      <w:r w:rsidR="00362D81">
        <w:t>its</w:t>
      </w:r>
      <w:r>
        <w:t xml:space="preserve"> optimal ROC threshold</w:t>
      </w:r>
    </w:p>
    <w:p w:rsidR="008B4729" w:rsidRDefault="0008583F" w:rsidP="00456C52">
      <w:pPr>
        <w:pStyle w:val="ListParagraph"/>
        <w:widowControl w:val="0"/>
        <w:numPr>
          <w:ilvl w:val="2"/>
          <w:numId w:val="8"/>
        </w:numPr>
        <w:autoSpaceDE w:val="0"/>
        <w:autoSpaceDN w:val="0"/>
        <w:adjustRightInd w:val="0"/>
      </w:pPr>
      <w:r>
        <w:t xml:space="preserve">If there is more than one </w:t>
      </w:r>
      <w:r w:rsidR="006F7C63">
        <w:t xml:space="preserve">forest cover type </w:t>
      </w:r>
      <w:r>
        <w:t>that ex</w:t>
      </w:r>
      <w:r w:rsidR="00EC53EB">
        <w:t>ceeds its optimal ROC threshold, r</w:t>
      </w:r>
      <w:r>
        <w:t>eturn the</w:t>
      </w:r>
      <w:r w:rsidR="006F7C63">
        <w:t xml:space="preserve"> cover</w:t>
      </w:r>
      <w:r>
        <w:t xml:space="preserve"> </w:t>
      </w:r>
      <w:r w:rsidR="006F7C63">
        <w:t xml:space="preserve">type </w:t>
      </w:r>
      <w:r>
        <w:t>with the greatest difference between probability and threshold</w:t>
      </w:r>
    </w:p>
    <w:p w:rsidR="008B4729" w:rsidRDefault="004C625A" w:rsidP="00456C52">
      <w:pPr>
        <w:pStyle w:val="ListParagraph"/>
        <w:widowControl w:val="0"/>
        <w:numPr>
          <w:ilvl w:val="2"/>
          <w:numId w:val="8"/>
        </w:numPr>
        <w:autoSpaceDE w:val="0"/>
        <w:autoSpaceDN w:val="0"/>
        <w:adjustRightInd w:val="0"/>
      </w:pPr>
      <w:r>
        <w:t xml:space="preserve">Else, if there are no </w:t>
      </w:r>
      <w:r w:rsidR="006F7C63">
        <w:t xml:space="preserve">forest cover types </w:t>
      </w:r>
      <w:r>
        <w:t>that e</w:t>
      </w:r>
      <w:r w:rsidR="00EC53EB">
        <w:t>xceed the optimal ROC threshold, r</w:t>
      </w:r>
      <w:r>
        <w:t xml:space="preserve">eturn the </w:t>
      </w:r>
      <w:r w:rsidR="006F7C63">
        <w:t>cover type</w:t>
      </w:r>
      <w:r>
        <w:t xml:space="preserve"> with the highest probability</w:t>
      </w:r>
    </w:p>
    <w:p w:rsidR="008B4729" w:rsidRDefault="0008583F" w:rsidP="00456C52">
      <w:pPr>
        <w:pStyle w:val="ListParagraph"/>
        <w:widowControl w:val="0"/>
        <w:numPr>
          <w:ilvl w:val="2"/>
          <w:numId w:val="8"/>
        </w:numPr>
        <w:autoSpaceDE w:val="0"/>
        <w:autoSpaceDN w:val="0"/>
        <w:adjustRightInd w:val="0"/>
      </w:pPr>
      <w:r>
        <w:t xml:space="preserve">Else, if there is only one </w:t>
      </w:r>
      <w:r w:rsidR="006F7C63">
        <w:t xml:space="preserve">forest cover type </w:t>
      </w:r>
      <w:r w:rsidR="00EC53EB">
        <w:t>that exceeds its optimal ROC, r</w:t>
      </w:r>
      <w:r>
        <w:t xml:space="preserve">eturn that </w:t>
      </w:r>
      <w:r w:rsidR="006F7C63">
        <w:t>cover type</w:t>
      </w:r>
    </w:p>
    <w:p w:rsidR="008B4729" w:rsidRDefault="008B4729" w:rsidP="00696320">
      <w:pPr>
        <w:pStyle w:val="ListParagraph"/>
        <w:widowControl w:val="0"/>
        <w:numPr>
          <w:ilvl w:val="1"/>
          <w:numId w:val="8"/>
        </w:numPr>
        <w:autoSpaceDE w:val="0"/>
        <w:autoSpaceDN w:val="0"/>
        <w:adjustRightInd w:val="0"/>
      </w:pPr>
      <w:r>
        <w:t>*</w:t>
      </w:r>
      <w:r w:rsidR="006F7C63">
        <w:t>*</w:t>
      </w:r>
      <w:r w:rsidR="0008583F">
        <w:t xml:space="preserve">If the chosen </w:t>
      </w:r>
      <w:r w:rsidR="006F7C63">
        <w:t xml:space="preserve">forest cover type </w:t>
      </w:r>
      <w:r w:rsidR="00696320">
        <w:t>is 1 and</w:t>
      </w:r>
      <w:r w:rsidR="0008583F">
        <w:t xml:space="preserve"> the difference between </w:t>
      </w:r>
      <w:r w:rsidR="006F7C63">
        <w:t>cover type</w:t>
      </w:r>
      <w:r w:rsidR="00456C52">
        <w:t>s</w:t>
      </w:r>
      <w:r w:rsidR="0008583F">
        <w:t xml:space="preserve"> 1 and 3 probabilities is less than 0.03</w:t>
      </w:r>
      <w:r w:rsidR="00696320">
        <w:t xml:space="preserve"> then</w:t>
      </w:r>
      <w:r w:rsidR="00EC53EB">
        <w:t xml:space="preserve"> r</w:t>
      </w:r>
      <w:r w:rsidR="0008583F">
        <w:t xml:space="preserve">eturn </w:t>
      </w:r>
      <w:r w:rsidR="006F7C63">
        <w:t>cover type</w:t>
      </w:r>
      <w:r w:rsidR="0008583F">
        <w:t xml:space="preserve"> 3</w:t>
      </w:r>
    </w:p>
    <w:p w:rsidR="008B4729" w:rsidRDefault="006F7C63" w:rsidP="008B4729">
      <w:pPr>
        <w:pStyle w:val="ListParagraph"/>
        <w:widowControl w:val="0"/>
        <w:numPr>
          <w:ilvl w:val="1"/>
          <w:numId w:val="8"/>
        </w:numPr>
        <w:autoSpaceDE w:val="0"/>
        <w:autoSpaceDN w:val="0"/>
        <w:adjustRightInd w:val="0"/>
      </w:pPr>
      <w:r>
        <w:t>*</w:t>
      </w:r>
      <w:r w:rsidR="008B4729">
        <w:t>*</w:t>
      </w:r>
      <w:r w:rsidR="0008583F">
        <w:t xml:space="preserve">If </w:t>
      </w:r>
      <w:r w:rsidR="004244A3">
        <w:t xml:space="preserve">the chosen </w:t>
      </w:r>
      <w:r>
        <w:t xml:space="preserve">forest cover type </w:t>
      </w:r>
      <w:r w:rsidR="004244A3">
        <w:t>is 7</w:t>
      </w:r>
      <w:r w:rsidR="00696320">
        <w:t xml:space="preserve"> and </w:t>
      </w:r>
      <w:r w:rsidR="004244A3">
        <w:t xml:space="preserve">the difference between </w:t>
      </w:r>
      <w:r>
        <w:t>cover type</w:t>
      </w:r>
      <w:r w:rsidR="00456C52">
        <w:t>s</w:t>
      </w:r>
      <w:r w:rsidR="004244A3">
        <w:t xml:space="preserve"> 7</w:t>
      </w:r>
      <w:r w:rsidR="0008583F">
        <w:t xml:space="preserve"> </w:t>
      </w:r>
      <w:r w:rsidR="004244A3">
        <w:t>and 1</w:t>
      </w:r>
      <w:r w:rsidR="0008583F">
        <w:t xml:space="preserve"> probabilities is </w:t>
      </w:r>
      <w:r w:rsidR="004244A3">
        <w:t>less than 0.05</w:t>
      </w:r>
      <w:r w:rsidR="00696320">
        <w:t xml:space="preserve"> then</w:t>
      </w:r>
      <w:r w:rsidR="00EC53EB">
        <w:t xml:space="preserve"> r</w:t>
      </w:r>
      <w:r w:rsidR="004244A3">
        <w:t xml:space="preserve">eturn </w:t>
      </w:r>
      <w:r>
        <w:t>cover type</w:t>
      </w:r>
      <w:r w:rsidR="004244A3">
        <w:t xml:space="preserve"> 1</w:t>
      </w:r>
    </w:p>
    <w:p w:rsidR="0008583F" w:rsidRDefault="008B4729" w:rsidP="008B4729">
      <w:pPr>
        <w:pStyle w:val="ListParagraph"/>
        <w:widowControl w:val="0"/>
        <w:numPr>
          <w:ilvl w:val="1"/>
          <w:numId w:val="8"/>
        </w:numPr>
        <w:autoSpaceDE w:val="0"/>
        <w:autoSpaceDN w:val="0"/>
        <w:adjustRightInd w:val="0"/>
      </w:pPr>
      <w:r>
        <w:t>*</w:t>
      </w:r>
      <w:r w:rsidR="006F7C63">
        <w:t>*</w:t>
      </w:r>
      <w:r w:rsidR="0008583F">
        <w:t xml:space="preserve">If </w:t>
      </w:r>
      <w:r w:rsidR="004244A3">
        <w:t xml:space="preserve">the chosen </w:t>
      </w:r>
      <w:r w:rsidR="006F7C63">
        <w:t xml:space="preserve">forest cover type </w:t>
      </w:r>
      <w:r w:rsidR="004244A3">
        <w:t>is 5</w:t>
      </w:r>
      <w:r w:rsidR="00696320">
        <w:t xml:space="preserve"> and</w:t>
      </w:r>
      <w:r w:rsidR="0008583F">
        <w:t xml:space="preserve"> </w:t>
      </w:r>
      <w:r w:rsidR="004244A3">
        <w:t xml:space="preserve">the difference between </w:t>
      </w:r>
      <w:r w:rsidR="006F7C63">
        <w:t>cover type</w:t>
      </w:r>
      <w:r w:rsidR="00456C52">
        <w:t>s</w:t>
      </w:r>
      <w:r w:rsidR="004244A3">
        <w:t xml:space="preserve"> 5</w:t>
      </w:r>
      <w:r w:rsidR="0008583F">
        <w:t xml:space="preserve"> </w:t>
      </w:r>
      <w:r w:rsidR="004244A3">
        <w:t>and 2</w:t>
      </w:r>
      <w:r w:rsidR="0008583F">
        <w:t xml:space="preserve"> probabilities is less than 0.03</w:t>
      </w:r>
      <w:r w:rsidR="00EC53EB">
        <w:t xml:space="preserve"> </w:t>
      </w:r>
      <w:r w:rsidR="00696320">
        <w:t xml:space="preserve">then </w:t>
      </w:r>
      <w:r w:rsidR="00EC53EB">
        <w:t>r</w:t>
      </w:r>
      <w:r w:rsidR="004244A3">
        <w:t xml:space="preserve">eturn </w:t>
      </w:r>
      <w:r w:rsidR="006F7C63">
        <w:t>cover type</w:t>
      </w:r>
      <w:r w:rsidR="004244A3">
        <w:t xml:space="preserve"> 2</w:t>
      </w:r>
    </w:p>
    <w:p w:rsidR="008B4729" w:rsidRDefault="008B4729" w:rsidP="00F718DD">
      <w:pPr>
        <w:widowControl w:val="0"/>
        <w:autoSpaceDE w:val="0"/>
        <w:autoSpaceDN w:val="0"/>
        <w:adjustRightInd w:val="0"/>
        <w:spacing w:line="360" w:lineRule="auto"/>
      </w:pPr>
    </w:p>
    <w:p w:rsidR="008B4729" w:rsidRDefault="008B4729" w:rsidP="00F718DD">
      <w:pPr>
        <w:widowControl w:val="0"/>
        <w:autoSpaceDE w:val="0"/>
        <w:autoSpaceDN w:val="0"/>
        <w:adjustRightInd w:val="0"/>
        <w:spacing w:line="360" w:lineRule="auto"/>
      </w:pPr>
      <w:r>
        <w:t>*</w:t>
      </w:r>
      <w:r w:rsidR="006F7C63">
        <w:t xml:space="preserve">* </w:t>
      </w:r>
      <w:r w:rsidR="002A2C4D">
        <w:t>These points show exceptions in the ensemble solution process and act to help correct certain decisions. For example, when the determined forest cover type is 1, but its posterior probability does not exceed that of cover type 3 by more than 0.03, it has been determined that the forest cover type is more likely to be 3 and so the prediction is changed from cover type 1 to 3.</w:t>
      </w:r>
    </w:p>
    <w:p w:rsidR="008B4729" w:rsidRDefault="008B4729" w:rsidP="00F718DD">
      <w:pPr>
        <w:widowControl w:val="0"/>
        <w:autoSpaceDE w:val="0"/>
        <w:autoSpaceDN w:val="0"/>
        <w:adjustRightInd w:val="0"/>
        <w:spacing w:line="360" w:lineRule="auto"/>
      </w:pPr>
    </w:p>
    <w:p w:rsidR="00FF1C95" w:rsidRDefault="00571BCB" w:rsidP="00F718DD">
      <w:pPr>
        <w:widowControl w:val="0"/>
        <w:autoSpaceDE w:val="0"/>
        <w:autoSpaceDN w:val="0"/>
        <w:adjustRightInd w:val="0"/>
        <w:spacing w:line="360" w:lineRule="auto"/>
      </w:pPr>
      <w:r>
        <w:t xml:space="preserve">Following this approach, we achieve a validation set </w:t>
      </w:r>
      <w:r w:rsidRPr="00BD6CCA">
        <w:t>accurac</w:t>
      </w:r>
      <w:r w:rsidR="00FF1C95" w:rsidRPr="00BD6CCA">
        <w:t xml:space="preserve">y of </w:t>
      </w:r>
      <w:r w:rsidR="00BD6CCA" w:rsidRPr="00BD6CCA">
        <w:t>~86</w:t>
      </w:r>
      <w:r w:rsidR="00FF1C95" w:rsidRPr="00BD6CCA">
        <w:t>% and the</w:t>
      </w:r>
      <w:r w:rsidR="00FF1C95">
        <w:t xml:space="preserve"> following </w:t>
      </w:r>
      <w:r>
        <w:t>confusion matrix:</w:t>
      </w:r>
    </w:p>
    <w:tbl>
      <w:tblPr>
        <w:tblStyle w:val="TableGrid"/>
        <w:tblW w:w="0" w:type="auto"/>
        <w:jc w:val="center"/>
        <w:tblInd w:w="9" w:type="dxa"/>
        <w:tblLook w:val="00BF"/>
      </w:tblPr>
      <w:tblGrid>
        <w:gridCol w:w="518"/>
        <w:gridCol w:w="359"/>
        <w:gridCol w:w="615"/>
        <w:gridCol w:w="615"/>
        <w:gridCol w:w="615"/>
        <w:gridCol w:w="615"/>
        <w:gridCol w:w="615"/>
        <w:gridCol w:w="615"/>
        <w:gridCol w:w="615"/>
      </w:tblGrid>
      <w:tr w:rsidR="002A2C4D" w:rsidRPr="00BD6CCA">
        <w:trPr>
          <w:jc w:val="center"/>
        </w:trPr>
        <w:tc>
          <w:tcPr>
            <w:tcW w:w="5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A2C4D" w:rsidRPr="00BD6CCA" w:rsidRDefault="002A2C4D" w:rsidP="00DA6CF3">
            <w:pPr>
              <w:widowControl w:val="0"/>
              <w:autoSpaceDE w:val="0"/>
              <w:autoSpaceDN w:val="0"/>
              <w:adjustRightInd w:val="0"/>
              <w:spacing w:line="360" w:lineRule="auto"/>
              <w:jc w:val="center"/>
              <w:rPr>
                <w:b/>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000000" w:themeColor="text1"/>
            </w:tcBorders>
            <w:vAlign w:val="center"/>
          </w:tcPr>
          <w:p w:rsidR="002A2C4D" w:rsidRPr="00BD6CCA" w:rsidRDefault="002A2C4D" w:rsidP="00DA6CF3">
            <w:pPr>
              <w:widowControl w:val="0"/>
              <w:autoSpaceDE w:val="0"/>
              <w:autoSpaceDN w:val="0"/>
              <w:adjustRightInd w:val="0"/>
              <w:spacing w:line="360" w:lineRule="auto"/>
              <w:jc w:val="center"/>
              <w:rPr>
                <w:b/>
              </w:rPr>
            </w:pPr>
          </w:p>
        </w:tc>
        <w:tc>
          <w:tcPr>
            <w:tcW w:w="0" w:type="auto"/>
            <w:gridSpan w:val="7"/>
            <w:tcBorders>
              <w:left w:val="single" w:sz="4" w:space="0" w:color="000000" w:themeColor="text1"/>
              <w:bottom w:val="dotDotDash" w:sz="4" w:space="0" w:color="auto"/>
            </w:tcBorders>
            <w:vAlign w:val="center"/>
          </w:tcPr>
          <w:p w:rsidR="002A2C4D" w:rsidRPr="00BD6CCA" w:rsidRDefault="002A2C4D" w:rsidP="007E7C31">
            <w:pPr>
              <w:widowControl w:val="0"/>
              <w:autoSpaceDE w:val="0"/>
              <w:autoSpaceDN w:val="0"/>
              <w:adjustRightInd w:val="0"/>
              <w:jc w:val="center"/>
              <w:rPr>
                <w:b/>
              </w:rPr>
            </w:pPr>
            <w:r>
              <w:rPr>
                <w:b/>
              </w:rPr>
              <w:t xml:space="preserve">Predictions </w:t>
            </w:r>
            <w:r w:rsidR="007E7C31">
              <w:rPr>
                <w:b/>
              </w:rPr>
              <w:t>by</w:t>
            </w:r>
            <w:r>
              <w:rPr>
                <w:b/>
              </w:rPr>
              <w:t xml:space="preserve"> Cover Type</w:t>
            </w:r>
          </w:p>
        </w:tc>
      </w:tr>
      <w:tr w:rsidR="002A2C4D" w:rsidRPr="00BD6CCA">
        <w:trPr>
          <w:jc w:val="center"/>
        </w:trPr>
        <w:tc>
          <w:tcPr>
            <w:tcW w:w="517"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tcPr>
          <w:p w:rsidR="002A2C4D" w:rsidRPr="00BD6CCA" w:rsidRDefault="002A2C4D" w:rsidP="00DA6CF3">
            <w:pPr>
              <w:widowControl w:val="0"/>
              <w:autoSpaceDE w:val="0"/>
              <w:autoSpaceDN w:val="0"/>
              <w:adjustRightInd w:val="0"/>
              <w:spacing w:line="360" w:lineRule="auto"/>
              <w:jc w:val="center"/>
              <w:rPr>
                <w:b/>
              </w:rPr>
            </w:pPr>
          </w:p>
        </w:tc>
        <w:tc>
          <w:tcPr>
            <w:tcW w:w="0" w:type="auto"/>
            <w:tcBorders>
              <w:top w:val="single" w:sz="4" w:space="0" w:color="FFFFFF" w:themeColor="background1"/>
              <w:left w:val="single" w:sz="4" w:space="0" w:color="FFFFFF" w:themeColor="background1"/>
              <w:bottom w:val="single" w:sz="4" w:space="0" w:color="000000" w:themeColor="text1"/>
              <w:right w:val="single" w:sz="4" w:space="0" w:color="000000" w:themeColor="text1"/>
            </w:tcBorders>
            <w:vAlign w:val="center"/>
          </w:tcPr>
          <w:p w:rsidR="002A2C4D" w:rsidRPr="00BD6CCA" w:rsidRDefault="002A2C4D" w:rsidP="00DA6CF3">
            <w:pPr>
              <w:widowControl w:val="0"/>
              <w:autoSpaceDE w:val="0"/>
              <w:autoSpaceDN w:val="0"/>
              <w:adjustRightInd w:val="0"/>
              <w:spacing w:line="360" w:lineRule="auto"/>
              <w:jc w:val="center"/>
              <w:rPr>
                <w:b/>
              </w:rPr>
            </w:pPr>
          </w:p>
        </w:tc>
        <w:tc>
          <w:tcPr>
            <w:tcW w:w="0" w:type="auto"/>
            <w:tcBorders>
              <w:top w:val="dotDotDash" w:sz="4" w:space="0" w:color="auto"/>
              <w:left w:val="single" w:sz="4" w:space="0" w:color="000000" w:themeColor="text1"/>
              <w:bottom w:val="thickThinSmallGap" w:sz="24" w:space="0" w:color="auto"/>
            </w:tcBorders>
            <w:vAlign w:val="center"/>
          </w:tcPr>
          <w:p w:rsidR="002A2C4D" w:rsidRPr="00BD6CCA" w:rsidRDefault="002A2C4D" w:rsidP="002A2C4D">
            <w:pPr>
              <w:widowControl w:val="0"/>
              <w:autoSpaceDE w:val="0"/>
              <w:autoSpaceDN w:val="0"/>
              <w:adjustRightInd w:val="0"/>
              <w:jc w:val="center"/>
              <w:rPr>
                <w:b/>
              </w:rPr>
            </w:pPr>
            <w:r w:rsidRPr="00BD6CCA">
              <w:rPr>
                <w:b/>
              </w:rPr>
              <w:t>1</w:t>
            </w:r>
          </w:p>
        </w:tc>
        <w:tc>
          <w:tcPr>
            <w:tcW w:w="0" w:type="auto"/>
            <w:tcBorders>
              <w:top w:val="dotDotDash" w:sz="4" w:space="0" w:color="auto"/>
              <w:bottom w:val="thickThinSmallGap" w:sz="24" w:space="0" w:color="auto"/>
            </w:tcBorders>
            <w:vAlign w:val="center"/>
          </w:tcPr>
          <w:p w:rsidR="002A2C4D" w:rsidRPr="00BD6CCA" w:rsidRDefault="002A2C4D" w:rsidP="002A2C4D">
            <w:pPr>
              <w:widowControl w:val="0"/>
              <w:autoSpaceDE w:val="0"/>
              <w:autoSpaceDN w:val="0"/>
              <w:adjustRightInd w:val="0"/>
              <w:jc w:val="center"/>
              <w:rPr>
                <w:b/>
              </w:rPr>
            </w:pPr>
            <w:r w:rsidRPr="00BD6CCA">
              <w:rPr>
                <w:b/>
              </w:rPr>
              <w:t>2</w:t>
            </w:r>
          </w:p>
        </w:tc>
        <w:tc>
          <w:tcPr>
            <w:tcW w:w="0" w:type="auto"/>
            <w:tcBorders>
              <w:top w:val="dotDotDash" w:sz="4" w:space="0" w:color="auto"/>
              <w:bottom w:val="thickThinSmallGap" w:sz="24" w:space="0" w:color="auto"/>
            </w:tcBorders>
            <w:vAlign w:val="center"/>
          </w:tcPr>
          <w:p w:rsidR="002A2C4D" w:rsidRPr="00BD6CCA" w:rsidRDefault="002A2C4D" w:rsidP="002A2C4D">
            <w:pPr>
              <w:widowControl w:val="0"/>
              <w:autoSpaceDE w:val="0"/>
              <w:autoSpaceDN w:val="0"/>
              <w:adjustRightInd w:val="0"/>
              <w:jc w:val="center"/>
              <w:rPr>
                <w:b/>
              </w:rPr>
            </w:pPr>
            <w:r w:rsidRPr="00BD6CCA">
              <w:rPr>
                <w:b/>
              </w:rPr>
              <w:t>3</w:t>
            </w:r>
          </w:p>
        </w:tc>
        <w:tc>
          <w:tcPr>
            <w:tcW w:w="0" w:type="auto"/>
            <w:tcBorders>
              <w:top w:val="dotDotDash" w:sz="4" w:space="0" w:color="auto"/>
              <w:bottom w:val="thickThinSmallGap" w:sz="24" w:space="0" w:color="auto"/>
            </w:tcBorders>
            <w:vAlign w:val="center"/>
          </w:tcPr>
          <w:p w:rsidR="002A2C4D" w:rsidRPr="00BD6CCA" w:rsidRDefault="002A2C4D" w:rsidP="002A2C4D">
            <w:pPr>
              <w:widowControl w:val="0"/>
              <w:autoSpaceDE w:val="0"/>
              <w:autoSpaceDN w:val="0"/>
              <w:adjustRightInd w:val="0"/>
              <w:jc w:val="center"/>
              <w:rPr>
                <w:b/>
              </w:rPr>
            </w:pPr>
            <w:r w:rsidRPr="00BD6CCA">
              <w:rPr>
                <w:b/>
              </w:rPr>
              <w:t>4</w:t>
            </w:r>
          </w:p>
        </w:tc>
        <w:tc>
          <w:tcPr>
            <w:tcW w:w="0" w:type="auto"/>
            <w:tcBorders>
              <w:top w:val="dotDotDash" w:sz="4" w:space="0" w:color="auto"/>
              <w:bottom w:val="thickThinSmallGap" w:sz="24" w:space="0" w:color="auto"/>
            </w:tcBorders>
            <w:vAlign w:val="center"/>
          </w:tcPr>
          <w:p w:rsidR="002A2C4D" w:rsidRPr="00BD6CCA" w:rsidRDefault="002A2C4D" w:rsidP="002A2C4D">
            <w:pPr>
              <w:widowControl w:val="0"/>
              <w:autoSpaceDE w:val="0"/>
              <w:autoSpaceDN w:val="0"/>
              <w:adjustRightInd w:val="0"/>
              <w:jc w:val="center"/>
              <w:rPr>
                <w:b/>
              </w:rPr>
            </w:pPr>
            <w:r w:rsidRPr="00BD6CCA">
              <w:rPr>
                <w:b/>
              </w:rPr>
              <w:t>5</w:t>
            </w:r>
          </w:p>
        </w:tc>
        <w:tc>
          <w:tcPr>
            <w:tcW w:w="0" w:type="auto"/>
            <w:tcBorders>
              <w:top w:val="dotDotDash" w:sz="4" w:space="0" w:color="auto"/>
              <w:bottom w:val="thickThinSmallGap" w:sz="24" w:space="0" w:color="auto"/>
            </w:tcBorders>
            <w:vAlign w:val="center"/>
          </w:tcPr>
          <w:p w:rsidR="002A2C4D" w:rsidRPr="00BD6CCA" w:rsidRDefault="002A2C4D" w:rsidP="002A2C4D">
            <w:pPr>
              <w:widowControl w:val="0"/>
              <w:autoSpaceDE w:val="0"/>
              <w:autoSpaceDN w:val="0"/>
              <w:adjustRightInd w:val="0"/>
              <w:jc w:val="center"/>
              <w:rPr>
                <w:b/>
              </w:rPr>
            </w:pPr>
            <w:r w:rsidRPr="00BD6CCA">
              <w:rPr>
                <w:b/>
              </w:rPr>
              <w:t>6</w:t>
            </w:r>
          </w:p>
        </w:tc>
        <w:tc>
          <w:tcPr>
            <w:tcW w:w="0" w:type="auto"/>
            <w:tcBorders>
              <w:top w:val="dotDotDash" w:sz="4" w:space="0" w:color="auto"/>
              <w:bottom w:val="thickThinSmallGap" w:sz="24" w:space="0" w:color="auto"/>
            </w:tcBorders>
            <w:vAlign w:val="center"/>
          </w:tcPr>
          <w:p w:rsidR="002A2C4D" w:rsidRPr="00BD6CCA" w:rsidRDefault="002A2C4D" w:rsidP="002A2C4D">
            <w:pPr>
              <w:widowControl w:val="0"/>
              <w:autoSpaceDE w:val="0"/>
              <w:autoSpaceDN w:val="0"/>
              <w:adjustRightInd w:val="0"/>
              <w:jc w:val="center"/>
              <w:rPr>
                <w:b/>
              </w:rPr>
            </w:pPr>
            <w:r w:rsidRPr="00BD6CCA">
              <w:rPr>
                <w:b/>
              </w:rPr>
              <w:t>7</w:t>
            </w:r>
          </w:p>
        </w:tc>
      </w:tr>
      <w:tr w:rsidR="002A2C4D" w:rsidRPr="00BD6CCA">
        <w:trPr>
          <w:jc w:val="center"/>
        </w:trPr>
        <w:tc>
          <w:tcPr>
            <w:tcW w:w="517" w:type="dxa"/>
            <w:vMerge w:val="restart"/>
            <w:tcBorders>
              <w:top w:val="single" w:sz="4" w:space="0" w:color="000000" w:themeColor="text1"/>
              <w:right w:val="dotDotDash" w:sz="4" w:space="0" w:color="auto"/>
            </w:tcBorders>
            <w:textDirection w:val="btLr"/>
            <w:vAlign w:val="center"/>
          </w:tcPr>
          <w:p w:rsidR="002A2C4D" w:rsidRPr="00BD6CCA" w:rsidRDefault="002A2C4D" w:rsidP="007E7C31">
            <w:pPr>
              <w:widowControl w:val="0"/>
              <w:autoSpaceDE w:val="0"/>
              <w:autoSpaceDN w:val="0"/>
              <w:adjustRightInd w:val="0"/>
              <w:ind w:left="113" w:right="113"/>
              <w:jc w:val="center"/>
              <w:rPr>
                <w:b/>
              </w:rPr>
            </w:pPr>
            <w:r>
              <w:rPr>
                <w:b/>
              </w:rPr>
              <w:t xml:space="preserve">True Labels </w:t>
            </w:r>
            <w:r w:rsidR="007E7C31">
              <w:rPr>
                <w:b/>
              </w:rPr>
              <w:t>by</w:t>
            </w:r>
            <w:r>
              <w:rPr>
                <w:b/>
              </w:rPr>
              <w:t xml:space="preserve"> Cover Type</w:t>
            </w:r>
          </w:p>
        </w:tc>
        <w:tc>
          <w:tcPr>
            <w:tcW w:w="0" w:type="auto"/>
            <w:tcBorders>
              <w:top w:val="single" w:sz="4" w:space="0" w:color="000000" w:themeColor="text1"/>
              <w:left w:val="dotDotDash" w:sz="4" w:space="0" w:color="auto"/>
              <w:right w:val="thickThinSmallGap" w:sz="24" w:space="0" w:color="auto"/>
            </w:tcBorders>
            <w:vAlign w:val="center"/>
          </w:tcPr>
          <w:p w:rsidR="002A2C4D" w:rsidRPr="00BD6CCA" w:rsidRDefault="002A2C4D" w:rsidP="007E7C31">
            <w:pPr>
              <w:widowControl w:val="0"/>
              <w:autoSpaceDE w:val="0"/>
              <w:autoSpaceDN w:val="0"/>
              <w:adjustRightInd w:val="0"/>
              <w:spacing w:before="100"/>
              <w:jc w:val="center"/>
              <w:rPr>
                <w:b/>
              </w:rPr>
            </w:pPr>
            <w:r w:rsidRPr="00BD6CCA">
              <w:rPr>
                <w:b/>
              </w:rPr>
              <w:t>1</w:t>
            </w:r>
            <w:r w:rsidR="007E7C31">
              <w:rPr>
                <w:b/>
              </w:rPr>
              <w:t xml:space="preserve">   </w:t>
            </w:r>
          </w:p>
        </w:tc>
        <w:tc>
          <w:tcPr>
            <w:tcW w:w="0" w:type="auto"/>
            <w:tcBorders>
              <w:top w:val="thickThinSmallGap" w:sz="24" w:space="0" w:color="auto"/>
              <w:left w:val="thickThinSmallGap" w:sz="24" w:space="0" w:color="auto"/>
            </w:tcBorders>
            <w:vAlign w:val="center"/>
          </w:tcPr>
          <w:p w:rsidR="002A2C4D" w:rsidRPr="009E434A" w:rsidRDefault="002A2C4D" w:rsidP="00DA6CF3">
            <w:pPr>
              <w:jc w:val="center"/>
              <w:rPr>
                <w:highlight w:val="yellow"/>
              </w:rPr>
            </w:pPr>
            <w:r w:rsidRPr="009E434A">
              <w:rPr>
                <w:highlight w:val="yellow"/>
              </w:rPr>
              <w:t>355</w:t>
            </w:r>
          </w:p>
        </w:tc>
        <w:tc>
          <w:tcPr>
            <w:tcW w:w="0" w:type="auto"/>
            <w:tcBorders>
              <w:top w:val="thickThinSmallGap" w:sz="24" w:space="0" w:color="auto"/>
            </w:tcBorders>
            <w:vAlign w:val="center"/>
          </w:tcPr>
          <w:p w:rsidR="002A2C4D" w:rsidRPr="009E434A" w:rsidRDefault="002A2C4D" w:rsidP="00DA6CF3">
            <w:pPr>
              <w:jc w:val="center"/>
              <w:rPr>
                <w:highlight w:val="yellow"/>
              </w:rPr>
            </w:pPr>
            <w:r w:rsidRPr="009E434A">
              <w:rPr>
                <w:highlight w:val="yellow"/>
              </w:rPr>
              <w:t>77</w:t>
            </w:r>
          </w:p>
        </w:tc>
        <w:tc>
          <w:tcPr>
            <w:tcW w:w="0" w:type="auto"/>
            <w:tcBorders>
              <w:top w:val="thickThinSmallGap" w:sz="24" w:space="0" w:color="auto"/>
            </w:tcBorders>
            <w:vAlign w:val="center"/>
          </w:tcPr>
          <w:p w:rsidR="002A2C4D" w:rsidRPr="00BD6CCA" w:rsidRDefault="002A2C4D" w:rsidP="00DA6CF3">
            <w:pPr>
              <w:jc w:val="center"/>
            </w:pPr>
            <w:r w:rsidRPr="00BD6CCA">
              <w:t>1</w:t>
            </w:r>
          </w:p>
        </w:tc>
        <w:tc>
          <w:tcPr>
            <w:tcW w:w="0" w:type="auto"/>
            <w:tcBorders>
              <w:top w:val="thickThinSmallGap" w:sz="24" w:space="0" w:color="auto"/>
            </w:tcBorders>
            <w:vAlign w:val="center"/>
          </w:tcPr>
          <w:p w:rsidR="002A2C4D" w:rsidRPr="00BD6CCA" w:rsidRDefault="002A2C4D" w:rsidP="00DA6CF3">
            <w:pPr>
              <w:jc w:val="center"/>
            </w:pPr>
            <w:r w:rsidRPr="00BD6CCA">
              <w:t>0</w:t>
            </w:r>
          </w:p>
        </w:tc>
        <w:tc>
          <w:tcPr>
            <w:tcW w:w="0" w:type="auto"/>
            <w:tcBorders>
              <w:top w:val="thickThinSmallGap" w:sz="24" w:space="0" w:color="auto"/>
            </w:tcBorders>
            <w:vAlign w:val="center"/>
          </w:tcPr>
          <w:p w:rsidR="002A2C4D" w:rsidRPr="00BD6CCA" w:rsidRDefault="002A2C4D" w:rsidP="00DA6CF3">
            <w:pPr>
              <w:jc w:val="center"/>
            </w:pPr>
            <w:r w:rsidRPr="00BD6CCA">
              <w:t>7</w:t>
            </w:r>
          </w:p>
        </w:tc>
        <w:tc>
          <w:tcPr>
            <w:tcW w:w="0" w:type="auto"/>
            <w:tcBorders>
              <w:top w:val="thickThinSmallGap" w:sz="24" w:space="0" w:color="auto"/>
            </w:tcBorders>
            <w:vAlign w:val="center"/>
          </w:tcPr>
          <w:p w:rsidR="002A2C4D" w:rsidRPr="00BD6CCA" w:rsidRDefault="002A2C4D" w:rsidP="00DA6CF3">
            <w:pPr>
              <w:jc w:val="center"/>
            </w:pPr>
            <w:r w:rsidRPr="00BD6CCA">
              <w:t>0</w:t>
            </w:r>
          </w:p>
        </w:tc>
        <w:tc>
          <w:tcPr>
            <w:tcW w:w="0" w:type="auto"/>
            <w:tcBorders>
              <w:top w:val="thickThinSmallGap" w:sz="24" w:space="0" w:color="auto"/>
            </w:tcBorders>
            <w:vAlign w:val="center"/>
          </w:tcPr>
          <w:p w:rsidR="002A2C4D" w:rsidRPr="00BD6CCA" w:rsidRDefault="002A2C4D" w:rsidP="00DA6CF3">
            <w:pPr>
              <w:jc w:val="center"/>
            </w:pPr>
            <w:r w:rsidRPr="00BD6CCA">
              <w:t>13</w:t>
            </w:r>
          </w:p>
        </w:tc>
      </w:tr>
      <w:tr w:rsidR="002A2C4D" w:rsidRPr="00BD6CCA">
        <w:trPr>
          <w:jc w:val="center"/>
        </w:trPr>
        <w:tc>
          <w:tcPr>
            <w:tcW w:w="517" w:type="dxa"/>
            <w:vMerge/>
            <w:tcBorders>
              <w:right w:val="dotDotDash" w:sz="4" w:space="0" w:color="auto"/>
            </w:tcBorders>
          </w:tcPr>
          <w:p w:rsidR="002A2C4D" w:rsidRPr="00BD6CCA" w:rsidRDefault="002A2C4D"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2A2C4D" w:rsidRPr="00BD6CCA" w:rsidRDefault="002A2C4D" w:rsidP="007E7C31">
            <w:pPr>
              <w:widowControl w:val="0"/>
              <w:autoSpaceDE w:val="0"/>
              <w:autoSpaceDN w:val="0"/>
              <w:adjustRightInd w:val="0"/>
              <w:spacing w:before="100" w:line="360" w:lineRule="auto"/>
              <w:jc w:val="center"/>
              <w:rPr>
                <w:b/>
              </w:rPr>
            </w:pPr>
            <w:r w:rsidRPr="00BD6CCA">
              <w:rPr>
                <w:b/>
              </w:rPr>
              <w:t>2</w:t>
            </w:r>
          </w:p>
        </w:tc>
        <w:tc>
          <w:tcPr>
            <w:tcW w:w="0" w:type="auto"/>
            <w:tcBorders>
              <w:left w:val="thickThinSmallGap" w:sz="24" w:space="0" w:color="auto"/>
            </w:tcBorders>
            <w:vAlign w:val="center"/>
          </w:tcPr>
          <w:p w:rsidR="002A2C4D" w:rsidRPr="009E434A" w:rsidRDefault="002A2C4D" w:rsidP="00DA6CF3">
            <w:pPr>
              <w:jc w:val="center"/>
              <w:rPr>
                <w:highlight w:val="yellow"/>
              </w:rPr>
            </w:pPr>
            <w:r w:rsidRPr="009E434A">
              <w:rPr>
                <w:highlight w:val="yellow"/>
              </w:rPr>
              <w:t>83</w:t>
            </w:r>
          </w:p>
        </w:tc>
        <w:tc>
          <w:tcPr>
            <w:tcW w:w="0" w:type="auto"/>
            <w:vAlign w:val="center"/>
          </w:tcPr>
          <w:p w:rsidR="002A2C4D" w:rsidRPr="009E434A" w:rsidRDefault="002A2C4D" w:rsidP="00DA6CF3">
            <w:pPr>
              <w:jc w:val="center"/>
              <w:rPr>
                <w:highlight w:val="yellow"/>
              </w:rPr>
            </w:pPr>
            <w:r w:rsidRPr="009E434A">
              <w:rPr>
                <w:highlight w:val="yellow"/>
              </w:rPr>
              <w:t>330</w:t>
            </w:r>
          </w:p>
        </w:tc>
        <w:tc>
          <w:tcPr>
            <w:tcW w:w="0" w:type="auto"/>
            <w:vAlign w:val="center"/>
          </w:tcPr>
          <w:p w:rsidR="002A2C4D" w:rsidRPr="00BD6CCA" w:rsidRDefault="002A2C4D" w:rsidP="00DA6CF3">
            <w:pPr>
              <w:jc w:val="center"/>
            </w:pPr>
            <w:r w:rsidRPr="00BD6CCA">
              <w:t>11</w:t>
            </w:r>
          </w:p>
        </w:tc>
        <w:tc>
          <w:tcPr>
            <w:tcW w:w="0" w:type="auto"/>
            <w:vAlign w:val="center"/>
          </w:tcPr>
          <w:p w:rsidR="002A2C4D" w:rsidRPr="00BD6CCA" w:rsidRDefault="002A2C4D" w:rsidP="00DA6CF3">
            <w:pPr>
              <w:jc w:val="center"/>
            </w:pPr>
            <w:r w:rsidRPr="00BD6CCA">
              <w:t>0</w:t>
            </w:r>
          </w:p>
        </w:tc>
        <w:tc>
          <w:tcPr>
            <w:tcW w:w="0" w:type="auto"/>
            <w:vAlign w:val="center"/>
          </w:tcPr>
          <w:p w:rsidR="002A2C4D" w:rsidRPr="00BD6CCA" w:rsidRDefault="002A2C4D" w:rsidP="00DA6CF3">
            <w:pPr>
              <w:jc w:val="center"/>
            </w:pPr>
            <w:r w:rsidRPr="00BD6CCA">
              <w:t>19</w:t>
            </w:r>
          </w:p>
        </w:tc>
        <w:tc>
          <w:tcPr>
            <w:tcW w:w="0" w:type="auto"/>
            <w:vAlign w:val="center"/>
          </w:tcPr>
          <w:p w:rsidR="002A2C4D" w:rsidRPr="00BD6CCA" w:rsidRDefault="002A2C4D" w:rsidP="00DA6CF3">
            <w:pPr>
              <w:jc w:val="center"/>
            </w:pPr>
            <w:r w:rsidRPr="00BD6CCA">
              <w:t>9</w:t>
            </w:r>
          </w:p>
        </w:tc>
        <w:tc>
          <w:tcPr>
            <w:tcW w:w="0" w:type="auto"/>
            <w:vAlign w:val="center"/>
          </w:tcPr>
          <w:p w:rsidR="002A2C4D" w:rsidRPr="00BD6CCA" w:rsidRDefault="002A2C4D" w:rsidP="00DA6CF3">
            <w:pPr>
              <w:jc w:val="center"/>
            </w:pPr>
            <w:r w:rsidRPr="00BD6CCA">
              <w:t>1</w:t>
            </w:r>
          </w:p>
        </w:tc>
      </w:tr>
      <w:tr w:rsidR="002A2C4D" w:rsidRPr="00BD6CCA">
        <w:trPr>
          <w:jc w:val="center"/>
        </w:trPr>
        <w:tc>
          <w:tcPr>
            <w:tcW w:w="517" w:type="dxa"/>
            <w:vMerge/>
            <w:tcBorders>
              <w:right w:val="dotDotDash" w:sz="4" w:space="0" w:color="auto"/>
            </w:tcBorders>
          </w:tcPr>
          <w:p w:rsidR="002A2C4D" w:rsidRPr="00BD6CCA" w:rsidRDefault="002A2C4D"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2A2C4D" w:rsidRPr="00BD6CCA" w:rsidRDefault="002A2C4D" w:rsidP="007E7C31">
            <w:pPr>
              <w:widowControl w:val="0"/>
              <w:autoSpaceDE w:val="0"/>
              <w:autoSpaceDN w:val="0"/>
              <w:adjustRightInd w:val="0"/>
              <w:spacing w:before="100" w:line="360" w:lineRule="auto"/>
              <w:jc w:val="center"/>
              <w:rPr>
                <w:b/>
              </w:rPr>
            </w:pPr>
            <w:r w:rsidRPr="00BD6CCA">
              <w:rPr>
                <w:b/>
              </w:rPr>
              <w:t>3</w:t>
            </w:r>
          </w:p>
        </w:tc>
        <w:tc>
          <w:tcPr>
            <w:tcW w:w="0" w:type="auto"/>
            <w:tcBorders>
              <w:left w:val="thickThinSmallGap" w:sz="24" w:space="0" w:color="auto"/>
            </w:tcBorders>
            <w:vAlign w:val="center"/>
          </w:tcPr>
          <w:p w:rsidR="002A2C4D" w:rsidRPr="00BD6CCA" w:rsidRDefault="002A2C4D" w:rsidP="00DA6CF3">
            <w:pPr>
              <w:jc w:val="center"/>
            </w:pPr>
            <w:r w:rsidRPr="00BD6CCA">
              <w:t>0</w:t>
            </w:r>
          </w:p>
        </w:tc>
        <w:tc>
          <w:tcPr>
            <w:tcW w:w="0" w:type="auto"/>
            <w:vAlign w:val="center"/>
          </w:tcPr>
          <w:p w:rsidR="002A2C4D" w:rsidRPr="00BD6CCA" w:rsidRDefault="002A2C4D" w:rsidP="00DA6CF3">
            <w:pPr>
              <w:jc w:val="center"/>
            </w:pPr>
            <w:r w:rsidRPr="00BD6CCA">
              <w:t>6</w:t>
            </w:r>
          </w:p>
        </w:tc>
        <w:tc>
          <w:tcPr>
            <w:tcW w:w="0" w:type="auto"/>
            <w:vAlign w:val="center"/>
          </w:tcPr>
          <w:p w:rsidR="002A2C4D" w:rsidRPr="00BD6CCA" w:rsidRDefault="002A2C4D" w:rsidP="00DA6CF3">
            <w:pPr>
              <w:jc w:val="center"/>
            </w:pPr>
            <w:r w:rsidRPr="00BD6CCA">
              <w:t>365</w:t>
            </w:r>
          </w:p>
        </w:tc>
        <w:tc>
          <w:tcPr>
            <w:tcW w:w="0" w:type="auto"/>
            <w:vAlign w:val="center"/>
          </w:tcPr>
          <w:p w:rsidR="002A2C4D" w:rsidRPr="00BD6CCA" w:rsidRDefault="002A2C4D" w:rsidP="00DA6CF3">
            <w:pPr>
              <w:jc w:val="center"/>
            </w:pPr>
            <w:r w:rsidRPr="00BD6CCA">
              <w:t>25</w:t>
            </w:r>
          </w:p>
        </w:tc>
        <w:tc>
          <w:tcPr>
            <w:tcW w:w="0" w:type="auto"/>
            <w:vAlign w:val="center"/>
          </w:tcPr>
          <w:p w:rsidR="002A2C4D" w:rsidRPr="00BD6CCA" w:rsidRDefault="002A2C4D" w:rsidP="00DA6CF3">
            <w:pPr>
              <w:jc w:val="center"/>
            </w:pPr>
            <w:r w:rsidRPr="00BD6CCA">
              <w:t>3</w:t>
            </w:r>
          </w:p>
        </w:tc>
        <w:tc>
          <w:tcPr>
            <w:tcW w:w="0" w:type="auto"/>
            <w:vAlign w:val="center"/>
          </w:tcPr>
          <w:p w:rsidR="002A2C4D" w:rsidRPr="00BD6CCA" w:rsidRDefault="002A2C4D" w:rsidP="00DA6CF3">
            <w:pPr>
              <w:jc w:val="center"/>
            </w:pPr>
            <w:r w:rsidRPr="00BD6CCA">
              <w:t>55</w:t>
            </w:r>
          </w:p>
        </w:tc>
        <w:tc>
          <w:tcPr>
            <w:tcW w:w="0" w:type="auto"/>
            <w:vAlign w:val="center"/>
          </w:tcPr>
          <w:p w:rsidR="002A2C4D" w:rsidRPr="00BD6CCA" w:rsidRDefault="002A2C4D" w:rsidP="00DA6CF3">
            <w:pPr>
              <w:jc w:val="center"/>
            </w:pPr>
            <w:r w:rsidRPr="00BD6CCA">
              <w:t>0</w:t>
            </w:r>
          </w:p>
        </w:tc>
      </w:tr>
      <w:tr w:rsidR="002A2C4D" w:rsidRPr="00BD6CCA">
        <w:trPr>
          <w:jc w:val="center"/>
        </w:trPr>
        <w:tc>
          <w:tcPr>
            <w:tcW w:w="517" w:type="dxa"/>
            <w:vMerge/>
            <w:tcBorders>
              <w:right w:val="dotDotDash" w:sz="4" w:space="0" w:color="auto"/>
            </w:tcBorders>
          </w:tcPr>
          <w:p w:rsidR="002A2C4D" w:rsidRPr="00BD6CCA" w:rsidRDefault="002A2C4D"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2A2C4D" w:rsidRPr="00BD6CCA" w:rsidRDefault="002A2C4D" w:rsidP="007E7C31">
            <w:pPr>
              <w:widowControl w:val="0"/>
              <w:autoSpaceDE w:val="0"/>
              <w:autoSpaceDN w:val="0"/>
              <w:adjustRightInd w:val="0"/>
              <w:spacing w:before="100" w:line="360" w:lineRule="auto"/>
              <w:jc w:val="center"/>
              <w:rPr>
                <w:b/>
              </w:rPr>
            </w:pPr>
            <w:r w:rsidRPr="00BD6CCA">
              <w:rPr>
                <w:b/>
              </w:rPr>
              <w:t>4</w:t>
            </w:r>
          </w:p>
        </w:tc>
        <w:tc>
          <w:tcPr>
            <w:tcW w:w="0" w:type="auto"/>
            <w:tcBorders>
              <w:left w:val="thickThinSmallGap" w:sz="24" w:space="0" w:color="auto"/>
            </w:tcBorders>
            <w:vAlign w:val="center"/>
          </w:tcPr>
          <w:p w:rsidR="002A2C4D" w:rsidRPr="00BD6CCA" w:rsidRDefault="002A2C4D" w:rsidP="00DA6CF3">
            <w:pPr>
              <w:jc w:val="center"/>
            </w:pPr>
            <w:r w:rsidRPr="00BD6CCA">
              <w:t>0</w:t>
            </w:r>
          </w:p>
        </w:tc>
        <w:tc>
          <w:tcPr>
            <w:tcW w:w="0" w:type="auto"/>
            <w:vAlign w:val="center"/>
          </w:tcPr>
          <w:p w:rsidR="002A2C4D" w:rsidRPr="00BD6CCA" w:rsidRDefault="002A2C4D" w:rsidP="00DA6CF3">
            <w:pPr>
              <w:jc w:val="center"/>
            </w:pPr>
            <w:r w:rsidRPr="00BD6CCA">
              <w:t>0</w:t>
            </w:r>
          </w:p>
        </w:tc>
        <w:tc>
          <w:tcPr>
            <w:tcW w:w="0" w:type="auto"/>
            <w:vAlign w:val="center"/>
          </w:tcPr>
          <w:p w:rsidR="002A2C4D" w:rsidRPr="00BD6CCA" w:rsidRDefault="002A2C4D" w:rsidP="00DA6CF3">
            <w:pPr>
              <w:jc w:val="center"/>
            </w:pPr>
            <w:r w:rsidRPr="00BD6CCA">
              <w:t>7</w:t>
            </w:r>
          </w:p>
        </w:tc>
        <w:tc>
          <w:tcPr>
            <w:tcW w:w="0" w:type="auto"/>
            <w:vAlign w:val="center"/>
          </w:tcPr>
          <w:p w:rsidR="002A2C4D" w:rsidRPr="00BD6CCA" w:rsidRDefault="002A2C4D" w:rsidP="00DA6CF3">
            <w:pPr>
              <w:jc w:val="center"/>
            </w:pPr>
            <w:r w:rsidRPr="00BD6CCA">
              <w:t>442</w:t>
            </w:r>
          </w:p>
        </w:tc>
        <w:tc>
          <w:tcPr>
            <w:tcW w:w="0" w:type="auto"/>
            <w:vAlign w:val="center"/>
          </w:tcPr>
          <w:p w:rsidR="002A2C4D" w:rsidRPr="00BD6CCA" w:rsidRDefault="002A2C4D" w:rsidP="00DA6CF3">
            <w:pPr>
              <w:jc w:val="center"/>
            </w:pPr>
            <w:r w:rsidRPr="00BD6CCA">
              <w:t>0</w:t>
            </w:r>
          </w:p>
        </w:tc>
        <w:tc>
          <w:tcPr>
            <w:tcW w:w="0" w:type="auto"/>
            <w:vAlign w:val="center"/>
          </w:tcPr>
          <w:p w:rsidR="002A2C4D" w:rsidRPr="00BD6CCA" w:rsidRDefault="002A2C4D" w:rsidP="00DA6CF3">
            <w:pPr>
              <w:jc w:val="center"/>
            </w:pPr>
            <w:r w:rsidRPr="00BD6CCA">
              <w:t>5</w:t>
            </w:r>
          </w:p>
        </w:tc>
        <w:tc>
          <w:tcPr>
            <w:tcW w:w="0" w:type="auto"/>
            <w:vAlign w:val="center"/>
          </w:tcPr>
          <w:p w:rsidR="002A2C4D" w:rsidRPr="00BD6CCA" w:rsidRDefault="002A2C4D" w:rsidP="00DA6CF3">
            <w:pPr>
              <w:jc w:val="center"/>
            </w:pPr>
            <w:r w:rsidRPr="00BD6CCA">
              <w:t>0</w:t>
            </w:r>
          </w:p>
        </w:tc>
      </w:tr>
      <w:tr w:rsidR="002A2C4D" w:rsidRPr="00BD6CCA">
        <w:trPr>
          <w:jc w:val="center"/>
        </w:trPr>
        <w:tc>
          <w:tcPr>
            <w:tcW w:w="517" w:type="dxa"/>
            <w:vMerge/>
            <w:tcBorders>
              <w:right w:val="dotDotDash" w:sz="4" w:space="0" w:color="auto"/>
            </w:tcBorders>
          </w:tcPr>
          <w:p w:rsidR="002A2C4D" w:rsidRPr="00BD6CCA" w:rsidRDefault="002A2C4D"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2A2C4D" w:rsidRPr="00BD6CCA" w:rsidRDefault="002A2C4D" w:rsidP="007E7C31">
            <w:pPr>
              <w:widowControl w:val="0"/>
              <w:autoSpaceDE w:val="0"/>
              <w:autoSpaceDN w:val="0"/>
              <w:adjustRightInd w:val="0"/>
              <w:spacing w:before="100" w:line="360" w:lineRule="auto"/>
              <w:jc w:val="center"/>
              <w:rPr>
                <w:b/>
              </w:rPr>
            </w:pPr>
            <w:r w:rsidRPr="00BD6CCA">
              <w:rPr>
                <w:b/>
              </w:rPr>
              <w:t>5</w:t>
            </w:r>
          </w:p>
        </w:tc>
        <w:tc>
          <w:tcPr>
            <w:tcW w:w="0" w:type="auto"/>
            <w:tcBorders>
              <w:left w:val="thickThinSmallGap" w:sz="24" w:space="0" w:color="auto"/>
            </w:tcBorders>
            <w:vAlign w:val="center"/>
          </w:tcPr>
          <w:p w:rsidR="002A2C4D" w:rsidRPr="00BD6CCA" w:rsidRDefault="002A2C4D" w:rsidP="00DA6CF3">
            <w:pPr>
              <w:jc w:val="center"/>
            </w:pPr>
            <w:r w:rsidRPr="00BD6CCA">
              <w:t>1</w:t>
            </w:r>
          </w:p>
        </w:tc>
        <w:tc>
          <w:tcPr>
            <w:tcW w:w="0" w:type="auto"/>
            <w:vAlign w:val="center"/>
          </w:tcPr>
          <w:p w:rsidR="002A2C4D" w:rsidRPr="00BD6CCA" w:rsidRDefault="002A2C4D" w:rsidP="00DA6CF3">
            <w:pPr>
              <w:jc w:val="center"/>
            </w:pPr>
            <w:r w:rsidRPr="00BD6CCA">
              <w:t>23</w:t>
            </w:r>
          </w:p>
        </w:tc>
        <w:tc>
          <w:tcPr>
            <w:tcW w:w="0" w:type="auto"/>
            <w:vAlign w:val="center"/>
          </w:tcPr>
          <w:p w:rsidR="002A2C4D" w:rsidRPr="00BD6CCA" w:rsidRDefault="002A2C4D" w:rsidP="00DA6CF3">
            <w:pPr>
              <w:jc w:val="center"/>
            </w:pPr>
            <w:r w:rsidRPr="00BD6CCA">
              <w:t>3</w:t>
            </w:r>
          </w:p>
        </w:tc>
        <w:tc>
          <w:tcPr>
            <w:tcW w:w="0" w:type="auto"/>
            <w:vAlign w:val="center"/>
          </w:tcPr>
          <w:p w:rsidR="002A2C4D" w:rsidRPr="00BD6CCA" w:rsidRDefault="002A2C4D" w:rsidP="00DA6CF3">
            <w:pPr>
              <w:jc w:val="center"/>
            </w:pPr>
            <w:r w:rsidRPr="00BD6CCA">
              <w:t>0</w:t>
            </w:r>
          </w:p>
        </w:tc>
        <w:tc>
          <w:tcPr>
            <w:tcW w:w="0" w:type="auto"/>
            <w:vAlign w:val="center"/>
          </w:tcPr>
          <w:p w:rsidR="002A2C4D" w:rsidRPr="00BD6CCA" w:rsidRDefault="002A2C4D" w:rsidP="00DA6CF3">
            <w:pPr>
              <w:jc w:val="center"/>
            </w:pPr>
            <w:r w:rsidRPr="00BD6CCA">
              <w:t>423</w:t>
            </w:r>
          </w:p>
        </w:tc>
        <w:tc>
          <w:tcPr>
            <w:tcW w:w="0" w:type="auto"/>
            <w:vAlign w:val="center"/>
          </w:tcPr>
          <w:p w:rsidR="002A2C4D" w:rsidRPr="00BD6CCA" w:rsidRDefault="002A2C4D" w:rsidP="00DA6CF3">
            <w:pPr>
              <w:jc w:val="center"/>
            </w:pPr>
            <w:r w:rsidRPr="00BD6CCA">
              <w:t>4</w:t>
            </w:r>
          </w:p>
        </w:tc>
        <w:tc>
          <w:tcPr>
            <w:tcW w:w="0" w:type="auto"/>
            <w:vAlign w:val="center"/>
          </w:tcPr>
          <w:p w:rsidR="002A2C4D" w:rsidRPr="00BD6CCA" w:rsidRDefault="002A2C4D" w:rsidP="00DA6CF3">
            <w:pPr>
              <w:jc w:val="center"/>
            </w:pPr>
            <w:r w:rsidRPr="00BD6CCA">
              <w:t>0</w:t>
            </w:r>
          </w:p>
        </w:tc>
      </w:tr>
      <w:tr w:rsidR="002A2C4D" w:rsidRPr="00BD6CCA">
        <w:trPr>
          <w:jc w:val="center"/>
        </w:trPr>
        <w:tc>
          <w:tcPr>
            <w:tcW w:w="517" w:type="dxa"/>
            <w:vMerge/>
            <w:tcBorders>
              <w:right w:val="dotDotDash" w:sz="4" w:space="0" w:color="auto"/>
            </w:tcBorders>
          </w:tcPr>
          <w:p w:rsidR="002A2C4D" w:rsidRPr="00BD6CCA" w:rsidRDefault="002A2C4D"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2A2C4D" w:rsidRPr="00BD6CCA" w:rsidRDefault="002A2C4D" w:rsidP="007E7C31">
            <w:pPr>
              <w:widowControl w:val="0"/>
              <w:autoSpaceDE w:val="0"/>
              <w:autoSpaceDN w:val="0"/>
              <w:adjustRightInd w:val="0"/>
              <w:spacing w:before="100" w:line="360" w:lineRule="auto"/>
              <w:jc w:val="center"/>
              <w:rPr>
                <w:b/>
              </w:rPr>
            </w:pPr>
            <w:r w:rsidRPr="00BD6CCA">
              <w:rPr>
                <w:b/>
              </w:rPr>
              <w:t>6</w:t>
            </w:r>
          </w:p>
        </w:tc>
        <w:tc>
          <w:tcPr>
            <w:tcW w:w="0" w:type="auto"/>
            <w:tcBorders>
              <w:left w:val="thickThinSmallGap" w:sz="24" w:space="0" w:color="auto"/>
            </w:tcBorders>
            <w:vAlign w:val="center"/>
          </w:tcPr>
          <w:p w:rsidR="002A2C4D" w:rsidRPr="00BD6CCA" w:rsidRDefault="002A2C4D" w:rsidP="00DA6CF3">
            <w:pPr>
              <w:jc w:val="center"/>
            </w:pPr>
            <w:r w:rsidRPr="00BD6CCA">
              <w:t>2</w:t>
            </w:r>
          </w:p>
        </w:tc>
        <w:tc>
          <w:tcPr>
            <w:tcW w:w="0" w:type="auto"/>
            <w:vAlign w:val="center"/>
          </w:tcPr>
          <w:p w:rsidR="002A2C4D" w:rsidRPr="00BD6CCA" w:rsidRDefault="002A2C4D" w:rsidP="00DA6CF3">
            <w:pPr>
              <w:jc w:val="center"/>
            </w:pPr>
            <w:r w:rsidRPr="00BD6CCA">
              <w:t>4</w:t>
            </w:r>
          </w:p>
        </w:tc>
        <w:tc>
          <w:tcPr>
            <w:tcW w:w="0" w:type="auto"/>
            <w:vAlign w:val="center"/>
          </w:tcPr>
          <w:p w:rsidR="002A2C4D" w:rsidRPr="00BD6CCA" w:rsidRDefault="002A2C4D" w:rsidP="00DA6CF3">
            <w:pPr>
              <w:jc w:val="center"/>
            </w:pPr>
            <w:r w:rsidRPr="00BD6CCA">
              <w:t>50</w:t>
            </w:r>
          </w:p>
        </w:tc>
        <w:tc>
          <w:tcPr>
            <w:tcW w:w="0" w:type="auto"/>
            <w:vAlign w:val="center"/>
          </w:tcPr>
          <w:p w:rsidR="002A2C4D" w:rsidRPr="00BD6CCA" w:rsidRDefault="002A2C4D" w:rsidP="00DA6CF3">
            <w:pPr>
              <w:jc w:val="center"/>
            </w:pPr>
            <w:r w:rsidRPr="00BD6CCA">
              <w:t>15</w:t>
            </w:r>
          </w:p>
        </w:tc>
        <w:tc>
          <w:tcPr>
            <w:tcW w:w="0" w:type="auto"/>
            <w:vAlign w:val="center"/>
          </w:tcPr>
          <w:p w:rsidR="002A2C4D" w:rsidRPr="00BD6CCA" w:rsidRDefault="002A2C4D" w:rsidP="00DA6CF3">
            <w:pPr>
              <w:jc w:val="center"/>
            </w:pPr>
            <w:r w:rsidRPr="00BD6CCA">
              <w:t>3</w:t>
            </w:r>
          </w:p>
        </w:tc>
        <w:tc>
          <w:tcPr>
            <w:tcW w:w="0" w:type="auto"/>
            <w:vAlign w:val="center"/>
          </w:tcPr>
          <w:p w:rsidR="002A2C4D" w:rsidRPr="00BD6CCA" w:rsidRDefault="002A2C4D" w:rsidP="00DA6CF3">
            <w:pPr>
              <w:jc w:val="center"/>
            </w:pPr>
            <w:r w:rsidRPr="00BD6CCA">
              <w:t>380</w:t>
            </w:r>
          </w:p>
        </w:tc>
        <w:tc>
          <w:tcPr>
            <w:tcW w:w="0" w:type="auto"/>
            <w:vAlign w:val="center"/>
          </w:tcPr>
          <w:p w:rsidR="002A2C4D" w:rsidRPr="00BD6CCA" w:rsidRDefault="002A2C4D" w:rsidP="00DA6CF3">
            <w:pPr>
              <w:jc w:val="center"/>
            </w:pPr>
            <w:r w:rsidRPr="00BD6CCA">
              <w:t>0</w:t>
            </w:r>
          </w:p>
        </w:tc>
      </w:tr>
      <w:tr w:rsidR="002A2C4D" w:rsidRPr="00BD6CCA">
        <w:trPr>
          <w:jc w:val="center"/>
        </w:trPr>
        <w:tc>
          <w:tcPr>
            <w:tcW w:w="517" w:type="dxa"/>
            <w:vMerge/>
            <w:tcBorders>
              <w:right w:val="dotDotDash" w:sz="4" w:space="0" w:color="auto"/>
            </w:tcBorders>
          </w:tcPr>
          <w:p w:rsidR="002A2C4D" w:rsidRPr="00BD6CCA" w:rsidRDefault="002A2C4D"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2A2C4D" w:rsidRPr="00BD6CCA" w:rsidRDefault="002A2C4D" w:rsidP="007E7C31">
            <w:pPr>
              <w:widowControl w:val="0"/>
              <w:autoSpaceDE w:val="0"/>
              <w:autoSpaceDN w:val="0"/>
              <w:adjustRightInd w:val="0"/>
              <w:spacing w:before="100" w:line="360" w:lineRule="auto"/>
              <w:jc w:val="center"/>
              <w:rPr>
                <w:b/>
              </w:rPr>
            </w:pPr>
            <w:r w:rsidRPr="00BD6CCA">
              <w:rPr>
                <w:b/>
              </w:rPr>
              <w:t>7</w:t>
            </w:r>
          </w:p>
        </w:tc>
        <w:tc>
          <w:tcPr>
            <w:tcW w:w="0" w:type="auto"/>
            <w:tcBorders>
              <w:left w:val="thickThinSmallGap" w:sz="24" w:space="0" w:color="auto"/>
            </w:tcBorders>
            <w:vAlign w:val="center"/>
          </w:tcPr>
          <w:p w:rsidR="002A2C4D" w:rsidRPr="00BD6CCA" w:rsidRDefault="002A2C4D" w:rsidP="00DA6CF3">
            <w:pPr>
              <w:jc w:val="center"/>
            </w:pPr>
            <w:r w:rsidRPr="00BD6CCA">
              <w:t>31</w:t>
            </w:r>
          </w:p>
        </w:tc>
        <w:tc>
          <w:tcPr>
            <w:tcW w:w="0" w:type="auto"/>
            <w:vAlign w:val="center"/>
          </w:tcPr>
          <w:p w:rsidR="002A2C4D" w:rsidRPr="00BD6CCA" w:rsidRDefault="002A2C4D" w:rsidP="00DA6CF3">
            <w:pPr>
              <w:jc w:val="center"/>
            </w:pPr>
            <w:r w:rsidRPr="00BD6CCA">
              <w:t>0</w:t>
            </w:r>
          </w:p>
        </w:tc>
        <w:tc>
          <w:tcPr>
            <w:tcW w:w="0" w:type="auto"/>
            <w:vAlign w:val="center"/>
          </w:tcPr>
          <w:p w:rsidR="002A2C4D" w:rsidRPr="00BD6CCA" w:rsidRDefault="002A2C4D" w:rsidP="00DA6CF3">
            <w:pPr>
              <w:jc w:val="center"/>
            </w:pPr>
            <w:r w:rsidRPr="00BD6CCA">
              <w:t>0</w:t>
            </w:r>
          </w:p>
        </w:tc>
        <w:tc>
          <w:tcPr>
            <w:tcW w:w="0" w:type="auto"/>
            <w:vAlign w:val="center"/>
          </w:tcPr>
          <w:p w:rsidR="002A2C4D" w:rsidRPr="00BD6CCA" w:rsidRDefault="002A2C4D" w:rsidP="00DA6CF3">
            <w:pPr>
              <w:jc w:val="center"/>
            </w:pPr>
            <w:r w:rsidRPr="00BD6CCA">
              <w:t>0</w:t>
            </w:r>
          </w:p>
        </w:tc>
        <w:tc>
          <w:tcPr>
            <w:tcW w:w="0" w:type="auto"/>
            <w:vAlign w:val="center"/>
          </w:tcPr>
          <w:p w:rsidR="002A2C4D" w:rsidRPr="00BD6CCA" w:rsidRDefault="002A2C4D" w:rsidP="00DA6CF3">
            <w:pPr>
              <w:jc w:val="center"/>
            </w:pPr>
            <w:r w:rsidRPr="00BD6CCA">
              <w:t>0</w:t>
            </w:r>
          </w:p>
        </w:tc>
        <w:tc>
          <w:tcPr>
            <w:tcW w:w="0" w:type="auto"/>
            <w:vAlign w:val="center"/>
          </w:tcPr>
          <w:p w:rsidR="002A2C4D" w:rsidRPr="00BD6CCA" w:rsidRDefault="002A2C4D" w:rsidP="00DA6CF3">
            <w:pPr>
              <w:jc w:val="center"/>
            </w:pPr>
            <w:r w:rsidRPr="00BD6CCA">
              <w:t>0</w:t>
            </w:r>
          </w:p>
        </w:tc>
        <w:tc>
          <w:tcPr>
            <w:tcW w:w="0" w:type="auto"/>
            <w:vAlign w:val="center"/>
          </w:tcPr>
          <w:p w:rsidR="002A2C4D" w:rsidRPr="00BD6CCA" w:rsidRDefault="002A2C4D" w:rsidP="00DA6CF3">
            <w:pPr>
              <w:jc w:val="center"/>
            </w:pPr>
            <w:r w:rsidRPr="00BD6CCA">
              <w:t>423</w:t>
            </w:r>
          </w:p>
        </w:tc>
      </w:tr>
    </w:tbl>
    <w:p w:rsidR="00FF1C95" w:rsidRDefault="00FF1C95" w:rsidP="00F718DD">
      <w:pPr>
        <w:widowControl w:val="0"/>
        <w:autoSpaceDE w:val="0"/>
        <w:autoSpaceDN w:val="0"/>
        <w:adjustRightInd w:val="0"/>
        <w:spacing w:line="360" w:lineRule="auto"/>
      </w:pPr>
    </w:p>
    <w:p w:rsidR="00256D37" w:rsidRDefault="00FF1C95" w:rsidP="00F718DD">
      <w:pPr>
        <w:widowControl w:val="0"/>
        <w:autoSpaceDE w:val="0"/>
        <w:autoSpaceDN w:val="0"/>
        <w:adjustRightInd w:val="0"/>
        <w:spacing w:line="360" w:lineRule="auto"/>
      </w:pPr>
      <w:r>
        <w:t xml:space="preserve">We see that the result is very good where all </w:t>
      </w:r>
      <w:r w:rsidR="006161E7">
        <w:t>forest cover types</w:t>
      </w:r>
      <w:r>
        <w:t xml:space="preserve"> have a vast majority of correct classifications. It is also apparent that cover types 1 and 2 are the most difficult to distinguish between by far</w:t>
      </w:r>
      <w:r w:rsidR="009E434A">
        <w:t xml:space="preserve"> (highlighted in yellow)</w:t>
      </w:r>
      <w:r>
        <w:t>.</w:t>
      </w:r>
      <w:r w:rsidR="00A90277">
        <w:t xml:space="preserve"> The</w:t>
      </w:r>
      <w:r w:rsidR="00692ED4">
        <w:t xml:space="preserve"> UCI Machine Learning Repository shows a small bit of information that might help in further distinguishing between </w:t>
      </w:r>
      <w:r w:rsidR="006161E7">
        <w:t>cover types</w:t>
      </w:r>
      <w:r w:rsidR="00692ED4">
        <w:t xml:space="preserve">: With regard to the original features, </w:t>
      </w:r>
      <w:r w:rsidR="00692ED4" w:rsidRPr="00692ED4">
        <w:t xml:space="preserve">“As for primary major tree species in these areas, </w:t>
      </w:r>
      <w:proofErr w:type="spellStart"/>
      <w:r w:rsidR="00692ED4" w:rsidRPr="00692ED4">
        <w:t>Neota</w:t>
      </w:r>
      <w:proofErr w:type="spellEnd"/>
      <w:r w:rsidR="00692ED4" w:rsidRPr="00692ED4">
        <w:t xml:space="preserve"> would have spruce/fir (type 1), while </w:t>
      </w:r>
      <w:proofErr w:type="spellStart"/>
      <w:r w:rsidR="00692ED4" w:rsidRPr="00692ED4">
        <w:t>Rawah</w:t>
      </w:r>
      <w:proofErr w:type="spellEnd"/>
      <w:r w:rsidR="00692ED4" w:rsidRPr="00692ED4">
        <w:t xml:space="preserve"> and Comanche Peak would probably have </w:t>
      </w:r>
      <w:proofErr w:type="spellStart"/>
      <w:r w:rsidR="00692ED4" w:rsidRPr="00692ED4">
        <w:t>lodgepole</w:t>
      </w:r>
      <w:proofErr w:type="spellEnd"/>
      <w:r w:rsidR="00692ED4" w:rsidRPr="00692ED4">
        <w:t xml:space="preserve"> pine (type 2) as their primary species, followed by spruce/fir and aspen (type 5). Cache la Poudre would tend to have Ponderosa pine (type 3), Douglas-fir (type 6), </w:t>
      </w:r>
      <w:r w:rsidR="00692ED4">
        <w:t>and cottonwood/willow (type 4).”</w:t>
      </w:r>
      <w:r w:rsidR="00692ED4">
        <w:rPr>
          <w:rStyle w:val="FootnoteReference"/>
        </w:rPr>
        <w:footnoteReference w:id="5"/>
      </w:r>
      <w:r w:rsidR="00692ED4">
        <w:t xml:space="preserve"> In an attempt to take advantage of this knowledge, I implemented several tweaks in the above ensemble solution, but they were unsuccessful. For example, when taking into account the presence of the </w:t>
      </w:r>
      <w:proofErr w:type="spellStart"/>
      <w:r w:rsidR="00692ED4">
        <w:t>Neota</w:t>
      </w:r>
      <w:proofErr w:type="spellEnd"/>
      <w:r w:rsidR="00692ED4">
        <w:t xml:space="preserve"> area if the chosen </w:t>
      </w:r>
      <w:r w:rsidR="006161E7">
        <w:t>cover type</w:t>
      </w:r>
      <w:r w:rsidR="00692ED4">
        <w:t xml:space="preserve"> was 2, the model would correctly classify more cover type 1 while also incorrectly classifying more </w:t>
      </w:r>
      <w:r w:rsidR="00256D37">
        <w:t xml:space="preserve">cover </w:t>
      </w:r>
      <w:r w:rsidR="00692ED4">
        <w:t xml:space="preserve">type 2. I chose to keep the </w:t>
      </w:r>
      <w:r w:rsidR="00256D37">
        <w:t xml:space="preserve">final </w:t>
      </w:r>
      <w:r w:rsidR="00692ED4">
        <w:t>ensemble solution more balanced as opposed to favoring any single cover type</w:t>
      </w:r>
      <w:r w:rsidR="00256D37">
        <w:t>, so these implementations were discarded</w:t>
      </w:r>
      <w:r w:rsidR="00692ED4">
        <w:t>.</w:t>
      </w:r>
    </w:p>
    <w:p w:rsidR="00256D37" w:rsidRDefault="00256D37" w:rsidP="00F718DD">
      <w:pPr>
        <w:widowControl w:val="0"/>
        <w:autoSpaceDE w:val="0"/>
        <w:autoSpaceDN w:val="0"/>
        <w:adjustRightInd w:val="0"/>
        <w:spacing w:line="360" w:lineRule="auto"/>
      </w:pPr>
    </w:p>
    <w:p w:rsidR="00F74D13" w:rsidRDefault="006161E7" w:rsidP="00F718DD">
      <w:pPr>
        <w:widowControl w:val="0"/>
        <w:autoSpaceDE w:val="0"/>
        <w:autoSpaceDN w:val="0"/>
        <w:adjustRightInd w:val="0"/>
        <w:spacing w:line="360" w:lineRule="auto"/>
      </w:pPr>
      <w:r>
        <w:t xml:space="preserve">Now, since we tuned hyper </w:t>
      </w:r>
      <w:r w:rsidR="00256D37">
        <w:t xml:space="preserve">parameters on the validation set, it is important to test the final model on an independent test set. Having set aside a </w:t>
      </w:r>
      <w:r w:rsidR="00A704A8">
        <w:t>labeled</w:t>
      </w:r>
      <w:r w:rsidR="00256D37">
        <w:t xml:space="preserve"> test set before training the ensemble on the training </w:t>
      </w:r>
      <w:r w:rsidR="0023707F">
        <w:t xml:space="preserve">set </w:t>
      </w:r>
      <w:r w:rsidR="00256D37">
        <w:t xml:space="preserve">and tuning on the validation set, we can estimate expected results when the model is introduced </w:t>
      </w:r>
      <w:r w:rsidR="0023707F">
        <w:t>to</w:t>
      </w:r>
      <w:r w:rsidR="00256D37">
        <w:t xml:space="preserve"> new data. Taking the test set, we p</w:t>
      </w:r>
      <w:r w:rsidR="00A704A8">
        <w:t>redict using our ensemble, use the</w:t>
      </w:r>
      <w:r w:rsidR="00256D37">
        <w:t xml:space="preserve"> softmax</w:t>
      </w:r>
      <w:r w:rsidR="00A704A8">
        <w:t xml:space="preserve"> function</w:t>
      </w:r>
      <w:r w:rsidR="00256D37">
        <w:t xml:space="preserve"> to normalize the returned probabilities, and use the decision function to determine our predictions. We are able to </w:t>
      </w:r>
      <w:r w:rsidR="00256D37" w:rsidRPr="00BD6CCA">
        <w:t>achieve ~85%</w:t>
      </w:r>
      <w:r w:rsidR="00BD6CCA" w:rsidRPr="00BD6CCA">
        <w:t xml:space="preserve"> accuracy</w:t>
      </w:r>
      <w:r w:rsidR="00BD6CCA">
        <w:t xml:space="preserve"> here</w:t>
      </w:r>
      <w:r w:rsidR="00256D37">
        <w:t xml:space="preserve">, which shows us that our model holds. </w:t>
      </w:r>
      <w:r w:rsidR="00B501A4">
        <w:t>We have the following confusion matrix:</w:t>
      </w:r>
    </w:p>
    <w:p w:rsidR="00F74D13" w:rsidRDefault="00F74D13" w:rsidP="00F718DD">
      <w:pPr>
        <w:widowControl w:val="0"/>
        <w:autoSpaceDE w:val="0"/>
        <w:autoSpaceDN w:val="0"/>
        <w:adjustRightInd w:val="0"/>
        <w:spacing w:line="360" w:lineRule="auto"/>
      </w:pPr>
    </w:p>
    <w:tbl>
      <w:tblPr>
        <w:tblStyle w:val="TableGrid"/>
        <w:tblW w:w="0" w:type="auto"/>
        <w:jc w:val="center"/>
        <w:tblInd w:w="9" w:type="dxa"/>
        <w:tblLook w:val="00BF"/>
      </w:tblPr>
      <w:tblGrid>
        <w:gridCol w:w="518"/>
        <w:gridCol w:w="359"/>
        <w:gridCol w:w="615"/>
        <w:gridCol w:w="615"/>
        <w:gridCol w:w="615"/>
        <w:gridCol w:w="615"/>
        <w:gridCol w:w="615"/>
        <w:gridCol w:w="615"/>
        <w:gridCol w:w="615"/>
      </w:tblGrid>
      <w:tr w:rsidR="00F74D13" w:rsidRPr="00BD6CCA">
        <w:trPr>
          <w:jc w:val="center"/>
        </w:trPr>
        <w:tc>
          <w:tcPr>
            <w:tcW w:w="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74D13" w:rsidRPr="00BD6CCA" w:rsidRDefault="00F74D13" w:rsidP="00DA6CF3">
            <w:pPr>
              <w:widowControl w:val="0"/>
              <w:autoSpaceDE w:val="0"/>
              <w:autoSpaceDN w:val="0"/>
              <w:adjustRightInd w:val="0"/>
              <w:spacing w:line="360" w:lineRule="auto"/>
              <w:jc w:val="center"/>
              <w:rPr>
                <w:b/>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000000" w:themeColor="text1"/>
            </w:tcBorders>
            <w:vAlign w:val="center"/>
          </w:tcPr>
          <w:p w:rsidR="00F74D13" w:rsidRPr="00BD6CCA" w:rsidRDefault="00F74D13" w:rsidP="00DA6CF3">
            <w:pPr>
              <w:widowControl w:val="0"/>
              <w:autoSpaceDE w:val="0"/>
              <w:autoSpaceDN w:val="0"/>
              <w:adjustRightInd w:val="0"/>
              <w:spacing w:line="360" w:lineRule="auto"/>
              <w:jc w:val="center"/>
              <w:rPr>
                <w:b/>
              </w:rPr>
            </w:pPr>
          </w:p>
        </w:tc>
        <w:tc>
          <w:tcPr>
            <w:tcW w:w="0" w:type="auto"/>
            <w:gridSpan w:val="7"/>
            <w:tcBorders>
              <w:left w:val="single" w:sz="4" w:space="0" w:color="000000" w:themeColor="text1"/>
              <w:bottom w:val="dotDotDash" w:sz="4" w:space="0" w:color="auto"/>
            </w:tcBorders>
            <w:vAlign w:val="center"/>
          </w:tcPr>
          <w:p w:rsidR="00F74D13" w:rsidRPr="00BD6CCA" w:rsidRDefault="00F74D13" w:rsidP="007E7C31">
            <w:pPr>
              <w:widowControl w:val="0"/>
              <w:autoSpaceDE w:val="0"/>
              <w:autoSpaceDN w:val="0"/>
              <w:adjustRightInd w:val="0"/>
              <w:jc w:val="center"/>
              <w:rPr>
                <w:b/>
              </w:rPr>
            </w:pPr>
            <w:r>
              <w:rPr>
                <w:b/>
              </w:rPr>
              <w:t>Predictions by Cover Type</w:t>
            </w:r>
          </w:p>
        </w:tc>
      </w:tr>
      <w:tr w:rsidR="00F74D13" w:rsidRPr="00BD6CCA">
        <w:trPr>
          <w:jc w:val="center"/>
        </w:trPr>
        <w:tc>
          <w:tcPr>
            <w:tcW w:w="518"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tcPr>
          <w:p w:rsidR="00F74D13" w:rsidRPr="00BD6CCA" w:rsidRDefault="00F74D13" w:rsidP="00DA6CF3">
            <w:pPr>
              <w:widowControl w:val="0"/>
              <w:autoSpaceDE w:val="0"/>
              <w:autoSpaceDN w:val="0"/>
              <w:adjustRightInd w:val="0"/>
              <w:spacing w:line="360" w:lineRule="auto"/>
              <w:jc w:val="center"/>
              <w:rPr>
                <w:b/>
              </w:rPr>
            </w:pPr>
          </w:p>
        </w:tc>
        <w:tc>
          <w:tcPr>
            <w:tcW w:w="0" w:type="auto"/>
            <w:tcBorders>
              <w:top w:val="single" w:sz="4" w:space="0" w:color="FFFFFF" w:themeColor="background1"/>
              <w:left w:val="single" w:sz="4" w:space="0" w:color="FFFFFF" w:themeColor="background1"/>
              <w:bottom w:val="single" w:sz="4" w:space="0" w:color="000000" w:themeColor="text1"/>
              <w:right w:val="single" w:sz="4" w:space="0" w:color="000000" w:themeColor="text1"/>
            </w:tcBorders>
            <w:vAlign w:val="center"/>
          </w:tcPr>
          <w:p w:rsidR="00F74D13" w:rsidRPr="00BD6CCA" w:rsidRDefault="00F74D13" w:rsidP="00DA6CF3">
            <w:pPr>
              <w:widowControl w:val="0"/>
              <w:autoSpaceDE w:val="0"/>
              <w:autoSpaceDN w:val="0"/>
              <w:adjustRightInd w:val="0"/>
              <w:spacing w:line="360" w:lineRule="auto"/>
              <w:jc w:val="center"/>
              <w:rPr>
                <w:b/>
              </w:rPr>
            </w:pPr>
          </w:p>
        </w:tc>
        <w:tc>
          <w:tcPr>
            <w:tcW w:w="0" w:type="auto"/>
            <w:tcBorders>
              <w:top w:val="dotDotDash" w:sz="4" w:space="0" w:color="auto"/>
              <w:left w:val="single" w:sz="4" w:space="0" w:color="000000" w:themeColor="text1"/>
              <w:bottom w:val="thickThinSmallGap" w:sz="24" w:space="0" w:color="auto"/>
            </w:tcBorders>
            <w:vAlign w:val="center"/>
          </w:tcPr>
          <w:p w:rsidR="00F74D13" w:rsidRPr="00BD6CCA" w:rsidRDefault="00F74D13" w:rsidP="002A2C4D">
            <w:pPr>
              <w:widowControl w:val="0"/>
              <w:autoSpaceDE w:val="0"/>
              <w:autoSpaceDN w:val="0"/>
              <w:adjustRightInd w:val="0"/>
              <w:jc w:val="center"/>
              <w:rPr>
                <w:b/>
              </w:rPr>
            </w:pPr>
            <w:r w:rsidRPr="00BD6CCA">
              <w:rPr>
                <w:b/>
              </w:rPr>
              <w:t>1</w:t>
            </w:r>
          </w:p>
        </w:tc>
        <w:tc>
          <w:tcPr>
            <w:tcW w:w="0" w:type="auto"/>
            <w:tcBorders>
              <w:top w:val="dotDotDash" w:sz="4" w:space="0" w:color="auto"/>
              <w:bottom w:val="thickThinSmallGap" w:sz="24" w:space="0" w:color="auto"/>
            </w:tcBorders>
            <w:vAlign w:val="center"/>
          </w:tcPr>
          <w:p w:rsidR="00F74D13" w:rsidRPr="00BD6CCA" w:rsidRDefault="00F74D13" w:rsidP="002A2C4D">
            <w:pPr>
              <w:widowControl w:val="0"/>
              <w:autoSpaceDE w:val="0"/>
              <w:autoSpaceDN w:val="0"/>
              <w:adjustRightInd w:val="0"/>
              <w:jc w:val="center"/>
              <w:rPr>
                <w:b/>
              </w:rPr>
            </w:pPr>
            <w:r w:rsidRPr="00BD6CCA">
              <w:rPr>
                <w:b/>
              </w:rPr>
              <w:t>2</w:t>
            </w:r>
          </w:p>
        </w:tc>
        <w:tc>
          <w:tcPr>
            <w:tcW w:w="0" w:type="auto"/>
            <w:tcBorders>
              <w:top w:val="dotDotDash" w:sz="4" w:space="0" w:color="auto"/>
              <w:bottom w:val="thickThinSmallGap" w:sz="24" w:space="0" w:color="auto"/>
            </w:tcBorders>
            <w:vAlign w:val="center"/>
          </w:tcPr>
          <w:p w:rsidR="00F74D13" w:rsidRPr="00BD6CCA" w:rsidRDefault="00F74D13" w:rsidP="002A2C4D">
            <w:pPr>
              <w:widowControl w:val="0"/>
              <w:autoSpaceDE w:val="0"/>
              <w:autoSpaceDN w:val="0"/>
              <w:adjustRightInd w:val="0"/>
              <w:jc w:val="center"/>
              <w:rPr>
                <w:b/>
              </w:rPr>
            </w:pPr>
            <w:r w:rsidRPr="00BD6CCA">
              <w:rPr>
                <w:b/>
              </w:rPr>
              <w:t>3</w:t>
            </w:r>
          </w:p>
        </w:tc>
        <w:tc>
          <w:tcPr>
            <w:tcW w:w="0" w:type="auto"/>
            <w:tcBorders>
              <w:top w:val="dotDotDash" w:sz="4" w:space="0" w:color="auto"/>
              <w:bottom w:val="thickThinSmallGap" w:sz="24" w:space="0" w:color="auto"/>
            </w:tcBorders>
            <w:vAlign w:val="center"/>
          </w:tcPr>
          <w:p w:rsidR="00F74D13" w:rsidRPr="00BD6CCA" w:rsidRDefault="00F74D13" w:rsidP="002A2C4D">
            <w:pPr>
              <w:widowControl w:val="0"/>
              <w:autoSpaceDE w:val="0"/>
              <w:autoSpaceDN w:val="0"/>
              <w:adjustRightInd w:val="0"/>
              <w:jc w:val="center"/>
              <w:rPr>
                <w:b/>
              </w:rPr>
            </w:pPr>
            <w:r w:rsidRPr="00BD6CCA">
              <w:rPr>
                <w:b/>
              </w:rPr>
              <w:t>4</w:t>
            </w:r>
          </w:p>
        </w:tc>
        <w:tc>
          <w:tcPr>
            <w:tcW w:w="0" w:type="auto"/>
            <w:tcBorders>
              <w:top w:val="dotDotDash" w:sz="4" w:space="0" w:color="auto"/>
              <w:bottom w:val="thickThinSmallGap" w:sz="24" w:space="0" w:color="auto"/>
            </w:tcBorders>
            <w:vAlign w:val="center"/>
          </w:tcPr>
          <w:p w:rsidR="00F74D13" w:rsidRPr="00BD6CCA" w:rsidRDefault="00F74D13" w:rsidP="002A2C4D">
            <w:pPr>
              <w:widowControl w:val="0"/>
              <w:autoSpaceDE w:val="0"/>
              <w:autoSpaceDN w:val="0"/>
              <w:adjustRightInd w:val="0"/>
              <w:jc w:val="center"/>
              <w:rPr>
                <w:b/>
              </w:rPr>
            </w:pPr>
            <w:r w:rsidRPr="00BD6CCA">
              <w:rPr>
                <w:b/>
              </w:rPr>
              <w:t>5</w:t>
            </w:r>
          </w:p>
        </w:tc>
        <w:tc>
          <w:tcPr>
            <w:tcW w:w="0" w:type="auto"/>
            <w:tcBorders>
              <w:top w:val="dotDotDash" w:sz="4" w:space="0" w:color="auto"/>
              <w:bottom w:val="thickThinSmallGap" w:sz="24" w:space="0" w:color="auto"/>
            </w:tcBorders>
            <w:vAlign w:val="center"/>
          </w:tcPr>
          <w:p w:rsidR="00F74D13" w:rsidRPr="00BD6CCA" w:rsidRDefault="00F74D13" w:rsidP="002A2C4D">
            <w:pPr>
              <w:widowControl w:val="0"/>
              <w:autoSpaceDE w:val="0"/>
              <w:autoSpaceDN w:val="0"/>
              <w:adjustRightInd w:val="0"/>
              <w:jc w:val="center"/>
              <w:rPr>
                <w:b/>
              </w:rPr>
            </w:pPr>
            <w:r w:rsidRPr="00BD6CCA">
              <w:rPr>
                <w:b/>
              </w:rPr>
              <w:t>6</w:t>
            </w:r>
          </w:p>
        </w:tc>
        <w:tc>
          <w:tcPr>
            <w:tcW w:w="0" w:type="auto"/>
            <w:tcBorders>
              <w:top w:val="dotDotDash" w:sz="4" w:space="0" w:color="auto"/>
              <w:bottom w:val="thickThinSmallGap" w:sz="24" w:space="0" w:color="auto"/>
            </w:tcBorders>
            <w:vAlign w:val="center"/>
          </w:tcPr>
          <w:p w:rsidR="00F74D13" w:rsidRPr="00BD6CCA" w:rsidRDefault="00F74D13" w:rsidP="002A2C4D">
            <w:pPr>
              <w:widowControl w:val="0"/>
              <w:autoSpaceDE w:val="0"/>
              <w:autoSpaceDN w:val="0"/>
              <w:adjustRightInd w:val="0"/>
              <w:jc w:val="center"/>
              <w:rPr>
                <w:b/>
              </w:rPr>
            </w:pPr>
            <w:r w:rsidRPr="00BD6CCA">
              <w:rPr>
                <w:b/>
              </w:rPr>
              <w:t>7</w:t>
            </w:r>
          </w:p>
        </w:tc>
      </w:tr>
      <w:tr w:rsidR="00F74D13" w:rsidRPr="00BD6CCA">
        <w:trPr>
          <w:jc w:val="center"/>
        </w:trPr>
        <w:tc>
          <w:tcPr>
            <w:tcW w:w="518" w:type="dxa"/>
            <w:vMerge w:val="restart"/>
            <w:tcBorders>
              <w:top w:val="single" w:sz="4" w:space="0" w:color="000000" w:themeColor="text1"/>
              <w:right w:val="dotDotDash" w:sz="4" w:space="0" w:color="auto"/>
            </w:tcBorders>
            <w:textDirection w:val="btLr"/>
            <w:vAlign w:val="center"/>
          </w:tcPr>
          <w:p w:rsidR="00F74D13" w:rsidRPr="00BD6CCA" w:rsidRDefault="00F74D13" w:rsidP="007E7C31">
            <w:pPr>
              <w:widowControl w:val="0"/>
              <w:autoSpaceDE w:val="0"/>
              <w:autoSpaceDN w:val="0"/>
              <w:adjustRightInd w:val="0"/>
              <w:ind w:left="113" w:right="113"/>
              <w:jc w:val="center"/>
              <w:rPr>
                <w:b/>
              </w:rPr>
            </w:pPr>
            <w:r>
              <w:rPr>
                <w:b/>
              </w:rPr>
              <w:t>True Labels by Cover Type</w:t>
            </w:r>
          </w:p>
        </w:tc>
        <w:tc>
          <w:tcPr>
            <w:tcW w:w="0" w:type="auto"/>
            <w:tcBorders>
              <w:top w:val="single" w:sz="4" w:space="0" w:color="000000" w:themeColor="text1"/>
              <w:left w:val="dotDotDash" w:sz="4" w:space="0" w:color="auto"/>
              <w:right w:val="thickThinSmallGap" w:sz="24" w:space="0" w:color="auto"/>
            </w:tcBorders>
            <w:vAlign w:val="center"/>
          </w:tcPr>
          <w:p w:rsidR="00F74D13" w:rsidRPr="00BD6CCA" w:rsidRDefault="00F74D13" w:rsidP="007E7C31">
            <w:pPr>
              <w:widowControl w:val="0"/>
              <w:autoSpaceDE w:val="0"/>
              <w:autoSpaceDN w:val="0"/>
              <w:adjustRightInd w:val="0"/>
              <w:spacing w:before="100"/>
              <w:jc w:val="center"/>
              <w:rPr>
                <w:b/>
              </w:rPr>
            </w:pPr>
            <w:r w:rsidRPr="00BD6CCA">
              <w:rPr>
                <w:b/>
              </w:rPr>
              <w:t>1</w:t>
            </w:r>
            <w:r>
              <w:rPr>
                <w:b/>
              </w:rPr>
              <w:t xml:space="preserve">   </w:t>
            </w:r>
          </w:p>
        </w:tc>
        <w:tc>
          <w:tcPr>
            <w:tcW w:w="0" w:type="auto"/>
            <w:tcBorders>
              <w:top w:val="thickThinSmallGap" w:sz="24" w:space="0" w:color="auto"/>
              <w:left w:val="thickThinSmallGap" w:sz="24" w:space="0" w:color="auto"/>
            </w:tcBorders>
            <w:vAlign w:val="center"/>
          </w:tcPr>
          <w:p w:rsidR="00F74D13" w:rsidRPr="009E434A" w:rsidRDefault="00F74D13" w:rsidP="00DA6CF3">
            <w:pPr>
              <w:jc w:val="center"/>
              <w:rPr>
                <w:highlight w:val="yellow"/>
              </w:rPr>
            </w:pPr>
            <w:r w:rsidRPr="009E434A">
              <w:rPr>
                <w:highlight w:val="yellow"/>
              </w:rPr>
              <w:t>492</w:t>
            </w:r>
          </w:p>
        </w:tc>
        <w:tc>
          <w:tcPr>
            <w:tcW w:w="0" w:type="auto"/>
            <w:tcBorders>
              <w:top w:val="thickThinSmallGap" w:sz="24" w:space="0" w:color="auto"/>
            </w:tcBorders>
            <w:vAlign w:val="center"/>
          </w:tcPr>
          <w:p w:rsidR="00F74D13" w:rsidRPr="009E434A" w:rsidRDefault="00F74D13" w:rsidP="00DA6CF3">
            <w:pPr>
              <w:jc w:val="center"/>
              <w:rPr>
                <w:highlight w:val="yellow"/>
              </w:rPr>
            </w:pPr>
            <w:r w:rsidRPr="009E434A">
              <w:rPr>
                <w:highlight w:val="yellow"/>
              </w:rPr>
              <w:t>118</w:t>
            </w:r>
          </w:p>
        </w:tc>
        <w:tc>
          <w:tcPr>
            <w:tcW w:w="0" w:type="auto"/>
            <w:tcBorders>
              <w:top w:val="thickThinSmallGap" w:sz="24" w:space="0" w:color="auto"/>
            </w:tcBorders>
            <w:vAlign w:val="center"/>
          </w:tcPr>
          <w:p w:rsidR="00F74D13" w:rsidRPr="009E434A" w:rsidRDefault="00F74D13" w:rsidP="00DA6CF3">
            <w:pPr>
              <w:jc w:val="center"/>
            </w:pPr>
            <w:r w:rsidRPr="009E434A">
              <w:t>1</w:t>
            </w:r>
          </w:p>
        </w:tc>
        <w:tc>
          <w:tcPr>
            <w:tcW w:w="0" w:type="auto"/>
            <w:tcBorders>
              <w:top w:val="thickThinSmallGap" w:sz="24" w:space="0" w:color="auto"/>
            </w:tcBorders>
            <w:vAlign w:val="center"/>
          </w:tcPr>
          <w:p w:rsidR="00F74D13" w:rsidRPr="009E434A" w:rsidRDefault="00F74D13" w:rsidP="00DA6CF3">
            <w:pPr>
              <w:jc w:val="center"/>
            </w:pPr>
            <w:r w:rsidRPr="009E434A">
              <w:t>0</w:t>
            </w:r>
          </w:p>
        </w:tc>
        <w:tc>
          <w:tcPr>
            <w:tcW w:w="0" w:type="auto"/>
            <w:tcBorders>
              <w:top w:val="thickThinSmallGap" w:sz="24" w:space="0" w:color="auto"/>
            </w:tcBorders>
            <w:vAlign w:val="center"/>
          </w:tcPr>
          <w:p w:rsidR="00F74D13" w:rsidRPr="009E434A" w:rsidRDefault="00F74D13" w:rsidP="00DA6CF3">
            <w:pPr>
              <w:jc w:val="center"/>
            </w:pPr>
            <w:r w:rsidRPr="009E434A">
              <w:t>12</w:t>
            </w:r>
          </w:p>
        </w:tc>
        <w:tc>
          <w:tcPr>
            <w:tcW w:w="0" w:type="auto"/>
            <w:tcBorders>
              <w:top w:val="thickThinSmallGap" w:sz="24" w:space="0" w:color="auto"/>
            </w:tcBorders>
            <w:vAlign w:val="center"/>
          </w:tcPr>
          <w:p w:rsidR="00F74D13" w:rsidRPr="009E434A" w:rsidRDefault="00F74D13" w:rsidP="00DA6CF3">
            <w:pPr>
              <w:jc w:val="center"/>
            </w:pPr>
            <w:r w:rsidRPr="009E434A">
              <w:t>1</w:t>
            </w:r>
          </w:p>
        </w:tc>
        <w:tc>
          <w:tcPr>
            <w:tcW w:w="0" w:type="auto"/>
            <w:tcBorders>
              <w:top w:val="thickThinSmallGap" w:sz="24" w:space="0" w:color="auto"/>
            </w:tcBorders>
            <w:vAlign w:val="center"/>
          </w:tcPr>
          <w:p w:rsidR="00F74D13" w:rsidRPr="009E434A" w:rsidRDefault="00F74D13" w:rsidP="00DA6CF3">
            <w:pPr>
              <w:jc w:val="center"/>
            </w:pPr>
            <w:r w:rsidRPr="009E434A">
              <w:t>24</w:t>
            </w:r>
          </w:p>
        </w:tc>
      </w:tr>
      <w:tr w:rsidR="00F74D13" w:rsidRPr="00BD6CCA">
        <w:trPr>
          <w:jc w:val="center"/>
        </w:trPr>
        <w:tc>
          <w:tcPr>
            <w:tcW w:w="518" w:type="dxa"/>
            <w:vMerge/>
            <w:tcBorders>
              <w:right w:val="dotDotDash" w:sz="4" w:space="0" w:color="auto"/>
            </w:tcBorders>
          </w:tcPr>
          <w:p w:rsidR="00F74D13" w:rsidRPr="00BD6CCA" w:rsidRDefault="00F74D13"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F74D13" w:rsidRPr="00BD6CCA" w:rsidRDefault="00F74D13" w:rsidP="007E7C31">
            <w:pPr>
              <w:widowControl w:val="0"/>
              <w:autoSpaceDE w:val="0"/>
              <w:autoSpaceDN w:val="0"/>
              <w:adjustRightInd w:val="0"/>
              <w:spacing w:before="100" w:line="360" w:lineRule="auto"/>
              <w:jc w:val="center"/>
              <w:rPr>
                <w:b/>
              </w:rPr>
            </w:pPr>
            <w:r w:rsidRPr="00BD6CCA">
              <w:rPr>
                <w:b/>
              </w:rPr>
              <w:t>2</w:t>
            </w:r>
          </w:p>
        </w:tc>
        <w:tc>
          <w:tcPr>
            <w:tcW w:w="0" w:type="auto"/>
            <w:tcBorders>
              <w:left w:val="thickThinSmallGap" w:sz="24" w:space="0" w:color="auto"/>
            </w:tcBorders>
            <w:vAlign w:val="center"/>
          </w:tcPr>
          <w:p w:rsidR="00F74D13" w:rsidRPr="009E434A" w:rsidRDefault="00F74D13" w:rsidP="00DA6CF3">
            <w:pPr>
              <w:jc w:val="center"/>
              <w:rPr>
                <w:highlight w:val="yellow"/>
              </w:rPr>
            </w:pPr>
            <w:r w:rsidRPr="009E434A">
              <w:rPr>
                <w:highlight w:val="yellow"/>
              </w:rPr>
              <w:t>115</w:t>
            </w:r>
          </w:p>
        </w:tc>
        <w:tc>
          <w:tcPr>
            <w:tcW w:w="0" w:type="auto"/>
            <w:vAlign w:val="center"/>
          </w:tcPr>
          <w:p w:rsidR="00F74D13" w:rsidRPr="009E434A" w:rsidRDefault="00F74D13" w:rsidP="00DA6CF3">
            <w:pPr>
              <w:jc w:val="center"/>
              <w:rPr>
                <w:highlight w:val="yellow"/>
              </w:rPr>
            </w:pPr>
            <w:r w:rsidRPr="009E434A">
              <w:rPr>
                <w:highlight w:val="yellow"/>
              </w:rPr>
              <w:t>449</w:t>
            </w:r>
          </w:p>
        </w:tc>
        <w:tc>
          <w:tcPr>
            <w:tcW w:w="0" w:type="auto"/>
            <w:vAlign w:val="center"/>
          </w:tcPr>
          <w:p w:rsidR="00F74D13" w:rsidRPr="009E434A" w:rsidRDefault="00F74D13" w:rsidP="00DA6CF3">
            <w:pPr>
              <w:jc w:val="center"/>
            </w:pPr>
            <w:r w:rsidRPr="009E434A">
              <w:t>18</w:t>
            </w:r>
          </w:p>
        </w:tc>
        <w:tc>
          <w:tcPr>
            <w:tcW w:w="0" w:type="auto"/>
            <w:vAlign w:val="center"/>
          </w:tcPr>
          <w:p w:rsidR="00F74D13" w:rsidRPr="009E434A" w:rsidRDefault="00F74D13" w:rsidP="00DA6CF3">
            <w:pPr>
              <w:jc w:val="center"/>
            </w:pPr>
            <w:r w:rsidRPr="009E434A">
              <w:t>0</w:t>
            </w:r>
          </w:p>
        </w:tc>
        <w:tc>
          <w:tcPr>
            <w:tcW w:w="0" w:type="auto"/>
            <w:vAlign w:val="center"/>
          </w:tcPr>
          <w:p w:rsidR="00F74D13" w:rsidRPr="009E434A" w:rsidRDefault="00F74D13" w:rsidP="00DA6CF3">
            <w:pPr>
              <w:jc w:val="center"/>
            </w:pPr>
            <w:r w:rsidRPr="009E434A">
              <w:t>37</w:t>
            </w:r>
          </w:p>
        </w:tc>
        <w:tc>
          <w:tcPr>
            <w:tcW w:w="0" w:type="auto"/>
            <w:vAlign w:val="center"/>
          </w:tcPr>
          <w:p w:rsidR="00F74D13" w:rsidRPr="009E434A" w:rsidRDefault="00F74D13" w:rsidP="00DA6CF3">
            <w:pPr>
              <w:jc w:val="center"/>
            </w:pPr>
            <w:r w:rsidRPr="009E434A">
              <w:t>24</w:t>
            </w:r>
          </w:p>
        </w:tc>
        <w:tc>
          <w:tcPr>
            <w:tcW w:w="0" w:type="auto"/>
            <w:vAlign w:val="center"/>
          </w:tcPr>
          <w:p w:rsidR="00F74D13" w:rsidRPr="009E434A" w:rsidRDefault="00F74D13" w:rsidP="00DA6CF3">
            <w:pPr>
              <w:jc w:val="center"/>
            </w:pPr>
            <w:r w:rsidRPr="009E434A">
              <w:t>5</w:t>
            </w:r>
          </w:p>
        </w:tc>
      </w:tr>
      <w:tr w:rsidR="00F74D13" w:rsidRPr="00BD6CCA">
        <w:trPr>
          <w:jc w:val="center"/>
        </w:trPr>
        <w:tc>
          <w:tcPr>
            <w:tcW w:w="518" w:type="dxa"/>
            <w:vMerge/>
            <w:tcBorders>
              <w:right w:val="dotDotDash" w:sz="4" w:space="0" w:color="auto"/>
            </w:tcBorders>
          </w:tcPr>
          <w:p w:rsidR="00F74D13" w:rsidRPr="00BD6CCA" w:rsidRDefault="00F74D13"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F74D13" w:rsidRPr="00BD6CCA" w:rsidRDefault="00F74D13" w:rsidP="007E7C31">
            <w:pPr>
              <w:widowControl w:val="0"/>
              <w:autoSpaceDE w:val="0"/>
              <w:autoSpaceDN w:val="0"/>
              <w:adjustRightInd w:val="0"/>
              <w:spacing w:before="100" w:line="360" w:lineRule="auto"/>
              <w:jc w:val="center"/>
              <w:rPr>
                <w:b/>
              </w:rPr>
            </w:pPr>
            <w:r w:rsidRPr="00BD6CCA">
              <w:rPr>
                <w:b/>
              </w:rPr>
              <w:t>3</w:t>
            </w:r>
          </w:p>
        </w:tc>
        <w:tc>
          <w:tcPr>
            <w:tcW w:w="0" w:type="auto"/>
            <w:tcBorders>
              <w:left w:val="thickThinSmallGap" w:sz="24" w:space="0" w:color="auto"/>
            </w:tcBorders>
            <w:vAlign w:val="center"/>
          </w:tcPr>
          <w:p w:rsidR="00F74D13" w:rsidRPr="009E434A" w:rsidRDefault="00F74D13" w:rsidP="00DA6CF3">
            <w:pPr>
              <w:jc w:val="center"/>
            </w:pPr>
            <w:r w:rsidRPr="009E434A">
              <w:t>0</w:t>
            </w:r>
          </w:p>
        </w:tc>
        <w:tc>
          <w:tcPr>
            <w:tcW w:w="0" w:type="auto"/>
            <w:vAlign w:val="center"/>
          </w:tcPr>
          <w:p w:rsidR="00F74D13" w:rsidRPr="009E434A" w:rsidRDefault="00F74D13" w:rsidP="00DA6CF3">
            <w:pPr>
              <w:jc w:val="center"/>
            </w:pPr>
            <w:r w:rsidRPr="009E434A">
              <w:t>4</w:t>
            </w:r>
          </w:p>
        </w:tc>
        <w:tc>
          <w:tcPr>
            <w:tcW w:w="0" w:type="auto"/>
            <w:vAlign w:val="center"/>
          </w:tcPr>
          <w:p w:rsidR="00F74D13" w:rsidRPr="009E434A" w:rsidRDefault="00F74D13" w:rsidP="00DA6CF3">
            <w:pPr>
              <w:jc w:val="center"/>
            </w:pPr>
            <w:r w:rsidRPr="009E434A">
              <w:t>510</w:t>
            </w:r>
          </w:p>
        </w:tc>
        <w:tc>
          <w:tcPr>
            <w:tcW w:w="0" w:type="auto"/>
            <w:vAlign w:val="center"/>
          </w:tcPr>
          <w:p w:rsidR="00F74D13" w:rsidRPr="009E434A" w:rsidRDefault="00F74D13" w:rsidP="00DA6CF3">
            <w:pPr>
              <w:jc w:val="center"/>
            </w:pPr>
            <w:r w:rsidRPr="009E434A">
              <w:t>42</w:t>
            </w:r>
          </w:p>
        </w:tc>
        <w:tc>
          <w:tcPr>
            <w:tcW w:w="0" w:type="auto"/>
            <w:vAlign w:val="center"/>
          </w:tcPr>
          <w:p w:rsidR="00F74D13" w:rsidRPr="009E434A" w:rsidRDefault="00F74D13" w:rsidP="00DA6CF3">
            <w:pPr>
              <w:jc w:val="center"/>
            </w:pPr>
            <w:r w:rsidRPr="009E434A">
              <w:t>5</w:t>
            </w:r>
          </w:p>
        </w:tc>
        <w:tc>
          <w:tcPr>
            <w:tcW w:w="0" w:type="auto"/>
            <w:vAlign w:val="center"/>
          </w:tcPr>
          <w:p w:rsidR="00F74D13" w:rsidRPr="009E434A" w:rsidRDefault="00F74D13" w:rsidP="00DA6CF3">
            <w:pPr>
              <w:jc w:val="center"/>
            </w:pPr>
            <w:r w:rsidRPr="009E434A">
              <w:t>87</w:t>
            </w:r>
          </w:p>
        </w:tc>
        <w:tc>
          <w:tcPr>
            <w:tcW w:w="0" w:type="auto"/>
            <w:vAlign w:val="center"/>
          </w:tcPr>
          <w:p w:rsidR="00F74D13" w:rsidRPr="009E434A" w:rsidRDefault="00F74D13" w:rsidP="00DA6CF3">
            <w:pPr>
              <w:jc w:val="center"/>
            </w:pPr>
            <w:r w:rsidRPr="009E434A">
              <w:t>0</w:t>
            </w:r>
          </w:p>
        </w:tc>
      </w:tr>
      <w:tr w:rsidR="00F74D13" w:rsidRPr="00BD6CCA">
        <w:trPr>
          <w:jc w:val="center"/>
        </w:trPr>
        <w:tc>
          <w:tcPr>
            <w:tcW w:w="518" w:type="dxa"/>
            <w:vMerge/>
            <w:tcBorders>
              <w:right w:val="dotDotDash" w:sz="4" w:space="0" w:color="auto"/>
            </w:tcBorders>
          </w:tcPr>
          <w:p w:rsidR="00F74D13" w:rsidRPr="00BD6CCA" w:rsidRDefault="00F74D13"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F74D13" w:rsidRPr="00BD6CCA" w:rsidRDefault="00F74D13" w:rsidP="007E7C31">
            <w:pPr>
              <w:widowControl w:val="0"/>
              <w:autoSpaceDE w:val="0"/>
              <w:autoSpaceDN w:val="0"/>
              <w:adjustRightInd w:val="0"/>
              <w:spacing w:before="100" w:line="360" w:lineRule="auto"/>
              <w:jc w:val="center"/>
              <w:rPr>
                <w:b/>
              </w:rPr>
            </w:pPr>
            <w:r w:rsidRPr="00BD6CCA">
              <w:rPr>
                <w:b/>
              </w:rPr>
              <w:t>4</w:t>
            </w:r>
          </w:p>
        </w:tc>
        <w:tc>
          <w:tcPr>
            <w:tcW w:w="0" w:type="auto"/>
            <w:tcBorders>
              <w:left w:val="thickThinSmallGap" w:sz="24" w:space="0" w:color="auto"/>
            </w:tcBorders>
            <w:vAlign w:val="center"/>
          </w:tcPr>
          <w:p w:rsidR="00F74D13" w:rsidRPr="009E434A" w:rsidRDefault="00F74D13" w:rsidP="00DA6CF3">
            <w:pPr>
              <w:jc w:val="center"/>
            </w:pPr>
            <w:r w:rsidRPr="009E434A">
              <w:t>0</w:t>
            </w:r>
          </w:p>
        </w:tc>
        <w:tc>
          <w:tcPr>
            <w:tcW w:w="0" w:type="auto"/>
            <w:vAlign w:val="center"/>
          </w:tcPr>
          <w:p w:rsidR="00F74D13" w:rsidRPr="009E434A" w:rsidRDefault="00F74D13" w:rsidP="00DA6CF3">
            <w:pPr>
              <w:jc w:val="center"/>
            </w:pPr>
            <w:r w:rsidRPr="009E434A">
              <w:t>0</w:t>
            </w:r>
          </w:p>
        </w:tc>
        <w:tc>
          <w:tcPr>
            <w:tcW w:w="0" w:type="auto"/>
            <w:vAlign w:val="center"/>
          </w:tcPr>
          <w:p w:rsidR="00F74D13" w:rsidRPr="009E434A" w:rsidRDefault="00F74D13" w:rsidP="00DA6CF3">
            <w:pPr>
              <w:jc w:val="center"/>
            </w:pPr>
            <w:r w:rsidRPr="009E434A">
              <w:t>10</w:t>
            </w:r>
          </w:p>
        </w:tc>
        <w:tc>
          <w:tcPr>
            <w:tcW w:w="0" w:type="auto"/>
            <w:vAlign w:val="center"/>
          </w:tcPr>
          <w:p w:rsidR="00F74D13" w:rsidRPr="009E434A" w:rsidRDefault="00F74D13" w:rsidP="00DA6CF3">
            <w:pPr>
              <w:jc w:val="center"/>
            </w:pPr>
            <w:r w:rsidRPr="009E434A">
              <w:t>630</w:t>
            </w:r>
          </w:p>
        </w:tc>
        <w:tc>
          <w:tcPr>
            <w:tcW w:w="0" w:type="auto"/>
            <w:vAlign w:val="center"/>
          </w:tcPr>
          <w:p w:rsidR="00F74D13" w:rsidRPr="009E434A" w:rsidRDefault="00F74D13" w:rsidP="00DA6CF3">
            <w:pPr>
              <w:jc w:val="center"/>
            </w:pPr>
            <w:r w:rsidRPr="009E434A">
              <w:t>0</w:t>
            </w:r>
          </w:p>
        </w:tc>
        <w:tc>
          <w:tcPr>
            <w:tcW w:w="0" w:type="auto"/>
            <w:vAlign w:val="center"/>
          </w:tcPr>
          <w:p w:rsidR="00F74D13" w:rsidRPr="009E434A" w:rsidRDefault="00F74D13" w:rsidP="00DA6CF3">
            <w:pPr>
              <w:jc w:val="center"/>
            </w:pPr>
            <w:r w:rsidRPr="009E434A">
              <w:t>8</w:t>
            </w:r>
          </w:p>
        </w:tc>
        <w:tc>
          <w:tcPr>
            <w:tcW w:w="0" w:type="auto"/>
            <w:vAlign w:val="center"/>
          </w:tcPr>
          <w:p w:rsidR="00F74D13" w:rsidRPr="009E434A" w:rsidRDefault="00F74D13" w:rsidP="00DA6CF3">
            <w:pPr>
              <w:jc w:val="center"/>
            </w:pPr>
            <w:r w:rsidRPr="009E434A">
              <w:t>0</w:t>
            </w:r>
          </w:p>
        </w:tc>
      </w:tr>
      <w:tr w:rsidR="00F74D13" w:rsidRPr="00BD6CCA">
        <w:trPr>
          <w:jc w:val="center"/>
        </w:trPr>
        <w:tc>
          <w:tcPr>
            <w:tcW w:w="518" w:type="dxa"/>
            <w:vMerge/>
            <w:tcBorders>
              <w:right w:val="dotDotDash" w:sz="4" w:space="0" w:color="auto"/>
            </w:tcBorders>
          </w:tcPr>
          <w:p w:rsidR="00F74D13" w:rsidRPr="00BD6CCA" w:rsidRDefault="00F74D13"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F74D13" w:rsidRPr="00BD6CCA" w:rsidRDefault="00F74D13" w:rsidP="007E7C31">
            <w:pPr>
              <w:widowControl w:val="0"/>
              <w:autoSpaceDE w:val="0"/>
              <w:autoSpaceDN w:val="0"/>
              <w:adjustRightInd w:val="0"/>
              <w:spacing w:before="100" w:line="360" w:lineRule="auto"/>
              <w:jc w:val="center"/>
              <w:rPr>
                <w:b/>
              </w:rPr>
            </w:pPr>
            <w:r w:rsidRPr="00BD6CCA">
              <w:rPr>
                <w:b/>
              </w:rPr>
              <w:t>5</w:t>
            </w:r>
          </w:p>
        </w:tc>
        <w:tc>
          <w:tcPr>
            <w:tcW w:w="0" w:type="auto"/>
            <w:tcBorders>
              <w:left w:val="thickThinSmallGap" w:sz="24" w:space="0" w:color="auto"/>
            </w:tcBorders>
            <w:vAlign w:val="center"/>
          </w:tcPr>
          <w:p w:rsidR="00F74D13" w:rsidRPr="009E434A" w:rsidRDefault="00F74D13" w:rsidP="00DA6CF3">
            <w:pPr>
              <w:jc w:val="center"/>
            </w:pPr>
            <w:r w:rsidRPr="009E434A">
              <w:t>2</w:t>
            </w:r>
          </w:p>
        </w:tc>
        <w:tc>
          <w:tcPr>
            <w:tcW w:w="0" w:type="auto"/>
            <w:vAlign w:val="center"/>
          </w:tcPr>
          <w:p w:rsidR="00F74D13" w:rsidRPr="009E434A" w:rsidRDefault="00F74D13" w:rsidP="00DA6CF3">
            <w:pPr>
              <w:jc w:val="center"/>
            </w:pPr>
            <w:r w:rsidRPr="009E434A">
              <w:t>29</w:t>
            </w:r>
          </w:p>
        </w:tc>
        <w:tc>
          <w:tcPr>
            <w:tcW w:w="0" w:type="auto"/>
            <w:vAlign w:val="center"/>
          </w:tcPr>
          <w:p w:rsidR="00F74D13" w:rsidRPr="009E434A" w:rsidRDefault="00F74D13" w:rsidP="00DA6CF3">
            <w:pPr>
              <w:jc w:val="center"/>
            </w:pPr>
            <w:r w:rsidRPr="009E434A">
              <w:t>18</w:t>
            </w:r>
          </w:p>
        </w:tc>
        <w:tc>
          <w:tcPr>
            <w:tcW w:w="0" w:type="auto"/>
            <w:vAlign w:val="center"/>
          </w:tcPr>
          <w:p w:rsidR="00F74D13" w:rsidRPr="009E434A" w:rsidRDefault="00F74D13" w:rsidP="00DA6CF3">
            <w:pPr>
              <w:jc w:val="center"/>
            </w:pPr>
            <w:r w:rsidRPr="009E434A">
              <w:t>0</w:t>
            </w:r>
          </w:p>
        </w:tc>
        <w:tc>
          <w:tcPr>
            <w:tcW w:w="0" w:type="auto"/>
            <w:vAlign w:val="center"/>
          </w:tcPr>
          <w:p w:rsidR="00F74D13" w:rsidRPr="009E434A" w:rsidRDefault="00F74D13" w:rsidP="00DA6CF3">
            <w:pPr>
              <w:jc w:val="center"/>
            </w:pPr>
            <w:r w:rsidRPr="009E434A">
              <w:t>591</w:t>
            </w:r>
          </w:p>
        </w:tc>
        <w:tc>
          <w:tcPr>
            <w:tcW w:w="0" w:type="auto"/>
            <w:vAlign w:val="center"/>
          </w:tcPr>
          <w:p w:rsidR="00F74D13" w:rsidRPr="009E434A" w:rsidRDefault="00F74D13" w:rsidP="00DA6CF3">
            <w:pPr>
              <w:jc w:val="center"/>
            </w:pPr>
            <w:r w:rsidRPr="009E434A">
              <w:t>8</w:t>
            </w:r>
          </w:p>
        </w:tc>
        <w:tc>
          <w:tcPr>
            <w:tcW w:w="0" w:type="auto"/>
            <w:vAlign w:val="center"/>
          </w:tcPr>
          <w:p w:rsidR="00F74D13" w:rsidRPr="009E434A" w:rsidRDefault="00F74D13" w:rsidP="00DA6CF3">
            <w:pPr>
              <w:jc w:val="center"/>
            </w:pPr>
            <w:r w:rsidRPr="009E434A">
              <w:t>0</w:t>
            </w:r>
          </w:p>
        </w:tc>
      </w:tr>
      <w:tr w:rsidR="00F74D13" w:rsidRPr="00BD6CCA">
        <w:trPr>
          <w:jc w:val="center"/>
        </w:trPr>
        <w:tc>
          <w:tcPr>
            <w:tcW w:w="518" w:type="dxa"/>
            <w:vMerge/>
            <w:tcBorders>
              <w:right w:val="dotDotDash" w:sz="4" w:space="0" w:color="auto"/>
            </w:tcBorders>
          </w:tcPr>
          <w:p w:rsidR="00F74D13" w:rsidRPr="00BD6CCA" w:rsidRDefault="00F74D13"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F74D13" w:rsidRPr="00BD6CCA" w:rsidRDefault="00F74D13" w:rsidP="007E7C31">
            <w:pPr>
              <w:widowControl w:val="0"/>
              <w:autoSpaceDE w:val="0"/>
              <w:autoSpaceDN w:val="0"/>
              <w:adjustRightInd w:val="0"/>
              <w:spacing w:before="100" w:line="360" w:lineRule="auto"/>
              <w:jc w:val="center"/>
              <w:rPr>
                <w:b/>
              </w:rPr>
            </w:pPr>
            <w:r w:rsidRPr="00BD6CCA">
              <w:rPr>
                <w:b/>
              </w:rPr>
              <w:t>6</w:t>
            </w:r>
          </w:p>
        </w:tc>
        <w:tc>
          <w:tcPr>
            <w:tcW w:w="0" w:type="auto"/>
            <w:tcBorders>
              <w:left w:val="thickThinSmallGap" w:sz="24" w:space="0" w:color="auto"/>
            </w:tcBorders>
            <w:vAlign w:val="center"/>
          </w:tcPr>
          <w:p w:rsidR="00F74D13" w:rsidRPr="009E434A" w:rsidRDefault="00F74D13" w:rsidP="00DA6CF3">
            <w:pPr>
              <w:jc w:val="center"/>
            </w:pPr>
            <w:r w:rsidRPr="009E434A">
              <w:t>0</w:t>
            </w:r>
          </w:p>
        </w:tc>
        <w:tc>
          <w:tcPr>
            <w:tcW w:w="0" w:type="auto"/>
            <w:vAlign w:val="center"/>
          </w:tcPr>
          <w:p w:rsidR="00F74D13" w:rsidRPr="009E434A" w:rsidRDefault="00F74D13" w:rsidP="00DA6CF3">
            <w:pPr>
              <w:jc w:val="center"/>
            </w:pPr>
            <w:r w:rsidRPr="009E434A">
              <w:t>2</w:t>
            </w:r>
          </w:p>
        </w:tc>
        <w:tc>
          <w:tcPr>
            <w:tcW w:w="0" w:type="auto"/>
            <w:vAlign w:val="center"/>
          </w:tcPr>
          <w:p w:rsidR="00F74D13" w:rsidRPr="009E434A" w:rsidRDefault="00F74D13" w:rsidP="00DA6CF3">
            <w:pPr>
              <w:jc w:val="center"/>
            </w:pPr>
            <w:r w:rsidRPr="009E434A">
              <w:t>64</w:t>
            </w:r>
          </w:p>
        </w:tc>
        <w:tc>
          <w:tcPr>
            <w:tcW w:w="0" w:type="auto"/>
            <w:vAlign w:val="center"/>
          </w:tcPr>
          <w:p w:rsidR="00F74D13" w:rsidRPr="009E434A" w:rsidRDefault="00F74D13" w:rsidP="00DA6CF3">
            <w:pPr>
              <w:jc w:val="center"/>
            </w:pPr>
            <w:r w:rsidRPr="009E434A">
              <w:t>12</w:t>
            </w:r>
          </w:p>
        </w:tc>
        <w:tc>
          <w:tcPr>
            <w:tcW w:w="0" w:type="auto"/>
            <w:vAlign w:val="center"/>
          </w:tcPr>
          <w:p w:rsidR="00F74D13" w:rsidRPr="009E434A" w:rsidRDefault="00F74D13" w:rsidP="00DA6CF3">
            <w:pPr>
              <w:jc w:val="center"/>
            </w:pPr>
            <w:r w:rsidRPr="009E434A">
              <w:t>2</w:t>
            </w:r>
          </w:p>
        </w:tc>
        <w:tc>
          <w:tcPr>
            <w:tcW w:w="0" w:type="auto"/>
            <w:vAlign w:val="center"/>
          </w:tcPr>
          <w:p w:rsidR="00F74D13" w:rsidRPr="009E434A" w:rsidRDefault="00F74D13" w:rsidP="00DA6CF3">
            <w:pPr>
              <w:jc w:val="center"/>
            </w:pPr>
            <w:r w:rsidRPr="009E434A">
              <w:t>568</w:t>
            </w:r>
          </w:p>
        </w:tc>
        <w:tc>
          <w:tcPr>
            <w:tcW w:w="0" w:type="auto"/>
            <w:vAlign w:val="center"/>
          </w:tcPr>
          <w:p w:rsidR="00F74D13" w:rsidRPr="009E434A" w:rsidRDefault="00F74D13" w:rsidP="00DA6CF3">
            <w:pPr>
              <w:jc w:val="center"/>
            </w:pPr>
            <w:r w:rsidRPr="009E434A">
              <w:t>0</w:t>
            </w:r>
          </w:p>
        </w:tc>
      </w:tr>
      <w:tr w:rsidR="00F74D13" w:rsidRPr="00BD6CCA">
        <w:trPr>
          <w:jc w:val="center"/>
        </w:trPr>
        <w:tc>
          <w:tcPr>
            <w:tcW w:w="518" w:type="dxa"/>
            <w:vMerge/>
            <w:tcBorders>
              <w:right w:val="dotDotDash" w:sz="4" w:space="0" w:color="auto"/>
            </w:tcBorders>
          </w:tcPr>
          <w:p w:rsidR="00F74D13" w:rsidRPr="00BD6CCA" w:rsidRDefault="00F74D13" w:rsidP="00DA6CF3">
            <w:pPr>
              <w:widowControl w:val="0"/>
              <w:autoSpaceDE w:val="0"/>
              <w:autoSpaceDN w:val="0"/>
              <w:adjustRightInd w:val="0"/>
              <w:spacing w:line="360" w:lineRule="auto"/>
              <w:jc w:val="center"/>
              <w:rPr>
                <w:b/>
              </w:rPr>
            </w:pPr>
          </w:p>
        </w:tc>
        <w:tc>
          <w:tcPr>
            <w:tcW w:w="0" w:type="auto"/>
            <w:tcBorders>
              <w:left w:val="dotDotDash" w:sz="4" w:space="0" w:color="auto"/>
              <w:right w:val="thickThinSmallGap" w:sz="24" w:space="0" w:color="auto"/>
            </w:tcBorders>
            <w:vAlign w:val="center"/>
          </w:tcPr>
          <w:p w:rsidR="00F74D13" w:rsidRPr="00BD6CCA" w:rsidRDefault="00F74D13" w:rsidP="007E7C31">
            <w:pPr>
              <w:widowControl w:val="0"/>
              <w:autoSpaceDE w:val="0"/>
              <w:autoSpaceDN w:val="0"/>
              <w:adjustRightInd w:val="0"/>
              <w:spacing w:before="100" w:line="360" w:lineRule="auto"/>
              <w:jc w:val="center"/>
              <w:rPr>
                <w:b/>
              </w:rPr>
            </w:pPr>
            <w:r w:rsidRPr="00BD6CCA">
              <w:rPr>
                <w:b/>
              </w:rPr>
              <w:t>7</w:t>
            </w:r>
          </w:p>
        </w:tc>
        <w:tc>
          <w:tcPr>
            <w:tcW w:w="0" w:type="auto"/>
            <w:tcBorders>
              <w:left w:val="thickThinSmallGap" w:sz="24" w:space="0" w:color="auto"/>
            </w:tcBorders>
            <w:vAlign w:val="center"/>
          </w:tcPr>
          <w:p w:rsidR="00F74D13" w:rsidRPr="009E434A" w:rsidRDefault="00F74D13" w:rsidP="00DA6CF3">
            <w:pPr>
              <w:jc w:val="center"/>
            </w:pPr>
            <w:r w:rsidRPr="009E434A">
              <w:t>32</w:t>
            </w:r>
          </w:p>
        </w:tc>
        <w:tc>
          <w:tcPr>
            <w:tcW w:w="0" w:type="auto"/>
            <w:vAlign w:val="center"/>
          </w:tcPr>
          <w:p w:rsidR="00F74D13" w:rsidRPr="009E434A" w:rsidRDefault="00F74D13" w:rsidP="00DA6CF3">
            <w:pPr>
              <w:jc w:val="center"/>
            </w:pPr>
            <w:r w:rsidRPr="009E434A">
              <w:t>1</w:t>
            </w:r>
          </w:p>
        </w:tc>
        <w:tc>
          <w:tcPr>
            <w:tcW w:w="0" w:type="auto"/>
            <w:vAlign w:val="center"/>
          </w:tcPr>
          <w:p w:rsidR="00F74D13" w:rsidRPr="009E434A" w:rsidRDefault="00F74D13" w:rsidP="00DA6CF3">
            <w:pPr>
              <w:jc w:val="center"/>
            </w:pPr>
            <w:r w:rsidRPr="009E434A">
              <w:t>0</w:t>
            </w:r>
          </w:p>
        </w:tc>
        <w:tc>
          <w:tcPr>
            <w:tcW w:w="0" w:type="auto"/>
            <w:vAlign w:val="center"/>
          </w:tcPr>
          <w:p w:rsidR="00F74D13" w:rsidRPr="009E434A" w:rsidRDefault="00F74D13" w:rsidP="00DA6CF3">
            <w:pPr>
              <w:jc w:val="center"/>
            </w:pPr>
            <w:r w:rsidRPr="009E434A">
              <w:t>0</w:t>
            </w:r>
          </w:p>
        </w:tc>
        <w:tc>
          <w:tcPr>
            <w:tcW w:w="0" w:type="auto"/>
            <w:vAlign w:val="center"/>
          </w:tcPr>
          <w:p w:rsidR="00F74D13" w:rsidRPr="009E434A" w:rsidRDefault="00F74D13" w:rsidP="00DA6CF3">
            <w:pPr>
              <w:jc w:val="center"/>
            </w:pPr>
            <w:r w:rsidRPr="009E434A">
              <w:t>0</w:t>
            </w:r>
          </w:p>
        </w:tc>
        <w:tc>
          <w:tcPr>
            <w:tcW w:w="0" w:type="auto"/>
            <w:vAlign w:val="center"/>
          </w:tcPr>
          <w:p w:rsidR="00F74D13" w:rsidRPr="009E434A" w:rsidRDefault="00F74D13" w:rsidP="00DA6CF3">
            <w:pPr>
              <w:jc w:val="center"/>
            </w:pPr>
            <w:r w:rsidRPr="009E434A">
              <w:t>0</w:t>
            </w:r>
          </w:p>
        </w:tc>
        <w:tc>
          <w:tcPr>
            <w:tcW w:w="0" w:type="auto"/>
            <w:vAlign w:val="center"/>
          </w:tcPr>
          <w:p w:rsidR="00F74D13" w:rsidRPr="009E434A" w:rsidRDefault="00F74D13" w:rsidP="00DA6CF3">
            <w:pPr>
              <w:jc w:val="center"/>
            </w:pPr>
            <w:r w:rsidRPr="009E434A">
              <w:t>615</w:t>
            </w:r>
          </w:p>
        </w:tc>
      </w:tr>
    </w:tbl>
    <w:p w:rsidR="00F74D13" w:rsidRDefault="00F74D13" w:rsidP="00F718DD">
      <w:pPr>
        <w:widowControl w:val="0"/>
        <w:autoSpaceDE w:val="0"/>
        <w:autoSpaceDN w:val="0"/>
        <w:adjustRightInd w:val="0"/>
        <w:spacing w:line="360" w:lineRule="auto"/>
      </w:pPr>
    </w:p>
    <w:p w:rsidR="00256D37" w:rsidRDefault="00256D37" w:rsidP="00F718DD">
      <w:pPr>
        <w:widowControl w:val="0"/>
        <w:autoSpaceDE w:val="0"/>
        <w:autoSpaceDN w:val="0"/>
        <w:adjustRightInd w:val="0"/>
        <w:spacing w:line="360" w:lineRule="auto"/>
      </w:pPr>
    </w:p>
    <w:p w:rsidR="00692ED4" w:rsidRDefault="00B501A4" w:rsidP="00F718DD">
      <w:pPr>
        <w:widowControl w:val="0"/>
        <w:autoSpaceDE w:val="0"/>
        <w:autoSpaceDN w:val="0"/>
        <w:adjustRightInd w:val="0"/>
        <w:spacing w:line="360" w:lineRule="auto"/>
      </w:pPr>
      <w:r>
        <w:t xml:space="preserve">We see here again that the result is very good where all </w:t>
      </w:r>
      <w:r w:rsidR="006161E7">
        <w:t>forest cover types</w:t>
      </w:r>
      <w:r>
        <w:t xml:space="preserve"> have a vast majo</w:t>
      </w:r>
      <w:r w:rsidR="009E434A">
        <w:t>rity of correct classifications</w:t>
      </w:r>
      <w:r>
        <w:t>, but cover types 1 and 2 are still the most difficult to distinguish between by far</w:t>
      </w:r>
      <w:r w:rsidR="009E434A">
        <w:t xml:space="preserve"> (highlighted in yellow)</w:t>
      </w:r>
      <w:r>
        <w:t xml:space="preserve">. </w:t>
      </w:r>
      <w:r w:rsidR="00256D37">
        <w:t xml:space="preserve">It is important to note and remember here that the training data was originally uniformly distributed, and stratified splits to the data created equally uniform training, validation, and testing sets. This fact, coupled with the model’s difficulty distinguishing between cover types 1 and 2, is a main reason why we </w:t>
      </w:r>
      <w:r w:rsidR="0023707F">
        <w:t xml:space="preserve">might </w:t>
      </w:r>
      <w:r w:rsidR="00256D37">
        <w:t xml:space="preserve">expect to see different results depending on the class distribution in the testing set. For example, a testing set weighted more heavily toward </w:t>
      </w:r>
      <w:r w:rsidR="006161E7">
        <w:t>cover types</w:t>
      </w:r>
      <w:r w:rsidR="00256D37">
        <w:t xml:space="preserve"> 3-7 is expected to </w:t>
      </w:r>
      <w:r>
        <w:t>classify</w:t>
      </w:r>
      <w:r w:rsidR="00256D37">
        <w:t xml:space="preserve"> more easily (&gt; 85%</w:t>
      </w:r>
      <w:r>
        <w:t xml:space="preserve"> accuracy</w:t>
      </w:r>
      <w:r w:rsidR="00256D37">
        <w:t xml:space="preserve">) than a testing set that is weighted more heavily toward </w:t>
      </w:r>
      <w:r w:rsidR="006161E7">
        <w:t>cover types</w:t>
      </w:r>
      <w:r w:rsidR="00256D37">
        <w:t xml:space="preserve"> 1 and 2</w:t>
      </w:r>
      <w:r>
        <w:t xml:space="preserve"> (&lt; 85% accuracy)</w:t>
      </w:r>
      <w:r w:rsidR="00256D37">
        <w:t>.</w:t>
      </w:r>
      <w:r>
        <w:t xml:space="preserve">  We will see this phenomenon in action when we predict on </w:t>
      </w:r>
      <w:proofErr w:type="spellStart"/>
      <w:r>
        <w:t>Kaggle’s</w:t>
      </w:r>
      <w:proofErr w:type="spellEnd"/>
      <w:r>
        <w:t xml:space="preserve"> public test set.</w:t>
      </w:r>
    </w:p>
    <w:p w:rsidR="00B501A4" w:rsidRDefault="00B501A4" w:rsidP="00F718DD">
      <w:pPr>
        <w:widowControl w:val="0"/>
        <w:autoSpaceDE w:val="0"/>
        <w:autoSpaceDN w:val="0"/>
        <w:adjustRightInd w:val="0"/>
        <w:spacing w:line="360" w:lineRule="auto"/>
      </w:pPr>
    </w:p>
    <w:p w:rsidR="00692ED4" w:rsidRDefault="00692ED4" w:rsidP="00F718DD">
      <w:pPr>
        <w:widowControl w:val="0"/>
        <w:autoSpaceDE w:val="0"/>
        <w:autoSpaceDN w:val="0"/>
        <w:adjustRightInd w:val="0"/>
        <w:spacing w:line="360" w:lineRule="auto"/>
      </w:pPr>
    </w:p>
    <w:p w:rsidR="00B501A4" w:rsidRPr="00DC374E" w:rsidRDefault="00B501A4" w:rsidP="00B501A4">
      <w:pPr>
        <w:spacing w:line="360" w:lineRule="auto"/>
        <w:rPr>
          <w:b/>
          <w:sz w:val="36"/>
        </w:rPr>
      </w:pPr>
      <w:r>
        <w:rPr>
          <w:b/>
          <w:sz w:val="36"/>
        </w:rPr>
        <w:t>Final Testing and Conclusions</w:t>
      </w:r>
    </w:p>
    <w:p w:rsidR="00B501A4" w:rsidRPr="00DC374E" w:rsidRDefault="00B501A4" w:rsidP="00B501A4">
      <w:pPr>
        <w:pBdr>
          <w:top w:val="single" w:sz="18" w:space="1" w:color="3366FF"/>
        </w:pBdr>
        <w:spacing w:line="360" w:lineRule="auto"/>
        <w:rPr>
          <w:sz w:val="16"/>
        </w:rPr>
      </w:pPr>
    </w:p>
    <w:p w:rsidR="00D647D5" w:rsidRDefault="00A704A8" w:rsidP="009E434A">
      <w:pPr>
        <w:widowControl w:val="0"/>
        <w:autoSpaceDE w:val="0"/>
        <w:autoSpaceDN w:val="0"/>
        <w:adjustRightInd w:val="0"/>
        <w:spacing w:line="360" w:lineRule="auto"/>
      </w:pPr>
      <w:r>
        <w:t xml:space="preserve">Once again, this time with </w:t>
      </w:r>
      <w:proofErr w:type="spellStart"/>
      <w:r>
        <w:t>Kaggle’s</w:t>
      </w:r>
      <w:proofErr w:type="spellEnd"/>
      <w:r>
        <w:t xml:space="preserve"> set aside test set, we use our trained ensemble to predict on the unlabeled test set, use the softmax function to normalize the returned probabilities, and use the decision function to determine our predictions. We are able to achieve</w:t>
      </w:r>
      <w:r w:rsidRPr="009E434A">
        <w:t xml:space="preserve"> ~74</w:t>
      </w:r>
      <w:r w:rsidR="009E434A" w:rsidRPr="009E434A">
        <w:t>.5</w:t>
      </w:r>
      <w:r w:rsidRPr="009E434A">
        <w:t xml:space="preserve">% accuracy on </w:t>
      </w:r>
      <w:r>
        <w:t>the p</w:t>
      </w:r>
      <w:r w:rsidR="0023707F">
        <w:t>ublic leader board, which is ~10</w:t>
      </w:r>
      <w:r>
        <w:t xml:space="preserve">% lower than our original estimate </w:t>
      </w:r>
      <w:r w:rsidR="00A04328">
        <w:t>on</w:t>
      </w:r>
      <w:r>
        <w:t xml:space="preserve"> our held out test set.</w:t>
      </w:r>
      <w:r w:rsidR="00E60B64">
        <w:t xml:space="preserve"> At this point we might think there could have been signal leakage between training, valid</w:t>
      </w:r>
      <w:r w:rsidR="0023707F">
        <w:t>ation, or test sets, but there is</w:t>
      </w:r>
      <w:r w:rsidR="00E60B64">
        <w:t xml:space="preserve"> something a bit different going on here as touched upon previously. Inspecting the </w:t>
      </w:r>
      <w:r w:rsidR="008B47BC">
        <w:t>proportion</w:t>
      </w:r>
      <w:r w:rsidR="00A04328">
        <w:t>s</w:t>
      </w:r>
      <w:r w:rsidR="00E60B64">
        <w:t xml:space="preserve"> of submitted predictions for each of the seven </w:t>
      </w:r>
      <w:r w:rsidR="008B47BC">
        <w:t>cover types</w:t>
      </w:r>
      <w:r w:rsidR="00E60B64">
        <w:t>, we see:</w:t>
      </w:r>
    </w:p>
    <w:p w:rsidR="00E60B64" w:rsidRDefault="00E60B64" w:rsidP="009E434A">
      <w:pPr>
        <w:widowControl w:val="0"/>
        <w:autoSpaceDE w:val="0"/>
        <w:autoSpaceDN w:val="0"/>
        <w:adjustRightInd w:val="0"/>
        <w:spacing w:line="360" w:lineRule="auto"/>
      </w:pPr>
    </w:p>
    <w:p w:rsidR="00F651FD" w:rsidRDefault="008B47BC" w:rsidP="009E434A">
      <w:pPr>
        <w:widowControl w:val="0"/>
        <w:autoSpaceDE w:val="0"/>
        <w:autoSpaceDN w:val="0"/>
        <w:adjustRightInd w:val="0"/>
        <w:spacing w:line="360" w:lineRule="auto"/>
        <w:jc w:val="center"/>
        <w:rPr>
          <w:b/>
          <w:color w:val="FF0000"/>
        </w:rPr>
      </w:pPr>
      <w:r>
        <w:rPr>
          <w:b/>
          <w:noProof/>
          <w:color w:val="FF0000"/>
        </w:rPr>
        <w:drawing>
          <wp:inline distT="0" distB="0" distL="0" distR="0">
            <wp:extent cx="4137534" cy="2971800"/>
            <wp:effectExtent l="25400" t="0" r="2666" b="0"/>
            <wp:docPr id="1" name="Picture 1" descr=":::Screen Shot 2017-07-13 at 11.04.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7-13 at 11.04.49 AM.png"/>
                    <pic:cNvPicPr>
                      <a:picLocks noChangeAspect="1" noChangeArrowheads="1"/>
                    </pic:cNvPicPr>
                  </pic:nvPicPr>
                  <pic:blipFill>
                    <a:blip r:embed="rId20"/>
                    <a:srcRect/>
                    <a:stretch>
                      <a:fillRect/>
                    </a:stretch>
                  </pic:blipFill>
                  <pic:spPr bwMode="auto">
                    <a:xfrm>
                      <a:off x="0" y="0"/>
                      <a:ext cx="4137534" cy="2971800"/>
                    </a:xfrm>
                    <a:prstGeom prst="rect">
                      <a:avLst/>
                    </a:prstGeom>
                    <a:noFill/>
                    <a:ln w="9525">
                      <a:noFill/>
                      <a:miter lim="800000"/>
                      <a:headEnd/>
                      <a:tailEnd/>
                    </a:ln>
                  </pic:spPr>
                </pic:pic>
              </a:graphicData>
            </a:graphic>
          </wp:inline>
        </w:drawing>
      </w:r>
    </w:p>
    <w:p w:rsidR="009E434A" w:rsidRDefault="009E434A" w:rsidP="00F718DD">
      <w:pPr>
        <w:widowControl w:val="0"/>
        <w:autoSpaceDE w:val="0"/>
        <w:autoSpaceDN w:val="0"/>
        <w:adjustRightInd w:val="0"/>
        <w:spacing w:line="360" w:lineRule="auto"/>
      </w:pPr>
    </w:p>
    <w:p w:rsidR="00F11455" w:rsidRDefault="00CF2E51" w:rsidP="00F718DD">
      <w:pPr>
        <w:widowControl w:val="0"/>
        <w:autoSpaceDE w:val="0"/>
        <w:autoSpaceDN w:val="0"/>
        <w:adjustRightInd w:val="0"/>
        <w:spacing w:line="360" w:lineRule="auto"/>
      </w:pPr>
      <w:r>
        <w:t>It is clear, and we can be confident given our accuracy, that cover types 1 and 2 are far more heavily represented in the public testing set than in the training set where we saw a perfectly uniform distribution. Since our model had the most trouble d</w:t>
      </w:r>
      <w:r w:rsidR="00A04328">
        <w:t>istinguishing between these two cover types</w:t>
      </w:r>
      <w:r>
        <w:t xml:space="preserve"> that are now the vast majority of the test set, it is understandable </w:t>
      </w:r>
      <w:r w:rsidR="0023707F">
        <w:t>that</w:t>
      </w:r>
      <w:r>
        <w:t xml:space="preserve"> we underperformed. Instead, had the public test set been weighted toward</w:t>
      </w:r>
      <w:r w:rsidR="0023707F">
        <w:t xml:space="preserve"> cover types 3-7, we </w:t>
      </w:r>
      <w:r w:rsidR="00EA33BF">
        <w:t>may</w:t>
      </w:r>
      <w:r w:rsidR="0023707F">
        <w:t xml:space="preserve"> have </w:t>
      </w:r>
      <w:r>
        <w:t>outperformed our accuracy estimate.</w:t>
      </w:r>
    </w:p>
    <w:p w:rsidR="00F11455" w:rsidRDefault="00F11455" w:rsidP="00F718DD">
      <w:pPr>
        <w:widowControl w:val="0"/>
        <w:autoSpaceDE w:val="0"/>
        <w:autoSpaceDN w:val="0"/>
        <w:adjustRightInd w:val="0"/>
        <w:spacing w:line="360" w:lineRule="auto"/>
      </w:pPr>
    </w:p>
    <w:p w:rsidR="00B54A6B" w:rsidRDefault="00F11455" w:rsidP="00F718DD">
      <w:pPr>
        <w:widowControl w:val="0"/>
        <w:autoSpaceDE w:val="0"/>
        <w:autoSpaceDN w:val="0"/>
        <w:adjustRightInd w:val="0"/>
        <w:spacing w:line="360" w:lineRule="auto"/>
      </w:pPr>
      <w:r>
        <w:t xml:space="preserve">This achieved accuracy on the public test set puts us at about </w:t>
      </w:r>
      <w:r w:rsidR="009E434A" w:rsidRPr="009E434A">
        <w:t>rank 900 out of</w:t>
      </w:r>
      <w:r w:rsidRPr="009E434A">
        <w:t xml:space="preserve"> </w:t>
      </w:r>
      <w:r w:rsidR="009E434A" w:rsidRPr="009E434A">
        <w:t>1,</w:t>
      </w:r>
      <w:r w:rsidR="009E434A">
        <w:t xml:space="preserve">700 </w:t>
      </w:r>
      <w:r>
        <w:t>where a good number of submissions achieve very high accuracies and even a single 100% accuracy. Digging deeper into how this is possible and after multiple model variations, it became apparent that, since the UCI Machine Learning Repository hosts the entire dataset, a model could be trained and tuned on the entire data set so as to over-fit the model and then predict on the redundant public test set. Given this information and the robustness of our models even in the face of imbalanced data, we can be confident that the generated models could be helpful in a real world scenario. We were able to achieve an accuracy that is much greater than simply guessing any of the seven</w:t>
      </w:r>
      <w:r w:rsidR="00012F0A">
        <w:t xml:space="preserve"> </w:t>
      </w:r>
      <w:proofErr w:type="gramStart"/>
      <w:r w:rsidR="00012F0A">
        <w:t>forest</w:t>
      </w:r>
      <w:proofErr w:type="gramEnd"/>
      <w:r>
        <w:t xml:space="preserve"> </w:t>
      </w:r>
      <w:r w:rsidR="00012F0A">
        <w:t>cover types</w:t>
      </w:r>
      <w:r>
        <w:t>. You’re welcome, Mother Nature!</w:t>
      </w:r>
    </w:p>
    <w:p w:rsidR="00B54A6B" w:rsidRDefault="00B54A6B"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696320" w:rsidRDefault="00696320" w:rsidP="00F718DD">
      <w:pPr>
        <w:widowControl w:val="0"/>
        <w:autoSpaceDE w:val="0"/>
        <w:autoSpaceDN w:val="0"/>
        <w:adjustRightInd w:val="0"/>
        <w:spacing w:line="360" w:lineRule="auto"/>
      </w:pPr>
    </w:p>
    <w:p w:rsidR="00696320" w:rsidRDefault="00696320" w:rsidP="00F718DD">
      <w:pPr>
        <w:widowControl w:val="0"/>
        <w:autoSpaceDE w:val="0"/>
        <w:autoSpaceDN w:val="0"/>
        <w:adjustRightInd w:val="0"/>
        <w:spacing w:line="360" w:lineRule="auto"/>
      </w:pPr>
    </w:p>
    <w:p w:rsidR="00696320" w:rsidRDefault="00696320" w:rsidP="00F718DD">
      <w:pPr>
        <w:widowControl w:val="0"/>
        <w:autoSpaceDE w:val="0"/>
        <w:autoSpaceDN w:val="0"/>
        <w:adjustRightInd w:val="0"/>
        <w:spacing w:line="360" w:lineRule="auto"/>
      </w:pPr>
    </w:p>
    <w:p w:rsidR="00B54A6B" w:rsidRDefault="00B54A6B" w:rsidP="00F718DD">
      <w:pPr>
        <w:widowControl w:val="0"/>
        <w:autoSpaceDE w:val="0"/>
        <w:autoSpaceDN w:val="0"/>
        <w:adjustRightInd w:val="0"/>
        <w:spacing w:line="360" w:lineRule="auto"/>
      </w:pPr>
    </w:p>
    <w:p w:rsidR="00D647D5" w:rsidRDefault="00D647D5" w:rsidP="00B54A6B">
      <w:pPr>
        <w:spacing w:line="360" w:lineRule="auto"/>
      </w:pPr>
    </w:p>
    <w:p w:rsidR="00B54A6B" w:rsidRPr="00DC374E" w:rsidRDefault="00B54A6B" w:rsidP="00B54A6B">
      <w:pPr>
        <w:spacing w:line="360" w:lineRule="auto"/>
        <w:rPr>
          <w:b/>
          <w:sz w:val="36"/>
        </w:rPr>
      </w:pPr>
      <w:r>
        <w:rPr>
          <w:b/>
          <w:sz w:val="36"/>
        </w:rPr>
        <w:t>Appendix A: Soil Type Features</w:t>
      </w:r>
    </w:p>
    <w:p w:rsidR="00B54A6B" w:rsidRPr="00DC374E" w:rsidRDefault="00B54A6B" w:rsidP="00B54A6B">
      <w:pPr>
        <w:pBdr>
          <w:top w:val="single" w:sz="18" w:space="1" w:color="3366FF"/>
        </w:pBdr>
        <w:spacing w:line="360" w:lineRule="auto"/>
        <w:rPr>
          <w:sz w:val="16"/>
        </w:rPr>
      </w:pPr>
    </w:p>
    <w:p w:rsidR="00B54A6B" w:rsidRPr="00DC374E" w:rsidRDefault="00B54A6B" w:rsidP="00B54A6B">
      <w:pPr>
        <w:pStyle w:val="ListParagraph"/>
        <w:widowControl w:val="0"/>
        <w:numPr>
          <w:ilvl w:val="0"/>
          <w:numId w:val="6"/>
        </w:numPr>
        <w:autoSpaceDE w:val="0"/>
        <w:autoSpaceDN w:val="0"/>
        <w:adjustRightInd w:val="0"/>
        <w:rPr>
          <w:rFonts w:cs="Times"/>
          <w:szCs w:val="28"/>
        </w:rPr>
      </w:pPr>
      <w:r w:rsidRPr="00DC374E">
        <w:rPr>
          <w:rFonts w:cs="Times"/>
          <w:color w:val="37393C"/>
          <w:szCs w:val="28"/>
        </w:rPr>
        <w:t>Cathedral family - Rock outcrop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Vanet</w:t>
      </w:r>
      <w:proofErr w:type="spellEnd"/>
      <w:r w:rsidRPr="00DC374E">
        <w:rPr>
          <w:rFonts w:cs="Times"/>
          <w:color w:val="37393C"/>
          <w:szCs w:val="28"/>
        </w:rPr>
        <w:t xml:space="preserve"> - </w:t>
      </w:r>
      <w:proofErr w:type="spellStart"/>
      <w:r w:rsidRPr="00DC374E">
        <w:rPr>
          <w:rFonts w:cs="Times"/>
          <w:color w:val="37393C"/>
          <w:szCs w:val="28"/>
        </w:rPr>
        <w:t>Ratake</w:t>
      </w:r>
      <w:proofErr w:type="spellEnd"/>
      <w:r w:rsidRPr="00DC374E">
        <w:rPr>
          <w:rFonts w:cs="Times"/>
          <w:color w:val="37393C"/>
          <w:szCs w:val="28"/>
        </w:rPr>
        <w:t xml:space="preserve"> </w:t>
      </w:r>
      <w:proofErr w:type="gramStart"/>
      <w:r w:rsidRPr="00DC374E">
        <w:rPr>
          <w:rFonts w:cs="Times"/>
          <w:color w:val="37393C"/>
          <w:szCs w:val="28"/>
        </w:rPr>
        <w:t>families</w:t>
      </w:r>
      <w:proofErr w:type="gramEnd"/>
      <w:r w:rsidRPr="00DC374E">
        <w:rPr>
          <w:rFonts w:cs="Times"/>
          <w:color w:val="37393C"/>
          <w:szCs w:val="28"/>
        </w:rPr>
        <w:t xml:space="preserve"> complex, very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Haploborolis</w:t>
      </w:r>
      <w:proofErr w:type="spellEnd"/>
      <w:r w:rsidRPr="00DC374E">
        <w:rPr>
          <w:rFonts w:cs="Times"/>
          <w:color w:val="37393C"/>
          <w:szCs w:val="28"/>
        </w:rPr>
        <w:t xml:space="preserve"> - Rock outcrop complex, </w:t>
      </w:r>
      <w:proofErr w:type="spellStart"/>
      <w:r w:rsidRPr="00DC374E">
        <w:rPr>
          <w:rFonts w:cs="Times"/>
          <w:color w:val="37393C"/>
          <w:szCs w:val="28"/>
        </w:rPr>
        <w:t>rubbly</w:t>
      </w:r>
      <w:proofErr w:type="spellEnd"/>
      <w:r w:rsidRPr="00DC374E">
        <w:rPr>
          <w:rFonts w:cs="Times"/>
          <w:color w:val="37393C"/>
          <w:szCs w:val="28"/>
        </w:rPr>
        <w:t>.</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Ratake</w:t>
      </w:r>
      <w:proofErr w:type="spellEnd"/>
      <w:r w:rsidRPr="00DC374E">
        <w:rPr>
          <w:rFonts w:cs="Times"/>
          <w:color w:val="37393C"/>
          <w:szCs w:val="28"/>
        </w:rPr>
        <w:t xml:space="preserve"> family - Rock outcrop complex, </w:t>
      </w:r>
      <w:proofErr w:type="spellStart"/>
      <w:r w:rsidRPr="00DC374E">
        <w:rPr>
          <w:rFonts w:cs="Times"/>
          <w:color w:val="37393C"/>
          <w:szCs w:val="28"/>
        </w:rPr>
        <w:t>rubbly</w:t>
      </w:r>
      <w:proofErr w:type="spellEnd"/>
      <w:r w:rsidRPr="00DC374E">
        <w:rPr>
          <w:rFonts w:cs="Times"/>
          <w:color w:val="37393C"/>
          <w:szCs w:val="28"/>
        </w:rPr>
        <w:t>.</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Vanet</w:t>
      </w:r>
      <w:proofErr w:type="spellEnd"/>
      <w:r w:rsidRPr="00DC374E">
        <w:rPr>
          <w:rFonts w:cs="Times"/>
          <w:color w:val="37393C"/>
          <w:szCs w:val="28"/>
        </w:rPr>
        <w:t xml:space="preserve"> family - Rock outcrop complex </w:t>
      </w:r>
      <w:proofErr w:type="spellStart"/>
      <w:r w:rsidRPr="00DC374E">
        <w:rPr>
          <w:rFonts w:cs="Times"/>
          <w:color w:val="37393C"/>
          <w:szCs w:val="28"/>
        </w:rPr>
        <w:t>complex</w:t>
      </w:r>
      <w:proofErr w:type="spellEnd"/>
      <w:r w:rsidRPr="00DC374E">
        <w:rPr>
          <w:rFonts w:cs="Times"/>
          <w:color w:val="37393C"/>
          <w:szCs w:val="28"/>
        </w:rPr>
        <w:t xml:space="preserve">, </w:t>
      </w:r>
      <w:proofErr w:type="spellStart"/>
      <w:r w:rsidRPr="00DC374E">
        <w:rPr>
          <w:rFonts w:cs="Times"/>
          <w:color w:val="37393C"/>
          <w:szCs w:val="28"/>
        </w:rPr>
        <w:t>rubbly</w:t>
      </w:r>
      <w:proofErr w:type="spellEnd"/>
      <w:r w:rsidRPr="00DC374E">
        <w:rPr>
          <w:rFonts w:cs="Times"/>
          <w:color w:val="37393C"/>
          <w:szCs w:val="28"/>
        </w:rPr>
        <w:t>.</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Vanet</w:t>
      </w:r>
      <w:proofErr w:type="spellEnd"/>
      <w:r w:rsidRPr="00DC374E">
        <w:rPr>
          <w:rFonts w:cs="Times"/>
          <w:color w:val="37393C"/>
          <w:szCs w:val="28"/>
        </w:rPr>
        <w:t xml:space="preserve"> - Wetmore families - Rock outcrop complex,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r w:rsidRPr="00DC374E">
        <w:rPr>
          <w:rFonts w:cs="Times"/>
          <w:color w:val="37393C"/>
          <w:szCs w:val="28"/>
        </w:rPr>
        <w:t>Gothic family.</w:t>
      </w:r>
    </w:p>
    <w:p w:rsidR="00B54A6B" w:rsidRPr="00DC374E" w:rsidRDefault="00B54A6B" w:rsidP="00B54A6B">
      <w:pPr>
        <w:pStyle w:val="ListParagraph"/>
        <w:widowControl w:val="0"/>
        <w:numPr>
          <w:ilvl w:val="0"/>
          <w:numId w:val="6"/>
        </w:numPr>
        <w:autoSpaceDE w:val="0"/>
        <w:autoSpaceDN w:val="0"/>
        <w:adjustRightInd w:val="0"/>
        <w:rPr>
          <w:rFonts w:cs="Times"/>
          <w:szCs w:val="28"/>
        </w:rPr>
      </w:pPr>
      <w:r w:rsidRPr="00DC374E">
        <w:rPr>
          <w:rFonts w:cs="Times"/>
          <w:color w:val="37393C"/>
          <w:szCs w:val="28"/>
        </w:rPr>
        <w:t xml:space="preserve">Supervisor - Limber </w:t>
      </w:r>
      <w:proofErr w:type="gramStart"/>
      <w:r w:rsidRPr="00DC374E">
        <w:rPr>
          <w:rFonts w:cs="Times"/>
          <w:color w:val="37393C"/>
          <w:szCs w:val="28"/>
        </w:rPr>
        <w:t>families</w:t>
      </w:r>
      <w:proofErr w:type="gramEnd"/>
      <w:r w:rsidRPr="00DC374E">
        <w:rPr>
          <w:rFonts w:cs="Times"/>
          <w:color w:val="37393C"/>
          <w:szCs w:val="28"/>
        </w:rPr>
        <w:t xml:space="preserve"> complex.</w:t>
      </w:r>
    </w:p>
    <w:p w:rsidR="00B54A6B" w:rsidRPr="00DC374E" w:rsidRDefault="00B54A6B" w:rsidP="00B54A6B">
      <w:pPr>
        <w:pStyle w:val="ListParagraph"/>
        <w:widowControl w:val="0"/>
        <w:numPr>
          <w:ilvl w:val="0"/>
          <w:numId w:val="6"/>
        </w:numPr>
        <w:autoSpaceDE w:val="0"/>
        <w:autoSpaceDN w:val="0"/>
        <w:adjustRightInd w:val="0"/>
        <w:rPr>
          <w:rFonts w:cs="Times"/>
          <w:szCs w:val="28"/>
        </w:rPr>
      </w:pPr>
      <w:r w:rsidRPr="00DC374E">
        <w:rPr>
          <w:rFonts w:cs="Times"/>
          <w:color w:val="37393C"/>
          <w:szCs w:val="28"/>
        </w:rPr>
        <w:t>Troutville family, very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Bullwark</w:t>
      </w:r>
      <w:proofErr w:type="spellEnd"/>
      <w:r w:rsidRPr="00DC374E">
        <w:rPr>
          <w:rFonts w:cs="Times"/>
          <w:color w:val="37393C"/>
          <w:szCs w:val="28"/>
        </w:rPr>
        <w:t xml:space="preserve"> - Catamount families - Rock outcrop complex, </w:t>
      </w:r>
      <w:proofErr w:type="spellStart"/>
      <w:r w:rsidRPr="00DC374E">
        <w:rPr>
          <w:rFonts w:cs="Times"/>
          <w:color w:val="37393C"/>
          <w:szCs w:val="28"/>
        </w:rPr>
        <w:t>rubbly</w:t>
      </w:r>
      <w:proofErr w:type="spellEnd"/>
      <w:r w:rsidRPr="00DC374E">
        <w:rPr>
          <w:rFonts w:cs="Times"/>
          <w:color w:val="37393C"/>
          <w:szCs w:val="28"/>
        </w:rPr>
        <w:t>.</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Bullwark</w:t>
      </w:r>
      <w:proofErr w:type="spellEnd"/>
      <w:r w:rsidRPr="00DC374E">
        <w:rPr>
          <w:rFonts w:cs="Times"/>
          <w:color w:val="37393C"/>
          <w:szCs w:val="28"/>
        </w:rPr>
        <w:t xml:space="preserve"> - Catamount families - Rock land complex, </w:t>
      </w:r>
      <w:proofErr w:type="spellStart"/>
      <w:r w:rsidRPr="00DC374E">
        <w:rPr>
          <w:rFonts w:cs="Times"/>
          <w:color w:val="37393C"/>
          <w:szCs w:val="28"/>
        </w:rPr>
        <w:t>rubbly</w:t>
      </w:r>
      <w:proofErr w:type="spellEnd"/>
      <w:r w:rsidRPr="00DC374E">
        <w:rPr>
          <w:rFonts w:cs="Times"/>
          <w:color w:val="37393C"/>
          <w:szCs w:val="28"/>
        </w:rPr>
        <w:t>.</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Legault</w:t>
      </w:r>
      <w:proofErr w:type="spellEnd"/>
      <w:r w:rsidRPr="00DC374E">
        <w:rPr>
          <w:rFonts w:cs="Times"/>
          <w:color w:val="37393C"/>
          <w:szCs w:val="28"/>
        </w:rPr>
        <w:t xml:space="preserve"> family - Rock land complex,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r w:rsidRPr="00DC374E">
        <w:rPr>
          <w:rFonts w:cs="Times"/>
          <w:color w:val="37393C"/>
          <w:szCs w:val="28"/>
        </w:rPr>
        <w:t xml:space="preserve">Catamount family - Rock land - </w:t>
      </w:r>
      <w:proofErr w:type="spellStart"/>
      <w:r w:rsidRPr="00DC374E">
        <w:rPr>
          <w:rFonts w:cs="Times"/>
          <w:color w:val="37393C"/>
          <w:szCs w:val="28"/>
        </w:rPr>
        <w:t>Bullwark</w:t>
      </w:r>
      <w:proofErr w:type="spellEnd"/>
      <w:r w:rsidRPr="00DC374E">
        <w:rPr>
          <w:rFonts w:cs="Times"/>
          <w:color w:val="37393C"/>
          <w:szCs w:val="28"/>
        </w:rPr>
        <w:t xml:space="preserve"> family complex, </w:t>
      </w:r>
      <w:proofErr w:type="spellStart"/>
      <w:r w:rsidRPr="00DC374E">
        <w:rPr>
          <w:rFonts w:cs="Times"/>
          <w:color w:val="37393C"/>
          <w:szCs w:val="28"/>
        </w:rPr>
        <w:t>rubbly</w:t>
      </w:r>
      <w:proofErr w:type="spellEnd"/>
      <w:r w:rsidRPr="00DC374E">
        <w:rPr>
          <w:rFonts w:cs="Times"/>
          <w:color w:val="37393C"/>
          <w:szCs w:val="28"/>
        </w:rPr>
        <w:t>.</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Pachic</w:t>
      </w:r>
      <w:proofErr w:type="spellEnd"/>
      <w:r w:rsidRPr="00DC374E">
        <w:rPr>
          <w:rFonts w:cs="Times"/>
          <w:color w:val="37393C"/>
          <w:szCs w:val="28"/>
        </w:rPr>
        <w:t xml:space="preserve"> </w:t>
      </w:r>
      <w:proofErr w:type="spellStart"/>
      <w:r w:rsidRPr="00DC374E">
        <w:rPr>
          <w:rFonts w:cs="Times"/>
          <w:color w:val="37393C"/>
          <w:szCs w:val="28"/>
        </w:rPr>
        <w:t>Argiborolis</w:t>
      </w:r>
      <w:proofErr w:type="spellEnd"/>
      <w:r w:rsidRPr="00DC374E">
        <w:rPr>
          <w:rFonts w:cs="Times"/>
          <w:color w:val="37393C"/>
          <w:szCs w:val="28"/>
        </w:rPr>
        <w:t xml:space="preserve"> - </w:t>
      </w:r>
      <w:proofErr w:type="spellStart"/>
      <w:r w:rsidRPr="00DC374E">
        <w:rPr>
          <w:rFonts w:cs="Times"/>
          <w:color w:val="37393C"/>
          <w:szCs w:val="28"/>
        </w:rPr>
        <w:t>Aquolis</w:t>
      </w:r>
      <w:proofErr w:type="spellEnd"/>
      <w:r w:rsidRPr="00DC374E">
        <w:rPr>
          <w:rFonts w:cs="Times"/>
          <w:color w:val="37393C"/>
          <w:szCs w:val="28"/>
        </w:rPr>
        <w:t xml:space="preserve"> complex.</w:t>
      </w:r>
    </w:p>
    <w:p w:rsidR="00B54A6B" w:rsidRPr="00DC374E" w:rsidRDefault="00B54A6B" w:rsidP="00B54A6B">
      <w:pPr>
        <w:pStyle w:val="ListParagraph"/>
        <w:widowControl w:val="0"/>
        <w:numPr>
          <w:ilvl w:val="0"/>
          <w:numId w:val="6"/>
        </w:numPr>
        <w:autoSpaceDE w:val="0"/>
        <w:autoSpaceDN w:val="0"/>
        <w:adjustRightInd w:val="0"/>
        <w:rPr>
          <w:rFonts w:cs="Times"/>
          <w:szCs w:val="28"/>
        </w:rPr>
      </w:pPr>
      <w:r>
        <w:rPr>
          <w:rFonts w:cs="Times"/>
          <w:color w:val="37393C"/>
          <w:szCs w:val="28"/>
        </w:rPr>
        <w:t>U</w:t>
      </w:r>
      <w:r w:rsidRPr="00DC374E">
        <w:rPr>
          <w:rFonts w:cs="Times"/>
          <w:color w:val="37393C"/>
          <w:szCs w:val="28"/>
        </w:rPr>
        <w:t>nspecified in the USFS Soil and ELU Survey.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Cryaquolis</w:t>
      </w:r>
      <w:proofErr w:type="spellEnd"/>
      <w:r w:rsidRPr="00DC374E">
        <w:rPr>
          <w:rFonts w:cs="Times"/>
          <w:color w:val="37393C"/>
          <w:szCs w:val="28"/>
        </w:rPr>
        <w:t xml:space="preserve"> - </w:t>
      </w:r>
      <w:proofErr w:type="spellStart"/>
      <w:r w:rsidRPr="00DC374E">
        <w:rPr>
          <w:rFonts w:cs="Times"/>
          <w:color w:val="37393C"/>
          <w:szCs w:val="28"/>
        </w:rPr>
        <w:t>Cryoborolis</w:t>
      </w:r>
      <w:proofErr w:type="spellEnd"/>
      <w:r w:rsidRPr="00DC374E">
        <w:rPr>
          <w:rFonts w:cs="Times"/>
          <w:color w:val="37393C"/>
          <w:szCs w:val="28"/>
        </w:rPr>
        <w:t xml:space="preserve"> complex.</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Gateview</w:t>
      </w:r>
      <w:proofErr w:type="spellEnd"/>
      <w:r w:rsidRPr="00DC374E">
        <w:rPr>
          <w:rFonts w:cs="Times"/>
          <w:color w:val="37393C"/>
          <w:szCs w:val="28"/>
        </w:rPr>
        <w:t xml:space="preserve"> family - </w:t>
      </w:r>
      <w:proofErr w:type="spellStart"/>
      <w:r w:rsidRPr="00DC374E">
        <w:rPr>
          <w:rFonts w:cs="Times"/>
          <w:color w:val="37393C"/>
          <w:szCs w:val="28"/>
        </w:rPr>
        <w:t>Cryaquolis</w:t>
      </w:r>
      <w:proofErr w:type="spellEnd"/>
      <w:r w:rsidRPr="00DC374E">
        <w:rPr>
          <w:rFonts w:cs="Times"/>
          <w:color w:val="37393C"/>
          <w:szCs w:val="28"/>
        </w:rPr>
        <w:t xml:space="preserve"> complex.</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Rogert</w:t>
      </w:r>
      <w:proofErr w:type="spellEnd"/>
      <w:r w:rsidRPr="00DC374E">
        <w:rPr>
          <w:rFonts w:cs="Times"/>
          <w:color w:val="37393C"/>
          <w:szCs w:val="28"/>
        </w:rPr>
        <w:t xml:space="preserve"> family, very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Typic</w:t>
      </w:r>
      <w:proofErr w:type="spellEnd"/>
      <w:r w:rsidRPr="00DC374E">
        <w:rPr>
          <w:rFonts w:cs="Times"/>
          <w:color w:val="37393C"/>
          <w:szCs w:val="28"/>
        </w:rPr>
        <w:t xml:space="preserve"> </w:t>
      </w:r>
      <w:proofErr w:type="spellStart"/>
      <w:r w:rsidRPr="00DC374E">
        <w:rPr>
          <w:rFonts w:cs="Times"/>
          <w:color w:val="37393C"/>
          <w:szCs w:val="28"/>
        </w:rPr>
        <w:t>Cryaquolis</w:t>
      </w:r>
      <w:proofErr w:type="spellEnd"/>
      <w:r w:rsidRPr="00DC374E">
        <w:rPr>
          <w:rFonts w:cs="Times"/>
          <w:color w:val="37393C"/>
          <w:szCs w:val="28"/>
        </w:rPr>
        <w:t xml:space="preserve"> - </w:t>
      </w:r>
      <w:proofErr w:type="spellStart"/>
      <w:r w:rsidRPr="00DC374E">
        <w:rPr>
          <w:rFonts w:cs="Times"/>
          <w:color w:val="37393C"/>
          <w:szCs w:val="28"/>
        </w:rPr>
        <w:t>Borohemists</w:t>
      </w:r>
      <w:proofErr w:type="spellEnd"/>
      <w:r w:rsidRPr="00DC374E">
        <w:rPr>
          <w:rFonts w:cs="Times"/>
          <w:color w:val="37393C"/>
          <w:szCs w:val="28"/>
        </w:rPr>
        <w:t xml:space="preserve"> complex.</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Typic</w:t>
      </w:r>
      <w:proofErr w:type="spellEnd"/>
      <w:r w:rsidRPr="00DC374E">
        <w:rPr>
          <w:rFonts w:cs="Times"/>
          <w:color w:val="37393C"/>
          <w:szCs w:val="28"/>
        </w:rPr>
        <w:t xml:space="preserve"> </w:t>
      </w:r>
      <w:proofErr w:type="spellStart"/>
      <w:r w:rsidRPr="00DC374E">
        <w:rPr>
          <w:rFonts w:cs="Times"/>
          <w:color w:val="37393C"/>
          <w:szCs w:val="28"/>
        </w:rPr>
        <w:t>Cryaquepts</w:t>
      </w:r>
      <w:proofErr w:type="spellEnd"/>
      <w:r w:rsidRPr="00DC374E">
        <w:rPr>
          <w:rFonts w:cs="Times"/>
          <w:color w:val="37393C"/>
          <w:szCs w:val="28"/>
        </w:rPr>
        <w:t xml:space="preserve"> - </w:t>
      </w:r>
      <w:proofErr w:type="spellStart"/>
      <w:r w:rsidRPr="00DC374E">
        <w:rPr>
          <w:rFonts w:cs="Times"/>
          <w:color w:val="37393C"/>
          <w:szCs w:val="28"/>
        </w:rPr>
        <w:t>Typic</w:t>
      </w:r>
      <w:proofErr w:type="spellEnd"/>
      <w:r w:rsidRPr="00DC374E">
        <w:rPr>
          <w:rFonts w:cs="Times"/>
          <w:color w:val="37393C"/>
          <w:szCs w:val="28"/>
        </w:rPr>
        <w:t xml:space="preserve"> </w:t>
      </w:r>
      <w:proofErr w:type="spellStart"/>
      <w:r w:rsidRPr="00DC374E">
        <w:rPr>
          <w:rFonts w:cs="Times"/>
          <w:color w:val="37393C"/>
          <w:szCs w:val="28"/>
        </w:rPr>
        <w:t>Cryaquolls</w:t>
      </w:r>
      <w:proofErr w:type="spellEnd"/>
      <w:r w:rsidRPr="00DC374E">
        <w:rPr>
          <w:rFonts w:cs="Times"/>
          <w:color w:val="37393C"/>
          <w:szCs w:val="28"/>
        </w:rPr>
        <w:t xml:space="preserve"> complex.</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Typic</w:t>
      </w:r>
      <w:proofErr w:type="spellEnd"/>
      <w:r w:rsidRPr="00DC374E">
        <w:rPr>
          <w:rFonts w:cs="Times"/>
          <w:color w:val="37393C"/>
          <w:szCs w:val="28"/>
        </w:rPr>
        <w:t xml:space="preserve"> </w:t>
      </w:r>
      <w:proofErr w:type="spellStart"/>
      <w:r w:rsidRPr="00DC374E">
        <w:rPr>
          <w:rFonts w:cs="Times"/>
          <w:color w:val="37393C"/>
          <w:szCs w:val="28"/>
        </w:rPr>
        <w:t>Cryaquolls</w:t>
      </w:r>
      <w:proofErr w:type="spellEnd"/>
      <w:r w:rsidRPr="00DC374E">
        <w:rPr>
          <w:rFonts w:cs="Times"/>
          <w:color w:val="37393C"/>
          <w:szCs w:val="28"/>
        </w:rPr>
        <w:t xml:space="preserve"> - </w:t>
      </w:r>
      <w:proofErr w:type="spellStart"/>
      <w:r w:rsidRPr="00DC374E">
        <w:rPr>
          <w:rFonts w:cs="Times"/>
          <w:color w:val="37393C"/>
          <w:szCs w:val="28"/>
        </w:rPr>
        <w:t>Leighcan</w:t>
      </w:r>
      <w:proofErr w:type="spellEnd"/>
      <w:r w:rsidRPr="00DC374E">
        <w:rPr>
          <w:rFonts w:cs="Times"/>
          <w:color w:val="37393C"/>
          <w:szCs w:val="28"/>
        </w:rPr>
        <w:t xml:space="preserve"> family, till substratum complex.</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Leighcan</w:t>
      </w:r>
      <w:proofErr w:type="spellEnd"/>
      <w:r w:rsidRPr="00DC374E">
        <w:rPr>
          <w:rFonts w:cs="Times"/>
          <w:color w:val="37393C"/>
          <w:szCs w:val="28"/>
        </w:rPr>
        <w:t xml:space="preserve"> family, till substratum, extremely </w:t>
      </w:r>
      <w:proofErr w:type="spellStart"/>
      <w:r w:rsidRPr="00DC374E">
        <w:rPr>
          <w:rFonts w:cs="Times"/>
          <w:color w:val="37393C"/>
          <w:szCs w:val="28"/>
        </w:rPr>
        <w:t>bouldery</w:t>
      </w:r>
      <w:proofErr w:type="spellEnd"/>
      <w:r w:rsidRPr="00DC374E">
        <w:rPr>
          <w:rFonts w:cs="Times"/>
          <w:color w:val="37393C"/>
          <w:szCs w:val="28"/>
        </w:rPr>
        <w:t>.</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Leighcan</w:t>
      </w:r>
      <w:proofErr w:type="spellEnd"/>
      <w:r w:rsidRPr="00DC374E">
        <w:rPr>
          <w:rFonts w:cs="Times"/>
          <w:color w:val="37393C"/>
          <w:szCs w:val="28"/>
        </w:rPr>
        <w:t xml:space="preserve"> family, till substratum - </w:t>
      </w:r>
      <w:proofErr w:type="spellStart"/>
      <w:r w:rsidRPr="00DC374E">
        <w:rPr>
          <w:rFonts w:cs="Times"/>
          <w:color w:val="37393C"/>
          <w:szCs w:val="28"/>
        </w:rPr>
        <w:t>Typic</w:t>
      </w:r>
      <w:proofErr w:type="spellEnd"/>
      <w:r w:rsidRPr="00DC374E">
        <w:rPr>
          <w:rFonts w:cs="Times"/>
          <w:color w:val="37393C"/>
          <w:szCs w:val="28"/>
        </w:rPr>
        <w:t xml:space="preserve"> </w:t>
      </w:r>
      <w:proofErr w:type="spellStart"/>
      <w:r w:rsidRPr="00DC374E">
        <w:rPr>
          <w:rFonts w:cs="Times"/>
          <w:color w:val="37393C"/>
          <w:szCs w:val="28"/>
        </w:rPr>
        <w:t>Cryaquolls</w:t>
      </w:r>
      <w:proofErr w:type="spellEnd"/>
      <w:r w:rsidRPr="00DC374E">
        <w:rPr>
          <w:rFonts w:cs="Times"/>
          <w:color w:val="37393C"/>
          <w:szCs w:val="28"/>
        </w:rPr>
        <w:t xml:space="preserve"> complex.</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Leighcan</w:t>
      </w:r>
      <w:proofErr w:type="spellEnd"/>
      <w:r w:rsidRPr="00DC374E">
        <w:rPr>
          <w:rFonts w:cs="Times"/>
          <w:color w:val="37393C"/>
          <w:szCs w:val="28"/>
        </w:rPr>
        <w:t xml:space="preserve"> family,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Leighcan</w:t>
      </w:r>
      <w:proofErr w:type="spellEnd"/>
      <w:r w:rsidRPr="00DC374E">
        <w:rPr>
          <w:rFonts w:cs="Times"/>
          <w:color w:val="37393C"/>
          <w:szCs w:val="28"/>
        </w:rPr>
        <w:t xml:space="preserve"> family, warm,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Granile</w:t>
      </w:r>
      <w:proofErr w:type="spellEnd"/>
      <w:r w:rsidRPr="00DC374E">
        <w:rPr>
          <w:rFonts w:cs="Times"/>
          <w:color w:val="37393C"/>
          <w:szCs w:val="28"/>
        </w:rPr>
        <w:t xml:space="preserve"> - Catamount </w:t>
      </w:r>
      <w:proofErr w:type="gramStart"/>
      <w:r w:rsidRPr="00DC374E">
        <w:rPr>
          <w:rFonts w:cs="Times"/>
          <w:color w:val="37393C"/>
          <w:szCs w:val="28"/>
        </w:rPr>
        <w:t>families</w:t>
      </w:r>
      <w:proofErr w:type="gramEnd"/>
      <w:r w:rsidRPr="00DC374E">
        <w:rPr>
          <w:rFonts w:cs="Times"/>
          <w:color w:val="37393C"/>
          <w:szCs w:val="28"/>
        </w:rPr>
        <w:t xml:space="preserve"> complex, very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Leighcan</w:t>
      </w:r>
      <w:proofErr w:type="spellEnd"/>
      <w:r w:rsidRPr="00DC374E">
        <w:rPr>
          <w:rFonts w:cs="Times"/>
          <w:color w:val="37393C"/>
          <w:szCs w:val="28"/>
        </w:rPr>
        <w:t xml:space="preserve"> family, warm - Rock outcrop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Leighcan</w:t>
      </w:r>
      <w:proofErr w:type="spellEnd"/>
      <w:r w:rsidRPr="00DC374E">
        <w:rPr>
          <w:rFonts w:cs="Times"/>
          <w:color w:val="37393C"/>
          <w:szCs w:val="28"/>
        </w:rPr>
        <w:t xml:space="preserve"> family - Rock outcrop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r w:rsidRPr="00DC374E">
        <w:rPr>
          <w:rFonts w:cs="Times"/>
          <w:color w:val="37393C"/>
          <w:szCs w:val="28"/>
        </w:rPr>
        <w:t xml:space="preserve">Como - </w:t>
      </w:r>
      <w:proofErr w:type="spellStart"/>
      <w:r w:rsidRPr="00DC374E">
        <w:rPr>
          <w:rFonts w:cs="Times"/>
          <w:color w:val="37393C"/>
          <w:szCs w:val="28"/>
        </w:rPr>
        <w:t>Legault</w:t>
      </w:r>
      <w:proofErr w:type="spellEnd"/>
      <w:r w:rsidRPr="00DC374E">
        <w:rPr>
          <w:rFonts w:cs="Times"/>
          <w:color w:val="37393C"/>
          <w:szCs w:val="28"/>
        </w:rPr>
        <w:t xml:space="preserve"> </w:t>
      </w:r>
      <w:proofErr w:type="gramStart"/>
      <w:r w:rsidRPr="00DC374E">
        <w:rPr>
          <w:rFonts w:cs="Times"/>
          <w:color w:val="37393C"/>
          <w:szCs w:val="28"/>
        </w:rPr>
        <w:t>families</w:t>
      </w:r>
      <w:proofErr w:type="gramEnd"/>
      <w:r w:rsidRPr="00DC374E">
        <w:rPr>
          <w:rFonts w:cs="Times"/>
          <w:color w:val="37393C"/>
          <w:szCs w:val="28"/>
        </w:rPr>
        <w:t xml:space="preserve">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r w:rsidRPr="00DC374E">
        <w:rPr>
          <w:rFonts w:cs="Times"/>
          <w:color w:val="37393C"/>
          <w:szCs w:val="28"/>
        </w:rPr>
        <w:t xml:space="preserve">Como family - Rock land - </w:t>
      </w:r>
      <w:proofErr w:type="spellStart"/>
      <w:r w:rsidRPr="00DC374E">
        <w:rPr>
          <w:rFonts w:cs="Times"/>
          <w:color w:val="37393C"/>
          <w:szCs w:val="28"/>
        </w:rPr>
        <w:t>Legault</w:t>
      </w:r>
      <w:proofErr w:type="spellEnd"/>
      <w:r w:rsidRPr="00DC374E">
        <w:rPr>
          <w:rFonts w:cs="Times"/>
          <w:color w:val="37393C"/>
          <w:szCs w:val="28"/>
        </w:rPr>
        <w:t xml:space="preserve"> family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Leighcan</w:t>
      </w:r>
      <w:proofErr w:type="spellEnd"/>
      <w:r w:rsidRPr="00DC374E">
        <w:rPr>
          <w:rFonts w:cs="Times"/>
          <w:color w:val="37393C"/>
          <w:szCs w:val="28"/>
        </w:rPr>
        <w:t xml:space="preserve"> - Catamount </w:t>
      </w:r>
      <w:proofErr w:type="gramStart"/>
      <w:r w:rsidRPr="00DC374E">
        <w:rPr>
          <w:rFonts w:cs="Times"/>
          <w:color w:val="37393C"/>
          <w:szCs w:val="28"/>
        </w:rPr>
        <w:t>families</w:t>
      </w:r>
      <w:proofErr w:type="gramEnd"/>
      <w:r w:rsidRPr="00DC374E">
        <w:rPr>
          <w:rFonts w:cs="Times"/>
          <w:color w:val="37393C"/>
          <w:szCs w:val="28"/>
        </w:rPr>
        <w:t xml:space="preserve">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r w:rsidRPr="00DC374E">
        <w:rPr>
          <w:rFonts w:cs="Times"/>
          <w:color w:val="37393C"/>
          <w:szCs w:val="28"/>
        </w:rPr>
        <w:t xml:space="preserve">Catamount family - Rock outcrop - </w:t>
      </w:r>
      <w:proofErr w:type="spellStart"/>
      <w:r w:rsidRPr="00DC374E">
        <w:rPr>
          <w:rFonts w:cs="Times"/>
          <w:color w:val="37393C"/>
          <w:szCs w:val="28"/>
        </w:rPr>
        <w:t>Leighcan</w:t>
      </w:r>
      <w:proofErr w:type="spellEnd"/>
      <w:r w:rsidRPr="00DC374E">
        <w:rPr>
          <w:rFonts w:cs="Times"/>
          <w:color w:val="37393C"/>
          <w:szCs w:val="28"/>
        </w:rPr>
        <w:t xml:space="preserve"> family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Leighcan</w:t>
      </w:r>
      <w:proofErr w:type="spellEnd"/>
      <w:r w:rsidRPr="00DC374E">
        <w:rPr>
          <w:rFonts w:cs="Times"/>
          <w:color w:val="37393C"/>
          <w:szCs w:val="28"/>
        </w:rPr>
        <w:t xml:space="preserve"> - Catamount families - Rock outcrop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Cryorthents</w:t>
      </w:r>
      <w:proofErr w:type="spellEnd"/>
      <w:r w:rsidRPr="00DC374E">
        <w:rPr>
          <w:rFonts w:cs="Times"/>
          <w:color w:val="37393C"/>
          <w:szCs w:val="28"/>
        </w:rPr>
        <w:t xml:space="preserve"> - Rock land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Cryumbrepts</w:t>
      </w:r>
      <w:proofErr w:type="spellEnd"/>
      <w:r w:rsidRPr="00DC374E">
        <w:rPr>
          <w:rFonts w:cs="Times"/>
          <w:color w:val="37393C"/>
          <w:szCs w:val="28"/>
        </w:rPr>
        <w:t xml:space="preserve"> - Rock outcrop - </w:t>
      </w:r>
      <w:proofErr w:type="spellStart"/>
      <w:r w:rsidRPr="00DC374E">
        <w:rPr>
          <w:rFonts w:cs="Times"/>
          <w:color w:val="37393C"/>
          <w:szCs w:val="28"/>
        </w:rPr>
        <w:t>Cryaquepts</w:t>
      </w:r>
      <w:proofErr w:type="spellEnd"/>
      <w:r w:rsidRPr="00DC374E">
        <w:rPr>
          <w:rFonts w:cs="Times"/>
          <w:color w:val="37393C"/>
          <w:szCs w:val="28"/>
        </w:rPr>
        <w:t xml:space="preserve"> complex.</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Bross</w:t>
      </w:r>
      <w:proofErr w:type="spellEnd"/>
      <w:r w:rsidRPr="00DC374E">
        <w:rPr>
          <w:rFonts w:cs="Times"/>
          <w:color w:val="37393C"/>
          <w:szCs w:val="28"/>
        </w:rPr>
        <w:t xml:space="preserve"> family - Rock land - </w:t>
      </w:r>
      <w:proofErr w:type="spellStart"/>
      <w:r w:rsidRPr="00DC374E">
        <w:rPr>
          <w:rFonts w:cs="Times"/>
          <w:color w:val="37393C"/>
          <w:szCs w:val="28"/>
        </w:rPr>
        <w:t>Cryumbrepts</w:t>
      </w:r>
      <w:proofErr w:type="spellEnd"/>
      <w:r w:rsidRPr="00DC374E">
        <w:rPr>
          <w:rFonts w:cs="Times"/>
          <w:color w:val="37393C"/>
          <w:szCs w:val="28"/>
        </w:rPr>
        <w:t xml:space="preserve">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r w:rsidRPr="00DC374E">
        <w:rPr>
          <w:rFonts w:cs="Times"/>
          <w:color w:val="37393C"/>
          <w:szCs w:val="28"/>
        </w:rPr>
        <w:t xml:space="preserve">Rock outcrop - </w:t>
      </w:r>
      <w:proofErr w:type="spellStart"/>
      <w:r w:rsidRPr="00DC374E">
        <w:rPr>
          <w:rFonts w:cs="Times"/>
          <w:color w:val="37393C"/>
          <w:szCs w:val="28"/>
        </w:rPr>
        <w:t>Cryumbrepts</w:t>
      </w:r>
      <w:proofErr w:type="spellEnd"/>
      <w:r w:rsidRPr="00DC374E">
        <w:rPr>
          <w:rFonts w:cs="Times"/>
          <w:color w:val="37393C"/>
          <w:szCs w:val="28"/>
        </w:rPr>
        <w:t xml:space="preserve"> - </w:t>
      </w:r>
      <w:proofErr w:type="spellStart"/>
      <w:r w:rsidRPr="00DC374E">
        <w:rPr>
          <w:rFonts w:cs="Times"/>
          <w:color w:val="37393C"/>
          <w:szCs w:val="28"/>
        </w:rPr>
        <w:t>Cryorthents</w:t>
      </w:r>
      <w:proofErr w:type="spellEnd"/>
      <w:r w:rsidRPr="00DC374E">
        <w:rPr>
          <w:rFonts w:cs="Times"/>
          <w:color w:val="37393C"/>
          <w:szCs w:val="28"/>
        </w:rPr>
        <w:t xml:space="preserve">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proofErr w:type="spellStart"/>
      <w:r w:rsidRPr="00DC374E">
        <w:rPr>
          <w:rFonts w:cs="Times"/>
          <w:color w:val="37393C"/>
          <w:szCs w:val="28"/>
        </w:rPr>
        <w:t>Leighcan</w:t>
      </w:r>
      <w:proofErr w:type="spellEnd"/>
      <w:r w:rsidRPr="00DC374E">
        <w:rPr>
          <w:rFonts w:cs="Times"/>
          <w:color w:val="37393C"/>
          <w:szCs w:val="28"/>
        </w:rPr>
        <w:t xml:space="preserve"> - Moran families - </w:t>
      </w:r>
      <w:proofErr w:type="spellStart"/>
      <w:r w:rsidRPr="00DC374E">
        <w:rPr>
          <w:rFonts w:cs="Times"/>
          <w:color w:val="37393C"/>
          <w:szCs w:val="28"/>
        </w:rPr>
        <w:t>Cryaquolls</w:t>
      </w:r>
      <w:proofErr w:type="spellEnd"/>
      <w:r w:rsidRPr="00DC374E">
        <w:rPr>
          <w:rFonts w:cs="Times"/>
          <w:color w:val="37393C"/>
          <w:szCs w:val="28"/>
        </w:rPr>
        <w:t xml:space="preserve">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r w:rsidRPr="00DC374E">
        <w:rPr>
          <w:rFonts w:cs="Times"/>
          <w:szCs w:val="28"/>
        </w:rPr>
        <w:t>M</w:t>
      </w:r>
      <w:r w:rsidRPr="00DC374E">
        <w:rPr>
          <w:rFonts w:cs="Times"/>
          <w:color w:val="37393C"/>
          <w:szCs w:val="28"/>
        </w:rPr>
        <w:t xml:space="preserve">oran family - </w:t>
      </w:r>
      <w:proofErr w:type="spellStart"/>
      <w:r w:rsidRPr="00DC374E">
        <w:rPr>
          <w:rFonts w:cs="Times"/>
          <w:color w:val="37393C"/>
          <w:szCs w:val="28"/>
        </w:rPr>
        <w:t>Cryorthents</w:t>
      </w:r>
      <w:proofErr w:type="spellEnd"/>
      <w:r w:rsidRPr="00DC374E">
        <w:rPr>
          <w:rFonts w:cs="Times"/>
          <w:color w:val="37393C"/>
          <w:szCs w:val="28"/>
        </w:rPr>
        <w:t xml:space="preserve"> - </w:t>
      </w:r>
      <w:proofErr w:type="spellStart"/>
      <w:r w:rsidRPr="00DC374E">
        <w:rPr>
          <w:rFonts w:cs="Times"/>
          <w:color w:val="37393C"/>
          <w:szCs w:val="28"/>
        </w:rPr>
        <w:t>Leighcan</w:t>
      </w:r>
      <w:proofErr w:type="spellEnd"/>
      <w:r w:rsidRPr="00DC374E">
        <w:rPr>
          <w:rFonts w:cs="Times"/>
          <w:color w:val="37393C"/>
          <w:szCs w:val="28"/>
        </w:rPr>
        <w:t xml:space="preserve"> family complex, extremely stony.</w:t>
      </w:r>
    </w:p>
    <w:p w:rsidR="00B54A6B" w:rsidRPr="00DC374E" w:rsidRDefault="00B54A6B" w:rsidP="00B54A6B">
      <w:pPr>
        <w:pStyle w:val="ListParagraph"/>
        <w:widowControl w:val="0"/>
        <w:numPr>
          <w:ilvl w:val="0"/>
          <w:numId w:val="6"/>
        </w:numPr>
        <w:autoSpaceDE w:val="0"/>
        <w:autoSpaceDN w:val="0"/>
        <w:adjustRightInd w:val="0"/>
        <w:rPr>
          <w:rFonts w:cs="Times"/>
          <w:szCs w:val="28"/>
        </w:rPr>
      </w:pPr>
      <w:r w:rsidRPr="00DC374E">
        <w:rPr>
          <w:rFonts w:cs="Times"/>
          <w:color w:val="37393C"/>
          <w:szCs w:val="28"/>
        </w:rPr>
        <w:t xml:space="preserve">Moran family - </w:t>
      </w:r>
      <w:proofErr w:type="spellStart"/>
      <w:r w:rsidRPr="00DC374E">
        <w:rPr>
          <w:rFonts w:cs="Times"/>
          <w:color w:val="37393C"/>
          <w:szCs w:val="28"/>
        </w:rPr>
        <w:t>Cryorthents</w:t>
      </w:r>
      <w:proofErr w:type="spellEnd"/>
      <w:r w:rsidRPr="00DC374E">
        <w:rPr>
          <w:rFonts w:cs="Times"/>
          <w:color w:val="37393C"/>
          <w:szCs w:val="28"/>
        </w:rPr>
        <w:t xml:space="preserve"> - Rock land complex, extremely stony.</w:t>
      </w:r>
    </w:p>
    <w:p w:rsidR="0022720C" w:rsidRPr="00F11455" w:rsidRDefault="0022720C" w:rsidP="00B54A6B">
      <w:pPr>
        <w:widowControl w:val="0"/>
        <w:autoSpaceDE w:val="0"/>
        <w:autoSpaceDN w:val="0"/>
        <w:adjustRightInd w:val="0"/>
        <w:spacing w:line="360" w:lineRule="auto"/>
      </w:pPr>
    </w:p>
    <w:sectPr w:rsidR="0022720C" w:rsidRPr="00F11455" w:rsidSect="00C41F23">
      <w:headerReference w:type="even" r:id="rId21"/>
      <w:headerReference w:type="default" r:id="rId22"/>
      <w:footerReference w:type="even" r:id="rId23"/>
      <w:footerReference w:type="default" r:id="rId24"/>
      <w:pgSz w:w="12240" w:h="15840"/>
      <w:pgMar w:top="1440" w:right="1080" w:bottom="1440" w:left="1080" w:footer="288" w:gutter="0"/>
      <w:pgNumType w:start="0"/>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D81" w:rsidRDefault="00362D81" w:rsidP="00A51C27">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D81" w:rsidRDefault="00362D81" w:rsidP="00A51C27">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62D81" w:rsidRPr="009D0501" w:rsidRDefault="00362D81">
      <w:pPr>
        <w:pStyle w:val="FootnoteText"/>
        <w:rPr>
          <w:rFonts w:ascii="Calibri" w:hAnsi="Calibri"/>
        </w:rPr>
      </w:pPr>
      <w:r w:rsidRPr="009D0501">
        <w:rPr>
          <w:rStyle w:val="FootnoteReference"/>
          <w:rFonts w:ascii="Calibri" w:hAnsi="Calibri"/>
        </w:rPr>
        <w:footnoteRef/>
      </w:r>
      <w:r w:rsidRPr="009D0501">
        <w:rPr>
          <w:rFonts w:ascii="Calibri" w:hAnsi="Calibri"/>
        </w:rPr>
        <w:t xml:space="preserve"> https://en.wikipedia.org/wiki/Roosevelt_National_Forest</w:t>
      </w:r>
    </w:p>
  </w:footnote>
  <w:footnote w:id="0">
    <w:p w:rsidR="00362D81" w:rsidRPr="009D0501" w:rsidRDefault="00362D81">
      <w:pPr>
        <w:pStyle w:val="FootnoteText"/>
        <w:rPr>
          <w:rFonts w:ascii="Calibri" w:hAnsi="Calibri"/>
        </w:rPr>
      </w:pPr>
      <w:r w:rsidRPr="009D0501">
        <w:rPr>
          <w:rStyle w:val="FootnoteReference"/>
          <w:rFonts w:ascii="Calibri" w:hAnsi="Calibri"/>
        </w:rPr>
        <w:footnoteRef/>
      </w:r>
      <w:r w:rsidRPr="009D0501">
        <w:rPr>
          <w:rFonts w:ascii="Calibri" w:hAnsi="Calibri"/>
        </w:rPr>
        <w:t xml:space="preserve"> https://www.kaggle.com/c/forest-cover-type-prediction</w:t>
      </w:r>
    </w:p>
  </w:footnote>
  <w:footnote w:id="1">
    <w:p w:rsidR="00362D81" w:rsidRPr="009D0501" w:rsidRDefault="00362D81">
      <w:pPr>
        <w:pStyle w:val="FootnoteText"/>
        <w:rPr>
          <w:rFonts w:ascii="Calibri" w:hAnsi="Calibri"/>
        </w:rPr>
      </w:pPr>
      <w:r w:rsidRPr="009D0501">
        <w:rPr>
          <w:rStyle w:val="FootnoteReference"/>
          <w:rFonts w:ascii="Calibri" w:hAnsi="Calibri"/>
        </w:rPr>
        <w:footnoteRef/>
      </w:r>
      <w:r w:rsidRPr="009D0501">
        <w:rPr>
          <w:rFonts w:ascii="Calibri" w:hAnsi="Calibri"/>
        </w:rPr>
        <w:t xml:space="preserve"> https://archive.ics.uci.edu/ml/datasets/Covertype</w:t>
      </w:r>
    </w:p>
  </w:footnote>
  <w:footnote w:id="2">
    <w:p w:rsidR="00362D81" w:rsidRDefault="00362D81">
      <w:pPr>
        <w:pStyle w:val="FootnoteText"/>
      </w:pPr>
      <w:r w:rsidRPr="009D0501">
        <w:rPr>
          <w:rStyle w:val="FootnoteReference"/>
          <w:rFonts w:ascii="Calibri" w:hAnsi="Calibri"/>
        </w:rPr>
        <w:footnoteRef/>
      </w:r>
      <w:r w:rsidRPr="009D0501">
        <w:rPr>
          <w:rFonts w:ascii="Calibri" w:hAnsi="Calibri"/>
        </w:rPr>
        <w:t xml:space="preserve"> http://youth.cnre.vt.edu</w:t>
      </w:r>
    </w:p>
  </w:footnote>
  <w:footnote w:id="3">
    <w:p w:rsidR="00362D81" w:rsidRDefault="00362D81">
      <w:pPr>
        <w:pStyle w:val="FootnoteText"/>
      </w:pPr>
      <w:r>
        <w:rPr>
          <w:rStyle w:val="FootnoteReference"/>
        </w:rPr>
        <w:footnoteRef/>
      </w:r>
      <w:r>
        <w:t xml:space="preserve"> </w:t>
      </w:r>
      <w:r w:rsidRPr="007A4FA7">
        <w:t>http://globalforestatlas.yale.edu/amazon/conservation-initiatives/forest-inventory-and-monitoring</w:t>
      </w:r>
    </w:p>
  </w:footnote>
  <w:footnote w:id="4">
    <w:p w:rsidR="00362D81" w:rsidRDefault="00362D81">
      <w:pPr>
        <w:pStyle w:val="FootnoteText"/>
      </w:pPr>
      <w:r>
        <w:rPr>
          <w:rStyle w:val="FootnoteReference"/>
        </w:rPr>
        <w:footnoteRef/>
      </w:r>
      <w:r>
        <w:t xml:space="preserve"> </w:t>
      </w:r>
      <w:r w:rsidRPr="00CF0F04">
        <w:t>http://www.montefiore.ulg.ac.be/~ernst/uploads/news/id63/extremely-randomized-trees.pdf</w:t>
      </w:r>
    </w:p>
  </w:footnote>
  <w:footnote w:id="5">
    <w:p w:rsidR="00362D81" w:rsidRDefault="00362D81">
      <w:pPr>
        <w:pStyle w:val="FootnoteText"/>
      </w:pPr>
      <w:r>
        <w:rPr>
          <w:rStyle w:val="FootnoteReference"/>
        </w:rPr>
        <w:footnoteRef/>
      </w:r>
      <w:r>
        <w:t xml:space="preserve"> </w:t>
      </w:r>
      <w:r w:rsidRPr="00692ED4">
        <w:t>https://archive.ics.uci.edu/ml/datasets/Covertype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D81" w:rsidRDefault="00362D81" w:rsidP="00A51C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4328">
      <w:rPr>
        <w:rStyle w:val="PageNumber"/>
        <w:noProof/>
      </w:rPr>
      <w:t>2</w:t>
    </w:r>
    <w:r>
      <w:rPr>
        <w:rStyle w:val="PageNumber"/>
      </w:rPr>
      <w:fldChar w:fldCharType="end"/>
    </w:r>
  </w:p>
  <w:p w:rsidR="00362D81" w:rsidRDefault="00362D81" w:rsidP="006A3515">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D81" w:rsidRDefault="00362D81" w:rsidP="00A51C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4328">
      <w:rPr>
        <w:rStyle w:val="PageNumber"/>
        <w:noProof/>
      </w:rPr>
      <w:t>1</w:t>
    </w:r>
    <w:r>
      <w:rPr>
        <w:rStyle w:val="PageNumber"/>
      </w:rPr>
      <w:fldChar w:fldCharType="end"/>
    </w:r>
  </w:p>
  <w:p w:rsidR="00362D81" w:rsidRDefault="00362D81" w:rsidP="00A51C27">
    <w:pPr>
      <w:pStyle w:val="Header"/>
      <w:ind w:right="360"/>
    </w:pPr>
    <w:r>
      <w:rPr>
        <w:noProof/>
        <w:lang w:eastAsia="zh-TW"/>
      </w:rPr>
      <w:pict>
        <v:shapetype id="_x0000_t202" coordsize="21600,21600" o:spt="202" path="m0,0l0,21600,21600,21600,21600,0xe">
          <v:stroke joinstyle="miter"/>
          <v:path gradientshapeok="t" o:connecttype="rect"/>
        </v:shapetype>
        <v:shape id="_x0000_s2060" type="#_x0000_t202" style="position:absolute;margin-left:515.55pt;margin-top:29.4pt;width:31.5pt;height:22.55pt;z-index:251661312;mso-position-horizontal-relative:page;mso-position-vertical-relative:page" filled="f" stroked="f">
          <v:textbox style="mso-next-textbox:#_x0000_s2060">
            <w:txbxContent>
              <w:p w:rsidR="00362D81" w:rsidRPr="006020BD" w:rsidRDefault="00362D81" w:rsidP="00CA66CC">
                <w:pPr>
                  <w:snapToGrid w:val="0"/>
                  <w:rPr>
                    <w:rFonts w:ascii="Calibri" w:hAnsi="Calibri"/>
                    <w:b/>
                    <w:color w:val="FFFFFF" w:themeColor="background1"/>
                  </w:rPr>
                </w:pPr>
                <w:fldSimple w:instr=" PAGE   \* MERGEFORMAT ">
                  <w:r w:rsidR="00A04328" w:rsidRPr="00A04328">
                    <w:rPr>
                      <w:rFonts w:ascii="Calibri" w:hAnsi="Calibri"/>
                      <w:b/>
                      <w:noProof/>
                      <w:color w:val="FFFFFF" w:themeColor="background1"/>
                    </w:rPr>
                    <w:t>1</w:t>
                  </w:r>
                </w:fldSimple>
              </w:p>
            </w:txbxContent>
          </v:textbox>
          <w10:wrap anchorx="page" anchory="page"/>
        </v:shape>
      </w:pict>
    </w:r>
  </w:p>
  <w:p w:rsidR="00362D81" w:rsidRDefault="00362D81" w:rsidP="006A3515">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C57A6"/>
    <w:multiLevelType w:val="hybridMultilevel"/>
    <w:tmpl w:val="5ED6C5A6"/>
    <w:lvl w:ilvl="0" w:tplc="327C187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60316B"/>
    <w:multiLevelType w:val="hybridMultilevel"/>
    <w:tmpl w:val="3E42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0D1602"/>
    <w:multiLevelType w:val="multilevel"/>
    <w:tmpl w:val="3E42B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BA0C08"/>
    <w:multiLevelType w:val="multilevel"/>
    <w:tmpl w:val="08F28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F4C5D28"/>
    <w:multiLevelType w:val="hybridMultilevel"/>
    <w:tmpl w:val="3758BE00"/>
    <w:lvl w:ilvl="0" w:tplc="0409000F">
      <w:start w:val="1"/>
      <w:numFmt w:val="decimal"/>
      <w:lvlText w:val="%1."/>
      <w:lvlJc w:val="left"/>
      <w:pPr>
        <w:ind w:left="720" w:hanging="360"/>
      </w:pPr>
    </w:lvl>
    <w:lvl w:ilvl="1" w:tplc="327C1872">
      <w:start w:val="1"/>
      <w:numFmt w:val="bullet"/>
      <w:lvlText w:val=""/>
      <w:lvlJc w:val="left"/>
      <w:pPr>
        <w:ind w:left="1440" w:hanging="360"/>
      </w:pPr>
      <w:rPr>
        <w:rFonts w:ascii="Symbol" w:hAnsi="Symbol"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64DF6"/>
    <w:multiLevelType w:val="hybridMultilevel"/>
    <w:tmpl w:val="481A6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E4BE2"/>
    <w:multiLevelType w:val="hybridMultilevel"/>
    <w:tmpl w:val="AF6C33DA"/>
    <w:lvl w:ilvl="0" w:tplc="0409000F">
      <w:start w:val="1"/>
      <w:numFmt w:val="decimal"/>
      <w:lvlText w:val="%1."/>
      <w:lvlJc w:val="left"/>
      <w:pPr>
        <w:ind w:left="360" w:hanging="360"/>
      </w:pPr>
    </w:lvl>
    <w:lvl w:ilvl="1" w:tplc="327C1872">
      <w:start w:val="1"/>
      <w:numFmt w:val="bullet"/>
      <w:lvlText w:val=""/>
      <w:lvlJc w:val="left"/>
      <w:pPr>
        <w:ind w:left="108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84D7B62"/>
    <w:multiLevelType w:val="hybridMultilevel"/>
    <w:tmpl w:val="08F28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3074" style="mso-position-horizontal-relative:page;mso-position-vertical-relative:page">
      <v:shadow opacity="22938f" offset="0"/>
      <o:colormru v:ext="edit" colors="#955706,#0ba800"/>
    </o:shapedefaults>
    <o:shapelayout v:ext="edit">
      <o:idmap v:ext="edit" data="2"/>
    </o:shapelayout>
  </w:hdrShapeDefaults>
  <w:compat>
    <w:doNotAutofitConstrainedTables/>
    <w:splitPgBreakAndParaMark/>
    <w:doNotVertAlignCellWithSp/>
    <w:doNotBreakConstrainedForcedTable/>
    <w:useAnsiKerningPairs/>
    <w:cachedColBalance/>
  </w:compat>
  <w:rsids>
    <w:rsidRoot w:val="006D08CB"/>
    <w:rsid w:val="00012F0A"/>
    <w:rsid w:val="00030F23"/>
    <w:rsid w:val="00057431"/>
    <w:rsid w:val="0008583F"/>
    <w:rsid w:val="000B7AA6"/>
    <w:rsid w:val="000D1A76"/>
    <w:rsid w:val="000D773A"/>
    <w:rsid w:val="000F1106"/>
    <w:rsid w:val="000F5278"/>
    <w:rsid w:val="001331B8"/>
    <w:rsid w:val="00161DFC"/>
    <w:rsid w:val="001B526E"/>
    <w:rsid w:val="001F61CA"/>
    <w:rsid w:val="002058C4"/>
    <w:rsid w:val="00222B50"/>
    <w:rsid w:val="0022720C"/>
    <w:rsid w:val="0023707F"/>
    <w:rsid w:val="00256D37"/>
    <w:rsid w:val="002827A5"/>
    <w:rsid w:val="002A2C4D"/>
    <w:rsid w:val="002D6804"/>
    <w:rsid w:val="002D717C"/>
    <w:rsid w:val="003255DE"/>
    <w:rsid w:val="00362D81"/>
    <w:rsid w:val="003703AD"/>
    <w:rsid w:val="00391DB7"/>
    <w:rsid w:val="003A1644"/>
    <w:rsid w:val="003C2B11"/>
    <w:rsid w:val="003C4AC7"/>
    <w:rsid w:val="003F055A"/>
    <w:rsid w:val="004244A3"/>
    <w:rsid w:val="00440EEC"/>
    <w:rsid w:val="00456C52"/>
    <w:rsid w:val="004C625A"/>
    <w:rsid w:val="004F0B1A"/>
    <w:rsid w:val="00520049"/>
    <w:rsid w:val="005641D1"/>
    <w:rsid w:val="00571BCB"/>
    <w:rsid w:val="005E3AF1"/>
    <w:rsid w:val="005F12DD"/>
    <w:rsid w:val="006059FA"/>
    <w:rsid w:val="00606420"/>
    <w:rsid w:val="00611341"/>
    <w:rsid w:val="006138CE"/>
    <w:rsid w:val="006161E7"/>
    <w:rsid w:val="006546E0"/>
    <w:rsid w:val="006862CD"/>
    <w:rsid w:val="00692ED4"/>
    <w:rsid w:val="00696320"/>
    <w:rsid w:val="006A3515"/>
    <w:rsid w:val="006D08CB"/>
    <w:rsid w:val="006F7C63"/>
    <w:rsid w:val="007106CA"/>
    <w:rsid w:val="0073306E"/>
    <w:rsid w:val="00755815"/>
    <w:rsid w:val="0076666B"/>
    <w:rsid w:val="007731A2"/>
    <w:rsid w:val="007850AF"/>
    <w:rsid w:val="007A4FA7"/>
    <w:rsid w:val="007E7C31"/>
    <w:rsid w:val="007F7C4D"/>
    <w:rsid w:val="00871B93"/>
    <w:rsid w:val="00880F26"/>
    <w:rsid w:val="00891E3F"/>
    <w:rsid w:val="008A27CC"/>
    <w:rsid w:val="008B4729"/>
    <w:rsid w:val="008B47BC"/>
    <w:rsid w:val="008C3686"/>
    <w:rsid w:val="008D0234"/>
    <w:rsid w:val="008D2873"/>
    <w:rsid w:val="008D41B2"/>
    <w:rsid w:val="008D4483"/>
    <w:rsid w:val="008E3A9E"/>
    <w:rsid w:val="009177F2"/>
    <w:rsid w:val="009238AB"/>
    <w:rsid w:val="00937E6A"/>
    <w:rsid w:val="009D0501"/>
    <w:rsid w:val="009E434A"/>
    <w:rsid w:val="00A04328"/>
    <w:rsid w:val="00A43B04"/>
    <w:rsid w:val="00A51C27"/>
    <w:rsid w:val="00A64C92"/>
    <w:rsid w:val="00A704A8"/>
    <w:rsid w:val="00A90277"/>
    <w:rsid w:val="00B501A4"/>
    <w:rsid w:val="00B54A6B"/>
    <w:rsid w:val="00B62567"/>
    <w:rsid w:val="00B907BE"/>
    <w:rsid w:val="00B93E4D"/>
    <w:rsid w:val="00BA32F9"/>
    <w:rsid w:val="00BA785C"/>
    <w:rsid w:val="00BB7EFC"/>
    <w:rsid w:val="00BD5665"/>
    <w:rsid w:val="00BD6CCA"/>
    <w:rsid w:val="00BF4ADD"/>
    <w:rsid w:val="00C0432A"/>
    <w:rsid w:val="00C41F23"/>
    <w:rsid w:val="00C64BB5"/>
    <w:rsid w:val="00CA66CC"/>
    <w:rsid w:val="00CB39C4"/>
    <w:rsid w:val="00CB3A87"/>
    <w:rsid w:val="00CF0F04"/>
    <w:rsid w:val="00CF2E51"/>
    <w:rsid w:val="00D647D5"/>
    <w:rsid w:val="00DA6CF3"/>
    <w:rsid w:val="00DB08DF"/>
    <w:rsid w:val="00DC374E"/>
    <w:rsid w:val="00DD4D3B"/>
    <w:rsid w:val="00E03BC6"/>
    <w:rsid w:val="00E26109"/>
    <w:rsid w:val="00E4741F"/>
    <w:rsid w:val="00E60B64"/>
    <w:rsid w:val="00E860FF"/>
    <w:rsid w:val="00E86511"/>
    <w:rsid w:val="00EA33BF"/>
    <w:rsid w:val="00EC53EB"/>
    <w:rsid w:val="00ED026F"/>
    <w:rsid w:val="00F11455"/>
    <w:rsid w:val="00F651FD"/>
    <w:rsid w:val="00F718DD"/>
    <w:rsid w:val="00F74D13"/>
    <w:rsid w:val="00F875E0"/>
    <w:rsid w:val="00FF1C9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style="mso-position-horizontal-relative:page;mso-position-vertical-relative:page">
      <v:shadow opacity="22938f" offset="0"/>
      <o:colormru v:ext="edit" colors="#955706,#0ba8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A164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6A3515"/>
    <w:pPr>
      <w:tabs>
        <w:tab w:val="center" w:pos="4320"/>
        <w:tab w:val="right" w:pos="8640"/>
      </w:tabs>
    </w:pPr>
  </w:style>
  <w:style w:type="character" w:customStyle="1" w:styleId="HeaderChar">
    <w:name w:val="Header Char"/>
    <w:basedOn w:val="DefaultParagraphFont"/>
    <w:link w:val="Header"/>
    <w:uiPriority w:val="99"/>
    <w:rsid w:val="006A3515"/>
  </w:style>
  <w:style w:type="character" w:styleId="PageNumber">
    <w:name w:val="page number"/>
    <w:basedOn w:val="DefaultParagraphFont"/>
    <w:uiPriority w:val="99"/>
    <w:semiHidden/>
    <w:unhideWhenUsed/>
    <w:rsid w:val="006A3515"/>
  </w:style>
  <w:style w:type="paragraph" w:styleId="Footer">
    <w:name w:val="footer"/>
    <w:basedOn w:val="Normal"/>
    <w:link w:val="FooterChar"/>
    <w:uiPriority w:val="99"/>
    <w:semiHidden/>
    <w:unhideWhenUsed/>
    <w:rsid w:val="00CA66CC"/>
    <w:pPr>
      <w:tabs>
        <w:tab w:val="center" w:pos="4320"/>
        <w:tab w:val="right" w:pos="8640"/>
      </w:tabs>
    </w:pPr>
  </w:style>
  <w:style w:type="character" w:customStyle="1" w:styleId="FooterChar">
    <w:name w:val="Footer Char"/>
    <w:basedOn w:val="DefaultParagraphFont"/>
    <w:link w:val="Footer"/>
    <w:uiPriority w:val="99"/>
    <w:semiHidden/>
    <w:rsid w:val="00CA66CC"/>
  </w:style>
  <w:style w:type="paragraph" w:styleId="FootnoteText">
    <w:name w:val="footnote text"/>
    <w:basedOn w:val="Normal"/>
    <w:link w:val="FootnoteTextChar"/>
    <w:uiPriority w:val="99"/>
    <w:semiHidden/>
    <w:unhideWhenUsed/>
    <w:rsid w:val="004F0B1A"/>
  </w:style>
  <w:style w:type="character" w:customStyle="1" w:styleId="FootnoteTextChar">
    <w:name w:val="Footnote Text Char"/>
    <w:basedOn w:val="DefaultParagraphFont"/>
    <w:link w:val="FootnoteText"/>
    <w:uiPriority w:val="99"/>
    <w:semiHidden/>
    <w:rsid w:val="004F0B1A"/>
  </w:style>
  <w:style w:type="character" w:styleId="FootnoteReference">
    <w:name w:val="footnote reference"/>
    <w:basedOn w:val="DefaultParagraphFont"/>
    <w:uiPriority w:val="99"/>
    <w:semiHidden/>
    <w:unhideWhenUsed/>
    <w:rsid w:val="004F0B1A"/>
    <w:rPr>
      <w:vertAlign w:val="superscript"/>
    </w:rPr>
  </w:style>
  <w:style w:type="paragraph" w:styleId="ListParagraph">
    <w:name w:val="List Paragraph"/>
    <w:basedOn w:val="Normal"/>
    <w:rsid w:val="009D0501"/>
    <w:pPr>
      <w:ind w:left="720"/>
      <w:contextualSpacing/>
    </w:pPr>
  </w:style>
  <w:style w:type="table" w:styleId="TableGrid">
    <w:name w:val="Table Grid"/>
    <w:basedOn w:val="TableNormal"/>
    <w:rsid w:val="008D41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5.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2796</Words>
  <Characters>15939</Characters>
  <Application>Microsoft Macintosh Word</Application>
  <DocSecurity>0</DocSecurity>
  <Lines>132</Lines>
  <Paragraphs>31</Paragraphs>
  <ScaleCrop>false</ScaleCrop>
  <LinksUpToDate>false</LinksUpToDate>
  <CharactersWithSpaces>19574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Cover Type Prediction</dc:title>
  <dc:subject/>
  <dc:creator>David Albrecht</dc:creator>
  <cp:keywords/>
  <cp:lastModifiedBy>David Albrecht</cp:lastModifiedBy>
  <cp:revision>3</cp:revision>
  <cp:lastPrinted>2017-06-30T02:25:00Z</cp:lastPrinted>
  <dcterms:created xsi:type="dcterms:W3CDTF">2017-07-13T19:19:00Z</dcterms:created>
  <dcterms:modified xsi:type="dcterms:W3CDTF">2017-07-13T19:20:00Z</dcterms:modified>
</cp:coreProperties>
</file>