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Зразок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титульного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аркуша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„КИЇВСЬКИЙ ПОЛІТЕХНІЧНИЙ ІНСТИТУТ”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математики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D10641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ЛАБОРАТОРНА РОБОТА </w:t>
      </w: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r w:rsidR="00D106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Об’єктно-орієнтоване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B01893" w:rsidRPr="00937C09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D10641" w:rsidRDefault="00D10641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едінкових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</w:p>
    <w:p w:rsidR="00B01893" w:rsidRDefault="00B01893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</w:t>
      </w: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ІІ курсу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КП-ХХ</w:t>
      </w:r>
    </w:p>
    <w:p w:rsidR="00B01893" w:rsidRPr="00B01893" w:rsidRDefault="00937C09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Дмитро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залікова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книжка КП-</w:t>
      </w:r>
      <w:r w:rsid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8321</w:t>
      </w: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Перевірив</w:t>
      </w:r>
      <w:proofErr w:type="spellEnd"/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доцент, к.т.н.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Т.М.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_____________________________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(дата, </w:t>
      </w: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підпис</w:t>
      </w:r>
      <w:proofErr w:type="spellEnd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)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737F0" w:rsidRDefault="001D23A1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2020</w:t>
      </w: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57257" w:rsidRPr="00A168A7" w:rsidRDefault="007B674C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знаойомлення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характеристиками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Стратегія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 «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Шаблонний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метод» та «Стан»,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запам’ятовування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поширених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ситуацій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доцільним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набуття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вмінь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</w:p>
    <w:p w:rsid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коду.</w:t>
      </w:r>
    </w:p>
    <w:p w:rsidR="00D57257" w:rsidRPr="00A168A7" w:rsidRDefault="007B674C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Постановка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16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1) Дано список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балів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рейтинг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наприкінці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семестру. За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шаблона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Стратегія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механізм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перетворення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список</w:t>
      </w:r>
      <w:proofErr w:type="gram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оцінок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список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заліків-незаліків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яка форма контролю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передбачена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навчальному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плані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предмета.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2)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приготування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блюд з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однакового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набору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продуктів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таких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етапів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взяти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певну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невелику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нарізати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спільні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етапи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Сам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приготування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просто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змішати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нарізане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зажарити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зварити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даний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етап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кожного рецепту </w:t>
      </w:r>
      <w:proofErr w:type="spellStart"/>
      <w:proofErr w:type="gram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свій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Останній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етап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сіль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цукор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</w:t>
      </w:r>
      <w:proofErr w:type="spellEnd"/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приправи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смаком –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реалізований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по-різному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Блюда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приготування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одного і того самого набору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продуктів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придумати</w:t>
      </w:r>
      <w:proofErr w:type="spellEnd"/>
    </w:p>
    <w:p w:rsid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самостійно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Показати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реалізацію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мінімум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трьох</w:t>
      </w:r>
      <w:proofErr w:type="spellEnd"/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блюд.</w:t>
      </w:r>
    </w:p>
    <w:p w:rsidR="00825160" w:rsidRDefault="00825160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Обгрунтування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шаблонів</w:t>
      </w:r>
      <w:proofErr w:type="spellEnd"/>
    </w:p>
    <w:p w:rsidR="00CB696C" w:rsidRDefault="00B01893" w:rsidP="00CB69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r w:rsidR="00D106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Стратегія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потрібн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 </w:t>
      </w:r>
      <w:r w:rsidR="00D10641"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забезпечувати різні варіанти алгоритму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10641" w:rsidRPr="00D10641" w:rsidRDefault="00B01893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="00D10641"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необхідно забезпечити одноразову реалізацію інваріантних частин</w:t>
      </w:r>
    </w:p>
    <w:p w:rsidR="00D10641" w:rsidRPr="00D10641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алгоритму, залишаючи реалізацію поведінки, що змінюється, на розсуд</w:t>
      </w:r>
    </w:p>
    <w:p w:rsidR="00B01893" w:rsidRPr="00B01893" w:rsidRDefault="00D10641" w:rsidP="00D106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підкласів.</w:t>
      </w:r>
    </w:p>
    <w:p w:rsidR="00D57257" w:rsidRPr="00A168A7" w:rsidRDefault="007B674C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Тексти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коду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</w:t>
      </w:r>
      <w:proofErr w:type="spellEnd"/>
    </w:p>
    <w:p w:rsidR="00D57257" w:rsidRDefault="007B674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</w:p>
    <w:p w:rsidR="00B01893" w:rsidRDefault="00D10641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06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29058B8" wp14:editId="75F49631">
            <wp:extent cx="5620534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41" w:rsidRDefault="00D10641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</w:p>
    <w:p w:rsidR="00D10641" w:rsidRPr="00B01893" w:rsidRDefault="00D10641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1064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3960645C" wp14:editId="0689D73E">
            <wp:extent cx="6258798" cy="237205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57" w:rsidRDefault="00D5725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57257" w:rsidRDefault="00D5725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6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1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348" w:rsidRPr="00120348" w:rsidRDefault="00120348" w:rsidP="00120348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</w:pPr>
            <w:r w:rsidRPr="00120348">
              <w:rPr>
                <w:rFonts w:ascii="Consolas" w:eastAsia="Times New Roman" w:hAnsi="Consolas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class </w:t>
            </w:r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 xml:space="preserve">Main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{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private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final double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maxMark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color w:val="F78C6C"/>
                <w:sz w:val="20"/>
                <w:szCs w:val="20"/>
                <w:lang w:val="en-US"/>
              </w:rPr>
              <w:t>100.0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F78C6C"/>
                <w:sz w:val="20"/>
                <w:szCs w:val="20"/>
                <w:lang w:val="en-US"/>
              </w:rPr>
              <w:t xml:space="preserve">public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static void 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main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String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78C6C"/>
                <w:sz w:val="20"/>
                <w:szCs w:val="20"/>
                <w:lang w:val="en-US"/>
              </w:rPr>
              <w:t>args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 {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ArrayList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&lt;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StudentPoints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&gt;();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for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int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color w:val="F78C6C"/>
                <w:sz w:val="20"/>
                <w:szCs w:val="20"/>
                <w:lang w:val="en-US"/>
              </w:rPr>
              <w:t>0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&lt; </w:t>
            </w:r>
            <w:r w:rsidRPr="00120348">
              <w:rPr>
                <w:rFonts w:ascii="Consolas" w:eastAsia="Times New Roman" w:hAnsi="Consolas" w:cs="Courier New"/>
                <w:color w:val="F78C6C"/>
                <w:sz w:val="20"/>
                <w:szCs w:val="20"/>
                <w:lang w:val="en-US"/>
              </w:rPr>
              <w:t>10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++) {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name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color w:val="C3E88D"/>
                <w:sz w:val="20"/>
                <w:szCs w:val="20"/>
                <w:lang w:val="en-US"/>
              </w:rPr>
              <w:t xml:space="preserve">"student"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i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mark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Math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82AAFF"/>
                <w:sz w:val="20"/>
                <w:szCs w:val="20"/>
                <w:lang w:val="en-US"/>
              </w:rPr>
              <w:t>random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() *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maxMark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student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StudentPoints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name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, 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mark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pointsList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add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student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student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name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+ </w:t>
            </w:r>
            <w:r w:rsidRPr="00120348">
              <w:rPr>
                <w:rFonts w:ascii="Consolas" w:eastAsia="Times New Roman" w:hAnsi="Consolas" w:cs="Courier New"/>
                <w:color w:val="C3E88D"/>
                <w:sz w:val="20"/>
                <w:szCs w:val="20"/>
                <w:lang w:val="en-US"/>
              </w:rPr>
              <w:t xml:space="preserve">' '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+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DecimalFormat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C3E88D"/>
                <w:sz w:val="20"/>
                <w:szCs w:val="20"/>
                <w:lang w:val="en-US"/>
              </w:rPr>
              <w:t>"##.##"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format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student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pointsToOffsetList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PointsList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OffsetStrategy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offsetList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pointsToOffsetList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convertMarksList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C3E88D"/>
                <w:sz w:val="20"/>
                <w:szCs w:val="20"/>
                <w:lang w:val="en-US"/>
              </w:rPr>
              <w:t>"Offsets"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for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entry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offsetList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 {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entry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pointsToMarksList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PointsList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MarkStrategy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>var</w:t>
            </w:r>
            <w:proofErr w:type="spellEnd"/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markList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 xml:space="preserve">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pointsToMarksList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convertMarksList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C3E88D"/>
                <w:sz w:val="20"/>
                <w:szCs w:val="20"/>
                <w:lang w:val="en-US"/>
              </w:rPr>
              <w:t>"Marks"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C792EA"/>
                <w:sz w:val="20"/>
                <w:szCs w:val="20"/>
                <w:lang w:val="en-US"/>
              </w:rPr>
              <w:t xml:space="preserve">for 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 xml:space="preserve">String 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entry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markList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 {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eastAsia="Times New Roman" w:hAnsi="Consolas" w:cs="Courier New"/>
                <w:color w:val="FFCB6B"/>
                <w:sz w:val="20"/>
                <w:szCs w:val="20"/>
                <w:lang w:val="en-US"/>
              </w:rPr>
              <w:t>System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i/>
                <w:iCs/>
                <w:color w:val="EEFFFF"/>
                <w:sz w:val="20"/>
                <w:szCs w:val="20"/>
                <w:lang w:val="en-US"/>
              </w:rPr>
              <w:t>out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.</w:t>
            </w:r>
            <w:r w:rsidRPr="00120348">
              <w:rPr>
                <w:rFonts w:ascii="Consolas" w:eastAsia="Times New Roman" w:hAnsi="Consolas" w:cs="Courier New"/>
                <w:color w:val="82AAFF"/>
                <w:sz w:val="20"/>
                <w:szCs w:val="20"/>
                <w:lang w:val="en-US"/>
              </w:rPr>
              <w:t>println</w:t>
            </w:r>
            <w:proofErr w:type="spellEnd"/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(</w:t>
            </w:r>
            <w:r w:rsidRPr="00120348">
              <w:rPr>
                <w:rFonts w:ascii="Consolas" w:eastAsia="Times New Roman" w:hAnsi="Consolas" w:cs="Courier New"/>
                <w:color w:val="EEFFFF"/>
                <w:sz w:val="20"/>
                <w:szCs w:val="20"/>
                <w:lang w:val="en-US"/>
              </w:rPr>
              <w:t>entry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t>);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    }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 xml:space="preserve">    }</w:t>
            </w:r>
            <w:r w:rsidRPr="00120348">
              <w:rPr>
                <w:rFonts w:ascii="Consolas" w:eastAsia="Times New Roman" w:hAnsi="Consolas" w:cs="Courier New"/>
                <w:color w:val="89DDFF"/>
                <w:sz w:val="20"/>
                <w:szCs w:val="20"/>
                <w:lang w:val="en-US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MarkStrategy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implements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3E88D"/>
              </w:rPr>
              <w:t>ConversationStrategy</w:t>
            </w:r>
            <w:proofErr w:type="spellEnd"/>
            <w:r w:rsidRPr="00120348">
              <w:rPr>
                <w:rFonts w:ascii="Consolas" w:hAnsi="Consolas"/>
                <w:i/>
                <w:iCs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r w:rsidRPr="00120348">
              <w:rPr>
                <w:rFonts w:ascii="Consolas" w:hAnsi="Consolas"/>
                <w:color w:val="FFCB6B"/>
              </w:rPr>
              <w:t>String</w:t>
            </w:r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r w:rsidRPr="00120348">
              <w:rPr>
                <w:rFonts w:ascii="Consolas" w:hAnsi="Consolas"/>
                <w:color w:val="82AAFF"/>
              </w:rPr>
              <w:t>convert</w:t>
            </w:r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gradedStudents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new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r w:rsidRPr="00120348">
              <w:rPr>
                <w:rFonts w:ascii="Consolas" w:hAnsi="Consolas"/>
                <w:color w:val="FFCB6B"/>
              </w:rPr>
              <w:t>String</w:t>
            </w:r>
            <w:r w:rsidRPr="00120348">
              <w:rPr>
                <w:rFonts w:ascii="Consolas" w:hAnsi="Consolas"/>
                <w:color w:val="89DDFF"/>
              </w:rPr>
              <w:t>&gt;();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for </w:t>
            </w:r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>student</w:t>
            </w:r>
            <w:r w:rsidRPr="00120348">
              <w:rPr>
                <w:rFonts w:ascii="Consolas" w:hAnsi="Consolas"/>
                <w:color w:val="89DDFF"/>
              </w:rPr>
              <w:t xml:space="preserve">: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 xml:space="preserve">entry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EEFFFF"/>
              </w:rPr>
              <w:t>student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 xml:space="preserve">name </w:t>
            </w:r>
            <w:r w:rsidRPr="00120348">
              <w:rPr>
                <w:rFonts w:ascii="Consolas" w:hAnsi="Consolas"/>
                <w:color w:val="89DDFF"/>
              </w:rPr>
              <w:t xml:space="preserve">+ </w:t>
            </w:r>
            <w:r w:rsidRPr="00120348">
              <w:rPr>
                <w:rFonts w:ascii="Consolas" w:hAnsi="Consolas"/>
                <w:color w:val="C3E88D"/>
              </w:rPr>
              <w:t xml:space="preserve">": " </w:t>
            </w:r>
            <w:r w:rsidRPr="00120348">
              <w:rPr>
                <w:rFonts w:ascii="Consolas" w:hAnsi="Consolas"/>
                <w:color w:val="89DDFF"/>
              </w:rPr>
              <w:t>+ (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int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)(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student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>points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* </w:t>
            </w:r>
            <w:r w:rsidRPr="00120348">
              <w:rPr>
                <w:rFonts w:ascii="Consolas" w:hAnsi="Consolas"/>
                <w:color w:val="F78C6C"/>
              </w:rPr>
              <w:t xml:space="preserve">12.0 </w:t>
            </w:r>
            <w:r w:rsidRPr="00120348">
              <w:rPr>
                <w:rFonts w:ascii="Consolas" w:hAnsi="Consolas"/>
                <w:color w:val="89DDFF"/>
              </w:rPr>
              <w:t xml:space="preserve">/ </w:t>
            </w:r>
            <w:r w:rsidRPr="00120348">
              <w:rPr>
                <w:rFonts w:ascii="Consolas" w:hAnsi="Consolas"/>
                <w:color w:val="F78C6C"/>
              </w:rPr>
              <w:t>100.0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gradedStudents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add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EEFFFF"/>
              </w:rPr>
              <w:t>entry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}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gradedStudents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OffsetStrategy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implements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3E88D"/>
              </w:rPr>
              <w:t>ConversationStrategy</w:t>
            </w:r>
            <w:proofErr w:type="spellEnd"/>
            <w:r w:rsidRPr="00120348">
              <w:rPr>
                <w:rFonts w:ascii="Consolas" w:hAnsi="Consolas"/>
                <w:i/>
                <w:iCs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private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final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int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minMark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F78C6C"/>
              </w:rPr>
              <w:t>60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r w:rsidRPr="00120348">
              <w:rPr>
                <w:rFonts w:ascii="Consolas" w:hAnsi="Consolas"/>
                <w:color w:val="FFCB6B"/>
              </w:rPr>
              <w:t>String</w:t>
            </w:r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r w:rsidRPr="00120348">
              <w:rPr>
                <w:rFonts w:ascii="Consolas" w:hAnsi="Consolas"/>
                <w:color w:val="82AAFF"/>
              </w:rPr>
              <w:t>convert</w:t>
            </w:r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gradedStudents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new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r w:rsidRPr="00120348">
              <w:rPr>
                <w:rFonts w:ascii="Consolas" w:hAnsi="Consolas"/>
                <w:color w:val="FFCB6B"/>
              </w:rPr>
              <w:t>String</w:t>
            </w:r>
            <w:r w:rsidRPr="00120348">
              <w:rPr>
                <w:rFonts w:ascii="Consolas" w:hAnsi="Consolas"/>
                <w:color w:val="89DDFF"/>
              </w:rPr>
              <w:t>&gt;();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for </w:t>
            </w:r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>student</w:t>
            </w:r>
            <w:r w:rsidRPr="00120348">
              <w:rPr>
                <w:rFonts w:ascii="Consolas" w:hAnsi="Consolas"/>
                <w:color w:val="89DDFF"/>
              </w:rPr>
              <w:t xml:space="preserve">: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 xml:space="preserve">entry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EEFFFF"/>
              </w:rPr>
              <w:t>student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 xml:space="preserve">name </w:t>
            </w:r>
            <w:r w:rsidRPr="00120348">
              <w:rPr>
                <w:rFonts w:ascii="Consolas" w:hAnsi="Consolas"/>
                <w:color w:val="89DDFF"/>
              </w:rPr>
              <w:t xml:space="preserve">+ </w:t>
            </w:r>
            <w:r w:rsidRPr="00120348">
              <w:rPr>
                <w:rFonts w:ascii="Consolas" w:hAnsi="Consolas"/>
                <w:color w:val="C3E88D"/>
              </w:rPr>
              <w:t>": 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if </w:t>
            </w:r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student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>points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&gt;=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minMark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 xml:space="preserve">) </w:t>
            </w:r>
            <w:r w:rsidRPr="00120348">
              <w:rPr>
                <w:rFonts w:ascii="Consolas" w:hAnsi="Consolas"/>
                <w:color w:val="EEFFFF"/>
              </w:rPr>
              <w:t xml:space="preserve">entry </w:t>
            </w:r>
            <w:r w:rsidRPr="00120348">
              <w:rPr>
                <w:rFonts w:ascii="Consolas" w:hAnsi="Consolas"/>
                <w:color w:val="89DDFF"/>
              </w:rPr>
              <w:t xml:space="preserve">+= </w:t>
            </w:r>
            <w:r w:rsidRPr="00120348">
              <w:rPr>
                <w:rFonts w:ascii="Consolas" w:hAnsi="Consolas"/>
                <w:color w:val="C3E88D"/>
              </w:rPr>
              <w:t>"passed"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else </w:t>
            </w:r>
            <w:r w:rsidRPr="00120348">
              <w:rPr>
                <w:rFonts w:ascii="Consolas" w:hAnsi="Consolas"/>
                <w:color w:val="EEFFFF"/>
              </w:rPr>
              <w:t xml:space="preserve">entry </w:t>
            </w:r>
            <w:r w:rsidRPr="00120348">
              <w:rPr>
                <w:rFonts w:ascii="Consolas" w:hAnsi="Consolas"/>
                <w:color w:val="89DDFF"/>
              </w:rPr>
              <w:t xml:space="preserve">+= </w:t>
            </w:r>
            <w:r w:rsidRPr="00120348">
              <w:rPr>
                <w:rFonts w:ascii="Consolas" w:hAnsi="Consolas"/>
                <w:color w:val="C3E88D"/>
              </w:rPr>
              <w:t>"not passed"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gradedStudents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add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EEFFFF"/>
              </w:rPr>
              <w:t>entry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}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gradedStudents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PointsList</w:t>
            </w:r>
            <w:proofErr w:type="spellEnd"/>
            <w:r w:rsidRPr="00120348">
              <w:rPr>
                <w:rFonts w:ascii="Consolas" w:hAnsi="Consolas"/>
                <w:color w:val="FFCB6B"/>
              </w:rPr>
              <w:br/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3E88D"/>
              </w:rPr>
              <w:t>ConversationStrategy</w:t>
            </w:r>
            <w:proofErr w:type="spellEnd"/>
            <w:r w:rsidRPr="00120348">
              <w:rPr>
                <w:rFonts w:ascii="Consolas" w:hAnsi="Consolas"/>
                <w:i/>
                <w:iCs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>strategy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lastRenderedPageBreak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PointsList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3E88D"/>
              </w:rPr>
              <w:t>ConversationStrategy</w:t>
            </w:r>
            <w:proofErr w:type="spellEnd"/>
            <w:r w:rsidRPr="00120348">
              <w:rPr>
                <w:rFonts w:ascii="Consolas" w:hAnsi="Consolas"/>
                <w:i/>
                <w:iCs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F78C6C"/>
              </w:rPr>
              <w:t>strategy</w:t>
            </w:r>
            <w:r w:rsidRPr="00120348">
              <w:rPr>
                <w:rFonts w:ascii="Consolas" w:hAnsi="Consolas"/>
                <w:color w:val="89DDFF"/>
              </w:rPr>
              <w:t xml:space="preserve">,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FF5370"/>
              </w:rPr>
              <w:t>this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>strategy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F78C6C"/>
              </w:rPr>
              <w:t>strategy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FF5370"/>
              </w:rPr>
              <w:t>this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ArrayList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&lt;</w:t>
            </w:r>
            <w:r w:rsidRPr="00120348">
              <w:rPr>
                <w:rFonts w:ascii="Consolas" w:hAnsi="Consolas"/>
                <w:color w:val="FFCB6B"/>
              </w:rPr>
              <w:t>String</w:t>
            </w:r>
            <w:r w:rsidRPr="00120348">
              <w:rPr>
                <w:rFonts w:ascii="Consolas" w:hAnsi="Consolas"/>
                <w:color w:val="89DDFF"/>
              </w:rPr>
              <w:t xml:space="preserve">&gt;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convertMarksList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strategy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convert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marksList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double </w:t>
            </w:r>
            <w:r w:rsidRPr="00120348">
              <w:rPr>
                <w:rFonts w:ascii="Consolas" w:hAnsi="Consolas"/>
                <w:color w:val="EEFFFF"/>
              </w:rPr>
              <w:t>points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r w:rsidRPr="00120348">
              <w:rPr>
                <w:rFonts w:ascii="Consolas" w:hAnsi="Consolas"/>
                <w:color w:val="EEFFFF"/>
              </w:rPr>
              <w:t>name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StudentPoints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r w:rsidRPr="00120348">
              <w:rPr>
                <w:rFonts w:ascii="Consolas" w:hAnsi="Consolas"/>
                <w:color w:val="F78C6C"/>
              </w:rPr>
              <w:t>name</w:t>
            </w:r>
            <w:r w:rsidRPr="00120348">
              <w:rPr>
                <w:rFonts w:ascii="Consolas" w:hAnsi="Consolas"/>
                <w:color w:val="89DDFF"/>
              </w:rPr>
              <w:t xml:space="preserve">,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double </w:t>
            </w:r>
            <w:r w:rsidRPr="00120348">
              <w:rPr>
                <w:rFonts w:ascii="Consolas" w:hAnsi="Consolas"/>
                <w:color w:val="F78C6C"/>
              </w:rPr>
              <w:t>mark</w:t>
            </w:r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FF5370"/>
              </w:rPr>
              <w:t>this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 xml:space="preserve">name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F78C6C"/>
              </w:rPr>
              <w:t>name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FF5370"/>
              </w:rPr>
              <w:t>this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EEFFFF"/>
              </w:rPr>
              <w:t>points</w:t>
            </w:r>
            <w:proofErr w:type="spellEnd"/>
            <w:r w:rsidRPr="00120348">
              <w:rPr>
                <w:rFonts w:ascii="Consolas" w:hAnsi="Consolas"/>
                <w:color w:val="EEFFFF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F78C6C"/>
              </w:rPr>
              <w:t>mark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D57257" w:rsidRPr="00120348" w:rsidRDefault="00D57257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D57257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2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r w:rsidRPr="00120348">
              <w:rPr>
                <w:rFonts w:ascii="Consolas" w:hAnsi="Consolas"/>
                <w:color w:val="FFCB6B"/>
              </w:rPr>
              <w:t xml:space="preserve">Main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static void </w:t>
            </w:r>
            <w:r w:rsidRPr="00120348">
              <w:rPr>
                <w:rFonts w:ascii="Consolas" w:hAnsi="Consolas"/>
                <w:color w:val="82AAFF"/>
              </w:rPr>
              <w:t>main</w:t>
            </w:r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FFCB6B"/>
              </w:rPr>
              <w:t>String</w:t>
            </w:r>
            <w:r w:rsidRPr="00120348">
              <w:rPr>
                <w:rFonts w:ascii="Consolas" w:hAnsi="Consolas"/>
                <w:color w:val="89DDFF"/>
              </w:rPr>
              <w:t xml:space="preserve">[]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args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 xml:space="preserve">kitchen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new </w:t>
            </w:r>
            <w:r w:rsidRPr="00120348">
              <w:rPr>
                <w:rFonts w:ascii="Consolas" w:hAnsi="Consolas"/>
                <w:color w:val="82AAFF"/>
              </w:rPr>
              <w:t>Kitchen</w:t>
            </w:r>
            <w:r w:rsidRPr="00120348">
              <w:rPr>
                <w:rFonts w:ascii="Consolas" w:hAnsi="Consolas"/>
                <w:color w:val="89DDFF"/>
              </w:rPr>
              <w:t>();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 xml:space="preserve">salad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kitchen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cookADish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new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MeatSaladRecipe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System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i/>
                <w:iCs/>
                <w:color w:val="EEFFFF"/>
              </w:rPr>
              <w:t>out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println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EEFFFF"/>
              </w:rPr>
              <w:t>salad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System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i/>
                <w:iCs/>
                <w:color w:val="EEFFFF"/>
              </w:rPr>
              <w:t>out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println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C3E88D"/>
              </w:rPr>
              <w:t>"***"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 xml:space="preserve">soup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kitchen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cookADish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new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SoupRecipe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System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i/>
                <w:iCs/>
                <w:color w:val="EEFFFF"/>
              </w:rPr>
              <w:t>out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println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EEFFFF"/>
              </w:rPr>
              <w:t>soup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System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i/>
                <w:iCs/>
                <w:color w:val="EEFFFF"/>
              </w:rPr>
              <w:t>out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println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C3E88D"/>
              </w:rPr>
              <w:t>"***"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i/>
                <w:iCs/>
                <w:color w:val="C792EA"/>
              </w:rPr>
              <w:t>var</w:t>
            </w:r>
            <w:proofErr w:type="spellEnd"/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 </w:t>
            </w:r>
            <w:r w:rsidRPr="00120348">
              <w:rPr>
                <w:rFonts w:ascii="Consolas" w:hAnsi="Consolas"/>
                <w:color w:val="EEFFFF"/>
              </w:rPr>
              <w:t xml:space="preserve">stew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proofErr w:type="spellStart"/>
            <w:r w:rsidRPr="00120348">
              <w:rPr>
                <w:rFonts w:ascii="Consolas" w:hAnsi="Consolas"/>
                <w:color w:val="EEFFFF"/>
              </w:rPr>
              <w:t>kitche</w:t>
            </w:r>
            <w:bookmarkStart w:id="0" w:name="_GoBack"/>
            <w:bookmarkEnd w:id="0"/>
            <w:r w:rsidRPr="00120348">
              <w:rPr>
                <w:rFonts w:ascii="Consolas" w:hAnsi="Consolas"/>
                <w:color w:val="EEFFFF"/>
              </w:rPr>
              <w:t>n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cookADish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new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StewRecipe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System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i/>
                <w:iCs/>
                <w:color w:val="EEFFFF"/>
              </w:rPr>
              <w:t>out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println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EEFFFF"/>
              </w:rPr>
              <w:t>stew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System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i/>
                <w:iCs/>
                <w:color w:val="EEFFFF"/>
              </w:rPr>
              <w:t>out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println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r w:rsidRPr="00120348">
              <w:rPr>
                <w:rFonts w:ascii="Consolas" w:hAnsi="Consolas"/>
                <w:color w:val="C3E88D"/>
              </w:rPr>
              <w:t>"***"</w:t>
            </w:r>
            <w:r w:rsidRPr="00120348">
              <w:rPr>
                <w:rFonts w:ascii="Consolas" w:hAnsi="Consolas"/>
                <w:color w:val="89DDFF"/>
              </w:rPr>
              <w:t>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abstract class </w:t>
            </w:r>
            <w:proofErr w:type="spellStart"/>
            <w:r w:rsidRPr="00120348">
              <w:rPr>
                <w:rFonts w:ascii="Consolas" w:hAnsi="Consolas"/>
                <w:color w:val="C3E88D"/>
              </w:rPr>
              <w:t>BaseRecipe</w:t>
            </w:r>
            <w:proofErr w:type="spellEnd"/>
            <w:r w:rsidRPr="00120348">
              <w:rPr>
                <w:rFonts w:ascii="Consolas" w:hAnsi="Consolas"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prepareIngredients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"Chop potato, cabbage, carrot, onion and meat,</w:t>
            </w:r>
            <w:r w:rsidRPr="00120348">
              <w:rPr>
                <w:rFonts w:ascii="Consolas" w:hAnsi="Consolas"/>
                <w:color w:val="89DDFF"/>
              </w:rPr>
              <w:t>\n</w:t>
            </w:r>
            <w:r w:rsidRPr="00120348">
              <w:rPr>
                <w:rFonts w:ascii="Consolas" w:hAnsi="Consolas"/>
                <w:color w:val="C3E88D"/>
              </w:rPr>
              <w:t>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abstract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mainActions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abstract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finalAction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();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r w:rsidRPr="00120348">
              <w:rPr>
                <w:rFonts w:ascii="Consolas" w:hAnsi="Consolas"/>
                <w:color w:val="FFCB6B"/>
              </w:rPr>
              <w:t xml:space="preserve">Kitchen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cookADish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</w:t>
            </w:r>
            <w:proofErr w:type="spellStart"/>
            <w:r w:rsidRPr="00120348">
              <w:rPr>
                <w:rFonts w:ascii="Consolas" w:hAnsi="Consolas"/>
                <w:color w:val="C3E88D"/>
              </w:rPr>
              <w:t>BaseRecipe</w:t>
            </w:r>
            <w:proofErr w:type="spellEnd"/>
            <w:r w:rsidRPr="00120348">
              <w:rPr>
                <w:rFonts w:ascii="Consolas" w:hAnsi="Consolas"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F78C6C"/>
              </w:rPr>
              <w:t>recipe</w:t>
            </w:r>
            <w:r w:rsidRPr="00120348">
              <w:rPr>
                <w:rFonts w:ascii="Consolas" w:hAnsi="Consolas"/>
                <w:color w:val="89DDFF"/>
              </w:rPr>
              <w:t>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r w:rsidRPr="00120348">
              <w:rPr>
                <w:rFonts w:ascii="Consolas" w:hAnsi="Consolas"/>
                <w:color w:val="EEFFFF"/>
              </w:rPr>
              <w:t xml:space="preserve">dish </w:t>
            </w:r>
            <w:r w:rsidRPr="00120348">
              <w:rPr>
                <w:rFonts w:ascii="Consolas" w:hAnsi="Consolas"/>
                <w:color w:val="89DDFF"/>
              </w:rPr>
              <w:t xml:space="preserve">= </w:t>
            </w:r>
            <w:r w:rsidRPr="00120348">
              <w:rPr>
                <w:rFonts w:ascii="Consolas" w:hAnsi="Consolas"/>
                <w:color w:val="C3E88D"/>
              </w:rPr>
              <w:t>""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color w:val="EEFFFF"/>
              </w:rPr>
              <w:t xml:space="preserve">dish </w:t>
            </w:r>
            <w:r w:rsidRPr="00120348">
              <w:rPr>
                <w:rFonts w:ascii="Consolas" w:hAnsi="Consolas"/>
                <w:color w:val="89DDFF"/>
              </w:rPr>
              <w:t xml:space="preserve">+=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recipe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prepareIngredients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+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   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recipe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mainActions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+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        </w:t>
            </w:r>
            <w:proofErr w:type="spellStart"/>
            <w:r w:rsidRPr="00120348">
              <w:rPr>
                <w:rFonts w:ascii="Consolas" w:hAnsi="Consolas"/>
                <w:color w:val="F78C6C"/>
              </w:rPr>
              <w:t>recipe</w:t>
            </w:r>
            <w:r w:rsidRPr="00120348">
              <w:rPr>
                <w:rFonts w:ascii="Consolas" w:hAnsi="Consolas"/>
                <w:color w:val="89DDFF"/>
              </w:rPr>
              <w:t>.</w:t>
            </w:r>
            <w:r w:rsidRPr="00120348">
              <w:rPr>
                <w:rFonts w:ascii="Consolas" w:hAnsi="Consolas"/>
                <w:color w:val="82AAFF"/>
              </w:rPr>
              <w:t>finalAction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EEFFFF"/>
              </w:rPr>
              <w:t>dish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proofErr w:type="gramStart"/>
            <w:r w:rsidRPr="00120348">
              <w:rPr>
                <w:rFonts w:ascii="Consolas" w:hAnsi="Consolas"/>
                <w:i/>
                <w:iCs/>
                <w:color w:val="F78C6C"/>
              </w:rPr>
              <w:t>public</w:t>
            </w:r>
            <w:proofErr w:type="gramEnd"/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MeatSaladRecipe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extends </w:t>
            </w:r>
            <w:proofErr w:type="spellStart"/>
            <w:r w:rsidRPr="00120348">
              <w:rPr>
                <w:rFonts w:ascii="Consolas" w:hAnsi="Consolas"/>
                <w:color w:val="C3E88D"/>
              </w:rPr>
              <w:t>BaseRecipe</w:t>
            </w:r>
            <w:proofErr w:type="spellEnd"/>
            <w:r w:rsidRPr="00120348">
              <w:rPr>
                <w:rFonts w:ascii="Consolas" w:hAnsi="Consolas"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lastRenderedPageBreak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mainActions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"boil meat for 30 min,</w:t>
            </w:r>
            <w:r w:rsidRPr="00120348">
              <w:rPr>
                <w:rFonts w:ascii="Consolas" w:hAnsi="Consolas"/>
                <w:color w:val="89DDFF"/>
              </w:rPr>
              <w:t>\n</w:t>
            </w:r>
            <w:r w:rsidRPr="00120348">
              <w:rPr>
                <w:rFonts w:ascii="Consolas" w:hAnsi="Consolas"/>
                <w:color w:val="C3E88D"/>
              </w:rPr>
              <w:t>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finalAction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"mix all ingredients, add salt and pepper."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120348" w:rsidRPr="00120348" w:rsidRDefault="00120348" w:rsidP="00120348">
            <w:pPr>
              <w:pStyle w:val="HTML"/>
              <w:shd w:val="clear" w:color="auto" w:fill="212121"/>
              <w:rPr>
                <w:rFonts w:ascii="Consolas" w:hAnsi="Consolas"/>
                <w:color w:val="EEFFFF"/>
              </w:rPr>
            </w:pPr>
            <w:proofErr w:type="gramStart"/>
            <w:r w:rsidRPr="00120348">
              <w:rPr>
                <w:rFonts w:ascii="Consolas" w:hAnsi="Consolas"/>
                <w:i/>
                <w:iCs/>
                <w:color w:val="F78C6C"/>
              </w:rPr>
              <w:t>public</w:t>
            </w:r>
            <w:proofErr w:type="gramEnd"/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SoupRecipe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extends </w:t>
            </w:r>
            <w:proofErr w:type="spellStart"/>
            <w:r w:rsidRPr="00120348">
              <w:rPr>
                <w:rFonts w:ascii="Consolas" w:hAnsi="Consolas"/>
                <w:color w:val="C3E88D"/>
              </w:rPr>
              <w:t>BaseRecipe</w:t>
            </w:r>
            <w:proofErr w:type="spellEnd"/>
            <w:r w:rsidRPr="00120348">
              <w:rPr>
                <w:rFonts w:ascii="Consolas" w:hAnsi="Consolas"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mainActions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"boil meat for 30 min, fry onion with carrot,</w:t>
            </w:r>
            <w:r w:rsidRPr="00120348">
              <w:rPr>
                <w:rFonts w:ascii="Consolas" w:hAnsi="Consolas"/>
                <w:color w:val="89DDFF"/>
              </w:rPr>
              <w:t>\n</w:t>
            </w:r>
            <w:r w:rsidRPr="00120348">
              <w:rPr>
                <w:rFonts w:ascii="Consolas" w:hAnsi="Consolas"/>
                <w:color w:val="C3E88D"/>
              </w:rPr>
              <w:t>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finalAction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"add all ingredients to boiling meat, boil for another 20 minutes."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  <w:p w:rsidR="00D57257" w:rsidRPr="00120348" w:rsidRDefault="00120348" w:rsidP="00120348">
            <w:pPr>
              <w:pStyle w:val="HTML"/>
              <w:shd w:val="clear" w:color="auto" w:fill="212121"/>
              <w:rPr>
                <w:rFonts w:ascii="JetBrains Mono" w:hAnsi="JetBrains Mono"/>
                <w:color w:val="EEFFFF"/>
              </w:rPr>
            </w:pPr>
            <w:proofErr w:type="gramStart"/>
            <w:r w:rsidRPr="00120348">
              <w:rPr>
                <w:rFonts w:ascii="Consolas" w:hAnsi="Consolas"/>
                <w:i/>
                <w:iCs/>
                <w:color w:val="F78C6C"/>
              </w:rPr>
              <w:t>public</w:t>
            </w:r>
            <w:proofErr w:type="gramEnd"/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class </w:t>
            </w:r>
            <w:proofErr w:type="spellStart"/>
            <w:r w:rsidRPr="00120348">
              <w:rPr>
                <w:rFonts w:ascii="Consolas" w:hAnsi="Consolas"/>
                <w:color w:val="FFCB6B"/>
              </w:rPr>
              <w:t>StewRecipe</w:t>
            </w:r>
            <w:proofErr w:type="spellEnd"/>
            <w:r w:rsidRPr="00120348">
              <w:rPr>
                <w:rFonts w:ascii="Consolas" w:hAnsi="Consolas"/>
                <w:color w:val="FFCB6B"/>
              </w:rPr>
              <w:t xml:space="preserve">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extends </w:t>
            </w:r>
            <w:proofErr w:type="spellStart"/>
            <w:r w:rsidRPr="00120348">
              <w:rPr>
                <w:rFonts w:ascii="Consolas" w:hAnsi="Consolas"/>
                <w:color w:val="C3E88D"/>
              </w:rPr>
              <w:t>BaseRecipe</w:t>
            </w:r>
            <w:proofErr w:type="spellEnd"/>
            <w:r w:rsidRPr="00120348">
              <w:rPr>
                <w:rFonts w:ascii="Consolas" w:hAnsi="Consolas"/>
                <w:color w:val="C3E88D"/>
              </w:rPr>
              <w:t xml:space="preserve"> </w:t>
            </w:r>
            <w:r w:rsidRPr="00120348">
              <w:rPr>
                <w:rFonts w:ascii="Consolas" w:hAnsi="Consolas"/>
                <w:color w:val="89DDFF"/>
              </w:rPr>
              <w:t>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mainActions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"stew all ingredients until meat is ready,</w:t>
            </w:r>
            <w:r w:rsidRPr="00120348">
              <w:rPr>
                <w:rFonts w:ascii="Consolas" w:hAnsi="Consolas"/>
                <w:color w:val="89DDFF"/>
              </w:rPr>
              <w:t>\n</w:t>
            </w:r>
            <w:r w:rsidRPr="00120348">
              <w:rPr>
                <w:rFonts w:ascii="Consolas" w:hAnsi="Consolas"/>
                <w:color w:val="C3E88D"/>
              </w:rPr>
              <w:t>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</w:r>
            <w:r w:rsidRPr="00120348">
              <w:rPr>
                <w:rFonts w:ascii="Consolas" w:hAnsi="Consolas"/>
                <w:color w:val="89DDFF"/>
              </w:rPr>
              <w:br/>
              <w:t xml:space="preserve">    </w:t>
            </w:r>
            <w:r w:rsidRPr="00120348">
              <w:rPr>
                <w:rFonts w:ascii="Consolas" w:hAnsi="Consolas"/>
                <w:color w:val="C792EA"/>
              </w:rPr>
              <w:t>@Override</w:t>
            </w:r>
            <w:r w:rsidRPr="00120348">
              <w:rPr>
                <w:rFonts w:ascii="Consolas" w:hAnsi="Consolas"/>
                <w:color w:val="C792EA"/>
              </w:rPr>
              <w:br/>
              <w:t xml:space="preserve">    </w:t>
            </w:r>
            <w:r w:rsidRPr="00120348">
              <w:rPr>
                <w:rFonts w:ascii="Consolas" w:hAnsi="Consolas"/>
                <w:i/>
                <w:iCs/>
                <w:color w:val="F78C6C"/>
              </w:rPr>
              <w:t xml:space="preserve">public </w:t>
            </w:r>
            <w:r w:rsidRPr="00120348">
              <w:rPr>
                <w:rFonts w:ascii="Consolas" w:hAnsi="Consolas"/>
                <w:color w:val="FFCB6B"/>
              </w:rPr>
              <w:t xml:space="preserve">String </w:t>
            </w:r>
            <w:proofErr w:type="spellStart"/>
            <w:r w:rsidRPr="00120348">
              <w:rPr>
                <w:rFonts w:ascii="Consolas" w:hAnsi="Consolas"/>
                <w:color w:val="82AAFF"/>
              </w:rPr>
              <w:t>finalAction</w:t>
            </w:r>
            <w:proofErr w:type="spellEnd"/>
            <w:r w:rsidRPr="00120348">
              <w:rPr>
                <w:rFonts w:ascii="Consolas" w:hAnsi="Consolas"/>
                <w:color w:val="89DDFF"/>
              </w:rPr>
              <w:t>() {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    </w:t>
            </w:r>
            <w:r w:rsidRPr="00120348">
              <w:rPr>
                <w:rFonts w:ascii="Consolas" w:hAnsi="Consolas"/>
                <w:i/>
                <w:iCs/>
                <w:color w:val="C792EA"/>
              </w:rPr>
              <w:t xml:space="preserve">return </w:t>
            </w:r>
            <w:r w:rsidRPr="00120348">
              <w:rPr>
                <w:rFonts w:ascii="Consolas" w:hAnsi="Consolas"/>
                <w:color w:val="C3E88D"/>
              </w:rPr>
              <w:t>"add spices for meat, salt and pepper."</w:t>
            </w:r>
            <w:r w:rsidRPr="00120348">
              <w:rPr>
                <w:rFonts w:ascii="Consolas" w:hAnsi="Consolas"/>
                <w:color w:val="89DDFF"/>
              </w:rPr>
              <w:t>;</w:t>
            </w:r>
            <w:r w:rsidRPr="00120348">
              <w:rPr>
                <w:rFonts w:ascii="Consolas" w:hAnsi="Consolas"/>
                <w:color w:val="89DDFF"/>
              </w:rPr>
              <w:br/>
              <w:t xml:space="preserve">    }</w:t>
            </w:r>
            <w:r w:rsidRPr="00120348">
              <w:rPr>
                <w:rFonts w:ascii="Consolas" w:hAnsi="Consolas"/>
                <w:color w:val="89DDFF"/>
              </w:rPr>
              <w:br/>
              <w:t>}</w:t>
            </w:r>
          </w:p>
        </w:tc>
      </w:tr>
    </w:tbl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Результати виконання</w:t>
      </w: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1</w:t>
      </w:r>
    </w:p>
    <w:p w:rsidR="00CB696C" w:rsidRDefault="001203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203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183A416" wp14:editId="08082C4B">
            <wp:extent cx="1714739" cy="6649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</w:p>
    <w:p w:rsidR="005D7D06" w:rsidRPr="005D7D06" w:rsidRDefault="001203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203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04E640C" wp14:editId="56D6C321">
            <wp:extent cx="5277587" cy="3648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57" w:rsidRPr="00743024" w:rsidRDefault="007B67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3402B" w:rsidRPr="00F3402B" w:rsidRDefault="007B674C" w:rsidP="00F34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цій лабораторній роботі я ознайомився </w:t>
      </w:r>
      <w:r w:rsidR="00F3402B" w:rsidRPr="00F340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основними характеристиками шаблонів «Заступник», «Фасад», «Адаптер» та «Легковаговик», </w:t>
      </w:r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запам’ятав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</w:t>
      </w:r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ситуації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коли використання цих шаблонів є доцільним,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 програмного коду.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D57257" w:rsidRPr="00743024">
      <w:pgSz w:w="12240" w:h="15840"/>
      <w:pgMar w:top="1133" w:right="1133" w:bottom="1133" w:left="10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0EF5"/>
    <w:multiLevelType w:val="multilevel"/>
    <w:tmpl w:val="1CA68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57"/>
    <w:rsid w:val="00120348"/>
    <w:rsid w:val="001D23A1"/>
    <w:rsid w:val="005D7D06"/>
    <w:rsid w:val="00743024"/>
    <w:rsid w:val="007B674C"/>
    <w:rsid w:val="00825160"/>
    <w:rsid w:val="00937C09"/>
    <w:rsid w:val="009410AE"/>
    <w:rsid w:val="00A168A7"/>
    <w:rsid w:val="00B01893"/>
    <w:rsid w:val="00B716E0"/>
    <w:rsid w:val="00B737F0"/>
    <w:rsid w:val="00CB696C"/>
    <w:rsid w:val="00D10641"/>
    <w:rsid w:val="00D57257"/>
    <w:rsid w:val="00E046A5"/>
    <w:rsid w:val="00F3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68FA-8B69-48B3-A6C3-CFA84E2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3024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20348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Palii</cp:lastModifiedBy>
  <cp:revision>11</cp:revision>
  <dcterms:created xsi:type="dcterms:W3CDTF">2020-03-06T18:33:00Z</dcterms:created>
  <dcterms:modified xsi:type="dcterms:W3CDTF">2020-04-06T18:11:00Z</dcterms:modified>
</cp:coreProperties>
</file>