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svlVk9EHA/q0oEm9pRKpBR==&#10;" textCheckSum="" ver="1">
  <a:bounds l="-720" t="-795" r="3570" b="12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SpPr/>
        <wps:spPr>
          <a:xfrm>
            <a:off x="0" y="0"/>
            <a:ext cx="2724150" cy="581025"/>
          </a:xfrm>
          <a:prstGeom prst="rect">
            <a:avLst/>
          </a:prstGeom>
          <a:solidFill>
            <a:srgbClr val="4472C4">
              <a:lumMod val="75000"/>
            </a:srgbClr>
          </a:solidFill>
          <a:ln w="12700" cap="flat" cmpd="sng" algn="ctr">
            <a:noFill/>
            <a:prstDash val="solid"/>
            <a:miter lim="800000"/>
          </a:ln>
          <a:effectLst/>
        </wps:spPr>
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wps:bodyPr>
      </wps:wsp>
    </a:graphicData>
  </a:graphic>
</wp:e2oholder>
</file>