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7uqeaxkkvcfl" w:id="0"/>
      <w:bookmarkEnd w:id="0"/>
      <w:r w:rsidDel="00000000" w:rsidR="00000000" w:rsidRPr="00000000">
        <w:rPr>
          <w:rtl w:val="0"/>
        </w:rPr>
        <w:t xml:space="preserve">Process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Course:</w:t>
        <w:tab/>
        <w:t xml:space="preserve">ProP</w:t>
      </w:r>
    </w:p>
    <w:p w:rsidR="00000000" w:rsidDel="00000000" w:rsidP="00000000" w:rsidRDefault="00000000" w:rsidRPr="00000000" w14:paraId="0000002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Group:</w:t>
        <w:tab/>
        <w:tab/>
        <w:t xml:space="preserve">31</w:t>
      </w:r>
    </w:p>
    <w:p w:rsidR="00000000" w:rsidDel="00000000" w:rsidP="00000000" w:rsidRDefault="00000000" w:rsidRPr="00000000" w14:paraId="00000025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Dimitar Parpulov - 3207358</w:t>
      </w:r>
    </w:p>
    <w:p w:rsidR="00000000" w:rsidDel="00000000" w:rsidP="00000000" w:rsidRDefault="00000000" w:rsidRPr="00000000" w14:paraId="00000026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Diqin Yang - 3324087</w:t>
      </w:r>
    </w:p>
    <w:p w:rsidR="00000000" w:rsidDel="00000000" w:rsidP="00000000" w:rsidRDefault="00000000" w:rsidRPr="00000000" w14:paraId="00000027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Dongdong Ke - 3338207</w:t>
      </w:r>
    </w:p>
    <w:p w:rsidR="00000000" w:rsidDel="00000000" w:rsidP="00000000" w:rsidRDefault="00000000" w:rsidRPr="00000000" w14:paraId="00000028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Phat Tran - 3335968</w:t>
      </w:r>
    </w:p>
    <w:p w:rsidR="00000000" w:rsidDel="00000000" w:rsidP="00000000" w:rsidRDefault="00000000" w:rsidRPr="00000000" w14:paraId="00000029">
      <w:pPr>
        <w:pStyle w:val="Heading1"/>
        <w:contextualSpacing w:val="0"/>
        <w:rPr/>
      </w:pPr>
      <w:bookmarkStart w:colFirst="0" w:colLast="0" w:name="_k9n5ct709dv3" w:id="1"/>
      <w:bookmarkEnd w:id="1"/>
      <w:r w:rsidDel="00000000" w:rsidR="00000000" w:rsidRPr="00000000">
        <w:rPr>
          <w:rtl w:val="0"/>
        </w:rPr>
        <w:t xml:space="preserve">Table of Content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contextualSpacing w:val="0"/>
        <w:rPr/>
      </w:pPr>
      <w:bookmarkStart w:colFirst="0" w:colLast="0" w:name="_fzdbco67hxbi" w:id="2"/>
      <w:bookmarkEnd w:id="2"/>
      <w:r w:rsidDel="00000000" w:rsidR="00000000" w:rsidRPr="00000000">
        <w:rPr>
          <w:rtl w:val="0"/>
        </w:rPr>
        <w:t xml:space="preserve">Global work division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- One project member to be assigned for handling communication with the tutor and client.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- Only have meetings with the client if there is a good reason to, make preparations prior to the meeting.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- Able to ask technical questions to the tutor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- Able to ask if questions are appropriate to ask the client to the tutor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- Important to be present during meetings, fail if absent twice for no good reason.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Points mentioned in the meeting, more may be required.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- Defining requirements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- Team decisions made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- Document changes to list of requirements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- Planning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- Class diagrams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- Database design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- How many documents do we have to make?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- Project plan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- Setup document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- Process report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Discussions to be documented.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What each project member has done.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- Design document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- Meetings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- ToDo list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- Do we need ATM machine or can we just use QR-codes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- The company has an agreement with RABO-bank, ATM machines are located in the event location.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Every visitor will have an id-card at the event, which will be used for transactions.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At the ATM the visitor use their bank card to add money to their id-card.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The bank will send a list of receipts, log files to the application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Application receives text files from the bank with transaction data and uses it to change the account balance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- In general, how we do things is up to us, as long as the wishes of the client are met.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- How many camping spots?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- Should be in the document. Around 30 spots, 6 people per spot.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- No additional space available, may not bring own tents.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- In the document it says everything should be monitored, what should be displayed on the application?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- Should be in the document, but for example how much people spend and how many people there are.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- Free to come up with additional statistics.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- Is a mobile app necessary?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- Mobile app not required, but can give extra points.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- Important to define MoSCoW list.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- Do we decide what food or drinks are to be sold?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- Normal snackbar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- Dummy data can be entered in the database, doesn't really matter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- Loaning stands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- Same as for food and drinks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- If some item is necessary for the event then it seems good to add it.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- Website layout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- Open to proposals, we have to come up with something.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- Branding: keep same design for all applications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- How to prevent cheating when visitors enter or leave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- A checking system, for example the can not leave if a loaned item has not been returned yet.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- It costs 10 euros for a camping spot and 20 euros per person, how will it be paid and who pays for the 10 euros?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- Maybe the cost will be split amongst the people or just one person pays it, to be discussed.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- Do we have to come up with the MoSCoW list or do we have to discuss it with the client?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- Make an initial MoSCoW list based on the handbook as a proposition to the client, the client will then discuss and give input.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- Will there be separate id-cards for staff?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- Up to us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- Statistics for individual shops of staff may be interesting for the client to see.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- Handbook states that the website can used to add money to the balance only before the event, but not during?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- Maybe not the case, will have to check.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- An option is to be able to turn functionalities on and off.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- Roles with permissions will be required then.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did what: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Phat: Create the git repository,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Dimitar: Design the company logo and name.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Dongdong: Come up with the topic of event,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Diqin: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Minutes: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Meeting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- Meeting was not well organized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 xml:space="preserve">- Started late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 xml:space="preserve">- No room prepared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 xml:space="preserve">- No agenda prepared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- Tutor had no permission to git repository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- Minutes should be e-mailed or put on git day after the meeting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- Send a request for meetings, the tutor will simply deny or accept it. Preferred time: 10:30 or 11:00.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- Create a readme file for git repository, describe the repo and where to find things.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- Evaluation every week will affect the grade.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- Make a list of tasks and form a MoSCoW list.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- Maybe make a GANT chart (planning)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- Where to get client details?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- Search Fontys site for client details.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- Can you give feedback on project plan v1?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- Delayed to next week due to having no access to git repository.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- What is the budget for the project?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 xml:space="preserve">- No value for money, just document the time.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- When is the deadline, is it in June?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 xml:space="preserve">- Deadline is week 8 or 9.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- What constraints are there for the project?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- Technologies used, requirements, etc. (Use workbook document).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- And what about risks?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 xml:space="preserve">- Same as constraints, come up with yourself from your perspective on what kind of risks there are.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- Only did project phasing for block 1 of the project, what about block 2?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 xml:space="preserve">- That is fine but for block 2, having a phase with no content for block 2 is fine. (?)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Who did what: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Phat:   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 of the apps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ERD of the database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ReadMe Text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Dimitar: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TO-DO-LIST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Sitemap and wireframes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Dongdong: 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plan phasing part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Report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Diqin: 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project plan Constraint part.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 requirements- Setup document 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Minutes: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Who did what: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Dimitar: Did home, register, login, line-up and information wireframes, added constraints and risks to the project plan, updated the to-do list, did the MoSCoW table except the website part, added a use case in the process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4: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Minutes: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Who did what: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5: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Minutes: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Who did what: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contextualSpacing w:val="0"/>
        <w:rPr/>
      </w:pPr>
      <w:bookmarkStart w:colFirst="0" w:colLast="0" w:name="_w0xucycixlf5" w:id="3"/>
      <w:bookmarkEnd w:id="3"/>
      <w:r w:rsidDel="00000000" w:rsidR="00000000" w:rsidRPr="00000000">
        <w:rPr>
          <w:rtl w:val="0"/>
        </w:rPr>
        <w:t xml:space="preserve">Mark justification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contextualSpacing w:val="0"/>
        <w:rPr/>
      </w:pPr>
      <w:bookmarkStart w:colFirst="0" w:colLast="0" w:name="_j34g9zdrj8x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contextualSpacing w:val="0"/>
        <w:rPr/>
      </w:pPr>
      <w:bookmarkStart w:colFirst="0" w:colLast="0" w:name="_lhwd56befrfo" w:id="5"/>
      <w:bookmarkEnd w:id="5"/>
      <w:r w:rsidDel="00000000" w:rsidR="00000000" w:rsidRPr="00000000">
        <w:rPr>
          <w:rtl w:val="0"/>
        </w:rPr>
        <w:t xml:space="preserve">Individual reflections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contextualSpacing w:val="0"/>
        <w:rPr/>
      </w:pPr>
      <w:bookmarkStart w:colFirst="0" w:colLast="0" w:name="_edhq578nwzs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contextualSpacing w:val="0"/>
        <w:rPr/>
      </w:pPr>
      <w:bookmarkStart w:colFirst="0" w:colLast="0" w:name="_7xoxxcikhgcx" w:id="7"/>
      <w:bookmarkEnd w:id="7"/>
      <w:r w:rsidDel="00000000" w:rsidR="00000000" w:rsidRPr="00000000">
        <w:rPr>
          <w:rtl w:val="0"/>
        </w:rPr>
        <w:t xml:space="preserve">Appendix A: Report of the interview with the client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contextualSpacing w:val="0"/>
        <w:rPr/>
      </w:pPr>
      <w:bookmarkStart w:colFirst="0" w:colLast="0" w:name="_ewisjd7h7is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contextualSpacing w:val="0"/>
        <w:rPr/>
      </w:pPr>
      <w:bookmarkStart w:colFirst="0" w:colLast="0" w:name="_ee9r0mt195q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