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98" w:rsidRPr="00F079EE" w:rsidRDefault="00E0771B" w:rsidP="00B52ABF">
      <w:pPr>
        <w:pStyle w:val="Heading1"/>
        <w:shd w:val="clear" w:color="auto" w:fill="FFFFFF"/>
        <w:spacing w:before="0" w:beforeAutospacing="0" w:after="225" w:afterAutospacing="0"/>
        <w:jc w:val="center"/>
        <w:textAlignment w:val="baseline"/>
        <w:rPr>
          <w:rFonts w:asciiTheme="minorHAnsi" w:hAnsiTheme="minorHAnsi" w:cstheme="minorHAnsi"/>
          <w:b w:val="0"/>
          <w:color w:val="FF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9EE">
        <w:rPr>
          <w:rFonts w:asciiTheme="minorHAnsi" w:hAnsiTheme="minorHAnsi" w:cstheme="minorHAnsi"/>
          <w:b w:val="0"/>
          <w:color w:val="FF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overview of different EBS volume types on AWS</w:t>
      </w:r>
    </w:p>
    <w:p w:rsidR="00E0771B" w:rsidRPr="00B52ABF" w:rsidRDefault="00E0771B" w:rsidP="00FA3B0B">
      <w:pPr>
        <w:spacing w:after="0"/>
        <w:rPr>
          <w:rFonts w:cstheme="minorHAnsi"/>
          <w:color w:val="444444"/>
          <w:sz w:val="24"/>
          <w:szCs w:val="24"/>
          <w:shd w:val="clear" w:color="auto" w:fill="FFFFFF"/>
        </w:rPr>
      </w:pPr>
      <w:r w:rsidRPr="00B52ABF">
        <w:rPr>
          <w:rFonts w:cstheme="minorHAnsi"/>
          <w:color w:val="444444"/>
          <w:sz w:val="24"/>
          <w:szCs w:val="24"/>
          <w:shd w:val="clear" w:color="auto" w:fill="FFFFFF"/>
        </w:rPr>
        <w:t>EBS (</w:t>
      </w:r>
      <w:r w:rsidRPr="00577E33">
        <w:rPr>
          <w:rFonts w:cstheme="minorHAnsi"/>
          <w:b/>
          <w:color w:val="444444"/>
          <w:sz w:val="24"/>
          <w:szCs w:val="24"/>
          <w:shd w:val="clear" w:color="auto" w:fill="FFFFFF"/>
        </w:rPr>
        <w:t>Elastic Block Storage</w:t>
      </w:r>
      <w:r w:rsidRPr="00B52ABF">
        <w:rPr>
          <w:rFonts w:cstheme="minorHAnsi"/>
          <w:color w:val="444444"/>
          <w:sz w:val="24"/>
          <w:szCs w:val="24"/>
          <w:shd w:val="clear" w:color="auto" w:fill="FFFFFF"/>
        </w:rPr>
        <w:t xml:space="preserve">) volume is a block storage device connected to EBS backed instances. These block storage devices can be accessed on the instance just like a hard drive. </w:t>
      </w:r>
      <w:r w:rsidR="007F4BC1">
        <w:rPr>
          <w:rFonts w:cstheme="minorHAnsi"/>
          <w:color w:val="444444"/>
          <w:sz w:val="24"/>
          <w:szCs w:val="24"/>
          <w:shd w:val="clear" w:color="auto" w:fill="FFFFFF"/>
        </w:rPr>
        <w:t xml:space="preserve">This </w:t>
      </w:r>
      <w:r w:rsidR="007F4BC1" w:rsidRPr="00577E33">
        <w:rPr>
          <w:rFonts w:cstheme="minorHAnsi"/>
          <w:b/>
          <w:color w:val="444444"/>
          <w:sz w:val="24"/>
          <w:szCs w:val="24"/>
          <w:shd w:val="clear" w:color="auto" w:fill="FFFFFF"/>
        </w:rPr>
        <w:t>is Zonal service</w:t>
      </w:r>
      <w:r w:rsidR="007F4BC1">
        <w:rPr>
          <w:rFonts w:cstheme="minorHAnsi"/>
          <w:color w:val="444444"/>
          <w:sz w:val="24"/>
          <w:szCs w:val="24"/>
          <w:shd w:val="clear" w:color="auto" w:fill="FFFFFF"/>
        </w:rPr>
        <w:t xml:space="preserve">. </w:t>
      </w:r>
      <w:r w:rsidRPr="00B52ABF">
        <w:rPr>
          <w:rFonts w:cstheme="minorHAnsi"/>
          <w:color w:val="444444"/>
          <w:sz w:val="24"/>
          <w:szCs w:val="24"/>
          <w:shd w:val="clear" w:color="auto" w:fill="FFFFFF"/>
        </w:rPr>
        <w:t>Amazon provides 3 different categories of storage drives, and each category includes different types of EBS volumes. Following is the detailed list of EBS volumes provided by Amazon.</w:t>
      </w:r>
    </w:p>
    <w:p w:rsidR="00E0771B" w:rsidRPr="00E0771B" w:rsidRDefault="00E0771B" w:rsidP="00FA3B0B">
      <w:pPr>
        <w:shd w:val="clear" w:color="auto" w:fill="FFFFFF"/>
        <w:spacing w:after="0" w:line="240" w:lineRule="auto"/>
        <w:textAlignment w:val="baseline"/>
        <w:rPr>
          <w:rFonts w:eastAsia="Times New Roman" w:cstheme="minorHAnsi"/>
          <w:color w:val="444444"/>
          <w:sz w:val="24"/>
          <w:szCs w:val="24"/>
        </w:rPr>
      </w:pPr>
      <w:r w:rsidRPr="00E0771B">
        <w:rPr>
          <w:rFonts w:eastAsia="Times New Roman" w:cstheme="minorHAnsi"/>
          <w:color w:val="444444"/>
          <w:sz w:val="24"/>
          <w:szCs w:val="24"/>
        </w:rPr>
        <w:t>Add more details like throughput, iops, etc</w:t>
      </w:r>
    </w:p>
    <w:p w:rsidR="00E0771B" w:rsidRPr="00844C00" w:rsidRDefault="00E0771B" w:rsidP="00FA3B0B">
      <w:pPr>
        <w:numPr>
          <w:ilvl w:val="0"/>
          <w:numId w:val="9"/>
        </w:numPr>
        <w:shd w:val="clear" w:color="auto" w:fill="FFFFFF"/>
        <w:spacing w:after="0" w:line="240" w:lineRule="auto"/>
        <w:textAlignment w:val="baseline"/>
        <w:rPr>
          <w:rFonts w:eastAsia="Times New Roman" w:cstheme="minorHAnsi"/>
          <w:color w:val="444444"/>
          <w:sz w:val="24"/>
          <w:szCs w:val="24"/>
          <w:highlight w:val="green"/>
        </w:rPr>
      </w:pPr>
      <w:r w:rsidRPr="00844C00">
        <w:rPr>
          <w:rFonts w:eastAsia="Times New Roman" w:cstheme="minorHAnsi"/>
          <w:b/>
          <w:color w:val="444444"/>
          <w:sz w:val="24"/>
          <w:szCs w:val="24"/>
          <w:highlight w:val="green"/>
        </w:rPr>
        <w:t>Solid State Drives</w:t>
      </w:r>
      <w:r w:rsidRPr="00844C00">
        <w:rPr>
          <w:rFonts w:eastAsia="Times New Roman" w:cstheme="minorHAnsi"/>
          <w:color w:val="444444"/>
          <w:sz w:val="24"/>
          <w:szCs w:val="24"/>
          <w:highlight w:val="green"/>
        </w:rPr>
        <w:t xml:space="preserve"> (SSD)</w:t>
      </w:r>
    </w:p>
    <w:p w:rsidR="00E0771B" w:rsidRPr="00E0771B" w:rsidRDefault="00E0771B" w:rsidP="00FA3B0B">
      <w:pPr>
        <w:numPr>
          <w:ilvl w:val="1"/>
          <w:numId w:val="7"/>
        </w:numPr>
        <w:shd w:val="clear" w:color="auto" w:fill="FFFFFF"/>
        <w:spacing w:after="0" w:line="240" w:lineRule="auto"/>
        <w:ind w:left="810"/>
        <w:textAlignment w:val="baseline"/>
        <w:rPr>
          <w:rFonts w:eastAsia="Times New Roman" w:cstheme="minorHAnsi"/>
          <w:color w:val="444444"/>
          <w:sz w:val="24"/>
          <w:szCs w:val="24"/>
        </w:rPr>
      </w:pPr>
      <w:r w:rsidRPr="00E0771B">
        <w:rPr>
          <w:rFonts w:eastAsia="Times New Roman" w:cstheme="minorHAnsi"/>
          <w:color w:val="444444"/>
          <w:sz w:val="24"/>
          <w:szCs w:val="24"/>
        </w:rPr>
        <w:t>General Purpose SSD</w:t>
      </w:r>
    </w:p>
    <w:p w:rsidR="00E0771B" w:rsidRPr="00E0771B" w:rsidRDefault="00E0771B" w:rsidP="00FA3B0B">
      <w:pPr>
        <w:numPr>
          <w:ilvl w:val="1"/>
          <w:numId w:val="7"/>
        </w:numPr>
        <w:shd w:val="clear" w:color="auto" w:fill="FFFFFF"/>
        <w:spacing w:after="0" w:line="240" w:lineRule="auto"/>
        <w:ind w:left="810"/>
        <w:textAlignment w:val="baseline"/>
        <w:rPr>
          <w:rFonts w:eastAsia="Times New Roman" w:cstheme="minorHAnsi"/>
          <w:color w:val="444444"/>
          <w:sz w:val="24"/>
          <w:szCs w:val="24"/>
        </w:rPr>
      </w:pPr>
      <w:r w:rsidRPr="00E0771B">
        <w:rPr>
          <w:rFonts w:eastAsia="Times New Roman" w:cstheme="minorHAnsi"/>
          <w:color w:val="444444"/>
          <w:sz w:val="24"/>
          <w:szCs w:val="24"/>
        </w:rPr>
        <w:t>Provisioned IOPS SSD</w:t>
      </w:r>
    </w:p>
    <w:p w:rsidR="00E0771B" w:rsidRPr="00844C00" w:rsidRDefault="00E0771B" w:rsidP="00FA3B0B">
      <w:pPr>
        <w:pStyle w:val="ListParagraph"/>
        <w:numPr>
          <w:ilvl w:val="0"/>
          <w:numId w:val="10"/>
        </w:numPr>
        <w:shd w:val="clear" w:color="auto" w:fill="FFFFFF"/>
        <w:spacing w:after="0" w:line="240" w:lineRule="auto"/>
        <w:textAlignment w:val="baseline"/>
        <w:rPr>
          <w:rFonts w:eastAsia="Times New Roman" w:cstheme="minorHAnsi"/>
          <w:color w:val="444444"/>
          <w:sz w:val="24"/>
          <w:szCs w:val="24"/>
          <w:highlight w:val="green"/>
        </w:rPr>
      </w:pPr>
      <w:r w:rsidRPr="00844C00">
        <w:rPr>
          <w:rFonts w:eastAsia="Times New Roman" w:cstheme="minorHAnsi"/>
          <w:b/>
          <w:color w:val="444444"/>
          <w:sz w:val="24"/>
          <w:szCs w:val="24"/>
          <w:highlight w:val="green"/>
        </w:rPr>
        <w:t>Hard Disk Drives</w:t>
      </w:r>
      <w:r w:rsidRPr="00844C00">
        <w:rPr>
          <w:rFonts w:eastAsia="Times New Roman" w:cstheme="minorHAnsi"/>
          <w:color w:val="444444"/>
          <w:sz w:val="24"/>
          <w:szCs w:val="24"/>
          <w:highlight w:val="green"/>
        </w:rPr>
        <w:t xml:space="preserve"> (HDD)</w:t>
      </w:r>
    </w:p>
    <w:p w:rsidR="00E0771B" w:rsidRPr="00E0771B" w:rsidRDefault="00E0771B" w:rsidP="00FA3B0B">
      <w:pPr>
        <w:numPr>
          <w:ilvl w:val="1"/>
          <w:numId w:val="7"/>
        </w:numPr>
        <w:shd w:val="clear" w:color="auto" w:fill="FFFFFF"/>
        <w:spacing w:after="0" w:line="240" w:lineRule="auto"/>
        <w:ind w:left="810"/>
        <w:textAlignment w:val="baseline"/>
        <w:rPr>
          <w:rFonts w:eastAsia="Times New Roman" w:cstheme="minorHAnsi"/>
          <w:color w:val="444444"/>
          <w:sz w:val="24"/>
          <w:szCs w:val="24"/>
        </w:rPr>
      </w:pPr>
      <w:r w:rsidRPr="00E0771B">
        <w:rPr>
          <w:rFonts w:eastAsia="Times New Roman" w:cstheme="minorHAnsi"/>
          <w:color w:val="444444"/>
          <w:sz w:val="24"/>
          <w:szCs w:val="24"/>
        </w:rPr>
        <w:t>Throughput Optimized HDD</w:t>
      </w:r>
    </w:p>
    <w:p w:rsidR="00E0771B" w:rsidRPr="00E0771B" w:rsidRDefault="00E0771B" w:rsidP="00FA3B0B">
      <w:pPr>
        <w:numPr>
          <w:ilvl w:val="1"/>
          <w:numId w:val="7"/>
        </w:numPr>
        <w:shd w:val="clear" w:color="auto" w:fill="FFFFFF"/>
        <w:spacing w:after="0" w:line="240" w:lineRule="auto"/>
        <w:ind w:left="810"/>
        <w:textAlignment w:val="baseline"/>
        <w:rPr>
          <w:rFonts w:eastAsia="Times New Roman" w:cstheme="minorHAnsi"/>
          <w:color w:val="444444"/>
          <w:sz w:val="24"/>
          <w:szCs w:val="24"/>
        </w:rPr>
      </w:pPr>
      <w:r w:rsidRPr="00E0771B">
        <w:rPr>
          <w:rFonts w:eastAsia="Times New Roman" w:cstheme="minorHAnsi"/>
          <w:color w:val="444444"/>
          <w:sz w:val="24"/>
          <w:szCs w:val="24"/>
        </w:rPr>
        <w:t>Cold HDD</w:t>
      </w:r>
    </w:p>
    <w:p w:rsidR="00E0771B" w:rsidRPr="00844C00" w:rsidRDefault="00E0771B" w:rsidP="00FA3B0B">
      <w:pPr>
        <w:pStyle w:val="ListParagraph"/>
        <w:numPr>
          <w:ilvl w:val="0"/>
          <w:numId w:val="10"/>
        </w:numPr>
        <w:shd w:val="clear" w:color="auto" w:fill="FFFFFF"/>
        <w:spacing w:after="0" w:line="240" w:lineRule="auto"/>
        <w:textAlignment w:val="baseline"/>
        <w:rPr>
          <w:rFonts w:eastAsia="Times New Roman" w:cstheme="minorHAnsi"/>
          <w:b/>
          <w:color w:val="444444"/>
          <w:sz w:val="24"/>
          <w:szCs w:val="24"/>
          <w:highlight w:val="green"/>
        </w:rPr>
      </w:pPr>
      <w:r w:rsidRPr="00844C00">
        <w:rPr>
          <w:rFonts w:eastAsia="Times New Roman" w:cstheme="minorHAnsi"/>
          <w:b/>
          <w:color w:val="444444"/>
          <w:sz w:val="24"/>
          <w:szCs w:val="24"/>
          <w:highlight w:val="green"/>
        </w:rPr>
        <w:t>Previous Generation</w:t>
      </w:r>
    </w:p>
    <w:p w:rsidR="00E0771B" w:rsidRDefault="00E0771B" w:rsidP="00FA3B0B">
      <w:pPr>
        <w:numPr>
          <w:ilvl w:val="1"/>
          <w:numId w:val="7"/>
        </w:numPr>
        <w:shd w:val="clear" w:color="auto" w:fill="FFFFFF"/>
        <w:spacing w:after="0" w:line="240" w:lineRule="auto"/>
        <w:ind w:left="810"/>
        <w:textAlignment w:val="baseline"/>
        <w:rPr>
          <w:rFonts w:eastAsia="Times New Roman" w:cstheme="minorHAnsi"/>
          <w:color w:val="444444"/>
          <w:sz w:val="24"/>
          <w:szCs w:val="24"/>
        </w:rPr>
      </w:pPr>
      <w:r w:rsidRPr="00E0771B">
        <w:rPr>
          <w:rFonts w:eastAsia="Times New Roman" w:cstheme="minorHAnsi"/>
          <w:color w:val="444444"/>
          <w:sz w:val="24"/>
          <w:szCs w:val="24"/>
        </w:rPr>
        <w:t>Magnetic</w:t>
      </w:r>
    </w:p>
    <w:p w:rsidR="00FA3B0B" w:rsidRPr="00E0771B" w:rsidRDefault="00FA3B0B" w:rsidP="00FA3B0B">
      <w:pPr>
        <w:shd w:val="clear" w:color="auto" w:fill="FFFFFF"/>
        <w:spacing w:after="0" w:line="240" w:lineRule="auto"/>
        <w:textAlignment w:val="baseline"/>
        <w:rPr>
          <w:rFonts w:eastAsia="Times New Roman" w:cstheme="minorHAnsi"/>
          <w:color w:val="444444"/>
          <w:sz w:val="24"/>
          <w:szCs w:val="24"/>
        </w:rPr>
      </w:pPr>
    </w:p>
    <w:p w:rsidR="00E0771B" w:rsidRPr="00F079EE" w:rsidRDefault="00E0771B" w:rsidP="00E0771B">
      <w:pPr>
        <w:pStyle w:val="Heading2"/>
        <w:shd w:val="clear" w:color="auto" w:fill="FFFFFF"/>
        <w:spacing w:before="0" w:beforeAutospacing="0" w:after="150" w:afterAutospacing="0"/>
        <w:textAlignment w:val="baseline"/>
        <w:rPr>
          <w:rFonts w:asciiTheme="minorHAnsi" w:hAnsiTheme="minorHAnsi" w:cstheme="minorHAnsi"/>
          <w:b w:val="0"/>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9EE">
        <w:rPr>
          <w:rFonts w:asciiTheme="minorHAnsi" w:hAnsiTheme="minorHAnsi" w:cstheme="minorHAnsi"/>
          <w:b w:val="0"/>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Solid State Drives (SSD)</w:t>
      </w:r>
    </w:p>
    <w:p w:rsidR="00E0771B" w:rsidRPr="00B52ABF" w:rsidRDefault="00E0771B" w:rsidP="00194AF0">
      <w:pPr>
        <w:pStyle w:val="NormalWeb"/>
        <w:shd w:val="clear" w:color="auto" w:fill="FFFFFF"/>
        <w:spacing w:before="0" w:beforeAutospacing="0" w:after="450" w:afterAutospacing="0"/>
        <w:ind w:firstLine="360"/>
        <w:textAlignment w:val="baseline"/>
        <w:rPr>
          <w:rFonts w:asciiTheme="minorHAnsi" w:hAnsiTheme="minorHAnsi" w:cstheme="minorHAnsi"/>
          <w:color w:val="444444"/>
        </w:rPr>
      </w:pPr>
      <w:r w:rsidRPr="00B52ABF">
        <w:rPr>
          <w:rFonts w:asciiTheme="minorHAnsi" w:hAnsiTheme="minorHAnsi" w:cstheme="minorHAnsi"/>
          <w:color w:val="444444"/>
        </w:rPr>
        <w:t>Solid State Drives are useful for loads that include frequent read writes to the drive (High IOPS) with lower IOPS size (lower throughput). The dominant performance attribute for SSDs is IOPS. Now we will discuss different categories of EBS volumes under SSD-backed volumes.</w:t>
      </w:r>
    </w:p>
    <w:p w:rsidR="00E0771B" w:rsidRPr="00F079EE" w:rsidRDefault="00E0771B" w:rsidP="00F079EE">
      <w:pPr>
        <w:pStyle w:val="Heading2"/>
        <w:numPr>
          <w:ilvl w:val="0"/>
          <w:numId w:val="13"/>
        </w:numPr>
        <w:shd w:val="clear" w:color="auto" w:fill="FFFFFF"/>
        <w:spacing w:before="0" w:beforeAutospacing="0" w:after="150" w:afterAutospacing="0"/>
        <w:textAlignment w:val="baseline"/>
        <w:rPr>
          <w:rFonts w:asciiTheme="minorHAnsi" w:hAnsiTheme="minorHAnsi" w:cstheme="minorHAnsi"/>
          <w:color w:val="7030A0"/>
          <w:sz w:val="24"/>
          <w:szCs w:val="24"/>
        </w:rPr>
      </w:pPr>
      <w:r w:rsidRPr="00F079EE">
        <w:rPr>
          <w:rFonts w:asciiTheme="minorHAnsi" w:hAnsiTheme="minorHAnsi" w:cstheme="minorHAnsi"/>
          <w:color w:val="7030A0"/>
          <w:sz w:val="24"/>
          <w:szCs w:val="24"/>
        </w:rPr>
        <w:t>General purpose SSD</w:t>
      </w: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color w:val="444444"/>
        </w:rPr>
      </w:pPr>
      <w:r w:rsidRPr="00B52ABF">
        <w:rPr>
          <w:rFonts w:asciiTheme="minorHAnsi" w:hAnsiTheme="minorHAnsi" w:cstheme="minorHAnsi"/>
          <w:color w:val="444444"/>
        </w:rPr>
        <w:t>The General-purpose SSD drives provide a balance between the performance and the case. These EBS volumes are recommended for most of the use cases by Amazon. There are two types of General-purpose SSD volumes that are </w:t>
      </w:r>
      <w:r w:rsidRPr="00B52ABF">
        <w:rPr>
          <w:rStyle w:val="Strong"/>
          <w:rFonts w:asciiTheme="minorHAnsi" w:hAnsiTheme="minorHAnsi" w:cstheme="minorHAnsi"/>
          <w:color w:val="444444"/>
          <w:bdr w:val="none" w:sz="0" w:space="0" w:color="auto" w:frame="1"/>
        </w:rPr>
        <w:t>gp2</w:t>
      </w:r>
      <w:r w:rsidRPr="00B52ABF">
        <w:rPr>
          <w:rFonts w:asciiTheme="minorHAnsi" w:hAnsiTheme="minorHAnsi" w:cstheme="minorHAnsi"/>
          <w:color w:val="444444"/>
        </w:rPr>
        <w:t> and </w:t>
      </w:r>
      <w:r w:rsidRPr="00B52ABF">
        <w:rPr>
          <w:rStyle w:val="Strong"/>
          <w:rFonts w:asciiTheme="minorHAnsi" w:hAnsiTheme="minorHAnsi" w:cstheme="minorHAnsi"/>
          <w:color w:val="444444"/>
          <w:bdr w:val="none" w:sz="0" w:space="0" w:color="auto" w:frame="1"/>
        </w:rPr>
        <w:t>gp3</w:t>
      </w:r>
      <w:r w:rsidRPr="00B52ABF">
        <w:rPr>
          <w:rFonts w:asciiTheme="minorHAnsi" w:hAnsiTheme="minorHAnsi" w:cstheme="minorHAnsi"/>
          <w:color w:val="444444"/>
        </w:rPr>
        <w:t>.</w:t>
      </w: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color w:val="444444"/>
          <w:shd w:val="clear" w:color="auto" w:fill="FFFFFF"/>
        </w:rPr>
      </w:pPr>
      <w:r w:rsidRPr="00B52ABF">
        <w:rPr>
          <w:rFonts w:asciiTheme="minorHAnsi" w:hAnsiTheme="minorHAnsi" w:cstheme="minorHAnsi"/>
          <w:color w:val="444444"/>
          <w:shd w:val="clear" w:color="auto" w:fill="FFFFFF"/>
        </w:rPr>
        <w:t>The General-purpose SSD volume (</w:t>
      </w:r>
      <w:r w:rsidRPr="00B52ABF">
        <w:rPr>
          <w:rStyle w:val="Strong"/>
          <w:rFonts w:asciiTheme="minorHAnsi" w:hAnsiTheme="minorHAnsi" w:cstheme="minorHAnsi"/>
          <w:color w:val="444444"/>
          <w:bdr w:val="none" w:sz="0" w:space="0" w:color="auto" w:frame="1"/>
          <w:shd w:val="clear" w:color="auto" w:fill="FFFFFF"/>
        </w:rPr>
        <w:t>gp3</w:t>
      </w:r>
      <w:r w:rsidRPr="00B52ABF">
        <w:rPr>
          <w:rFonts w:asciiTheme="minorHAnsi" w:hAnsiTheme="minorHAnsi" w:cstheme="minorHAnsi"/>
          <w:color w:val="444444"/>
          <w:shd w:val="clear" w:color="auto" w:fill="FFFFFF"/>
        </w:rPr>
        <w:t xml:space="preserve">) provides the consistent 125 </w:t>
      </w:r>
      <w:proofErr w:type="spellStart"/>
      <w:r w:rsidRPr="00B52ABF">
        <w:rPr>
          <w:rFonts w:asciiTheme="minorHAnsi" w:hAnsiTheme="minorHAnsi" w:cstheme="minorHAnsi"/>
          <w:color w:val="444444"/>
          <w:shd w:val="clear" w:color="auto" w:fill="FFFFFF"/>
        </w:rPr>
        <w:t>MiB</w:t>
      </w:r>
      <w:proofErr w:type="spellEnd"/>
      <w:r w:rsidRPr="00B52ABF">
        <w:rPr>
          <w:rFonts w:asciiTheme="minorHAnsi" w:hAnsiTheme="minorHAnsi" w:cstheme="minorHAnsi"/>
          <w:color w:val="444444"/>
          <w:shd w:val="clear" w:color="auto" w:fill="FFFFFF"/>
        </w:rPr>
        <w:t xml:space="preserve">/s throughput and 3000 IOPS within the price of provisioned storage. Additional IOPS (up to 16,000) and throughput (1000 </w:t>
      </w:r>
      <w:proofErr w:type="spellStart"/>
      <w:r w:rsidRPr="00B52ABF">
        <w:rPr>
          <w:rFonts w:asciiTheme="minorHAnsi" w:hAnsiTheme="minorHAnsi" w:cstheme="minorHAnsi"/>
          <w:color w:val="444444"/>
          <w:shd w:val="clear" w:color="auto" w:fill="FFFFFF"/>
        </w:rPr>
        <w:t>MiB</w:t>
      </w:r>
      <w:proofErr w:type="spellEnd"/>
      <w:r w:rsidRPr="00B52ABF">
        <w:rPr>
          <w:rFonts w:asciiTheme="minorHAnsi" w:hAnsiTheme="minorHAnsi" w:cstheme="minorHAnsi"/>
          <w:color w:val="444444"/>
          <w:shd w:val="clear" w:color="auto" w:fill="FFFFFF"/>
        </w:rPr>
        <w:t>/s) can be provisioned with an additional price. The General-purpose SSD volume (</w:t>
      </w:r>
      <w:r w:rsidRPr="00B52ABF">
        <w:rPr>
          <w:rStyle w:val="Strong"/>
          <w:rFonts w:asciiTheme="minorHAnsi" w:hAnsiTheme="minorHAnsi" w:cstheme="minorHAnsi"/>
          <w:color w:val="444444"/>
          <w:bdr w:val="none" w:sz="0" w:space="0" w:color="auto" w:frame="1"/>
          <w:shd w:val="clear" w:color="auto" w:fill="FFFFFF"/>
        </w:rPr>
        <w:t>gp2</w:t>
      </w:r>
      <w:r w:rsidRPr="00B52ABF">
        <w:rPr>
          <w:rFonts w:asciiTheme="minorHAnsi" w:hAnsiTheme="minorHAnsi" w:cstheme="minorHAnsi"/>
          <w:color w:val="444444"/>
          <w:shd w:val="clear" w:color="auto" w:fill="FFFFFF"/>
        </w:rPr>
        <w:t xml:space="preserve">) provides 3 IOPS per </w:t>
      </w:r>
      <w:proofErr w:type="spellStart"/>
      <w:r w:rsidRPr="00B52ABF">
        <w:rPr>
          <w:rFonts w:asciiTheme="minorHAnsi" w:hAnsiTheme="minorHAnsi" w:cstheme="minorHAnsi"/>
          <w:color w:val="444444"/>
          <w:shd w:val="clear" w:color="auto" w:fill="FFFFFF"/>
        </w:rPr>
        <w:t>GiB</w:t>
      </w:r>
      <w:proofErr w:type="spellEnd"/>
      <w:r w:rsidRPr="00B52ABF">
        <w:rPr>
          <w:rFonts w:asciiTheme="minorHAnsi" w:hAnsiTheme="minorHAnsi" w:cstheme="minorHAnsi"/>
          <w:color w:val="444444"/>
          <w:shd w:val="clear" w:color="auto" w:fill="FFFFFF"/>
        </w:rPr>
        <w:t xml:space="preserve"> storage provisioned with a minimum of 100 IOPS. Similarly, the volumes provisioned with 5333 </w:t>
      </w:r>
      <w:proofErr w:type="spellStart"/>
      <w:r w:rsidRPr="00B52ABF">
        <w:rPr>
          <w:rFonts w:asciiTheme="minorHAnsi" w:hAnsiTheme="minorHAnsi" w:cstheme="minorHAnsi"/>
          <w:color w:val="444444"/>
          <w:shd w:val="clear" w:color="auto" w:fill="FFFFFF"/>
        </w:rPr>
        <w:t>GiB</w:t>
      </w:r>
      <w:proofErr w:type="spellEnd"/>
      <w:r w:rsidRPr="00B52ABF">
        <w:rPr>
          <w:rFonts w:asciiTheme="minorHAnsi" w:hAnsiTheme="minorHAnsi" w:cstheme="minorHAnsi"/>
          <w:color w:val="444444"/>
          <w:shd w:val="clear" w:color="auto" w:fill="FFFFFF"/>
        </w:rPr>
        <w:t xml:space="preserve"> or larger (up to 16 </w:t>
      </w:r>
      <w:proofErr w:type="spellStart"/>
      <w:r w:rsidRPr="00B52ABF">
        <w:rPr>
          <w:rFonts w:asciiTheme="minorHAnsi" w:hAnsiTheme="minorHAnsi" w:cstheme="minorHAnsi"/>
          <w:color w:val="444444"/>
          <w:shd w:val="clear" w:color="auto" w:fill="FFFFFF"/>
        </w:rPr>
        <w:t>TiB</w:t>
      </w:r>
      <w:proofErr w:type="spellEnd"/>
      <w:r w:rsidRPr="00B52ABF">
        <w:rPr>
          <w:rFonts w:asciiTheme="minorHAnsi" w:hAnsiTheme="minorHAnsi" w:cstheme="minorHAnsi"/>
          <w:color w:val="444444"/>
          <w:shd w:val="clear" w:color="auto" w:fill="FFFFFF"/>
        </w:rPr>
        <w:t>) will have a maximum of 16,000 IOPS</w:t>
      </w: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color w:val="444444"/>
          <w:shd w:val="clear" w:color="auto" w:fill="FFFFFF"/>
        </w:rPr>
      </w:pPr>
    </w:p>
    <w:p w:rsidR="00E0771B" w:rsidRPr="00E0771B" w:rsidRDefault="00E0771B" w:rsidP="00E0771B">
      <w:pPr>
        <w:shd w:val="clear" w:color="auto" w:fill="FFFFFF"/>
        <w:spacing w:after="450" w:line="240" w:lineRule="auto"/>
        <w:textAlignment w:val="baseline"/>
        <w:rPr>
          <w:rFonts w:eastAsia="Times New Roman" w:cstheme="minorHAnsi"/>
          <w:color w:val="444444"/>
          <w:sz w:val="24"/>
          <w:szCs w:val="24"/>
        </w:rPr>
      </w:pPr>
      <w:r w:rsidRPr="00E0771B">
        <w:rPr>
          <w:rFonts w:eastAsia="Times New Roman" w:cstheme="minorHAnsi"/>
          <w:color w:val="444444"/>
          <w:sz w:val="24"/>
          <w:szCs w:val="24"/>
        </w:rPr>
        <w:t>Following is the performance chart of both types of General-purpose SSD volumes.</w:t>
      </w: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rPr>
      </w:pPr>
      <w:r w:rsidRPr="00B52ABF">
        <w:rPr>
          <w:rFonts w:asciiTheme="minorHAnsi" w:hAnsiTheme="minorHAnsi" w:cstheme="minorHAnsi"/>
          <w:noProof/>
        </w:rPr>
        <w:lastRenderedPageBreak/>
        <w:drawing>
          <wp:inline distT="0" distB="0" distL="0" distR="0" wp14:anchorId="0A002D04" wp14:editId="2D355780">
            <wp:extent cx="5553075" cy="392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3924300"/>
                    </a:xfrm>
                    <a:prstGeom prst="rect">
                      <a:avLst/>
                    </a:prstGeom>
                  </pic:spPr>
                </pic:pic>
              </a:graphicData>
            </a:graphic>
          </wp:inline>
        </w:drawing>
      </w: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rPr>
      </w:pPr>
    </w:p>
    <w:p w:rsidR="00E0771B" w:rsidRPr="00F079EE" w:rsidRDefault="00E0771B" w:rsidP="00F079EE">
      <w:pPr>
        <w:pStyle w:val="Heading2"/>
        <w:numPr>
          <w:ilvl w:val="0"/>
          <w:numId w:val="13"/>
        </w:numPr>
        <w:shd w:val="clear" w:color="auto" w:fill="FFFFFF"/>
        <w:spacing w:before="0" w:beforeAutospacing="0" w:after="150" w:afterAutospacing="0"/>
        <w:textAlignment w:val="baseline"/>
        <w:rPr>
          <w:rFonts w:asciiTheme="minorHAnsi" w:hAnsiTheme="minorHAnsi" w:cstheme="minorHAnsi"/>
          <w:color w:val="7030A0"/>
          <w:sz w:val="24"/>
          <w:szCs w:val="24"/>
        </w:rPr>
      </w:pPr>
      <w:r w:rsidRPr="00F079EE">
        <w:rPr>
          <w:rFonts w:asciiTheme="minorHAnsi" w:hAnsiTheme="minorHAnsi" w:cstheme="minorHAnsi"/>
          <w:color w:val="7030A0"/>
          <w:sz w:val="24"/>
          <w:szCs w:val="24"/>
        </w:rPr>
        <w:t>Provisioned IOPS SSD</w:t>
      </w: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color w:val="444444"/>
        </w:rPr>
      </w:pPr>
      <w:r w:rsidRPr="00B52ABF">
        <w:rPr>
          <w:rFonts w:asciiTheme="minorHAnsi" w:hAnsiTheme="minorHAnsi" w:cstheme="minorHAnsi"/>
          <w:color w:val="444444"/>
        </w:rPr>
        <w:t>Provisioned IOPS SSD volumes are used for workloads that require high performance, lower latency, and higher throughput. Three types of Provisioned IOPS SSD volumes are </w:t>
      </w:r>
      <w:r w:rsidRPr="00B52ABF">
        <w:rPr>
          <w:rStyle w:val="Strong"/>
          <w:rFonts w:asciiTheme="minorHAnsi" w:hAnsiTheme="minorHAnsi" w:cstheme="minorHAnsi"/>
          <w:color w:val="444444"/>
          <w:bdr w:val="none" w:sz="0" w:space="0" w:color="auto" w:frame="1"/>
        </w:rPr>
        <w:t>io2 Block Express</w:t>
      </w:r>
      <w:r w:rsidRPr="00B52ABF">
        <w:rPr>
          <w:rFonts w:asciiTheme="minorHAnsi" w:hAnsiTheme="minorHAnsi" w:cstheme="minorHAnsi"/>
          <w:color w:val="444444"/>
        </w:rPr>
        <w:t>, </w:t>
      </w:r>
      <w:r w:rsidRPr="00B52ABF">
        <w:rPr>
          <w:rStyle w:val="Strong"/>
          <w:rFonts w:asciiTheme="minorHAnsi" w:hAnsiTheme="minorHAnsi" w:cstheme="minorHAnsi"/>
          <w:color w:val="444444"/>
          <w:bdr w:val="none" w:sz="0" w:space="0" w:color="auto" w:frame="1"/>
        </w:rPr>
        <w:t>io2,</w:t>
      </w:r>
      <w:r w:rsidRPr="00B52ABF">
        <w:rPr>
          <w:rFonts w:asciiTheme="minorHAnsi" w:hAnsiTheme="minorHAnsi" w:cstheme="minorHAnsi"/>
          <w:color w:val="444444"/>
        </w:rPr>
        <w:t> and </w:t>
      </w:r>
      <w:r w:rsidRPr="00B52ABF">
        <w:rPr>
          <w:rStyle w:val="Strong"/>
          <w:rFonts w:asciiTheme="minorHAnsi" w:hAnsiTheme="minorHAnsi" w:cstheme="minorHAnsi"/>
          <w:color w:val="444444"/>
          <w:bdr w:val="none" w:sz="0" w:space="0" w:color="auto" w:frame="1"/>
        </w:rPr>
        <w:t>io1</w:t>
      </w:r>
      <w:r w:rsidRPr="00B52ABF">
        <w:rPr>
          <w:rFonts w:asciiTheme="minorHAnsi" w:hAnsiTheme="minorHAnsi" w:cstheme="minorHAnsi"/>
          <w:color w:val="444444"/>
        </w:rPr>
        <w:t>. The </w:t>
      </w:r>
      <w:r w:rsidRPr="00B52ABF">
        <w:rPr>
          <w:rStyle w:val="Strong"/>
          <w:rFonts w:asciiTheme="minorHAnsi" w:hAnsiTheme="minorHAnsi" w:cstheme="minorHAnsi"/>
          <w:color w:val="444444"/>
          <w:bdr w:val="none" w:sz="0" w:space="0" w:color="auto" w:frame="1"/>
        </w:rPr>
        <w:t>io2 Block Express</w:t>
      </w:r>
      <w:r w:rsidRPr="00B52ABF">
        <w:rPr>
          <w:rFonts w:asciiTheme="minorHAnsi" w:hAnsiTheme="minorHAnsi" w:cstheme="minorHAnsi"/>
          <w:color w:val="444444"/>
        </w:rPr>
        <w:t> volume type is only supported with </w:t>
      </w:r>
      <w:r w:rsidRPr="00B52ABF">
        <w:rPr>
          <w:rStyle w:val="Strong"/>
          <w:rFonts w:asciiTheme="minorHAnsi" w:hAnsiTheme="minorHAnsi" w:cstheme="minorHAnsi"/>
          <w:color w:val="444444"/>
          <w:bdr w:val="none" w:sz="0" w:space="0" w:color="auto" w:frame="1"/>
        </w:rPr>
        <w:t>R5b</w:t>
      </w:r>
      <w:r w:rsidRPr="00B52ABF">
        <w:rPr>
          <w:rFonts w:asciiTheme="minorHAnsi" w:hAnsiTheme="minorHAnsi" w:cstheme="minorHAnsi"/>
          <w:color w:val="444444"/>
        </w:rPr>
        <w:t> instances.</w:t>
      </w: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rPr>
      </w:pP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color w:val="444444"/>
        </w:rPr>
      </w:pPr>
      <w:r w:rsidRPr="00B52ABF">
        <w:rPr>
          <w:rFonts w:asciiTheme="minorHAnsi" w:hAnsiTheme="minorHAnsi" w:cstheme="minorHAnsi"/>
          <w:color w:val="444444"/>
        </w:rPr>
        <w:t>The Provisioned IOPS SSD (</w:t>
      </w:r>
      <w:r w:rsidRPr="00B52ABF">
        <w:rPr>
          <w:rStyle w:val="Strong"/>
          <w:rFonts w:asciiTheme="minorHAnsi" w:hAnsiTheme="minorHAnsi" w:cstheme="minorHAnsi"/>
          <w:color w:val="444444"/>
          <w:bdr w:val="none" w:sz="0" w:space="0" w:color="auto" w:frame="1"/>
        </w:rPr>
        <w:t>io1</w:t>
      </w:r>
      <w:r w:rsidRPr="00B52ABF">
        <w:rPr>
          <w:rFonts w:asciiTheme="minorHAnsi" w:hAnsiTheme="minorHAnsi" w:cstheme="minorHAnsi"/>
          <w:color w:val="444444"/>
        </w:rPr>
        <w:t xml:space="preserve">) volume can be provisioned with a minimum of 100 and a maximum of 64,000 IOPS. The maximum ratio between provisioned IOPS and storage is 50:1. So you can provision a maximum of 50 IOPS per 1 </w:t>
      </w:r>
      <w:proofErr w:type="spellStart"/>
      <w:r w:rsidRPr="00B52ABF">
        <w:rPr>
          <w:rFonts w:asciiTheme="minorHAnsi" w:hAnsiTheme="minorHAnsi" w:cstheme="minorHAnsi"/>
          <w:color w:val="444444"/>
        </w:rPr>
        <w:t>GiB</w:t>
      </w:r>
      <w:proofErr w:type="spellEnd"/>
      <w:r w:rsidRPr="00B52ABF">
        <w:rPr>
          <w:rFonts w:asciiTheme="minorHAnsi" w:hAnsiTheme="minorHAnsi" w:cstheme="minorHAnsi"/>
          <w:color w:val="444444"/>
        </w:rPr>
        <w:t xml:space="preserve"> storage. The Provisioned IOPS SSD (</w:t>
      </w:r>
      <w:r w:rsidRPr="00B52ABF">
        <w:rPr>
          <w:rStyle w:val="Strong"/>
          <w:rFonts w:asciiTheme="minorHAnsi" w:hAnsiTheme="minorHAnsi" w:cstheme="minorHAnsi"/>
          <w:color w:val="444444"/>
          <w:bdr w:val="none" w:sz="0" w:space="0" w:color="auto" w:frame="1"/>
        </w:rPr>
        <w:t>io2</w:t>
      </w:r>
      <w:r w:rsidRPr="00B52ABF">
        <w:rPr>
          <w:rFonts w:asciiTheme="minorHAnsi" w:hAnsiTheme="minorHAnsi" w:cstheme="minorHAnsi"/>
          <w:color w:val="444444"/>
        </w:rPr>
        <w:t xml:space="preserve">) volume can be provisioned with a minimum of 100 and 256,000 IOPS, and the maximum ratio between the provisioned IOPS and storage is 1000:1. So you can provision a maximum of 1000 IOPS for 1 </w:t>
      </w:r>
      <w:proofErr w:type="spellStart"/>
      <w:r w:rsidRPr="00B52ABF">
        <w:rPr>
          <w:rFonts w:asciiTheme="minorHAnsi" w:hAnsiTheme="minorHAnsi" w:cstheme="minorHAnsi"/>
          <w:color w:val="444444"/>
        </w:rPr>
        <w:t>GiB</w:t>
      </w:r>
      <w:proofErr w:type="spellEnd"/>
      <w:r w:rsidRPr="00B52ABF">
        <w:rPr>
          <w:rFonts w:asciiTheme="minorHAnsi" w:hAnsiTheme="minorHAnsi" w:cstheme="minorHAnsi"/>
          <w:color w:val="444444"/>
        </w:rPr>
        <w:t xml:space="preserve"> storage.</w:t>
      </w:r>
    </w:p>
    <w:p w:rsidR="00E0771B" w:rsidRPr="00B52ABF" w:rsidRDefault="00E0771B" w:rsidP="00E0771B">
      <w:pPr>
        <w:pStyle w:val="NormalWeb"/>
        <w:shd w:val="clear" w:color="auto" w:fill="FFFFFF"/>
        <w:spacing w:before="0" w:beforeAutospacing="0" w:after="450" w:afterAutospacing="0"/>
        <w:textAlignment w:val="baseline"/>
        <w:rPr>
          <w:rFonts w:asciiTheme="minorHAnsi" w:hAnsiTheme="minorHAnsi" w:cstheme="minorHAnsi"/>
          <w:color w:val="444444"/>
        </w:rPr>
      </w:pPr>
      <w:r w:rsidRPr="00B52ABF">
        <w:rPr>
          <w:rFonts w:asciiTheme="minorHAnsi" w:hAnsiTheme="minorHAnsi" w:cstheme="minorHAnsi"/>
          <w:color w:val="444444"/>
        </w:rPr>
        <w:t>Following is the performance chart for all the three types of Provisioned IOPS volumes types.</w:t>
      </w: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rPr>
      </w:pPr>
      <w:r w:rsidRPr="00B52ABF">
        <w:rPr>
          <w:rFonts w:asciiTheme="minorHAnsi" w:hAnsiTheme="minorHAnsi" w:cstheme="minorHAnsi"/>
          <w:noProof/>
        </w:rPr>
        <w:lastRenderedPageBreak/>
        <w:drawing>
          <wp:inline distT="0" distB="0" distL="0" distR="0" wp14:anchorId="4B3D7A03" wp14:editId="564A85DC">
            <wp:extent cx="4152900" cy="42390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1632" cy="4248006"/>
                    </a:xfrm>
                    <a:prstGeom prst="rect">
                      <a:avLst/>
                    </a:prstGeom>
                  </pic:spPr>
                </pic:pic>
              </a:graphicData>
            </a:graphic>
          </wp:inline>
        </w:drawing>
      </w:r>
    </w:p>
    <w:p w:rsidR="00E0771B" w:rsidRPr="00F079EE" w:rsidRDefault="00E0771B" w:rsidP="00E0771B">
      <w:pPr>
        <w:pStyle w:val="Heading2"/>
        <w:shd w:val="clear" w:color="auto" w:fill="FFFFFF"/>
        <w:spacing w:before="0" w:beforeAutospacing="0" w:after="150" w:afterAutospacing="0"/>
        <w:textAlignment w:val="baseline"/>
        <w:rPr>
          <w:rFonts w:asciiTheme="minorHAnsi" w:hAnsiTheme="minorHAnsi" w:cstheme="minorHAnsi"/>
          <w:b w:val="0"/>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9EE">
        <w:rPr>
          <w:rFonts w:asciiTheme="minorHAnsi" w:hAnsiTheme="minorHAnsi" w:cstheme="minorHAnsi"/>
          <w:b w:val="0"/>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 Disk Drives (HDD)</w:t>
      </w:r>
    </w:p>
    <w:p w:rsidR="00E0771B" w:rsidRPr="00B52ABF" w:rsidRDefault="00E0771B" w:rsidP="00194AF0">
      <w:pPr>
        <w:pStyle w:val="NormalWeb"/>
        <w:shd w:val="clear" w:color="auto" w:fill="FFFFFF"/>
        <w:spacing w:before="0" w:beforeAutospacing="0" w:after="450" w:afterAutospacing="0"/>
        <w:ind w:firstLine="360"/>
        <w:textAlignment w:val="baseline"/>
        <w:rPr>
          <w:rFonts w:asciiTheme="minorHAnsi" w:hAnsiTheme="minorHAnsi" w:cstheme="minorHAnsi"/>
          <w:color w:val="444444"/>
        </w:rPr>
      </w:pPr>
      <w:r w:rsidRPr="00B52ABF">
        <w:rPr>
          <w:rFonts w:asciiTheme="minorHAnsi" w:hAnsiTheme="minorHAnsi" w:cstheme="minorHAnsi"/>
          <w:color w:val="444444"/>
        </w:rPr>
        <w:t>Hard disk drives are useful for large streaming workloads that require higher throughput. The dominant performance attribute for SSDs is throughput. Now we will discuss different categories of EBS volumes under HDD-backed volumes.</w:t>
      </w:r>
    </w:p>
    <w:p w:rsidR="00E0771B" w:rsidRPr="00F079EE" w:rsidRDefault="00E0771B" w:rsidP="00F079EE">
      <w:pPr>
        <w:pStyle w:val="Heading2"/>
        <w:numPr>
          <w:ilvl w:val="0"/>
          <w:numId w:val="13"/>
        </w:numPr>
        <w:shd w:val="clear" w:color="auto" w:fill="FFFFFF"/>
        <w:spacing w:before="0" w:beforeAutospacing="0" w:after="150" w:afterAutospacing="0"/>
        <w:textAlignment w:val="baseline"/>
        <w:rPr>
          <w:rFonts w:asciiTheme="minorHAnsi" w:hAnsiTheme="minorHAnsi" w:cstheme="minorHAnsi"/>
          <w:color w:val="7030A0"/>
          <w:sz w:val="24"/>
          <w:szCs w:val="24"/>
        </w:rPr>
      </w:pPr>
      <w:r w:rsidRPr="00F079EE">
        <w:rPr>
          <w:rFonts w:asciiTheme="minorHAnsi" w:hAnsiTheme="minorHAnsi" w:cstheme="minorHAnsi"/>
          <w:color w:val="7030A0"/>
          <w:sz w:val="24"/>
          <w:szCs w:val="24"/>
        </w:rPr>
        <w:t>Throughput optimized HDD</w:t>
      </w: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color w:val="444444"/>
        </w:rPr>
      </w:pPr>
      <w:r w:rsidRPr="00B52ABF">
        <w:rPr>
          <w:rFonts w:asciiTheme="minorHAnsi" w:hAnsiTheme="minorHAnsi" w:cstheme="minorHAnsi"/>
          <w:color w:val="444444"/>
        </w:rPr>
        <w:t>The throughput optimized HDD volume type is designed for frequently accessed workloads that require higher throughput. The </w:t>
      </w:r>
      <w:r w:rsidRPr="00B52ABF">
        <w:rPr>
          <w:rStyle w:val="Strong"/>
          <w:rFonts w:asciiTheme="minorHAnsi" w:hAnsiTheme="minorHAnsi" w:cstheme="minorHAnsi"/>
          <w:color w:val="444444"/>
          <w:bdr w:val="none" w:sz="0" w:space="0" w:color="auto" w:frame="1"/>
        </w:rPr>
        <w:t>st1</w:t>
      </w:r>
      <w:r w:rsidRPr="00B52ABF">
        <w:rPr>
          <w:rFonts w:asciiTheme="minorHAnsi" w:hAnsiTheme="minorHAnsi" w:cstheme="minorHAnsi"/>
          <w:color w:val="444444"/>
        </w:rPr>
        <w:t> is the only EBS volume type of throughput optimized HDD.</w:t>
      </w: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color w:val="444444"/>
        </w:rPr>
      </w:pPr>
      <w:r w:rsidRPr="00B52ABF">
        <w:rPr>
          <w:rFonts w:asciiTheme="minorHAnsi" w:hAnsiTheme="minorHAnsi" w:cstheme="minorHAnsi"/>
          <w:color w:val="444444"/>
        </w:rPr>
        <w:t>The Throughput optimized HDD (</w:t>
      </w:r>
      <w:r w:rsidRPr="00B52ABF">
        <w:rPr>
          <w:rStyle w:val="Strong"/>
          <w:rFonts w:asciiTheme="minorHAnsi" w:hAnsiTheme="minorHAnsi" w:cstheme="minorHAnsi"/>
          <w:color w:val="444444"/>
          <w:bdr w:val="none" w:sz="0" w:space="0" w:color="auto" w:frame="1"/>
        </w:rPr>
        <w:t>st1</w:t>
      </w:r>
      <w:r w:rsidRPr="00B52ABF">
        <w:rPr>
          <w:rFonts w:asciiTheme="minorHAnsi" w:hAnsiTheme="minorHAnsi" w:cstheme="minorHAnsi"/>
          <w:color w:val="444444"/>
        </w:rPr>
        <w:t xml:space="preserve">) volume provides a baseline throughput of 40 </w:t>
      </w:r>
      <w:proofErr w:type="spellStart"/>
      <w:r w:rsidRPr="00B52ABF">
        <w:rPr>
          <w:rFonts w:asciiTheme="minorHAnsi" w:hAnsiTheme="minorHAnsi" w:cstheme="minorHAnsi"/>
          <w:color w:val="444444"/>
        </w:rPr>
        <w:t>MiB</w:t>
      </w:r>
      <w:proofErr w:type="spellEnd"/>
      <w:r w:rsidRPr="00B52ABF">
        <w:rPr>
          <w:rFonts w:asciiTheme="minorHAnsi" w:hAnsiTheme="minorHAnsi" w:cstheme="minorHAnsi"/>
          <w:color w:val="444444"/>
        </w:rPr>
        <w:t xml:space="preserve">/s per </w:t>
      </w:r>
      <w:proofErr w:type="spellStart"/>
      <w:r w:rsidRPr="00B52ABF">
        <w:rPr>
          <w:rFonts w:asciiTheme="minorHAnsi" w:hAnsiTheme="minorHAnsi" w:cstheme="minorHAnsi"/>
          <w:color w:val="444444"/>
        </w:rPr>
        <w:t>TiB</w:t>
      </w:r>
      <w:proofErr w:type="spellEnd"/>
      <w:r w:rsidRPr="00B52ABF">
        <w:rPr>
          <w:rFonts w:asciiTheme="minorHAnsi" w:hAnsiTheme="minorHAnsi" w:cstheme="minorHAnsi"/>
          <w:color w:val="444444"/>
        </w:rPr>
        <w:t xml:space="preserve"> storage provisioned up to 12,800 </w:t>
      </w:r>
      <w:proofErr w:type="spellStart"/>
      <w:r w:rsidRPr="00B52ABF">
        <w:rPr>
          <w:rFonts w:asciiTheme="minorHAnsi" w:hAnsiTheme="minorHAnsi" w:cstheme="minorHAnsi"/>
          <w:color w:val="444444"/>
        </w:rPr>
        <w:t>GiB.</w:t>
      </w:r>
      <w:proofErr w:type="spellEnd"/>
      <w:r w:rsidRPr="00B52ABF">
        <w:rPr>
          <w:rFonts w:asciiTheme="minorHAnsi" w:hAnsiTheme="minorHAnsi" w:cstheme="minorHAnsi"/>
          <w:color w:val="444444"/>
        </w:rPr>
        <w:t xml:space="preserve"> From 12,800 </w:t>
      </w:r>
      <w:proofErr w:type="spellStart"/>
      <w:r w:rsidRPr="00B52ABF">
        <w:rPr>
          <w:rFonts w:asciiTheme="minorHAnsi" w:hAnsiTheme="minorHAnsi" w:cstheme="minorHAnsi"/>
          <w:color w:val="444444"/>
        </w:rPr>
        <w:t>GiB</w:t>
      </w:r>
      <w:proofErr w:type="spellEnd"/>
      <w:r w:rsidRPr="00B52ABF">
        <w:rPr>
          <w:rFonts w:asciiTheme="minorHAnsi" w:hAnsiTheme="minorHAnsi" w:cstheme="minorHAnsi"/>
          <w:color w:val="444444"/>
        </w:rPr>
        <w:t xml:space="preserve"> to onward, a consistent throughput of 500 </w:t>
      </w:r>
      <w:proofErr w:type="spellStart"/>
      <w:r w:rsidRPr="00B52ABF">
        <w:rPr>
          <w:rFonts w:asciiTheme="minorHAnsi" w:hAnsiTheme="minorHAnsi" w:cstheme="minorHAnsi"/>
          <w:color w:val="444444"/>
        </w:rPr>
        <w:t>MiB</w:t>
      </w:r>
      <w:proofErr w:type="spellEnd"/>
      <w:r w:rsidRPr="00B52ABF">
        <w:rPr>
          <w:rFonts w:asciiTheme="minorHAnsi" w:hAnsiTheme="minorHAnsi" w:cstheme="minorHAnsi"/>
          <w:color w:val="444444"/>
        </w:rPr>
        <w:t>/s is provisioned with storage.</w:t>
      </w: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rPr>
      </w:pPr>
    </w:p>
    <w:p w:rsidR="00E0771B" w:rsidRPr="006F48D5" w:rsidRDefault="00E0771B" w:rsidP="00E0771B">
      <w:pPr>
        <w:pStyle w:val="NormalWeb"/>
        <w:shd w:val="clear" w:color="auto" w:fill="FFFFFF"/>
        <w:spacing w:before="0" w:beforeAutospacing="0" w:after="0" w:afterAutospacing="0"/>
        <w:textAlignment w:val="baseline"/>
        <w:rPr>
          <w:rFonts w:asciiTheme="minorHAnsi" w:hAnsiTheme="minorHAnsi" w:cstheme="minorHAnsi"/>
          <w:color w:val="444444"/>
        </w:rPr>
      </w:pPr>
      <w:r w:rsidRPr="006F48D5">
        <w:rPr>
          <w:rFonts w:asciiTheme="minorHAnsi" w:hAnsiTheme="minorHAnsi" w:cstheme="minorHAnsi"/>
          <w:color w:val="444444"/>
        </w:rPr>
        <w:t>Following is the performance chart of throughput optimized HDD EBS volumes.</w:t>
      </w: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color w:val="444444"/>
          <w:shd w:val="clear" w:color="auto" w:fill="FFFFFF"/>
        </w:rPr>
      </w:pP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rPr>
      </w:pPr>
      <w:r w:rsidRPr="00B52ABF">
        <w:rPr>
          <w:rFonts w:asciiTheme="minorHAnsi" w:hAnsiTheme="minorHAnsi" w:cstheme="minorHAnsi"/>
          <w:noProof/>
        </w:rPr>
        <w:lastRenderedPageBreak/>
        <w:drawing>
          <wp:inline distT="0" distB="0" distL="0" distR="0" wp14:anchorId="0AFBBA9C" wp14:editId="0F885125">
            <wp:extent cx="4160948" cy="3114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7326" cy="3119449"/>
                    </a:xfrm>
                    <a:prstGeom prst="rect">
                      <a:avLst/>
                    </a:prstGeom>
                  </pic:spPr>
                </pic:pic>
              </a:graphicData>
            </a:graphic>
          </wp:inline>
        </w:drawing>
      </w:r>
    </w:p>
    <w:p w:rsidR="00E0771B" w:rsidRPr="00F079EE" w:rsidRDefault="00E0771B" w:rsidP="00F079EE">
      <w:pPr>
        <w:pStyle w:val="Heading2"/>
        <w:numPr>
          <w:ilvl w:val="0"/>
          <w:numId w:val="13"/>
        </w:numPr>
        <w:shd w:val="clear" w:color="auto" w:fill="FFFFFF"/>
        <w:spacing w:before="0" w:beforeAutospacing="0" w:after="150" w:afterAutospacing="0"/>
        <w:textAlignment w:val="baseline"/>
        <w:rPr>
          <w:rFonts w:asciiTheme="minorHAnsi" w:hAnsiTheme="minorHAnsi" w:cstheme="minorHAnsi"/>
          <w:color w:val="7030A0"/>
          <w:sz w:val="24"/>
          <w:szCs w:val="24"/>
        </w:rPr>
      </w:pPr>
      <w:r w:rsidRPr="00F079EE">
        <w:rPr>
          <w:rFonts w:asciiTheme="minorHAnsi" w:hAnsiTheme="minorHAnsi" w:cstheme="minorHAnsi"/>
          <w:color w:val="7030A0"/>
          <w:sz w:val="24"/>
          <w:szCs w:val="24"/>
        </w:rPr>
        <w:t>Cold HDD</w:t>
      </w:r>
    </w:p>
    <w:p w:rsidR="00E0771B" w:rsidRPr="00B52ABF" w:rsidRDefault="00E0771B" w:rsidP="00E0771B">
      <w:pPr>
        <w:pStyle w:val="NormalWeb"/>
        <w:shd w:val="clear" w:color="auto" w:fill="FFFFFF"/>
        <w:spacing w:before="0" w:beforeAutospacing="0" w:after="450" w:afterAutospacing="0"/>
        <w:textAlignment w:val="baseline"/>
        <w:rPr>
          <w:rFonts w:asciiTheme="minorHAnsi" w:hAnsiTheme="minorHAnsi" w:cstheme="minorHAnsi"/>
          <w:color w:val="444444"/>
        </w:rPr>
      </w:pPr>
      <w:r w:rsidRPr="00B52ABF">
        <w:rPr>
          <w:rFonts w:asciiTheme="minorHAnsi" w:hAnsiTheme="minorHAnsi" w:cstheme="minorHAnsi"/>
          <w:color w:val="444444"/>
        </w:rPr>
        <w:t xml:space="preserve">Cold HDD is another type of Hard disk drive provided by AWS for less frequently accessed workloads but higher throughput. Cold HDD is different from Throughput optimized based on IOPS. It has lesser IOPS than Throughput optimized HDD. Like Throughput Optimized HDD, the Cold HDD also provides a baseline throughput of 12 </w:t>
      </w:r>
      <w:proofErr w:type="spellStart"/>
      <w:r w:rsidRPr="00B52ABF">
        <w:rPr>
          <w:rFonts w:asciiTheme="minorHAnsi" w:hAnsiTheme="minorHAnsi" w:cstheme="minorHAnsi"/>
          <w:color w:val="444444"/>
        </w:rPr>
        <w:t>MiB</w:t>
      </w:r>
      <w:proofErr w:type="spellEnd"/>
      <w:r w:rsidRPr="00B52ABF">
        <w:rPr>
          <w:rFonts w:asciiTheme="minorHAnsi" w:hAnsiTheme="minorHAnsi" w:cstheme="minorHAnsi"/>
          <w:color w:val="444444"/>
        </w:rPr>
        <w:t xml:space="preserve">/s per </w:t>
      </w:r>
      <w:proofErr w:type="spellStart"/>
      <w:r w:rsidRPr="00B52ABF">
        <w:rPr>
          <w:rFonts w:asciiTheme="minorHAnsi" w:hAnsiTheme="minorHAnsi" w:cstheme="minorHAnsi"/>
          <w:color w:val="444444"/>
        </w:rPr>
        <w:t>TiB</w:t>
      </w:r>
      <w:proofErr w:type="spellEnd"/>
      <w:r w:rsidRPr="00B52ABF">
        <w:rPr>
          <w:rFonts w:asciiTheme="minorHAnsi" w:hAnsiTheme="minorHAnsi" w:cstheme="minorHAnsi"/>
          <w:color w:val="444444"/>
        </w:rPr>
        <w:t xml:space="preserve"> storage provisioned. Following is the performance chart of Cold HDD EBS volume.</w:t>
      </w: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rPr>
      </w:pPr>
      <w:r w:rsidRPr="00B52ABF">
        <w:rPr>
          <w:rFonts w:asciiTheme="minorHAnsi" w:hAnsiTheme="minorHAnsi" w:cstheme="minorHAnsi"/>
          <w:noProof/>
        </w:rPr>
        <w:drawing>
          <wp:inline distT="0" distB="0" distL="0" distR="0" wp14:anchorId="4E01F261" wp14:editId="40D5FBF1">
            <wp:extent cx="4248150" cy="34098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3891" cy="3430466"/>
                    </a:xfrm>
                    <a:prstGeom prst="rect">
                      <a:avLst/>
                    </a:prstGeom>
                  </pic:spPr>
                </pic:pic>
              </a:graphicData>
            </a:graphic>
          </wp:inline>
        </w:drawing>
      </w:r>
    </w:p>
    <w:p w:rsidR="00E0771B" w:rsidRPr="00F079EE" w:rsidRDefault="00E0771B" w:rsidP="00E0771B">
      <w:pPr>
        <w:pStyle w:val="Heading2"/>
        <w:shd w:val="clear" w:color="auto" w:fill="FFFFFF"/>
        <w:spacing w:before="0" w:beforeAutospacing="0" w:after="150" w:afterAutospacing="0"/>
        <w:textAlignment w:val="baseline"/>
        <w:rPr>
          <w:rFonts w:asciiTheme="minorHAnsi" w:hAnsiTheme="minorHAnsi" w:cstheme="minorHAnsi"/>
          <w:b w:val="0"/>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9EE">
        <w:rPr>
          <w:rFonts w:asciiTheme="minorHAnsi" w:hAnsiTheme="minorHAnsi" w:cstheme="minorHAnsi"/>
          <w:b w:val="0"/>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Previous Generation</w:t>
      </w:r>
    </w:p>
    <w:p w:rsidR="00E0771B" w:rsidRPr="00B52ABF" w:rsidRDefault="00E0771B" w:rsidP="00AE0A11">
      <w:pPr>
        <w:pStyle w:val="NormalWeb"/>
        <w:shd w:val="clear" w:color="auto" w:fill="FFFFFF"/>
        <w:spacing w:before="0" w:beforeAutospacing="0" w:after="0" w:afterAutospacing="0"/>
        <w:ind w:firstLine="360"/>
        <w:textAlignment w:val="baseline"/>
        <w:rPr>
          <w:rFonts w:asciiTheme="minorHAnsi" w:hAnsiTheme="minorHAnsi" w:cstheme="minorHAnsi"/>
          <w:color w:val="444444"/>
        </w:rPr>
      </w:pPr>
      <w:r w:rsidRPr="00B52ABF">
        <w:rPr>
          <w:rFonts w:asciiTheme="minorHAnsi" w:hAnsiTheme="minorHAnsi" w:cstheme="minorHAnsi"/>
          <w:color w:val="444444"/>
        </w:rPr>
        <w:t>Previous generation drives are the hard disk drives used for workloads where performance is not a primary factor. It is also used for small datasets where the data is less frequently accessed. These are the previous generation hard drives, and amazon does not recommend using them. </w:t>
      </w:r>
      <w:r w:rsidRPr="00B52ABF">
        <w:rPr>
          <w:rStyle w:val="Strong"/>
          <w:rFonts w:asciiTheme="minorHAnsi" w:hAnsiTheme="minorHAnsi" w:cstheme="minorHAnsi"/>
          <w:color w:val="444444"/>
          <w:bdr w:val="none" w:sz="0" w:space="0" w:color="auto" w:frame="1"/>
        </w:rPr>
        <w:t>Magnetic</w:t>
      </w:r>
      <w:r w:rsidRPr="00B52ABF">
        <w:rPr>
          <w:rFonts w:asciiTheme="minorHAnsi" w:hAnsiTheme="minorHAnsi" w:cstheme="minorHAnsi"/>
          <w:color w:val="444444"/>
        </w:rPr>
        <w:t> is the only previous generation drive.</w:t>
      </w:r>
    </w:p>
    <w:p w:rsidR="00E0771B" w:rsidRPr="00B52ABF" w:rsidRDefault="00E0771B" w:rsidP="00E0771B">
      <w:pPr>
        <w:pStyle w:val="NormalWeb"/>
        <w:shd w:val="clear" w:color="auto" w:fill="FFFFFF"/>
        <w:spacing w:before="0" w:beforeAutospacing="0" w:after="0" w:afterAutospacing="0"/>
        <w:textAlignment w:val="baseline"/>
        <w:rPr>
          <w:rFonts w:asciiTheme="minorHAnsi" w:hAnsiTheme="minorHAnsi" w:cstheme="minorHAnsi"/>
        </w:rPr>
      </w:pPr>
    </w:p>
    <w:p w:rsidR="00E0771B" w:rsidRPr="00F079EE" w:rsidRDefault="00E0771B" w:rsidP="00F079EE">
      <w:pPr>
        <w:pStyle w:val="Heading2"/>
        <w:numPr>
          <w:ilvl w:val="0"/>
          <w:numId w:val="13"/>
        </w:numPr>
        <w:shd w:val="clear" w:color="auto" w:fill="FFFFFF"/>
        <w:spacing w:before="0" w:beforeAutospacing="0" w:after="150" w:afterAutospacing="0"/>
        <w:textAlignment w:val="baseline"/>
        <w:rPr>
          <w:rFonts w:asciiTheme="minorHAnsi" w:hAnsiTheme="minorHAnsi" w:cstheme="minorHAnsi"/>
          <w:color w:val="7030A0"/>
          <w:sz w:val="24"/>
          <w:szCs w:val="24"/>
        </w:rPr>
      </w:pPr>
      <w:r w:rsidRPr="00F079EE">
        <w:rPr>
          <w:rFonts w:asciiTheme="minorHAnsi" w:hAnsiTheme="minorHAnsi" w:cstheme="minorHAnsi"/>
          <w:color w:val="7030A0"/>
          <w:sz w:val="24"/>
          <w:szCs w:val="24"/>
        </w:rPr>
        <w:t>Magnetic</w:t>
      </w:r>
      <w:r w:rsidR="00844C00" w:rsidRPr="00F079EE">
        <w:rPr>
          <w:rFonts w:asciiTheme="minorHAnsi" w:hAnsiTheme="minorHAnsi" w:cstheme="minorHAnsi"/>
          <w:color w:val="7030A0"/>
          <w:sz w:val="24"/>
          <w:szCs w:val="24"/>
        </w:rPr>
        <w:t xml:space="preserve"> Disc</w:t>
      </w:r>
    </w:p>
    <w:p w:rsidR="00E0771B" w:rsidRDefault="00E0771B" w:rsidP="00EE2FCF">
      <w:pPr>
        <w:pStyle w:val="NormalWeb"/>
        <w:shd w:val="clear" w:color="auto" w:fill="FFFFFF"/>
        <w:spacing w:before="0" w:beforeAutospacing="0" w:after="0" w:afterAutospacing="0"/>
        <w:textAlignment w:val="baseline"/>
        <w:rPr>
          <w:rFonts w:asciiTheme="minorHAnsi" w:hAnsiTheme="minorHAnsi" w:cstheme="minorHAnsi"/>
          <w:color w:val="444444"/>
        </w:rPr>
      </w:pPr>
      <w:r w:rsidRPr="00B52ABF">
        <w:rPr>
          <w:rFonts w:asciiTheme="minorHAnsi" w:hAnsiTheme="minorHAnsi" w:cstheme="minorHAnsi"/>
          <w:color w:val="444444"/>
        </w:rPr>
        <w:t>Magnetic is the only EBS volume type under the Previous Generation category and is used for workloads where data is infrequently accessed, and performance is not a primary factor. The following chart shows the key features of this storage type.</w:t>
      </w:r>
    </w:p>
    <w:p w:rsidR="00844C00" w:rsidRDefault="00844C00" w:rsidP="00EE2FCF">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444444"/>
        </w:rPr>
      </w:pPr>
      <w:r>
        <w:rPr>
          <w:rFonts w:asciiTheme="minorHAnsi" w:hAnsiTheme="minorHAnsi" w:cstheme="minorHAnsi"/>
          <w:color w:val="444444"/>
        </w:rPr>
        <w:t>SC – Sequential Code – 250mbps</w:t>
      </w:r>
    </w:p>
    <w:p w:rsidR="00844C00" w:rsidRDefault="00844C00" w:rsidP="00EE2FCF">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444444"/>
        </w:rPr>
      </w:pPr>
      <w:r>
        <w:rPr>
          <w:rFonts w:asciiTheme="minorHAnsi" w:hAnsiTheme="minorHAnsi" w:cstheme="minorHAnsi"/>
          <w:color w:val="444444"/>
        </w:rPr>
        <w:t>ST – Sequential throughputs – 512mbps</w:t>
      </w:r>
    </w:p>
    <w:p w:rsidR="00844C00" w:rsidRPr="00B52ABF" w:rsidRDefault="00844C00" w:rsidP="00EE2FCF">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444444"/>
        </w:rPr>
      </w:pPr>
      <w:r>
        <w:rPr>
          <w:rFonts w:asciiTheme="minorHAnsi" w:hAnsiTheme="minorHAnsi" w:cstheme="minorHAnsi"/>
          <w:color w:val="444444"/>
        </w:rPr>
        <w:t>Normal Magnetic Disc- 125mbps</w:t>
      </w:r>
    </w:p>
    <w:p w:rsidR="00865633" w:rsidRPr="00363F13" w:rsidRDefault="00E0771B" w:rsidP="00363F13">
      <w:pPr>
        <w:pStyle w:val="NormalWeb"/>
        <w:shd w:val="clear" w:color="auto" w:fill="FFFFFF"/>
        <w:spacing w:before="0" w:beforeAutospacing="0" w:after="0" w:afterAutospacing="0"/>
        <w:textAlignment w:val="baseline"/>
        <w:rPr>
          <w:rFonts w:asciiTheme="minorHAnsi" w:hAnsiTheme="minorHAnsi" w:cstheme="minorHAnsi"/>
        </w:rPr>
      </w:pPr>
      <w:r w:rsidRPr="00B52ABF">
        <w:rPr>
          <w:rFonts w:asciiTheme="minorHAnsi" w:hAnsiTheme="minorHAnsi" w:cstheme="minorHAnsi"/>
          <w:noProof/>
        </w:rPr>
        <w:drawing>
          <wp:inline distT="0" distB="0" distL="0" distR="0" wp14:anchorId="6EBBC27E" wp14:editId="72FA743F">
            <wp:extent cx="499110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486025"/>
                    </a:xfrm>
                    <a:prstGeom prst="rect">
                      <a:avLst/>
                    </a:prstGeom>
                  </pic:spPr>
                </pic:pic>
              </a:graphicData>
            </a:graphic>
          </wp:inline>
        </w:drawing>
      </w:r>
    </w:p>
    <w:p w:rsidR="00E0771B" w:rsidRPr="00363F13" w:rsidRDefault="00865633" w:rsidP="00E0771B">
      <w:pPr>
        <w:pStyle w:val="Heading2"/>
        <w:shd w:val="clear" w:color="auto" w:fill="FFFFFF"/>
        <w:spacing w:before="0" w:beforeAutospacing="0" w:after="150" w:afterAutospacing="0"/>
        <w:textAlignment w:val="baseline"/>
        <w:rPr>
          <w:rFonts w:asciiTheme="minorHAnsi" w:hAnsiTheme="minorHAnsi" w:cstheme="minorHAnsi"/>
          <w:color w:val="538135" w:themeColor="accent6" w:themeShade="BF"/>
          <w:sz w:val="28"/>
          <w:szCs w:val="28"/>
          <w:u w:val="single"/>
        </w:rPr>
      </w:pPr>
      <w:r w:rsidRPr="00363F13">
        <w:rPr>
          <w:rFonts w:asciiTheme="minorHAnsi" w:hAnsiTheme="minorHAnsi" w:cstheme="minorHAnsi"/>
          <w:color w:val="538135" w:themeColor="accent6" w:themeShade="BF"/>
          <w:sz w:val="28"/>
          <w:szCs w:val="28"/>
          <w:u w:val="single"/>
        </w:rPr>
        <w:t>Conclusion: -</w:t>
      </w:r>
      <w:r w:rsidR="004770FE" w:rsidRPr="00363F13">
        <w:rPr>
          <w:rFonts w:asciiTheme="minorHAnsi" w:hAnsiTheme="minorHAnsi" w:cstheme="minorHAnsi"/>
          <w:color w:val="538135" w:themeColor="accent6" w:themeShade="BF"/>
          <w:sz w:val="28"/>
          <w:szCs w:val="28"/>
          <w:u w:val="single"/>
        </w:rPr>
        <w:t xml:space="preserve"> </w:t>
      </w:r>
    </w:p>
    <w:p w:rsidR="00363F13" w:rsidRDefault="00E0771B" w:rsidP="00363F13">
      <w:pPr>
        <w:pStyle w:val="NormalWeb"/>
        <w:shd w:val="clear" w:color="auto" w:fill="FFFFFF"/>
        <w:spacing w:before="0" w:beforeAutospacing="0" w:after="450" w:afterAutospacing="0"/>
        <w:textAlignment w:val="baseline"/>
        <w:rPr>
          <w:rFonts w:asciiTheme="minorHAnsi" w:hAnsiTheme="minorHAnsi" w:cstheme="minorHAnsi"/>
          <w:color w:val="444444"/>
        </w:rPr>
      </w:pPr>
      <w:r w:rsidRPr="00B52ABF">
        <w:rPr>
          <w:rFonts w:asciiTheme="minorHAnsi" w:hAnsiTheme="minorHAnsi" w:cstheme="minorHAnsi"/>
          <w:color w:val="444444"/>
        </w:rPr>
        <w:t>Amazon provides different types of EBS volumes to provision required IOPS and Throughput for different types of workloads. There are different categories of Storage drives like SSD, HDD, and the previous generation, and each category includes different volume types like io1, io2, gp2, standard, etc. This guide describes all the features and uses cases of all the EBS volumes provided by AWS.</w:t>
      </w:r>
    </w:p>
    <w:p w:rsidR="006E6A6A" w:rsidRPr="00363F13" w:rsidRDefault="006E6A6A" w:rsidP="00363F13">
      <w:pPr>
        <w:pStyle w:val="NormalWeb"/>
        <w:shd w:val="clear" w:color="auto" w:fill="FFFFFF"/>
        <w:spacing w:before="0" w:beforeAutospacing="0" w:after="450" w:afterAutospacing="0"/>
        <w:textAlignment w:val="baseline"/>
        <w:rPr>
          <w:rFonts w:asciiTheme="minorHAnsi" w:hAnsiTheme="minorHAnsi" w:cstheme="minorHAnsi"/>
          <w:color w:val="444444"/>
        </w:rPr>
      </w:pPr>
      <w:bookmarkStart w:id="0" w:name="_GoBack"/>
      <w:bookmarkEnd w:id="0"/>
      <w:r w:rsidRPr="007B3D65">
        <w:rPr>
          <w:rFonts w:asciiTheme="minorHAnsi" w:hAnsiTheme="minorHAnsi" w:cstheme="minorHAnsi"/>
          <w:color w:val="00B050"/>
          <w:u w:val="single"/>
        </w:rPr>
        <w:t>Important Notes:</w:t>
      </w:r>
      <w:r w:rsidRPr="007B3D65">
        <w:rPr>
          <w:rFonts w:asciiTheme="minorHAnsi" w:hAnsiTheme="minorHAnsi" w:cstheme="minorHAnsi"/>
          <w:color w:val="00B050"/>
        </w:rPr>
        <w:t xml:space="preserve"> </w:t>
      </w:r>
      <w:r w:rsidRPr="00F45425">
        <w:rPr>
          <w:rFonts w:asciiTheme="minorHAnsi" w:hAnsiTheme="minorHAnsi" w:cstheme="minorHAnsi"/>
          <w:color w:val="BA3925"/>
        </w:rPr>
        <w:t xml:space="preserve">- </w:t>
      </w:r>
    </w:p>
    <w:p w:rsidR="006E6A6A" w:rsidRDefault="006E6A6A" w:rsidP="006E6A6A">
      <w:pPr>
        <w:pStyle w:val="NormalWeb"/>
        <w:numPr>
          <w:ilvl w:val="0"/>
          <w:numId w:val="12"/>
        </w:numPr>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When we boot the Disc, we can have used on gp2, gp3, provisional i/o, provisional i/o2, normal magnetic disc.</w:t>
      </w:r>
    </w:p>
    <w:p w:rsidR="006E6A6A" w:rsidRDefault="006E6A6A" w:rsidP="006E6A6A">
      <w:pPr>
        <w:pStyle w:val="NormalWeb"/>
        <w:numPr>
          <w:ilvl w:val="0"/>
          <w:numId w:val="12"/>
        </w:numPr>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Decrease volume is not support by </w:t>
      </w:r>
      <w:r w:rsidR="00E323F2">
        <w:rPr>
          <w:rFonts w:asciiTheme="minorHAnsi" w:hAnsiTheme="minorHAnsi" w:cstheme="minorHAnsi"/>
        </w:rPr>
        <w:t>EBS, that</w:t>
      </w:r>
      <w:r>
        <w:rPr>
          <w:rFonts w:asciiTheme="minorHAnsi" w:hAnsiTheme="minorHAnsi" w:cstheme="minorHAnsi"/>
        </w:rPr>
        <w:t xml:space="preserve"> time your</w:t>
      </w:r>
      <w:r w:rsidR="00E323F2">
        <w:rPr>
          <w:rFonts w:asciiTheme="minorHAnsi" w:hAnsiTheme="minorHAnsi" w:cstheme="minorHAnsi"/>
        </w:rPr>
        <w:t xml:space="preserve"> take downtime. You can only increase the Disc size.</w:t>
      </w:r>
    </w:p>
    <w:p w:rsidR="00AA3715" w:rsidRDefault="00AA3715" w:rsidP="006E6A6A">
      <w:pPr>
        <w:pStyle w:val="NormalWeb"/>
        <w:numPr>
          <w:ilvl w:val="0"/>
          <w:numId w:val="12"/>
        </w:numPr>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lastRenderedPageBreak/>
        <w:t>We can move from 1</w:t>
      </w:r>
      <w:r w:rsidR="003B46E2">
        <w:rPr>
          <w:rFonts w:asciiTheme="minorHAnsi" w:hAnsiTheme="minorHAnsi" w:cstheme="minorHAnsi"/>
        </w:rPr>
        <w:t xml:space="preserve"> </w:t>
      </w:r>
      <w:r>
        <w:rPr>
          <w:rFonts w:asciiTheme="minorHAnsi" w:hAnsiTheme="minorHAnsi" w:cstheme="minorHAnsi"/>
        </w:rPr>
        <w:t>volume to 2</w:t>
      </w:r>
      <w:r w:rsidR="003E314B" w:rsidRPr="00AE0A11">
        <w:rPr>
          <w:rFonts w:asciiTheme="minorHAnsi" w:hAnsiTheme="minorHAnsi" w:cstheme="minorHAnsi"/>
          <w:vertAlign w:val="superscript"/>
        </w:rPr>
        <w:t>nd</w:t>
      </w:r>
      <w:r w:rsidR="003E314B">
        <w:rPr>
          <w:rFonts w:asciiTheme="minorHAnsi" w:hAnsiTheme="minorHAnsi" w:cstheme="minorHAnsi"/>
        </w:rPr>
        <w:t xml:space="preserve"> volume</w:t>
      </w:r>
      <w:r>
        <w:rPr>
          <w:rFonts w:asciiTheme="minorHAnsi" w:hAnsiTheme="minorHAnsi" w:cstheme="minorHAnsi"/>
        </w:rPr>
        <w:t xml:space="preserve"> &amp; its take 6 </w:t>
      </w:r>
      <w:r w:rsidR="003B46E2">
        <w:rPr>
          <w:rFonts w:asciiTheme="minorHAnsi" w:hAnsiTheme="minorHAnsi" w:cstheme="minorHAnsi"/>
        </w:rPr>
        <w:t>hrs.</w:t>
      </w:r>
      <w:r w:rsidR="003E314B">
        <w:rPr>
          <w:rFonts w:asciiTheme="minorHAnsi" w:hAnsiTheme="minorHAnsi" w:cstheme="minorHAnsi"/>
        </w:rPr>
        <w:t>to implement –</w:t>
      </w:r>
      <w:r w:rsidRPr="003E314B">
        <w:rPr>
          <w:rFonts w:asciiTheme="minorHAnsi" w:hAnsiTheme="minorHAnsi" w:cstheme="minorHAnsi"/>
          <w:b/>
          <w:i/>
        </w:rPr>
        <w:t xml:space="preserve">SAN team will </w:t>
      </w:r>
      <w:r w:rsidR="003B46E2" w:rsidRPr="003E314B">
        <w:rPr>
          <w:rFonts w:asciiTheme="minorHAnsi" w:hAnsiTheme="minorHAnsi" w:cstheme="minorHAnsi"/>
          <w:b/>
          <w:i/>
        </w:rPr>
        <w:t>be doing</w:t>
      </w:r>
      <w:r w:rsidRPr="003E314B">
        <w:rPr>
          <w:rFonts w:asciiTheme="minorHAnsi" w:hAnsiTheme="minorHAnsi" w:cstheme="minorHAnsi"/>
          <w:b/>
          <w:i/>
        </w:rPr>
        <w:t xml:space="preserve"> this activity from backend</w:t>
      </w:r>
      <w:r>
        <w:rPr>
          <w:rFonts w:asciiTheme="minorHAnsi" w:hAnsiTheme="minorHAnsi" w:cstheme="minorHAnsi"/>
        </w:rPr>
        <w:t>.</w:t>
      </w:r>
    </w:p>
    <w:p w:rsidR="00374EAB" w:rsidRDefault="00374EAB" w:rsidP="00374EAB">
      <w:pPr>
        <w:pStyle w:val="NormalWeb"/>
        <w:numPr>
          <w:ilvl w:val="0"/>
          <w:numId w:val="12"/>
        </w:numPr>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We can attach the multiple instances in 1 volume for io1 &amp; io2 not for gp2 &amp; gp3 only. </w:t>
      </w:r>
    </w:p>
    <w:p w:rsidR="00374EAB" w:rsidRPr="00374EAB" w:rsidRDefault="00374EAB" w:rsidP="00374EAB">
      <w:pPr>
        <w:pStyle w:val="NormalWeb"/>
        <w:shd w:val="clear" w:color="auto" w:fill="FFFFFF"/>
        <w:spacing w:before="0" w:beforeAutospacing="0" w:after="0" w:afterAutospacing="0"/>
        <w:textAlignment w:val="baseline"/>
        <w:rPr>
          <w:rFonts w:asciiTheme="minorHAnsi" w:hAnsiTheme="minorHAnsi" w:cstheme="minorHAnsi"/>
        </w:rPr>
      </w:pPr>
    </w:p>
    <w:p w:rsidR="007F4BC1" w:rsidRDefault="007F4BC1" w:rsidP="007F4BC1">
      <w:pPr>
        <w:pStyle w:val="NormalWeb"/>
        <w:shd w:val="clear" w:color="auto" w:fill="FFFFFF"/>
        <w:spacing w:before="0" w:beforeAutospacing="0" w:after="0" w:afterAutospacing="0"/>
        <w:textAlignment w:val="baseline"/>
        <w:rPr>
          <w:rFonts w:asciiTheme="minorHAnsi" w:hAnsiTheme="minorHAnsi" w:cstheme="minorHAnsi"/>
        </w:rPr>
      </w:pPr>
      <w:r w:rsidRPr="008A06E9">
        <w:rPr>
          <w:rFonts w:asciiTheme="minorHAnsi" w:hAnsiTheme="minorHAnsi" w:cstheme="minorHAnsi"/>
          <w:b/>
          <w:color w:val="0070C0"/>
          <w:u w:val="single"/>
        </w:rPr>
        <w:t>AFR (Annual failure rate)-</w:t>
      </w:r>
      <w:r w:rsidR="007931C4" w:rsidRPr="008A06E9">
        <w:rPr>
          <w:rFonts w:ascii="Arial" w:hAnsi="Arial" w:cs="Arial"/>
          <w:color w:val="0070C0"/>
          <w:shd w:val="clear" w:color="auto" w:fill="FFFFFF"/>
        </w:rPr>
        <w:t xml:space="preserve"> </w:t>
      </w:r>
      <w:r w:rsidR="007931C4" w:rsidRPr="007931C4">
        <w:rPr>
          <w:rFonts w:asciiTheme="minorHAnsi" w:hAnsiTheme="minorHAnsi" w:cstheme="minorHAnsi"/>
        </w:rPr>
        <w:t>Amazon EBS volumes are designed to be highly available, reliable, and durable. io2 volumes in particular are designed to provide 99.999% durability with an annual failure rate (AFR) of 0.001%, where failure refers to a complete or partial loss of the volume.</w:t>
      </w:r>
    </w:p>
    <w:p w:rsidR="007F4BC1" w:rsidRPr="00B52ABF" w:rsidRDefault="007F4BC1" w:rsidP="007F4BC1">
      <w:pPr>
        <w:pStyle w:val="NormalWeb"/>
        <w:shd w:val="clear" w:color="auto" w:fill="FFFFFF"/>
        <w:spacing w:before="0" w:beforeAutospacing="0" w:after="0" w:afterAutospacing="0"/>
        <w:textAlignment w:val="baseline"/>
        <w:rPr>
          <w:rFonts w:asciiTheme="minorHAnsi" w:hAnsiTheme="minorHAnsi" w:cstheme="minorHAnsi"/>
        </w:rPr>
      </w:pPr>
    </w:p>
    <w:sectPr w:rsidR="007F4BC1" w:rsidRPr="00B5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1E26"/>
    <w:multiLevelType w:val="multilevel"/>
    <w:tmpl w:val="A906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4630D"/>
    <w:multiLevelType w:val="multilevel"/>
    <w:tmpl w:val="7C02B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A7587"/>
    <w:multiLevelType w:val="multilevel"/>
    <w:tmpl w:val="06F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01B77"/>
    <w:multiLevelType w:val="hybridMultilevel"/>
    <w:tmpl w:val="4BDE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C4CBA"/>
    <w:multiLevelType w:val="hybridMultilevel"/>
    <w:tmpl w:val="93744F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1A4B21"/>
    <w:multiLevelType w:val="hybridMultilevel"/>
    <w:tmpl w:val="DF40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43DBE"/>
    <w:multiLevelType w:val="multilevel"/>
    <w:tmpl w:val="BBC40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36F33"/>
    <w:multiLevelType w:val="multilevel"/>
    <w:tmpl w:val="7366950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A2C5F91"/>
    <w:multiLevelType w:val="hybridMultilevel"/>
    <w:tmpl w:val="1A20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17994"/>
    <w:multiLevelType w:val="multilevel"/>
    <w:tmpl w:val="00C8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9921D4"/>
    <w:multiLevelType w:val="multilevel"/>
    <w:tmpl w:val="D85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5D01A2"/>
    <w:multiLevelType w:val="multilevel"/>
    <w:tmpl w:val="B376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DD0E08"/>
    <w:multiLevelType w:val="multilevel"/>
    <w:tmpl w:val="FFB2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11"/>
  </w:num>
  <w:num w:numId="4">
    <w:abstractNumId w:val="10"/>
  </w:num>
  <w:num w:numId="5">
    <w:abstractNumId w:val="9"/>
  </w:num>
  <w:num w:numId="6">
    <w:abstractNumId w:val="12"/>
  </w:num>
  <w:num w:numId="7">
    <w:abstractNumId w:val="6"/>
  </w:num>
  <w:num w:numId="8">
    <w:abstractNumId w:val="0"/>
  </w:num>
  <w:num w:numId="9">
    <w:abstractNumId w:val="7"/>
  </w:num>
  <w:num w:numId="10">
    <w:abstractNumId w:val="4"/>
  </w:num>
  <w:num w:numId="11">
    <w:abstractNumId w:val="8"/>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1B"/>
    <w:rsid w:val="00194AF0"/>
    <w:rsid w:val="002F4271"/>
    <w:rsid w:val="00363F13"/>
    <w:rsid w:val="00374EAB"/>
    <w:rsid w:val="003B46E2"/>
    <w:rsid w:val="003E314B"/>
    <w:rsid w:val="004770FE"/>
    <w:rsid w:val="00577E33"/>
    <w:rsid w:val="005E1457"/>
    <w:rsid w:val="006E6A6A"/>
    <w:rsid w:val="006F48D5"/>
    <w:rsid w:val="007931C4"/>
    <w:rsid w:val="007B3D65"/>
    <w:rsid w:val="007E21FA"/>
    <w:rsid w:val="007F4BC1"/>
    <w:rsid w:val="00844C00"/>
    <w:rsid w:val="00865633"/>
    <w:rsid w:val="008A06E9"/>
    <w:rsid w:val="00A91A79"/>
    <w:rsid w:val="00AA3715"/>
    <w:rsid w:val="00AE0A11"/>
    <w:rsid w:val="00B52ABF"/>
    <w:rsid w:val="00E0771B"/>
    <w:rsid w:val="00E323F2"/>
    <w:rsid w:val="00EE2FCF"/>
    <w:rsid w:val="00F079EE"/>
    <w:rsid w:val="00F45425"/>
    <w:rsid w:val="00FA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BCA4"/>
  <w15:chartTrackingRefBased/>
  <w15:docId w15:val="{DCCD477D-C99C-4862-A48F-07BCB5FD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77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77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77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7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77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771B"/>
    <w:rPr>
      <w:rFonts w:ascii="Times New Roman" w:eastAsia="Times New Roman" w:hAnsi="Times New Roman" w:cs="Times New Roman"/>
      <w:b/>
      <w:bCs/>
      <w:sz w:val="27"/>
      <w:szCs w:val="27"/>
    </w:rPr>
  </w:style>
  <w:style w:type="character" w:customStyle="1" w:styleId="meta-category">
    <w:name w:val="meta-category"/>
    <w:basedOn w:val="DefaultParagraphFont"/>
    <w:rsid w:val="00E0771B"/>
  </w:style>
  <w:style w:type="character" w:styleId="Hyperlink">
    <w:name w:val="Hyperlink"/>
    <w:basedOn w:val="DefaultParagraphFont"/>
    <w:uiPriority w:val="99"/>
    <w:semiHidden/>
    <w:unhideWhenUsed/>
    <w:rsid w:val="00E0771B"/>
    <w:rPr>
      <w:color w:val="0000FF"/>
      <w:u w:val="single"/>
    </w:rPr>
  </w:style>
  <w:style w:type="character" w:customStyle="1" w:styleId="updated">
    <w:name w:val="updated"/>
    <w:basedOn w:val="DefaultParagraphFont"/>
    <w:rsid w:val="00E0771B"/>
  </w:style>
  <w:style w:type="character" w:customStyle="1" w:styleId="fn">
    <w:name w:val="fn"/>
    <w:basedOn w:val="DefaultParagraphFont"/>
    <w:rsid w:val="00E0771B"/>
  </w:style>
  <w:style w:type="paragraph" w:styleId="NormalWeb">
    <w:name w:val="Normal (Web)"/>
    <w:basedOn w:val="Normal"/>
    <w:uiPriority w:val="99"/>
    <w:unhideWhenUsed/>
    <w:rsid w:val="00E07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771B"/>
    <w:rPr>
      <w:b/>
      <w:bCs/>
    </w:rPr>
  </w:style>
  <w:style w:type="paragraph" w:styleId="ListParagraph">
    <w:name w:val="List Paragraph"/>
    <w:basedOn w:val="Normal"/>
    <w:uiPriority w:val="34"/>
    <w:qFormat/>
    <w:rsid w:val="007E2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6735">
      <w:bodyDiv w:val="1"/>
      <w:marLeft w:val="0"/>
      <w:marRight w:val="0"/>
      <w:marTop w:val="0"/>
      <w:marBottom w:val="0"/>
      <w:divBdr>
        <w:top w:val="none" w:sz="0" w:space="0" w:color="auto"/>
        <w:left w:val="none" w:sz="0" w:space="0" w:color="auto"/>
        <w:bottom w:val="none" w:sz="0" w:space="0" w:color="auto"/>
        <w:right w:val="none" w:sz="0" w:space="0" w:color="auto"/>
      </w:divBdr>
    </w:div>
    <w:div w:id="76631845">
      <w:bodyDiv w:val="1"/>
      <w:marLeft w:val="0"/>
      <w:marRight w:val="0"/>
      <w:marTop w:val="0"/>
      <w:marBottom w:val="0"/>
      <w:divBdr>
        <w:top w:val="none" w:sz="0" w:space="0" w:color="auto"/>
        <w:left w:val="none" w:sz="0" w:space="0" w:color="auto"/>
        <w:bottom w:val="none" w:sz="0" w:space="0" w:color="auto"/>
        <w:right w:val="none" w:sz="0" w:space="0" w:color="auto"/>
      </w:divBdr>
    </w:div>
    <w:div w:id="79911250">
      <w:bodyDiv w:val="1"/>
      <w:marLeft w:val="0"/>
      <w:marRight w:val="0"/>
      <w:marTop w:val="0"/>
      <w:marBottom w:val="0"/>
      <w:divBdr>
        <w:top w:val="none" w:sz="0" w:space="0" w:color="auto"/>
        <w:left w:val="none" w:sz="0" w:space="0" w:color="auto"/>
        <w:bottom w:val="none" w:sz="0" w:space="0" w:color="auto"/>
        <w:right w:val="none" w:sz="0" w:space="0" w:color="auto"/>
      </w:divBdr>
    </w:div>
    <w:div w:id="137189344">
      <w:bodyDiv w:val="1"/>
      <w:marLeft w:val="0"/>
      <w:marRight w:val="0"/>
      <w:marTop w:val="0"/>
      <w:marBottom w:val="0"/>
      <w:divBdr>
        <w:top w:val="none" w:sz="0" w:space="0" w:color="auto"/>
        <w:left w:val="none" w:sz="0" w:space="0" w:color="auto"/>
        <w:bottom w:val="none" w:sz="0" w:space="0" w:color="auto"/>
        <w:right w:val="none" w:sz="0" w:space="0" w:color="auto"/>
      </w:divBdr>
    </w:div>
    <w:div w:id="380331215">
      <w:bodyDiv w:val="1"/>
      <w:marLeft w:val="0"/>
      <w:marRight w:val="0"/>
      <w:marTop w:val="0"/>
      <w:marBottom w:val="0"/>
      <w:divBdr>
        <w:top w:val="none" w:sz="0" w:space="0" w:color="auto"/>
        <w:left w:val="none" w:sz="0" w:space="0" w:color="auto"/>
        <w:bottom w:val="none" w:sz="0" w:space="0" w:color="auto"/>
        <w:right w:val="none" w:sz="0" w:space="0" w:color="auto"/>
      </w:divBdr>
    </w:div>
    <w:div w:id="420954046">
      <w:bodyDiv w:val="1"/>
      <w:marLeft w:val="0"/>
      <w:marRight w:val="0"/>
      <w:marTop w:val="0"/>
      <w:marBottom w:val="0"/>
      <w:divBdr>
        <w:top w:val="none" w:sz="0" w:space="0" w:color="auto"/>
        <w:left w:val="none" w:sz="0" w:space="0" w:color="auto"/>
        <w:bottom w:val="none" w:sz="0" w:space="0" w:color="auto"/>
        <w:right w:val="none" w:sz="0" w:space="0" w:color="auto"/>
      </w:divBdr>
    </w:div>
    <w:div w:id="553351948">
      <w:bodyDiv w:val="1"/>
      <w:marLeft w:val="0"/>
      <w:marRight w:val="0"/>
      <w:marTop w:val="0"/>
      <w:marBottom w:val="0"/>
      <w:divBdr>
        <w:top w:val="none" w:sz="0" w:space="0" w:color="auto"/>
        <w:left w:val="none" w:sz="0" w:space="0" w:color="auto"/>
        <w:bottom w:val="none" w:sz="0" w:space="0" w:color="auto"/>
        <w:right w:val="none" w:sz="0" w:space="0" w:color="auto"/>
      </w:divBdr>
    </w:div>
    <w:div w:id="740326260">
      <w:bodyDiv w:val="1"/>
      <w:marLeft w:val="0"/>
      <w:marRight w:val="0"/>
      <w:marTop w:val="0"/>
      <w:marBottom w:val="0"/>
      <w:divBdr>
        <w:top w:val="none" w:sz="0" w:space="0" w:color="auto"/>
        <w:left w:val="none" w:sz="0" w:space="0" w:color="auto"/>
        <w:bottom w:val="none" w:sz="0" w:space="0" w:color="auto"/>
        <w:right w:val="none" w:sz="0" w:space="0" w:color="auto"/>
      </w:divBdr>
    </w:div>
    <w:div w:id="1075589454">
      <w:bodyDiv w:val="1"/>
      <w:marLeft w:val="0"/>
      <w:marRight w:val="0"/>
      <w:marTop w:val="0"/>
      <w:marBottom w:val="0"/>
      <w:divBdr>
        <w:top w:val="none" w:sz="0" w:space="0" w:color="auto"/>
        <w:left w:val="none" w:sz="0" w:space="0" w:color="auto"/>
        <w:bottom w:val="none" w:sz="0" w:space="0" w:color="auto"/>
        <w:right w:val="none" w:sz="0" w:space="0" w:color="auto"/>
      </w:divBdr>
    </w:div>
    <w:div w:id="1184902123">
      <w:bodyDiv w:val="1"/>
      <w:marLeft w:val="0"/>
      <w:marRight w:val="0"/>
      <w:marTop w:val="0"/>
      <w:marBottom w:val="0"/>
      <w:divBdr>
        <w:top w:val="none" w:sz="0" w:space="0" w:color="auto"/>
        <w:left w:val="none" w:sz="0" w:space="0" w:color="auto"/>
        <w:bottom w:val="none" w:sz="0" w:space="0" w:color="auto"/>
        <w:right w:val="none" w:sz="0" w:space="0" w:color="auto"/>
      </w:divBdr>
    </w:div>
    <w:div w:id="1462262727">
      <w:bodyDiv w:val="1"/>
      <w:marLeft w:val="0"/>
      <w:marRight w:val="0"/>
      <w:marTop w:val="0"/>
      <w:marBottom w:val="0"/>
      <w:divBdr>
        <w:top w:val="none" w:sz="0" w:space="0" w:color="auto"/>
        <w:left w:val="none" w:sz="0" w:space="0" w:color="auto"/>
        <w:bottom w:val="none" w:sz="0" w:space="0" w:color="auto"/>
        <w:right w:val="none" w:sz="0" w:space="0" w:color="auto"/>
      </w:divBdr>
    </w:div>
    <w:div w:id="1543519192">
      <w:bodyDiv w:val="1"/>
      <w:marLeft w:val="0"/>
      <w:marRight w:val="0"/>
      <w:marTop w:val="0"/>
      <w:marBottom w:val="0"/>
      <w:divBdr>
        <w:top w:val="none" w:sz="0" w:space="0" w:color="auto"/>
        <w:left w:val="none" w:sz="0" w:space="0" w:color="auto"/>
        <w:bottom w:val="none" w:sz="0" w:space="0" w:color="auto"/>
        <w:right w:val="none" w:sz="0" w:space="0" w:color="auto"/>
      </w:divBdr>
    </w:div>
    <w:div w:id="1591234496">
      <w:bodyDiv w:val="1"/>
      <w:marLeft w:val="0"/>
      <w:marRight w:val="0"/>
      <w:marTop w:val="0"/>
      <w:marBottom w:val="0"/>
      <w:divBdr>
        <w:top w:val="none" w:sz="0" w:space="0" w:color="auto"/>
        <w:left w:val="none" w:sz="0" w:space="0" w:color="auto"/>
        <w:bottom w:val="none" w:sz="0" w:space="0" w:color="auto"/>
        <w:right w:val="none" w:sz="0" w:space="0" w:color="auto"/>
      </w:divBdr>
      <w:divsChild>
        <w:div w:id="489444221">
          <w:marLeft w:val="0"/>
          <w:marRight w:val="0"/>
          <w:marTop w:val="0"/>
          <w:marBottom w:val="0"/>
          <w:divBdr>
            <w:top w:val="none" w:sz="0" w:space="0" w:color="auto"/>
            <w:left w:val="none" w:sz="0" w:space="0" w:color="auto"/>
            <w:bottom w:val="none" w:sz="0" w:space="0" w:color="auto"/>
            <w:right w:val="none" w:sz="0" w:space="0" w:color="auto"/>
          </w:divBdr>
          <w:divsChild>
            <w:div w:id="2127042820">
              <w:marLeft w:val="0"/>
              <w:marRight w:val="0"/>
              <w:marTop w:val="0"/>
              <w:marBottom w:val="0"/>
              <w:divBdr>
                <w:top w:val="none" w:sz="0" w:space="0" w:color="auto"/>
                <w:left w:val="none" w:sz="0" w:space="0" w:color="auto"/>
                <w:bottom w:val="none" w:sz="0" w:space="0" w:color="auto"/>
                <w:right w:val="none" w:sz="0" w:space="0" w:color="auto"/>
              </w:divBdr>
            </w:div>
            <w:div w:id="740520372">
              <w:marLeft w:val="0"/>
              <w:marRight w:val="0"/>
              <w:marTop w:val="0"/>
              <w:marBottom w:val="0"/>
              <w:divBdr>
                <w:top w:val="none" w:sz="0" w:space="0" w:color="auto"/>
                <w:left w:val="none" w:sz="0" w:space="0" w:color="auto"/>
                <w:bottom w:val="none" w:sz="0" w:space="0" w:color="auto"/>
                <w:right w:val="none" w:sz="0" w:space="0" w:color="auto"/>
              </w:divBdr>
            </w:div>
          </w:divsChild>
        </w:div>
        <w:div w:id="453251382">
          <w:marLeft w:val="0"/>
          <w:marRight w:val="0"/>
          <w:marTop w:val="450"/>
          <w:marBottom w:val="450"/>
          <w:divBdr>
            <w:top w:val="none" w:sz="0" w:space="0" w:color="auto"/>
            <w:left w:val="none" w:sz="0" w:space="0" w:color="auto"/>
            <w:bottom w:val="none" w:sz="0" w:space="0" w:color="auto"/>
            <w:right w:val="none" w:sz="0" w:space="0" w:color="auto"/>
          </w:divBdr>
          <w:divsChild>
            <w:div w:id="1215971960">
              <w:marLeft w:val="0"/>
              <w:marRight w:val="0"/>
              <w:marTop w:val="0"/>
              <w:marBottom w:val="0"/>
              <w:divBdr>
                <w:top w:val="none" w:sz="0" w:space="0" w:color="auto"/>
                <w:left w:val="none" w:sz="0" w:space="0" w:color="auto"/>
                <w:bottom w:val="none" w:sz="0" w:space="0" w:color="auto"/>
                <w:right w:val="none" w:sz="0" w:space="0" w:color="auto"/>
              </w:divBdr>
              <w:divsChild>
                <w:div w:id="1233731158">
                  <w:marLeft w:val="0"/>
                  <w:marRight w:val="0"/>
                  <w:marTop w:val="0"/>
                  <w:marBottom w:val="0"/>
                  <w:divBdr>
                    <w:top w:val="none" w:sz="0" w:space="0" w:color="auto"/>
                    <w:left w:val="none" w:sz="0" w:space="0" w:color="auto"/>
                    <w:bottom w:val="none" w:sz="0" w:space="0" w:color="auto"/>
                    <w:right w:val="none" w:sz="0" w:space="0" w:color="auto"/>
                  </w:divBdr>
                  <w:divsChild>
                    <w:div w:id="1212501790">
                      <w:marLeft w:val="0"/>
                      <w:marRight w:val="0"/>
                      <w:marTop w:val="0"/>
                      <w:marBottom w:val="0"/>
                      <w:divBdr>
                        <w:top w:val="single" w:sz="6" w:space="0" w:color="DBDBDB"/>
                        <w:left w:val="none" w:sz="0" w:space="0" w:color="auto"/>
                        <w:bottom w:val="single" w:sz="6" w:space="0" w:color="DBDBDB"/>
                        <w:right w:val="none" w:sz="0" w:space="0" w:color="auto"/>
                      </w:divBdr>
                      <w:divsChild>
                        <w:div w:id="21413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483890">
      <w:bodyDiv w:val="1"/>
      <w:marLeft w:val="0"/>
      <w:marRight w:val="0"/>
      <w:marTop w:val="0"/>
      <w:marBottom w:val="0"/>
      <w:divBdr>
        <w:top w:val="none" w:sz="0" w:space="0" w:color="auto"/>
        <w:left w:val="none" w:sz="0" w:space="0" w:color="auto"/>
        <w:bottom w:val="none" w:sz="0" w:space="0" w:color="auto"/>
        <w:right w:val="none" w:sz="0" w:space="0" w:color="auto"/>
      </w:divBdr>
    </w:div>
    <w:div w:id="1797135019">
      <w:bodyDiv w:val="1"/>
      <w:marLeft w:val="0"/>
      <w:marRight w:val="0"/>
      <w:marTop w:val="0"/>
      <w:marBottom w:val="0"/>
      <w:divBdr>
        <w:top w:val="none" w:sz="0" w:space="0" w:color="auto"/>
        <w:left w:val="none" w:sz="0" w:space="0" w:color="auto"/>
        <w:bottom w:val="none" w:sz="0" w:space="0" w:color="auto"/>
        <w:right w:val="none" w:sz="0" w:space="0" w:color="auto"/>
      </w:divBdr>
    </w:div>
    <w:div w:id="205881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Khemraj-PC</dc:creator>
  <cp:keywords/>
  <dc:description/>
  <cp:lastModifiedBy>Khemraj-PC</cp:lastModifiedBy>
  <cp:revision>23</cp:revision>
  <dcterms:created xsi:type="dcterms:W3CDTF">2022-10-13T16:50:00Z</dcterms:created>
  <dcterms:modified xsi:type="dcterms:W3CDTF">2022-12-31T08:40:00Z</dcterms:modified>
</cp:coreProperties>
</file>