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4172A6" w:rsidRPr="004172A6" w:rsidTr="001D7CED">
        <w:trPr>
          <w:trHeight w:val="1423"/>
        </w:trPr>
        <w:tc>
          <w:tcPr>
            <w:tcW w:w="4157" w:type="dxa"/>
            <w:tcBorders>
              <w:top w:val="nil"/>
              <w:left w:val="nil"/>
              <w:bottom w:val="single" w:sz="6" w:space="0" w:color="000000"/>
              <w:right w:val="nil"/>
            </w:tcBorders>
            <w:hideMark/>
          </w:tcPr>
          <w:p w:rsidR="004172A6" w:rsidRPr="004172A6" w:rsidRDefault="00286EA6" w:rsidP="00286EA6">
            <w:pPr>
              <w:widowControl w:val="0"/>
              <w:autoSpaceDE w:val="0"/>
              <w:autoSpaceDN w:val="0"/>
              <w:spacing w:after="0" w:line="276" w:lineRule="auto"/>
              <w:ind w:left="215"/>
              <w:rPr>
                <w:rFonts w:ascii="Times New Roman" w:hAnsi="Times New Roman" w:cs="Times New Roman"/>
                <w:b/>
                <w:bCs/>
              </w:rPr>
            </w:pPr>
            <w:bookmarkStart w:id="0" w:name="_GoBack"/>
            <w:r>
              <w:rPr>
                <w:rFonts w:ascii="Times New Roman" w:hAnsi="Times New Roman" w:cs="Times New Roman"/>
                <w:b/>
                <w:bCs/>
              </w:rPr>
              <w:t xml:space="preserve">    </w:t>
            </w:r>
            <w:r w:rsidR="004172A6" w:rsidRPr="004172A6">
              <w:rPr>
                <w:rFonts w:ascii="Times New Roman" w:hAnsi="Times New Roman" w:cs="Times New Roman"/>
                <w:b/>
                <w:bCs/>
              </w:rPr>
              <w:t>BỘ GIÁO DỤC VÀ ĐÀO TẠO</w:t>
            </w: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bCs/>
              </w:rPr>
            </w:pPr>
            <w:r w:rsidRPr="004172A6">
              <w:rPr>
                <w:rFonts w:ascii="Times New Roman" w:hAnsi="Times New Roman" w:cs="Times New Roman"/>
                <w:b/>
                <w:noProof/>
                <w:color w:val="000000" w:themeColor="text1"/>
              </w:rPr>
              <mc:AlternateContent>
                <mc:Choice Requires="wps">
                  <w:drawing>
                    <wp:anchor distT="0" distB="0" distL="114300" distR="114300" simplePos="0" relativeHeight="251662336" behindDoc="0" locked="0" layoutInCell="1" allowOverlap="1" wp14:anchorId="3EAFA696" wp14:editId="73969E5B">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4172A6" w:rsidRPr="004172A6" w:rsidRDefault="004172A6" w:rsidP="004172A6">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Pr>
                                      <w:rFonts w:ascii="Times New Roman" w:hAnsi="Times New Roman" w:cs="Times New Roman"/>
                                      <w:b/>
                                      <w:color w:val="000000" w:themeColor="text1"/>
                                      <w:sz w:val="26"/>
                                      <w:szCs w:val="26"/>
                                    </w:rPr>
                                    <w:t xml:space="preserve"> 33</w:t>
                                  </w:r>
                                </w:p>
                                <w:p w:rsidR="004172A6" w:rsidRPr="004172A6" w:rsidRDefault="004172A6" w:rsidP="004172A6">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172A6" w:rsidRPr="004172A6" w:rsidRDefault="004172A6" w:rsidP="004172A6">
                                  <w:pPr>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4172A6" w:rsidRPr="004172A6" w:rsidRDefault="004172A6" w:rsidP="004172A6">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Pr>
                                <w:rFonts w:ascii="Times New Roman" w:hAnsi="Times New Roman" w:cs="Times New Roman"/>
                                <w:b/>
                                <w:color w:val="000000" w:themeColor="text1"/>
                                <w:sz w:val="26"/>
                                <w:szCs w:val="26"/>
                              </w:rPr>
                              <w:t xml:space="preserve"> 33</w:t>
                            </w:r>
                          </w:p>
                          <w:p w:rsidR="004172A6" w:rsidRPr="004172A6" w:rsidRDefault="004172A6" w:rsidP="004172A6">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172A6" w:rsidRPr="004172A6" w:rsidRDefault="004172A6" w:rsidP="004172A6">
                            <w:pPr>
                              <w:jc w:val="center"/>
                              <w:rPr>
                                <w:rFonts w:ascii="Times New Roman" w:hAnsi="Times New Roman" w:cs="Times New Roman"/>
                                <w:b/>
                                <w:color w:val="000000" w:themeColor="text1"/>
                                <w:szCs w:val="26"/>
                              </w:rPr>
                            </w:pPr>
                          </w:p>
                        </w:txbxContent>
                      </v:textbox>
                    </v:rect>
                  </w:pict>
                </mc:Fallback>
              </mc:AlternateContent>
            </w: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tc>
        <w:tc>
          <w:tcPr>
            <w:tcW w:w="5953" w:type="dxa"/>
            <w:vMerge w:val="restart"/>
            <w:hideMark/>
          </w:tcPr>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KỲ THI TỐT NGHIỆP THPT NĂM 2025</w:t>
            </w:r>
          </w:p>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Bài thi: KHOA HỌC TỰ NHIÊN</w:t>
            </w:r>
          </w:p>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Môn thi thành phần: HÓA HỌC</w:t>
            </w:r>
          </w:p>
          <w:p w:rsidR="004172A6" w:rsidRPr="004172A6" w:rsidRDefault="004172A6" w:rsidP="001D7CED">
            <w:pPr>
              <w:widowControl w:val="0"/>
              <w:tabs>
                <w:tab w:val="left" w:leader="dot" w:pos="2222"/>
              </w:tabs>
              <w:autoSpaceDE w:val="0"/>
              <w:autoSpaceDN w:val="0"/>
              <w:spacing w:after="0" w:line="276" w:lineRule="auto"/>
              <w:ind w:left="60"/>
              <w:jc w:val="center"/>
              <w:rPr>
                <w:rFonts w:ascii="Times New Roman" w:hAnsi="Times New Roman" w:cs="Times New Roman"/>
                <w:i/>
                <w:lang w:val="vi-VN"/>
              </w:rPr>
            </w:pPr>
            <w:r w:rsidRPr="004172A6">
              <w:rPr>
                <w:rFonts w:ascii="Times New Roman" w:hAnsi="Times New Roman" w:cs="Times New Roman"/>
                <w:i/>
              </w:rPr>
              <w:t xml:space="preserve">    </w:t>
            </w:r>
            <w:r w:rsidRPr="004172A6">
              <w:rPr>
                <w:rFonts w:ascii="Times New Roman" w:hAnsi="Times New Roman" w:cs="Times New Roman"/>
                <w:i/>
                <w:lang w:val="vi-VN"/>
              </w:rPr>
              <w:t>Thời gian</w:t>
            </w:r>
            <w:r w:rsidRPr="004172A6">
              <w:rPr>
                <w:rFonts w:ascii="Times New Roman" w:hAnsi="Times New Roman" w:cs="Times New Roman"/>
                <w:i/>
                <w:spacing w:val="-1"/>
                <w:lang w:val="vi-VN"/>
              </w:rPr>
              <w:t xml:space="preserve"> </w:t>
            </w:r>
            <w:r w:rsidRPr="004172A6">
              <w:rPr>
                <w:rFonts w:ascii="Times New Roman" w:hAnsi="Times New Roman" w:cs="Times New Roman"/>
                <w:i/>
                <w:lang w:val="vi-VN"/>
              </w:rPr>
              <w:t>làm bà</w:t>
            </w:r>
            <w:r w:rsidRPr="004172A6">
              <w:rPr>
                <w:rFonts w:ascii="Times New Roman" w:hAnsi="Times New Roman" w:cs="Times New Roman"/>
                <w:i/>
                <w:lang w:val="nl-NL"/>
              </w:rPr>
              <w:t>i 50 p</w:t>
            </w:r>
            <w:r w:rsidRPr="004172A6">
              <w:rPr>
                <w:rFonts w:ascii="Times New Roman" w:hAnsi="Times New Roman" w:cs="Times New Roman"/>
                <w:i/>
                <w:lang w:val="vi-VN"/>
              </w:rPr>
              <w:t>hút, không kể thời gian phát</w:t>
            </w:r>
            <w:r w:rsidRPr="004172A6">
              <w:rPr>
                <w:rFonts w:ascii="Times New Roman" w:hAnsi="Times New Roman" w:cs="Times New Roman"/>
                <w:i/>
                <w:spacing w:val="-2"/>
                <w:lang w:val="vi-VN"/>
              </w:rPr>
              <w:t xml:space="preserve"> </w:t>
            </w:r>
            <w:r w:rsidRPr="004172A6">
              <w:rPr>
                <w:rFonts w:ascii="Times New Roman" w:hAnsi="Times New Roman" w:cs="Times New Roman"/>
                <w:i/>
                <w:lang w:val="vi-VN"/>
              </w:rPr>
              <w:t>đề.</w:t>
            </w:r>
          </w:p>
        </w:tc>
      </w:tr>
      <w:tr w:rsidR="004172A6" w:rsidRPr="004172A6" w:rsidTr="001D7CED">
        <w:trPr>
          <w:trHeight w:val="134"/>
        </w:trPr>
        <w:tc>
          <w:tcPr>
            <w:tcW w:w="4157" w:type="dxa"/>
            <w:tcBorders>
              <w:top w:val="single" w:sz="6" w:space="0" w:color="000000"/>
              <w:left w:val="nil"/>
              <w:bottom w:val="nil"/>
              <w:right w:val="nil"/>
            </w:tcBorders>
            <w:hideMark/>
          </w:tcPr>
          <w:p w:rsidR="004172A6" w:rsidRPr="004172A6" w:rsidRDefault="004172A6" w:rsidP="001D7CED">
            <w:pPr>
              <w:spacing w:after="0" w:line="276" w:lineRule="auto"/>
              <w:ind w:right="-1"/>
              <w:jc w:val="center"/>
              <w:rPr>
                <w:rFonts w:ascii="Times New Roman" w:hAnsi="Times New Roman" w:cs="Times New Roman"/>
                <w:b/>
                <w:bCs/>
                <w:lang w:val="vi-VN"/>
              </w:rPr>
            </w:pPr>
          </w:p>
        </w:tc>
        <w:tc>
          <w:tcPr>
            <w:tcW w:w="5953" w:type="dxa"/>
            <w:vMerge/>
            <w:vAlign w:val="center"/>
            <w:hideMark/>
          </w:tcPr>
          <w:p w:rsidR="004172A6" w:rsidRPr="004172A6" w:rsidRDefault="004172A6" w:rsidP="001D7CED">
            <w:pPr>
              <w:spacing w:after="0" w:line="276" w:lineRule="auto"/>
              <w:ind w:right="-1"/>
              <w:rPr>
                <w:rFonts w:ascii="Times New Roman" w:hAnsi="Times New Roman" w:cs="Times New Roman"/>
                <w:i/>
                <w:lang w:val="vi-VN"/>
              </w:rPr>
            </w:pPr>
          </w:p>
        </w:tc>
      </w:tr>
      <w:tr w:rsidR="004172A6" w:rsidRPr="004172A6" w:rsidTr="001D7CED">
        <w:trPr>
          <w:trHeight w:val="408"/>
        </w:trPr>
        <w:tc>
          <w:tcPr>
            <w:tcW w:w="10110" w:type="dxa"/>
            <w:gridSpan w:val="2"/>
            <w:hideMark/>
          </w:tcPr>
          <w:p w:rsidR="004172A6" w:rsidRPr="004172A6" w:rsidRDefault="004172A6" w:rsidP="001D7CED">
            <w:pPr>
              <w:autoSpaceDE w:val="0"/>
              <w:autoSpaceDN w:val="0"/>
              <w:adjustRightInd w:val="0"/>
              <w:spacing w:after="0" w:line="276" w:lineRule="auto"/>
              <w:ind w:right="-1"/>
              <w:rPr>
                <w:rFonts w:ascii="Times New Roman" w:hAnsi="Times New Roman" w:cs="Times New Roman"/>
                <w:b/>
                <w:lang w:val="vi-VN"/>
              </w:rPr>
            </w:pPr>
            <w:r w:rsidRPr="004172A6">
              <w:rPr>
                <w:rFonts w:ascii="Times New Roman" w:hAnsi="Times New Roman" w:cs="Times New Roman"/>
                <w:b/>
                <w:bCs/>
                <w:color w:val="000000"/>
              </w:rPr>
              <w:t>Họ và tên học sinh:  ............................................................................</w:t>
            </w:r>
          </w:p>
        </w:tc>
      </w:tr>
    </w:tbl>
    <w:bookmarkEnd w:id="0"/>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PHẦN I. Thí sinh trả lời từ câu 1 đến câu 18. Mỗi câu hỏi thí sinh chỉ chọn một phương án.</w:t>
      </w:r>
    </w:p>
    <w:p w:rsidR="00473AC7" w:rsidRDefault="002831CE">
      <w:pPr>
        <w:tabs>
          <w:tab w:val="left" w:pos="283"/>
          <w:tab w:val="left" w:pos="2835"/>
          <w:tab w:val="left" w:pos="5386"/>
          <w:tab w:val="left" w:pos="7937"/>
        </w:tabs>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iCs/>
          <w:color w:val="000000"/>
          <w:kern w:val="0"/>
          <w:sz w:val="24"/>
          <w:szCs w:val="24"/>
          <w14:ligatures w14:val="none"/>
        </w:rPr>
        <w:t>Kim loại có những tính chất vật lí chung nào sau đây?</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iCs/>
          <w:color w:val="000000"/>
          <w:kern w:val="0"/>
          <w:sz w:val="24"/>
          <w:szCs w:val="24"/>
          <w14:ligatures w14:val="none"/>
        </w:rPr>
        <w:t>Tính dẻo, tính dẫn điện, nhiệt độ nóng chảy cao.</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iCs/>
          <w:color w:val="000000"/>
          <w:kern w:val="0"/>
          <w:sz w:val="24"/>
          <w:szCs w:val="24"/>
          <w14:ligatures w14:val="none"/>
        </w:rPr>
        <w:t>Tính dẻo, tính dẫn điện, có khối lượng riêng lớn và có ánh kim.</w:t>
      </w:r>
    </w:p>
    <w:p w:rsidR="00473AC7" w:rsidRDefault="002831CE">
      <w:pPr>
        <w:tabs>
          <w:tab w:val="left" w:pos="283"/>
        </w:tabs>
        <w:spacing w:after="0"/>
        <w:rPr>
          <w:rFonts w:ascii="Times New Roman" w:eastAsia="Times New Roman" w:hAnsi="Times New Roman" w:cs="Times New Roman"/>
          <w:iCs/>
          <w:color w:val="000000"/>
          <w:kern w:val="0"/>
          <w:sz w:val="24"/>
          <w:szCs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iCs/>
          <w:color w:val="000000"/>
          <w:kern w:val="0"/>
          <w:sz w:val="24"/>
          <w:szCs w:val="24"/>
          <w14:ligatures w14:val="none"/>
        </w:rPr>
        <w:t>Tính dẻo, tính dẫn điện, tính dẫn nhiệt và có ánh kim.</w:t>
      </w:r>
    </w:p>
    <w:p w:rsidR="00473AC7" w:rsidRDefault="002831CE">
      <w:pPr>
        <w:tabs>
          <w:tab w:val="left" w:pos="283"/>
          <w:tab w:val="left" w:pos="2835"/>
          <w:tab w:val="left" w:pos="5386"/>
          <w:tab w:val="left" w:pos="7937"/>
        </w:tabs>
        <w:spacing w:after="0" w:line="276" w:lineRule="auto"/>
        <w:rPr>
          <w:rFonts w:ascii="Times New Roman" w:eastAsia="Calibri" w:hAnsi="Times New Roman" w:cs="Times New Roman"/>
          <w:iCs/>
          <w:kern w:val="0"/>
          <w:sz w:val="24"/>
          <w:szCs w:val="24"/>
          <w14:ligatures w14:val="none"/>
        </w:rPr>
      </w:pPr>
      <w:r>
        <w:rPr>
          <w:rFonts w:ascii="Times New Roman" w:eastAsia="Calibri" w:hAnsi="Times New Roman" w:cs="Times New Roman"/>
          <w:b/>
          <w:iCs/>
          <w:kern w:val="0"/>
          <w:sz w:val="24"/>
          <w:szCs w:val="24"/>
          <w14:ligatures w14:val="none"/>
        </w:rPr>
        <w:tab/>
        <w:t>D.</w:t>
      </w:r>
      <w:r>
        <w:rPr>
          <w:rFonts w:ascii="Times New Roman" w:eastAsia="Calibri" w:hAnsi="Times New Roman" w:cs="Times New Roman"/>
          <w:iCs/>
          <w:kern w:val="0"/>
          <w:sz w:val="24"/>
          <w:szCs w:val="24"/>
          <w14:ligatures w14:val="none"/>
        </w:rPr>
        <w:t xml:space="preserve"> Tính dẻo, có ánh kim, rất cứng.</w:t>
      </w:r>
    </w:p>
    <w:p w:rsidR="00473AC7" w:rsidRDefault="002831CE">
      <w:pPr>
        <w:tabs>
          <w:tab w:val="left" w:pos="283"/>
          <w:tab w:val="left" w:pos="2835"/>
          <w:tab w:val="left" w:pos="5386"/>
          <w:tab w:val="left" w:pos="7937"/>
        </w:tabs>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2.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iCs/>
          <w:color w:val="000000"/>
          <w:kern w:val="0"/>
          <w:sz w:val="24"/>
          <w:szCs w:val="24"/>
          <w14:ligatures w14:val="none"/>
        </w:rPr>
        <w:t>Trong</w:t>
      </w:r>
      <w:r>
        <w:rPr>
          <w:rFonts w:ascii="Times New Roman" w:eastAsia="Times New Roman" w:hAnsi="Times New Roman" w:cs="Times New Roman"/>
          <w:color w:val="000000"/>
          <w:kern w:val="0"/>
          <w:sz w:val="24"/>
          <w:szCs w:val="24"/>
          <w14:ligatures w14:val="none"/>
        </w:rPr>
        <w:t xml:space="preserve"> tự nhiên, calcium sulfate tồn tại dưới dạng muối ngậm nước (CaSO</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.2H</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14:ligatures w14:val="none"/>
        </w:rPr>
        <w:t>O) được gọi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vôi sống.</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14:ligatures w14:val="none"/>
        </w:rPr>
        <w:t>vôi tôi.</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thạch cao sống.</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đá vôi.</w:t>
      </w:r>
    </w:p>
    <w:p w:rsidR="00473AC7" w:rsidRDefault="002831CE">
      <w:pPr>
        <w:spacing w:after="0" w:line="240" w:lineRule="auto"/>
        <w:jc w:val="both"/>
        <w:rPr>
          <w:rFonts w:ascii="Times New Roman" w:eastAsia="Times New Roman" w:hAnsi="Times New Roman" w:cs="Times New Roman"/>
          <w:color w:val="000000" w:themeColor="text1"/>
          <w:sz w:val="24"/>
          <w:szCs w:val="24"/>
          <w:lang w:val="nl-NL"/>
          <w14:ligatures w14:val="none"/>
        </w:rPr>
      </w:pPr>
      <w:r>
        <w:rPr>
          <w:rFonts w:ascii="Times New Roman" w:eastAsia="Times New Roman" w:hAnsi="Times New Roman" w:cs="Times New Roman"/>
          <w:b/>
          <w:color w:val="000000"/>
          <w:sz w:val="24"/>
          <w14:ligatures w14:val="none"/>
        </w:rPr>
        <w:t xml:space="preserve">Câu 3.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color w:val="000000"/>
          <w:sz w:val="24"/>
          <w:szCs w:val="24"/>
          <w:lang w:val="nl-NL"/>
          <w14:ligatures w14:val="none"/>
        </w:rPr>
        <w:t>Tên gọi của polymer có công thức cho dưới đây là</w:t>
      </w:r>
    </w:p>
    <w:p w:rsidR="00473AC7" w:rsidRDefault="002831CE">
      <w:pPr>
        <w:tabs>
          <w:tab w:val="left" w:pos="2608"/>
          <w:tab w:val="left" w:pos="4939"/>
          <w:tab w:val="left" w:pos="7269"/>
        </w:tabs>
        <w:spacing w:after="0" w:line="240" w:lineRule="auto"/>
        <w:ind w:firstLine="283"/>
        <w:jc w:val="both"/>
        <w:rPr>
          <w:rFonts w:ascii="Times New Roman" w:eastAsia="Times New Roman" w:hAnsi="Times New Roman" w:cs="Times New Roman"/>
          <w:b/>
          <w:color w:val="000000" w:themeColor="text1"/>
          <w:sz w:val="24"/>
          <w:szCs w:val="24"/>
          <w:lang w:val="nl-NL"/>
          <w14:ligatures w14:val="none"/>
        </w:rPr>
      </w:pPr>
      <w:r>
        <w:rPr>
          <w:rFonts w:ascii="Times New Roman" w:eastAsia="Times New Roman" w:hAnsi="Times New Roman" w:cs="Times New Roman"/>
          <w:noProof/>
          <w:color w:val="000000"/>
          <w:sz w:val="24"/>
          <w:szCs w:val="24"/>
          <w14:ligatures w14:val="none"/>
        </w:rPr>
        <w:drawing>
          <wp:inline distT="0" distB="0" distL="0" distR="0">
            <wp:extent cx="1174750" cy="488950"/>
            <wp:effectExtent l="0" t="0" r="6350" b="6350"/>
            <wp:docPr id="964727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759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74750" cy="488950"/>
                    </a:xfrm>
                    <a:prstGeom prst="rect">
                      <a:avLst/>
                    </a:prstGeom>
                    <a:noFill/>
                    <a:ln>
                      <a:noFill/>
                    </a:ln>
                  </pic:spPr>
                </pic:pic>
              </a:graphicData>
            </a:graphic>
          </wp:inline>
        </w:drawing>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sz w:val="24"/>
          <w:szCs w:val="24"/>
          <w14:ligatures w14:val="none"/>
        </w:rPr>
        <w:t>Polyacrylonitrile.</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sz w:val="24"/>
          <w:szCs w:val="24"/>
          <w14:ligatures w14:val="none"/>
        </w:rPr>
        <w:t>Poly(vinyl chloride)</w:t>
      </w:r>
      <w:r>
        <w:rPr>
          <w:rFonts w:ascii="Times New Roman" w:eastAsia="Times New Roman" w:hAnsi="Times New Roman" w:cs="Times New Roman"/>
          <w:color w:val="000000"/>
          <w:sz w:val="24"/>
          <w:szCs w:val="24"/>
          <w:lang w:val="fr-FR"/>
          <w14:ligatures w14:val="none"/>
        </w:rPr>
        <w:t>.</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sz w:val="24"/>
          <w:szCs w:val="24"/>
          <w:lang w:val="nl-NL"/>
          <w14:ligatures w14:val="none"/>
        </w:rPr>
        <w:t>Cao su buna-N</w:t>
      </w:r>
      <w:r>
        <w:rPr>
          <w:rFonts w:ascii="Times New Roman" w:eastAsia="Times New Roman" w:hAnsi="Times New Roman" w:cs="Times New Roman"/>
          <w:color w:val="000000"/>
          <w:sz w:val="24"/>
          <w:szCs w:val="24"/>
          <w:lang w:val="fr-FR"/>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sz w:val="24"/>
          <w:szCs w:val="24"/>
          <w14:ligatures w14:val="none"/>
        </w:rPr>
        <w:t>Tinh bột.</w:t>
      </w:r>
    </w:p>
    <w:p w:rsidR="00473AC7" w:rsidRDefault="002831CE">
      <w:pPr>
        <w:tabs>
          <w:tab w:val="left" w:pos="283"/>
          <w:tab w:val="left" w:pos="2835"/>
          <w:tab w:val="left" w:pos="5386"/>
          <w:tab w:val="left" w:pos="7937"/>
        </w:tabs>
        <w:spacing w:after="0" w:line="240" w:lineRule="auto"/>
        <w:jc w:val="both"/>
        <w:rPr>
          <w:rFonts w:ascii="Times New Roman" w:eastAsia="Times New Roman" w:hAnsi="Times New Roman" w:cs="Times New Roman"/>
          <w:color w:val="000000" w:themeColor="text1"/>
          <w:kern w:val="0"/>
          <w:sz w:val="24"/>
          <w:szCs w:val="24"/>
          <w:lang w:val="pt-BR"/>
          <w14:ligatures w14:val="none"/>
        </w:rPr>
      </w:pPr>
      <w:r>
        <w:rPr>
          <w:rFonts w:ascii="Times New Roman" w:eastAsia="Times New Roman" w:hAnsi="Times New Roman" w:cs="Times New Roman"/>
          <w:b/>
          <w:color w:val="000000"/>
          <w:sz w:val="24"/>
          <w14:ligatures w14:val="none"/>
        </w:rPr>
        <w:t xml:space="preserve">Câu 4.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2</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kern w:val="0"/>
          <w:sz w:val="24"/>
          <w:szCs w:val="24"/>
          <w:lang w:val="pt-BR"/>
          <w14:ligatures w14:val="none"/>
        </w:rPr>
        <w:t xml:space="preserve"> Trong định nghĩa về liên kết kim loại: “ Liên kết kim loại là liên kết hình thành do lực hút tĩnh điện giữa các electron...(1)... với các ion...(2)... kim loại ở các nút mạng.</w:t>
      </w:r>
    </w:p>
    <w:p w:rsidR="00473AC7" w:rsidRDefault="002831CE">
      <w:pPr>
        <w:tabs>
          <w:tab w:val="left" w:pos="283"/>
          <w:tab w:val="left" w:pos="2835"/>
          <w:tab w:val="left" w:pos="5386"/>
          <w:tab w:val="left" w:pos="7937"/>
        </w:tabs>
        <w:spacing w:after="0" w:line="240" w:lineRule="auto"/>
        <w:jc w:val="both"/>
        <w:rPr>
          <w:rFonts w:ascii="Times New Roman" w:eastAsia="Times New Roman" w:hAnsi="Times New Roman" w:cs="Times New Roman"/>
          <w:b/>
          <w:color w:val="000000" w:themeColor="text1"/>
          <w:kern w:val="0"/>
          <w:sz w:val="24"/>
          <w:szCs w:val="24"/>
          <w:lang w:val="pt-BR"/>
          <w14:ligatures w14:val="none"/>
        </w:rPr>
      </w:pPr>
      <w:r>
        <w:rPr>
          <w:rFonts w:ascii="Times New Roman" w:eastAsia="Times New Roman" w:hAnsi="Times New Roman" w:cs="Times New Roman"/>
          <w:color w:val="000000"/>
          <w:kern w:val="0"/>
          <w:sz w:val="24"/>
          <w:szCs w:val="24"/>
          <w:lang w:val="pt-BR"/>
          <w14:ligatures w14:val="none"/>
        </w:rPr>
        <w:t>Các từ cần điền vào vị trí (1), (2) là</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pt-BR"/>
          <w14:ligatures w14:val="none"/>
        </w:rPr>
        <w:t>ngoài cùng, dương</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pt-BR"/>
          <w14:ligatures w14:val="none"/>
        </w:rPr>
        <w:t>tự do, dương.</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pt-BR"/>
          <w14:ligatures w14:val="none"/>
        </w:rPr>
        <w:t>hóa trị, lưỡng cực.</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pt-BR"/>
          <w14:ligatures w14:val="none"/>
        </w:rPr>
        <w:t>hóa trị, âm.</w:t>
      </w:r>
    </w:p>
    <w:p w:rsidR="00473AC7" w:rsidRDefault="002831CE">
      <w:pPr>
        <w:widowControl w:val="0"/>
        <w:tabs>
          <w:tab w:val="left" w:pos="760"/>
        </w:tabs>
        <w:spacing w:after="0" w:line="240" w:lineRule="auto"/>
        <w:jc w:val="both"/>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b/>
          <w:color w:val="000000"/>
          <w:sz w:val="24"/>
          <w14:ligatures w14:val="none"/>
        </w:rPr>
        <w:t xml:space="preserve">Câu 5.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eastAsia="vi-VN"/>
          <w14:ligatures w14:val="none"/>
        </w:rPr>
        <w:t>Kim loại Na ở chu k</w:t>
      </w:r>
      <w:r>
        <w:rPr>
          <w:rFonts w:ascii="Times New Roman" w:eastAsia="Times New Roman" w:hAnsi="Times New Roman" w:cs="Times New Roman"/>
          <w:color w:val="000000"/>
          <w:kern w:val="0"/>
          <w:sz w:val="24"/>
          <w:szCs w:val="24"/>
          <w:lang w:eastAsia="vi-VN"/>
          <w14:ligatures w14:val="none"/>
        </w:rPr>
        <w:t>ì</w:t>
      </w:r>
      <w:r>
        <w:rPr>
          <w:rFonts w:ascii="Times New Roman" w:eastAsia="Times New Roman" w:hAnsi="Times New Roman" w:cs="Times New Roman"/>
          <w:color w:val="000000"/>
          <w:kern w:val="0"/>
          <w:sz w:val="24"/>
          <w:szCs w:val="24"/>
          <w:lang w:val="vi-VN" w:eastAsia="vi-VN"/>
          <w14:ligatures w14:val="none"/>
        </w:rPr>
        <w:t xml:space="preserve"> 3, nhóm IA trong bảng tuần hoàn, cấu hình elec</w:t>
      </w:r>
      <w:r>
        <w:rPr>
          <w:rFonts w:ascii="Times New Roman" w:eastAsia="Times New Roman" w:hAnsi="Times New Roman" w:cs="Times New Roman"/>
          <w:color w:val="000000"/>
          <w:kern w:val="0"/>
          <w:sz w:val="24"/>
          <w:szCs w:val="24"/>
          <w:lang w:eastAsia="vi-VN"/>
          <w14:ligatures w14:val="none"/>
        </w:rPr>
        <w:t>tr</w:t>
      </w:r>
      <w:r>
        <w:rPr>
          <w:rFonts w:ascii="Times New Roman" w:eastAsia="Times New Roman" w:hAnsi="Times New Roman" w:cs="Times New Roman"/>
          <w:color w:val="000000"/>
          <w:kern w:val="0"/>
          <w:sz w:val="24"/>
          <w:szCs w:val="24"/>
          <w:lang w:val="vi-VN" w:eastAsia="vi-VN"/>
          <w14:ligatures w14:val="none"/>
        </w:rPr>
        <w:t>on lớp ngoài cùng của nguyên tử Na ở trạng thái cơ bản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3p</w:t>
      </w:r>
      <w:r>
        <w:rPr>
          <w:rFonts w:ascii="Times New Roman" w:eastAsia="Times New Roman" w:hAnsi="Times New Roman" w:cs="Times New Roman"/>
          <w:color w:val="000000"/>
          <w:kern w:val="0"/>
          <w:sz w:val="24"/>
          <w:szCs w:val="24"/>
          <w:vertAlign w:val="superscript"/>
          <w:lang w:val="vi-VN" w:eastAsia="vi-VN"/>
          <w14:ligatures w14:val="none"/>
        </w:rPr>
        <w:t>5</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eastAsia="vi-VN"/>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1</w:t>
      </w:r>
      <w:r>
        <w:rPr>
          <w:rFonts w:ascii="Times New Roman" w:eastAsia="Times New Roman" w:hAnsi="Times New Roman" w:cs="Times New Roman"/>
          <w:color w:val="000000"/>
          <w:kern w:val="0"/>
          <w:sz w:val="24"/>
          <w:szCs w:val="24"/>
          <w:lang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3p</w:t>
      </w:r>
      <w:r>
        <w:rPr>
          <w:rFonts w:ascii="Times New Roman" w:eastAsia="Times New Roman" w:hAnsi="Times New Roman" w:cs="Times New Roman"/>
          <w:color w:val="000000"/>
          <w:kern w:val="0"/>
          <w:sz w:val="24"/>
          <w:szCs w:val="24"/>
          <w:vertAlign w:val="superscript"/>
          <w:lang w:val="vi-VN" w:eastAsia="vi-VN"/>
          <w14:ligatures w14:val="none"/>
        </w:rPr>
        <w:t>1</w:t>
      </w:r>
      <w:r>
        <w:rPr>
          <w:rFonts w:ascii="Times New Roman" w:eastAsia="Times New Roman" w:hAnsi="Times New Roman" w:cs="Times New Roman"/>
          <w:color w:val="000000"/>
          <w:kern w:val="0"/>
          <w:sz w:val="24"/>
          <w:szCs w:val="24"/>
          <w:lang w:val="vi-VN" w:eastAsia="vi-VN"/>
          <w14:ligatures w14:val="none"/>
        </w:rPr>
        <w:t>.</w:t>
      </w:r>
    </w:p>
    <w:p w:rsidR="00473AC7" w:rsidRDefault="002831CE">
      <w:pPr>
        <w:widowControl w:val="0"/>
        <w:tabs>
          <w:tab w:val="left" w:pos="898"/>
        </w:tabs>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b/>
          <w:color w:val="000000"/>
          <w:sz w:val="24"/>
          <w14:ligatures w14:val="none"/>
        </w:rPr>
        <w:t xml:space="preserve">Câu 6.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4</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eastAsia="vi-VN"/>
          <w14:ligatures w14:val="none"/>
        </w:rPr>
        <w:t>Thực hiện bốn phản ứng hoá học theo sơ đồ:</w:t>
      </w:r>
    </w:p>
    <w:p w:rsidR="00473AC7" w:rsidRDefault="002831CE">
      <w:pPr>
        <w:widowControl w:val="0"/>
        <w:tabs>
          <w:tab w:val="left" w:pos="898"/>
        </w:tabs>
        <w:spacing w:after="0" w:line="240" w:lineRule="auto"/>
        <w:rPr>
          <w:rFonts w:ascii="Times New Roman" w:eastAsia="Times New Roman" w:hAnsi="Times New Roman" w:cs="Times New Roman"/>
          <w:color w:val="000000" w:themeColor="text1"/>
          <w:kern w:val="0"/>
          <w:sz w:val="24"/>
          <w:szCs w:val="24"/>
          <w:lang w:eastAsia="vi-VN"/>
          <w14:ligatures w14:val="none"/>
        </w:rPr>
      </w:pPr>
      <w:r>
        <w:rPr>
          <w:rFonts w:ascii="Times New Roman" w:eastAsia="Times New Roman" w:hAnsi="Times New Roman" w:cs="Times New Roman"/>
          <w:color w:val="000000"/>
          <w:kern w:val="0"/>
          <w:sz w:val="24"/>
          <w:szCs w:val="24"/>
          <w:lang w:eastAsia="vi-VN"/>
          <w14:ligatures w14:val="none"/>
        </w:rPr>
        <w:t>NaOH</w:t>
      </w:r>
      <w:r>
        <w:rPr>
          <w:rFonts w:ascii="Times New Roman" w:eastAsia="Times New Roman" w:hAnsi="Times New Roman" w:cs="Times New Roman"/>
          <w:color w:val="000000"/>
          <w:kern w:val="0"/>
          <w:position w:val="-6"/>
          <w:sz w:val="24"/>
          <w:szCs w:val="24"/>
          <w:lang w:eastAsia="vi-VN"/>
          <w14:ligatures w14:val="none"/>
        </w:rPr>
        <w:object w:dxaOrig="934" w:dyaOrig="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18.15pt" o:ole="">
            <v:imagedata r:id="rId10" o:title=""/>
          </v:shape>
          <o:OLEObject Type="Embed" ProgID="Equation.DSMT4" ShapeID="_x0000_i1025" DrawAspect="Content" ObjectID="_1806896707" r:id="rId11"/>
        </w:object>
      </w:r>
      <w:r>
        <w:rPr>
          <w:rFonts w:ascii="Times New Roman" w:eastAsia="Times New Roman" w:hAnsi="Times New Roman" w:cs="Times New Roman"/>
          <w:color w:val="000000"/>
          <w:kern w:val="0"/>
          <w:sz w:val="24"/>
          <w:szCs w:val="24"/>
          <w:lang w:eastAsia="vi-VN"/>
          <w14:ligatures w14:val="none"/>
        </w:rPr>
        <w:t>X</w:t>
      </w:r>
      <w:r>
        <w:rPr>
          <w:rFonts w:ascii="Times New Roman" w:eastAsia="Times New Roman" w:hAnsi="Times New Roman" w:cs="Times New Roman"/>
          <w:color w:val="000000"/>
          <w:kern w:val="0"/>
          <w:position w:val="-6"/>
          <w:sz w:val="24"/>
          <w:szCs w:val="24"/>
          <w:lang w:eastAsia="vi-VN"/>
          <w14:ligatures w14:val="none"/>
        </w:rPr>
        <w:object w:dxaOrig="1026" w:dyaOrig="337">
          <v:shape id="_x0000_i1026" type="#_x0000_t75" style="width:51.35pt;height:16.9pt" o:ole="">
            <v:imagedata r:id="rId12" o:title=""/>
          </v:shape>
          <o:OLEObject Type="Embed" ProgID="Equation.DSMT4" ShapeID="_x0000_i1026" DrawAspect="Content" ObjectID="_1806896708" r:id="rId13"/>
        </w:object>
      </w:r>
      <w:r>
        <w:rPr>
          <w:rFonts w:ascii="Times New Roman" w:eastAsia="Times New Roman" w:hAnsi="Times New Roman" w:cs="Times New Roman"/>
          <w:color w:val="000000"/>
          <w:kern w:val="0"/>
          <w:sz w:val="24"/>
          <w:szCs w:val="24"/>
          <w:lang w:eastAsia="vi-VN"/>
          <w14:ligatures w14:val="none"/>
        </w:rPr>
        <w:t>Y</w:t>
      </w:r>
      <w:r>
        <w:rPr>
          <w:rFonts w:ascii="Times New Roman" w:eastAsia="Times New Roman" w:hAnsi="Times New Roman" w:cs="Times New Roman"/>
          <w:color w:val="000000"/>
          <w:kern w:val="0"/>
          <w:position w:val="-6"/>
          <w:sz w:val="24"/>
          <w:szCs w:val="24"/>
          <w:lang w:eastAsia="vi-VN"/>
          <w14:ligatures w14:val="none"/>
        </w:rPr>
        <w:object w:dxaOrig="1195" w:dyaOrig="368">
          <v:shape id="_x0000_i1027" type="#_x0000_t75" style="width:59.5pt;height:18.15pt" o:ole="">
            <v:imagedata r:id="rId14" o:title=""/>
          </v:shape>
          <o:OLEObject Type="Embed" ProgID="Equation.DSMT4" ShapeID="_x0000_i1027" DrawAspect="Content" ObjectID="_1806896709" r:id="rId15"/>
        </w:object>
      </w:r>
      <w:r>
        <w:rPr>
          <w:rFonts w:ascii="Times New Roman" w:eastAsia="Times New Roman" w:hAnsi="Times New Roman" w:cs="Times New Roman"/>
          <w:color w:val="000000"/>
          <w:kern w:val="0"/>
          <w:sz w:val="24"/>
          <w:szCs w:val="24"/>
          <w:lang w:eastAsia="vi-VN"/>
          <w14:ligatures w14:val="none"/>
        </w:rPr>
        <w:t>Z</w:t>
      </w:r>
      <w:r>
        <w:rPr>
          <w:rFonts w:ascii="Times New Roman" w:eastAsia="Times New Roman" w:hAnsi="Times New Roman" w:cs="Times New Roman"/>
          <w:color w:val="000000"/>
          <w:kern w:val="0"/>
          <w:position w:val="-6"/>
          <w:sz w:val="24"/>
          <w:szCs w:val="24"/>
          <w:lang w:eastAsia="vi-VN"/>
          <w14:ligatures w14:val="none"/>
        </w:rPr>
        <w:object w:dxaOrig="674" w:dyaOrig="368">
          <v:shape id="_x0000_i1028" type="#_x0000_t75" style="width:33.8pt;height:18.15pt" o:ole="">
            <v:imagedata r:id="rId16" o:title=""/>
          </v:shape>
          <o:OLEObject Type="Embed" ProgID="Equation.DSMT4" ShapeID="_x0000_i1028" DrawAspect="Content" ObjectID="_1806896710" r:id="rId17"/>
        </w:object>
      </w:r>
      <w:r>
        <w:rPr>
          <w:rFonts w:ascii="Times New Roman" w:eastAsia="Times New Roman" w:hAnsi="Times New Roman" w:cs="Times New Roman"/>
          <w:color w:val="000000"/>
          <w:kern w:val="0"/>
          <w:sz w:val="24"/>
          <w:szCs w:val="24"/>
          <w:lang w:eastAsia="vi-VN"/>
          <w14:ligatures w14:val="none"/>
        </w:rPr>
        <w:t>T</w:t>
      </w:r>
    </w:p>
    <w:p w:rsidR="00473AC7" w:rsidRDefault="002831CE">
      <w:pPr>
        <w:widowControl w:val="0"/>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Biết X, Y, </w:t>
      </w:r>
      <w:r>
        <w:rPr>
          <w:rFonts w:ascii="Times New Roman" w:eastAsia="Times New Roman" w:hAnsi="Times New Roman" w:cs="Times New Roman"/>
          <w:color w:val="000000"/>
          <w:kern w:val="0"/>
          <w:sz w:val="24"/>
          <w:szCs w:val="24"/>
          <w:lang w:eastAsia="vi-VN"/>
          <w14:ligatures w14:val="none"/>
        </w:rPr>
        <w:t>Z</w:t>
      </w:r>
      <w:r>
        <w:rPr>
          <w:rFonts w:ascii="Times New Roman" w:eastAsia="Times New Roman" w:hAnsi="Times New Roman" w:cs="Times New Roman"/>
          <w:color w:val="000000"/>
          <w:kern w:val="0"/>
          <w:sz w:val="24"/>
          <w:szCs w:val="24"/>
          <w:lang w:val="vi-VN" w:eastAsia="vi-VN"/>
          <w14:ligatures w14:val="none"/>
        </w:rPr>
        <w:t>, T là các hợp chất của k</w:t>
      </w:r>
      <w:r>
        <w:rPr>
          <w:rFonts w:ascii="Times New Roman" w:eastAsia="Times New Roman" w:hAnsi="Times New Roman" w:cs="Times New Roman"/>
          <w:color w:val="000000"/>
          <w:kern w:val="0"/>
          <w:sz w:val="24"/>
          <w:szCs w:val="24"/>
          <w:lang w:eastAsia="vi-VN"/>
          <w14:ligatures w14:val="none"/>
        </w:rPr>
        <w:t>i</w:t>
      </w:r>
      <w:r>
        <w:rPr>
          <w:rFonts w:ascii="Times New Roman" w:eastAsia="Times New Roman" w:hAnsi="Times New Roman" w:cs="Times New Roman"/>
          <w:color w:val="000000"/>
          <w:kern w:val="0"/>
          <w:sz w:val="24"/>
          <w:szCs w:val="24"/>
          <w:lang w:val="vi-VN" w:eastAsia="vi-VN"/>
          <w14:ligatures w14:val="none"/>
        </w:rPr>
        <w:t>m loại. Công thức hoá học của T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NaOH.</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CaCO</w:t>
      </w:r>
      <w:r>
        <w:rPr>
          <w:rFonts w:ascii="Times New Roman" w:eastAsia="Times New Roman" w:hAnsi="Times New Roman" w:cs="Times New Roman"/>
          <w:color w:val="000000"/>
          <w:kern w:val="0"/>
          <w:sz w:val="24"/>
          <w:szCs w:val="24"/>
          <w:vertAlign w:val="subscript"/>
          <w:lang w:val="vi-VN" w:eastAsia="vi-VN"/>
          <w14:ligatures w14:val="none"/>
        </w:rPr>
        <w:t>3</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Na</w:t>
      </w:r>
      <w:r>
        <w:rPr>
          <w:rFonts w:ascii="Times New Roman" w:eastAsia="Times New Roman" w:hAnsi="Times New Roman" w:cs="Times New Roman"/>
          <w:color w:val="000000"/>
          <w:kern w:val="0"/>
          <w:sz w:val="24"/>
          <w:szCs w:val="24"/>
          <w:vertAlign w:val="sub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CO</w:t>
      </w:r>
      <w:r>
        <w:rPr>
          <w:rFonts w:ascii="Times New Roman" w:eastAsia="Times New Roman" w:hAnsi="Times New Roman" w:cs="Times New Roman"/>
          <w:color w:val="000000"/>
          <w:kern w:val="0"/>
          <w:sz w:val="24"/>
          <w:szCs w:val="24"/>
          <w:vertAlign w:val="subscript"/>
          <w:lang w:val="vi-VN" w:eastAsia="vi-VN"/>
          <w14:ligatures w14:val="none"/>
        </w:rPr>
        <w:t>3</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CaO.</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bookmarkStart w:id="1" w:name="_Hlk182340969"/>
      <w:r>
        <w:rPr>
          <w:rFonts w:ascii="Times New Roman" w:eastAsia="Times New Roman" w:hAnsi="Times New Roman" w:cs="Times New Roman"/>
          <w:b/>
          <w:color w:val="000000"/>
          <w:sz w:val="24"/>
          <w14:ligatures w14:val="none"/>
        </w:rPr>
        <w:t xml:space="preserve">Câu 7.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bookmarkEnd w:id="1"/>
      <w:r>
        <w:rPr>
          <w:rFonts w:ascii="Times New Roman" w:eastAsia="Times New Roman" w:hAnsi="Times New Roman" w:cs="Times New Roman"/>
          <w:color w:val="000000"/>
          <w:kern w:val="0"/>
          <w:sz w:val="24"/>
          <w:szCs w:val="24"/>
          <w:lang w:val="vi-VN" w:eastAsia="vi-VN"/>
          <w14:ligatures w14:val="none"/>
        </w:rPr>
        <w:t xml:space="preserve">Tiêu lệnh chữa cháy do Cục </w:t>
      </w:r>
      <w:r>
        <w:rPr>
          <w:rFonts w:ascii="Times New Roman" w:eastAsia="Times New Roman" w:hAnsi="Times New Roman" w:cs="Times New Roman"/>
          <w:color w:val="000000"/>
          <w:kern w:val="0"/>
          <w:sz w:val="24"/>
          <w:szCs w:val="24"/>
          <w:lang w:eastAsia="vi-VN"/>
          <w14:ligatures w14:val="none"/>
        </w:rPr>
        <w:t xml:space="preserve">cảnh sát </w:t>
      </w:r>
      <w:r>
        <w:rPr>
          <w:rFonts w:ascii="Times New Roman" w:eastAsia="Times New Roman" w:hAnsi="Times New Roman" w:cs="Times New Roman"/>
          <w:color w:val="000000"/>
          <w:kern w:val="0"/>
          <w:sz w:val="24"/>
          <w:szCs w:val="24"/>
          <w:lang w:val="vi-VN" w:eastAsia="vi-VN"/>
          <w14:ligatures w14:val="none"/>
        </w:rPr>
        <w:t>cháy ban hành bao gồm các bước:</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(a) Dùng bình chữa cháy cát và nước để dập tắt.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color w:val="000000"/>
          <w:kern w:val="0"/>
          <w:sz w:val="24"/>
          <w:szCs w:val="24"/>
          <w:lang w:eastAsia="vi-VN"/>
          <w14:ligatures w14:val="none"/>
        </w:rPr>
        <w:t>b</w:t>
      </w:r>
      <w:r>
        <w:rPr>
          <w:rFonts w:ascii="Times New Roman" w:eastAsia="Times New Roman" w:hAnsi="Times New Roman" w:cs="Times New Roman"/>
          <w:color w:val="000000"/>
          <w:kern w:val="0"/>
          <w:sz w:val="24"/>
          <w:szCs w:val="24"/>
          <w:lang w:val="vi-VN" w:eastAsia="vi-VN"/>
          <w14:ligatures w14:val="none"/>
        </w:rPr>
        <w:t xml:space="preserve">) Điện thoại số 114 đội chữa cháy chuyên nghiệp.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(c) Khi xảy cháy báo động gấp.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(d) Cúp cầu dao điện nơi xảy cháy.</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Thứ tự đúng của các bước trên là</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(d), (c), (a), (b).</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(c), (d), (a), (b).</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(d), (b), (a), (</w:t>
      </w:r>
      <w:r>
        <w:rPr>
          <w:rFonts w:ascii="Times New Roman" w:eastAsia="Times New Roman" w:hAnsi="Times New Roman" w:cs="Times New Roman"/>
          <w:color w:val="000000"/>
          <w:kern w:val="0"/>
          <w:sz w:val="24"/>
          <w:szCs w:val="24"/>
          <w:lang w:eastAsia="vi-VN"/>
          <w14:ligatures w14:val="none"/>
        </w:rPr>
        <w:t>c</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(c), (d), (b), (a).</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8.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2</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VD)</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Trong công nghiệp, người ta tách tinh dầu quả hồi bằng phương pháp chưng cất lôi cuốn hơi nước. Anethole là thành phần chính trong tinh dầu quả hồi (chiếm khoảng 85% khối lượng tinh dầu), có mùi thơm nhẹ, là chất lỏng không tan trong nước ở điều kiện thường, là một ether phân tử có vòng benzene. Một trong những ứng dụng của anethole là làm tiền chất để sản xuất thuốc chống cúm Tamiflu. Công thức cấu tạo phân tử của anethole là </w:t>
      </w:r>
      <w:r>
        <w:rPr>
          <w:rFonts w:ascii="Times New Roman" w:eastAsia="Times New Roman" w:hAnsi="Times New Roman" w:cs="Times New Roman"/>
          <w:i/>
          <w:iCs/>
          <w:color w:val="000000"/>
          <w:kern w:val="0"/>
          <w:sz w:val="24"/>
          <w:szCs w:val="24"/>
          <w14:ligatures w14:val="none"/>
        </w:rPr>
        <w:t>p</w:t>
      </w:r>
      <w:r>
        <w:rPr>
          <w:rFonts w:ascii="Times New Roman" w:eastAsia="Times New Roman" w:hAnsi="Times New Roman" w:cs="Times New Roman"/>
          <w:color w:val="000000"/>
          <w:kern w:val="0"/>
          <w:sz w:val="24"/>
          <w:szCs w:val="24"/>
          <w14:ligatures w14:val="none"/>
        </w:rPr>
        <w:t>-CH</w:t>
      </w:r>
      <w:r>
        <w:rPr>
          <w:rFonts w:ascii="Times New Roman" w:eastAsia="Times New Roman" w:hAnsi="Times New Roman" w:cs="Times New Roman"/>
          <w:color w:val="000000"/>
          <w:kern w:val="0"/>
          <w:sz w:val="24"/>
          <w:szCs w:val="24"/>
          <w:vertAlign w:val="subscript"/>
          <w14:ligatures w14:val="none"/>
        </w:rPr>
        <w:t>3</w:t>
      </w:r>
      <w:r>
        <w:rPr>
          <w:rFonts w:ascii="Times New Roman" w:eastAsia="Times New Roman" w:hAnsi="Times New Roman" w:cs="Times New Roman"/>
          <w:color w:val="000000"/>
          <w:kern w:val="0"/>
          <w:sz w:val="24"/>
          <w:szCs w:val="24"/>
          <w14:ligatures w14:val="none"/>
        </w:rPr>
        <w:t>OC</w:t>
      </w:r>
      <w:r>
        <w:rPr>
          <w:rFonts w:ascii="Times New Roman" w:eastAsia="Times New Roman" w:hAnsi="Times New Roman" w:cs="Times New Roman"/>
          <w:color w:val="000000"/>
          <w:kern w:val="0"/>
          <w:sz w:val="24"/>
          <w:szCs w:val="24"/>
          <w:vertAlign w:val="subscript"/>
          <w14:ligatures w14:val="none"/>
        </w:rPr>
        <w:t>6</w:t>
      </w:r>
      <w:r>
        <w:rPr>
          <w:rFonts w:ascii="Times New Roman" w:eastAsia="Times New Roman" w:hAnsi="Times New Roman" w:cs="Times New Roman"/>
          <w:color w:val="000000"/>
          <w:kern w:val="0"/>
          <w:sz w:val="24"/>
          <w:szCs w:val="24"/>
          <w14:ligatures w14:val="none"/>
        </w:rPr>
        <w:t>H</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CH=CHCH</w:t>
      </w:r>
      <w:r>
        <w:rPr>
          <w:rFonts w:ascii="Times New Roman" w:eastAsia="Times New Roman" w:hAnsi="Times New Roman" w:cs="Times New Roman"/>
          <w:color w:val="000000"/>
          <w:kern w:val="0"/>
          <w:sz w:val="24"/>
          <w:szCs w:val="24"/>
          <w:vertAlign w:val="subscript"/>
          <w14:ligatures w14:val="none"/>
        </w:rPr>
        <w:t>3</w:t>
      </w:r>
      <w:r>
        <w:rPr>
          <w:rFonts w:ascii="Times New Roman" w:eastAsia="Times New Roman" w:hAnsi="Times New Roman" w:cs="Times New Roman"/>
          <w:color w:val="000000"/>
          <w:kern w:val="0"/>
          <w:sz w:val="24"/>
          <w:szCs w:val="24"/>
          <w14:ligatures w14:val="none"/>
        </w:rPr>
        <w:t xml:space="preserve">. Phát biểu nào sau đây </w:t>
      </w:r>
      <w:r>
        <w:rPr>
          <w:rFonts w:ascii="Times New Roman" w:eastAsia="Times New Roman" w:hAnsi="Times New Roman" w:cs="Times New Roman"/>
          <w:b/>
          <w:bCs/>
          <w:color w:val="000000"/>
          <w:kern w:val="0"/>
          <w:sz w:val="24"/>
          <w:szCs w:val="24"/>
          <w14:ligatures w14:val="none"/>
        </w:rPr>
        <w:t>không</w:t>
      </w:r>
      <w:r>
        <w:rPr>
          <w:rFonts w:ascii="Times New Roman" w:eastAsia="Times New Roman" w:hAnsi="Times New Roman" w:cs="Times New Roman"/>
          <w:color w:val="000000"/>
          <w:kern w:val="0"/>
          <w:sz w:val="24"/>
          <w:szCs w:val="24"/>
          <w14:ligatures w14:val="none"/>
        </w:rPr>
        <w:t xml:space="preserve"> đúng về anethole?</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Trong phân tử anethole có bốn liên kết pi.</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14:ligatures w14:val="none"/>
        </w:rPr>
        <w:t>Anethole là chất lỏng nặng hơn nước, không tác dụng được với nước bromine.</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lastRenderedPageBreak/>
        <w:tab/>
        <w:t xml:space="preserve">C. </w:t>
      </w:r>
      <w:r>
        <w:rPr>
          <w:rFonts w:ascii="Times New Roman" w:eastAsia="Times New Roman" w:hAnsi="Times New Roman" w:cs="Times New Roman"/>
          <w:color w:val="000000"/>
          <w:kern w:val="0"/>
          <w:sz w:val="24"/>
          <w:szCs w:val="24"/>
          <w14:ligatures w14:val="none"/>
        </w:rPr>
        <w:t>Có thể tách anethole từ hỗn hợp với nước bằng phương pháp chiết.</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Phần trăm khối lượng oxygen trong phân tử anethole là 10,81%.</w:t>
      </w:r>
    </w:p>
    <w:p w:rsidR="00473AC7" w:rsidRDefault="002831CE">
      <w:pPr>
        <w:shd w:val="clear" w:color="auto" w:fill="FFFFFF"/>
        <w:tabs>
          <w:tab w:val="left" w:pos="992"/>
          <w:tab w:val="left" w:pos="2610"/>
          <w:tab w:val="left" w:pos="5400"/>
        </w:tabs>
        <w:spacing w:after="0" w:line="240" w:lineRule="auto"/>
        <w:ind w:left="450" w:hanging="450"/>
        <w:jc w:val="both"/>
        <w:rPr>
          <w:rFonts w:ascii="Times New Roman" w:eastAsia="Times New Roman" w:hAnsi="Times New Roman" w:cs="Times New Roman"/>
          <w:color w:val="000000" w:themeColor="text1"/>
          <w:kern w:val="0"/>
          <w:sz w:val="24"/>
          <w:szCs w:val="24"/>
          <w:lang w:val="vi"/>
          <w14:ligatures w14:val="none"/>
        </w:rPr>
      </w:pPr>
      <w:bookmarkStart w:id="2" w:name="_Hlk182341347"/>
      <w:r>
        <w:rPr>
          <w:rFonts w:ascii="Times New Roman" w:eastAsia="Times New Roman" w:hAnsi="Times New Roman" w:cs="Times New Roman"/>
          <w:b/>
          <w:color w:val="000000"/>
          <w:sz w:val="24"/>
          <w14:ligatures w14:val="none"/>
        </w:rPr>
        <w:t xml:space="preserve">Câu 9.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bookmarkEnd w:id="2"/>
      <w:r>
        <w:rPr>
          <w:rFonts w:ascii="Times New Roman" w:eastAsia="Times New Roman" w:hAnsi="Times New Roman" w:cs="Times New Roman"/>
          <w:color w:val="000000"/>
          <w:kern w:val="0"/>
          <w:sz w:val="24"/>
          <w:szCs w:val="24"/>
          <w:lang w:val="vi"/>
          <w14:ligatures w14:val="none"/>
        </w:rPr>
        <w:t>Cho phổ khối lượng của một hợp chất hữu cơ A như hình vẽ:</w:t>
      </w:r>
    </w:p>
    <w:p w:rsidR="00473AC7" w:rsidRDefault="002831CE">
      <w:pPr>
        <w:shd w:val="clear" w:color="auto" w:fill="FFFFFF"/>
        <w:tabs>
          <w:tab w:val="left" w:pos="992"/>
          <w:tab w:val="left" w:pos="2610"/>
          <w:tab w:val="left" w:pos="5400"/>
        </w:tabs>
        <w:spacing w:after="0" w:line="240" w:lineRule="auto"/>
        <w:ind w:left="450" w:hanging="450"/>
        <w:jc w:val="center"/>
        <w:rPr>
          <w:rFonts w:ascii="Times New Roman" w:eastAsia="Times New Roman" w:hAnsi="Times New Roman" w:cs="Times New Roman"/>
          <w:color w:val="000000" w:themeColor="text1"/>
          <w:kern w:val="0"/>
          <w:sz w:val="24"/>
          <w:szCs w:val="24"/>
          <w:lang w:val="vi"/>
          <w14:ligatures w14:val="none"/>
        </w:rPr>
      </w:pPr>
      <w:r>
        <w:rPr>
          <w:rFonts w:ascii="Times New Roman" w:eastAsia="Times New Roman" w:hAnsi="Times New Roman" w:cs="Times New Roman"/>
          <w:noProof/>
          <w:color w:val="000000"/>
          <w:kern w:val="0"/>
          <w:sz w:val="24"/>
          <w:szCs w:val="24"/>
          <w14:ligatures w14:val="none"/>
        </w:rPr>
        <w:drawing>
          <wp:inline distT="0" distB="0" distL="0" distR="0">
            <wp:extent cx="3670300" cy="1733550"/>
            <wp:effectExtent l="0" t="0" r="6350" b="0"/>
            <wp:docPr id="2004167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7975"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70300" cy="1733550"/>
                    </a:xfrm>
                    <a:prstGeom prst="rect">
                      <a:avLst/>
                    </a:prstGeom>
                    <a:noFill/>
                    <a:ln>
                      <a:noFill/>
                    </a:ln>
                  </pic:spPr>
                </pic:pic>
              </a:graphicData>
            </a:graphic>
          </wp:inline>
        </w:drawing>
      </w:r>
    </w:p>
    <w:p w:rsidR="00473AC7" w:rsidRDefault="002831CE">
      <w:pPr>
        <w:tabs>
          <w:tab w:val="left" w:pos="2610"/>
          <w:tab w:val="left" w:pos="5400"/>
        </w:tabs>
        <w:spacing w:after="0" w:line="240" w:lineRule="auto"/>
        <w:ind w:left="450" w:hanging="450"/>
        <w:jc w:val="both"/>
        <w:rPr>
          <w:rFonts w:ascii="Times New Roman" w:eastAsia="Times New Roman" w:hAnsi="Times New Roman" w:cs="Times New Roman"/>
          <w:color w:val="000000" w:themeColor="text1"/>
          <w:kern w:val="0"/>
          <w:sz w:val="24"/>
          <w:szCs w:val="24"/>
          <w:lang w:val="vi"/>
          <w14:ligatures w14:val="none"/>
        </w:rPr>
      </w:pPr>
      <w:r>
        <w:rPr>
          <w:rFonts w:ascii="Times New Roman" w:eastAsia="Times New Roman" w:hAnsi="Times New Roman" w:cs="Times New Roman"/>
          <w:color w:val="000000"/>
          <w:kern w:val="0"/>
          <w:sz w:val="24"/>
          <w:szCs w:val="24"/>
          <w:lang w:val="vi"/>
          <w14:ligatures w14:val="none"/>
        </w:rPr>
        <w:t>Hợp chất hữu cơ A có thể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lang w:val="vi"/>
          <w14:ligatures w14:val="none"/>
        </w:rPr>
        <w:t>4</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8</w:t>
      </w:r>
      <w:r>
        <w:rPr>
          <w:rFonts w:ascii="Times New Roman" w:eastAsia="Times New Roman" w:hAnsi="Times New Roman" w:cs="Times New Roman"/>
          <w:color w:val="000000"/>
          <w:kern w:val="0"/>
          <w:sz w:val="24"/>
          <w:szCs w:val="24"/>
          <w:lang w:val="vi"/>
          <w14:ligatures w14:val="none"/>
        </w:rPr>
        <w:t>O</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lang w:val="vi"/>
          <w14:ligatures w14:val="none"/>
        </w:rPr>
        <w:t>7</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8</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
          <w14:ligatures w14:val="none"/>
        </w:rPr>
        <w:t>CH</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Cl</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6</w:t>
      </w:r>
      <w:r>
        <w:rPr>
          <w:rFonts w:ascii="Times New Roman" w:eastAsia="Times New Roman" w:hAnsi="Times New Roman" w:cs="Times New Roman"/>
          <w:color w:val="000000"/>
          <w:kern w:val="0"/>
          <w:sz w:val="24"/>
          <w:szCs w:val="24"/>
          <w:lang w:val="vi"/>
          <w14:ligatures w14:val="none"/>
        </w:rPr>
        <w:t>O.</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b/>
          <w:color w:val="000000"/>
          <w:sz w:val="24"/>
          <w14:ligatures w14:val="none"/>
        </w:rPr>
        <w:t xml:space="preserve">Câu 10.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14:ligatures w14:val="none"/>
        </w:rPr>
        <w:t>CH</w:t>
      </w:r>
      <w:r>
        <w:rPr>
          <w:rFonts w:ascii="Times New Roman" w:eastAsia="Times New Roman" w:hAnsi="Times New Roman" w:cs="Times New Roman"/>
          <w:color w:val="000000"/>
          <w:kern w:val="0"/>
          <w:sz w:val="24"/>
          <w:szCs w:val="24"/>
          <w:vertAlign w:val="subscript"/>
          <w:lang w:val="vi-VN"/>
          <w14:ligatures w14:val="none"/>
        </w:rPr>
        <w:t>3</w:t>
      </w:r>
      <w:r>
        <w:rPr>
          <w:rFonts w:ascii="Times New Roman" w:eastAsia="Times New Roman" w:hAnsi="Times New Roman" w:cs="Times New Roman"/>
          <w:color w:val="000000"/>
          <w:kern w:val="0"/>
          <w:sz w:val="24"/>
          <w:szCs w:val="24"/>
          <w:lang w:val="vi-VN"/>
          <w14:ligatures w14:val="none"/>
        </w:rPr>
        <w:t>COOC</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H</w:t>
      </w:r>
      <w:r>
        <w:rPr>
          <w:rFonts w:ascii="Times New Roman" w:eastAsia="Times New Roman" w:hAnsi="Times New Roman" w:cs="Times New Roman"/>
          <w:color w:val="000000"/>
          <w:kern w:val="0"/>
          <w:sz w:val="24"/>
          <w:szCs w:val="24"/>
          <w:vertAlign w:val="subscript"/>
          <w:lang w:val="vi-VN"/>
          <w14:ligatures w14:val="none"/>
        </w:rPr>
        <w:t>5</w:t>
      </w:r>
      <w:r>
        <w:rPr>
          <w:rFonts w:ascii="Times New Roman" w:eastAsia="Times New Roman" w:hAnsi="Times New Roman" w:cs="Times New Roman"/>
          <w:color w:val="000000"/>
          <w:kern w:val="0"/>
          <w:sz w:val="24"/>
          <w:szCs w:val="24"/>
          <w:lang w:val="vi-VN"/>
          <w14:ligatures w14:val="none"/>
        </w:rPr>
        <w:t xml:space="preserve"> thuộc loại chất</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amin.</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carboxylic acid.</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14:ligatures w14:val="none"/>
        </w:rPr>
        <w:t>ester.</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chất béo.</w:t>
      </w:r>
    </w:p>
    <w:p w:rsidR="00473AC7" w:rsidRDefault="002831CE">
      <w:pPr>
        <w:tabs>
          <w:tab w:val="left" w:pos="360"/>
          <w:tab w:val="left" w:pos="2880"/>
          <w:tab w:val="left" w:pos="5387"/>
          <w:tab w:val="left" w:pos="7920"/>
        </w:tabs>
        <w:spacing w:after="0" w:line="240"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11.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Cho các chất sau:</w:t>
      </w:r>
    </w:p>
    <w:p w:rsidR="00473AC7" w:rsidRDefault="002831CE">
      <w:pPr>
        <w:tabs>
          <w:tab w:val="left" w:pos="360"/>
          <w:tab w:val="left" w:pos="2880"/>
          <w:tab w:val="left" w:pos="5387"/>
          <w:tab w:val="left" w:pos="7920"/>
        </w:tabs>
        <w:spacing w:after="0" w:line="240" w:lineRule="auto"/>
        <w:ind w:left="360" w:hanging="360"/>
        <w:jc w:val="center"/>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lang w:val="vi-VN"/>
          <w14:ligatures w14:val="none"/>
        </w:rPr>
        <w:object w:dxaOrig="9191" w:dyaOrig="1440">
          <v:shape id="_x0000_i1029" type="#_x0000_t75" style="width:459.55pt;height:1in" o:ole="">
            <v:imagedata r:id="rId19" o:title=""/>
          </v:shape>
          <o:OLEObject Type="Embed" ProgID="Msxml2.SAXXMLReader.6.0" ShapeID="_x0000_i1029" DrawAspect="Content" ObjectID="_1806896711" r:id="rId20"/>
        </w:object>
      </w:r>
    </w:p>
    <w:p w:rsidR="00473AC7" w:rsidRDefault="002831CE">
      <w:pPr>
        <w:tabs>
          <w:tab w:val="left" w:pos="360"/>
          <w:tab w:val="left" w:pos="2880"/>
          <w:tab w:val="left" w:pos="5387"/>
          <w:tab w:val="left" w:pos="7920"/>
        </w:tabs>
        <w:spacing w:after="0" w:line="240"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Các chất là arylamine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(1) và (3).</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bCs/>
          <w:color w:val="000000"/>
          <w:kern w:val="0"/>
          <w:sz w:val="24"/>
          <w:szCs w:val="24"/>
          <w14:ligatures w14:val="none"/>
        </w:rPr>
        <w:t>(3) và (4).</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bCs/>
          <w:color w:val="000000"/>
          <w:kern w:val="0"/>
          <w:sz w:val="24"/>
          <w:szCs w:val="24"/>
          <w14:ligatures w14:val="none"/>
        </w:rPr>
        <w:t>(3) và (5).</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(1) và (5).</w:t>
      </w:r>
    </w:p>
    <w:p w:rsidR="00473AC7" w:rsidRDefault="002831CE">
      <w:pPr>
        <w:tabs>
          <w:tab w:val="left" w:pos="579"/>
        </w:tabs>
        <w:spacing w:after="0" w:line="240" w:lineRule="auto"/>
        <w:rPr>
          <w:rFonts w:ascii="Times New Roman" w:eastAsia="Times New Roman" w:hAnsi="Times New Roman" w:cs="Times New Roman"/>
          <w:b/>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12. </w:t>
      </w:r>
      <w:r>
        <w:rPr>
          <w:rFonts w:ascii="Times New Roman" w:eastAsia="Times New Roman" w:hAnsi="Times New Roman" w:cs="Times New Roman"/>
          <w:b/>
          <w:color w:val="000000"/>
          <w:kern w:val="0"/>
          <w:sz w:val="24"/>
          <w:szCs w:val="24"/>
          <w14:ligatures w14:val="none"/>
        </w:rPr>
        <w:t xml:space="preserve">(HH.1.4 – Hiểu) </w:t>
      </w:r>
      <w:r>
        <w:rPr>
          <w:rFonts w:ascii="Times New Roman" w:eastAsia="Times New Roman" w:hAnsi="Times New Roman" w:cs="Times New Roman"/>
          <w:color w:val="000000"/>
          <w:kern w:val="0"/>
          <w:sz w:val="24"/>
          <w:szCs w:val="24"/>
          <w14:ligatures w14:val="none"/>
        </w:rPr>
        <w:t>Tuyến nội tiết nào sau đây giữ cho nồng độ glucose trong máu ổn định?</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Tuyến yên.</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14:ligatures w14:val="none"/>
        </w:rPr>
        <w:t>Tuyến tụy.</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Tuyến thượng thận.</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Tuyến giáp.</w:t>
      </w:r>
    </w:p>
    <w:p w:rsidR="00473AC7" w:rsidRDefault="002831CE">
      <w:pPr>
        <w:spacing w:after="0" w:line="240" w:lineRule="auto"/>
        <w:rPr>
          <w:rFonts w:ascii="Times New Roman" w:eastAsia="Times New Roman" w:hAnsi="Times New Roman" w:cs="Times New Roman"/>
          <w:bCs/>
          <w:iCs/>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13. </w:t>
      </w:r>
      <w:r>
        <w:rPr>
          <w:rFonts w:ascii="Times New Roman" w:eastAsia="Times New Roman" w:hAnsi="Times New Roman" w:cs="Times New Roman"/>
          <w:b/>
          <w:color w:val="000000"/>
          <w:kern w:val="0"/>
          <w:sz w:val="24"/>
          <w:szCs w:val="24"/>
          <w14:ligatures w14:val="none"/>
        </w:rPr>
        <w:t xml:space="preserve">(HH.1.5 – VD)  </w:t>
      </w:r>
      <w:r>
        <w:rPr>
          <w:rFonts w:ascii="Times New Roman" w:eastAsia="Times New Roman" w:hAnsi="Times New Roman" w:cs="Times New Roman"/>
          <w:bCs/>
          <w:iCs/>
          <w:color w:val="000000"/>
          <w:kern w:val="0"/>
          <w:sz w:val="24"/>
          <w:szCs w:val="24"/>
          <w14:ligatures w14:val="none"/>
        </w:rPr>
        <w:t xml:space="preserve">Cho cơ chế phản ứng của propene với </w:t>
      </w:r>
      <w:r>
        <w:rPr>
          <w:rFonts w:ascii="Times New Roman" w:eastAsia="Times New Roman" w:hAnsi="Times New Roman" w:cs="Times New Roman"/>
          <w:bCs/>
          <w:iCs/>
          <w:color w:val="000000"/>
          <w:kern w:val="0"/>
          <w:position w:val="-12"/>
          <w:sz w:val="24"/>
          <w:szCs w:val="24"/>
          <w14:ligatures w14:val="none"/>
        </w:rPr>
        <w:object w:dxaOrig="521" w:dyaOrig="368">
          <v:shape id="_x0000_i1030" type="#_x0000_t75" style="width:26.3pt;height:18.15pt" o:ole="">
            <v:imagedata r:id="rId21" o:title=""/>
          </v:shape>
          <o:OLEObject Type="Embed" ProgID="Equation.DSMT4" ShapeID="_x0000_i1030" DrawAspect="Content" ObjectID="_1806896712" r:id="rId22"/>
        </w:object>
      </w:r>
      <w:r>
        <w:rPr>
          <w:rFonts w:ascii="Times New Roman" w:eastAsia="Times New Roman" w:hAnsi="Times New Roman" w:cs="Times New Roman"/>
          <w:bCs/>
          <w:iCs/>
          <w:color w:val="000000"/>
          <w:kern w:val="0"/>
          <w:sz w:val="24"/>
          <w:szCs w:val="24"/>
          <w14:ligatures w14:val="none"/>
        </w:rPr>
        <w:t xml:space="preserve"> như sau:</w: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1: </w:t>
      </w:r>
      <w:r>
        <w:rPr>
          <w:rFonts w:ascii="Times New Roman" w:eastAsia="Times New Roman" w:hAnsi="Times New Roman" w:cs="Times New Roman"/>
          <w:iCs/>
          <w:color w:val="000000"/>
          <w:kern w:val="0"/>
          <w:position w:val="-12"/>
          <w:sz w:val="24"/>
          <w:szCs w:val="24"/>
          <w14:ligatures w14:val="none"/>
        </w:rPr>
        <w:object w:dxaOrig="4197" w:dyaOrig="506">
          <v:shape id="_x0000_i1031" type="#_x0000_t75" style="width:209.75pt;height:25.05pt" o:ole="">
            <v:imagedata r:id="rId23" o:title=""/>
          </v:shape>
          <o:OLEObject Type="Embed" ProgID="Equation.DSMT4" ShapeID="_x0000_i1031" DrawAspect="Content" ObjectID="_1806896713" r:id="rId24"/>
        </w:objec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2: </w:t>
      </w:r>
      <w:r>
        <w:rPr>
          <w:rFonts w:ascii="Times New Roman" w:eastAsia="Times New Roman" w:hAnsi="Times New Roman" w:cs="Times New Roman"/>
          <w:iCs/>
          <w:color w:val="000000"/>
          <w:kern w:val="0"/>
          <w:position w:val="-44"/>
          <w:sz w:val="24"/>
          <w:szCs w:val="24"/>
          <w14:ligatures w14:val="none"/>
        </w:rPr>
        <w:object w:dxaOrig="4320" w:dyaOrig="996">
          <v:shape id="_x0000_i1032" type="#_x0000_t75" style="width:3in;height:50.1pt" o:ole="">
            <v:imagedata r:id="rId25" o:title=""/>
          </v:shape>
          <o:OLEObject Type="Embed" ProgID="Equation.DSMT4" ShapeID="_x0000_i1032" DrawAspect="Content" ObjectID="_1806896714" r:id="rId26"/>
        </w:objec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3: </w:t>
      </w:r>
      <w:r>
        <w:rPr>
          <w:rFonts w:ascii="Times New Roman" w:eastAsia="Times New Roman" w:hAnsi="Times New Roman" w:cs="Times New Roman"/>
          <w:iCs/>
          <w:color w:val="000000"/>
          <w:kern w:val="0"/>
          <w:position w:val="-34"/>
          <w:sz w:val="24"/>
          <w:szCs w:val="24"/>
          <w14:ligatures w14:val="none"/>
        </w:rPr>
        <w:object w:dxaOrig="4136" w:dyaOrig="904">
          <v:shape id="_x0000_i1033" type="#_x0000_t75" style="width:206.6pt;height:45.1pt" o:ole="">
            <v:imagedata r:id="rId27" o:title=""/>
          </v:shape>
          <o:OLEObject Type="Embed" ProgID="Equation.DSMT4" ShapeID="_x0000_i1033" DrawAspect="Content" ObjectID="_1806896715" r:id="rId28"/>
        </w:object>
      </w:r>
    </w:p>
    <w:p w:rsidR="00473AC7" w:rsidRDefault="002831CE">
      <w:pPr>
        <w:spacing w:after="0" w:line="240" w:lineRule="auto"/>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 xml:space="preserve">Phát biểu nào sau đây </w:t>
      </w:r>
      <w:r>
        <w:rPr>
          <w:rFonts w:ascii="Times New Roman" w:eastAsia="Times New Roman" w:hAnsi="Times New Roman" w:cs="Times New Roman"/>
          <w:b/>
          <w:bCs/>
          <w:color w:val="000000"/>
          <w:kern w:val="0"/>
          <w:sz w:val="24"/>
          <w:szCs w:val="24"/>
          <w14:ligatures w14:val="none"/>
        </w:rPr>
        <w:t>sai ?</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bCs/>
          <w:iCs/>
          <w:color w:val="000000"/>
          <w:kern w:val="0"/>
          <w:sz w:val="24"/>
          <w:szCs w:val="24"/>
          <w14:ligatures w14:val="none"/>
        </w:rPr>
        <w:t xml:space="preserve">Sản phẩm của phản ứng là sản phẩm chính theo quy tắc </w:t>
      </w:r>
      <w:r>
        <w:rPr>
          <w:rFonts w:ascii="Times New Roman" w:eastAsia="Times New Roman" w:hAnsi="Times New Roman" w:cs="Times New Roman"/>
          <w:iCs/>
          <w:color w:val="000000"/>
          <w:kern w:val="0"/>
          <w:sz w:val="24"/>
          <w:szCs w:val="24"/>
          <w14:ligatures w14:val="none"/>
        </w:rPr>
        <w:t>Markovnikov.</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bCs/>
          <w:iCs/>
          <w:color w:val="000000"/>
          <w:kern w:val="0"/>
          <w:sz w:val="24"/>
          <w:szCs w:val="24"/>
          <w14:ligatures w14:val="none"/>
        </w:rPr>
        <w:t>Ở bước 1, quá trình proton hóa liên kết đôi C=C của propene tạo thành carbocation.</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bCs/>
          <w:iCs/>
          <w:color w:val="000000"/>
          <w:kern w:val="0"/>
          <w:sz w:val="24"/>
          <w:szCs w:val="24"/>
          <w14:ligatures w14:val="none"/>
        </w:rPr>
        <w:t>Ở bước 2, quá trình tách proton để tạo thành alcohol.</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bCs/>
          <w:iCs/>
          <w:color w:val="000000"/>
          <w:kern w:val="0"/>
          <w:sz w:val="24"/>
          <w:szCs w:val="24"/>
          <w14:ligatures w14:val="none"/>
        </w:rPr>
        <w:t xml:space="preserve">Nếu thay </w:t>
      </w:r>
      <w:r>
        <w:rPr>
          <w:rFonts w:ascii="Times New Roman" w:eastAsia="Times New Roman" w:hAnsi="Times New Roman" w:cs="Times New Roman"/>
          <w:bCs/>
          <w:iCs/>
          <w:color w:val="000000"/>
          <w:kern w:val="0"/>
          <w:position w:val="-12"/>
          <w:sz w:val="24"/>
          <w:szCs w:val="24"/>
          <w14:ligatures w14:val="none"/>
        </w:rPr>
        <w:object w:dxaOrig="521" w:dyaOrig="368">
          <v:shape id="_x0000_i1034" type="#_x0000_t75" style="width:26.3pt;height:18.15pt" o:ole="">
            <v:imagedata r:id="rId29" o:title=""/>
          </v:shape>
          <o:OLEObject Type="Embed" ProgID="Equation.DSMT4" ShapeID="_x0000_i1034" DrawAspect="Content" ObjectID="_1806896716" r:id="rId30"/>
        </w:object>
      </w:r>
      <w:r>
        <w:rPr>
          <w:rFonts w:ascii="Times New Roman" w:eastAsia="Times New Roman" w:hAnsi="Times New Roman" w:cs="Times New Roman"/>
          <w:bCs/>
          <w:iCs/>
          <w:color w:val="000000"/>
          <w:kern w:val="0"/>
          <w:sz w:val="24"/>
          <w:szCs w:val="24"/>
          <w14:ligatures w14:val="none"/>
        </w:rPr>
        <w:t xml:space="preserve"> bằng HBr thì cơ chế phản ứng xảy ra tương tự.</w:t>
      </w:r>
    </w:p>
    <w:p w:rsidR="00473AC7" w:rsidRDefault="002831CE">
      <w:pPr>
        <w:tabs>
          <w:tab w:val="left" w:pos="284"/>
          <w:tab w:val="left" w:pos="2835"/>
          <w:tab w:val="left" w:pos="5387"/>
          <w:tab w:val="left" w:pos="7938"/>
          <w:tab w:val="left" w:pos="9150"/>
        </w:tabs>
        <w:spacing w:after="0" w:line="240" w:lineRule="auto"/>
        <w:jc w:val="both"/>
        <w:rPr>
          <w:rFonts w:ascii="Times New Roman" w:eastAsia="MS Mincho"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14.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r>
        <w:rPr>
          <w:rFonts w:ascii="Times New Roman" w:eastAsia="MS Mincho" w:hAnsi="Times New Roman" w:cs="Times New Roman"/>
          <w:color w:val="000000"/>
          <w:kern w:val="0"/>
          <w:sz w:val="24"/>
          <w:szCs w:val="24"/>
          <w14:ligatures w14:val="none"/>
        </w:rPr>
        <w:t>Ester ethyl formate có mùi thơm của đào và có thành phần trong hương vị của quả mâm xôi, đôi khi nó còn được tìm thấy trong táo, ester này công thức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MS Mincho" w:hAnsi="Times New Roman" w:cs="Times New Roman"/>
          <w:color w:val="000000"/>
          <w:kern w:val="0"/>
          <w:sz w:val="24"/>
          <w:szCs w:val="24"/>
          <w14:ligatures w14:val="none"/>
        </w:rPr>
        <w:t>HCOOCH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MS Mincho" w:hAnsi="Times New Roman" w:cs="Times New Roman"/>
          <w:color w:val="000000"/>
          <w:kern w:val="0"/>
          <w:sz w:val="24"/>
          <w:szCs w:val="24"/>
          <w14:ligatures w14:val="none"/>
        </w:rPr>
        <w:t>HCOOCH=CH</w:t>
      </w:r>
      <w:r>
        <w:rPr>
          <w:rFonts w:ascii="Times New Roman" w:eastAsia="MS Mincho" w:hAnsi="Times New Roman" w:cs="Times New Roman"/>
          <w:color w:val="000000"/>
          <w:kern w:val="0"/>
          <w:sz w:val="24"/>
          <w:szCs w:val="24"/>
          <w:vertAlign w:val="subscript"/>
          <w14:ligatures w14:val="none"/>
        </w:rPr>
        <w:t>2</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MS Mincho" w:hAnsi="Times New Roman" w:cs="Times New Roman"/>
          <w:color w:val="000000"/>
          <w:kern w:val="0"/>
          <w:sz w:val="24"/>
          <w:szCs w:val="24"/>
          <w14:ligatures w14:val="none"/>
        </w:rPr>
        <w:t>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COOCH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MS Mincho" w:hAnsi="Times New Roman" w:cs="Times New Roman"/>
          <w:color w:val="000000"/>
          <w:kern w:val="0"/>
          <w:sz w:val="24"/>
          <w:szCs w:val="24"/>
          <w14:ligatures w14:val="none"/>
        </w:rPr>
        <w:t>HCOOC</w:t>
      </w:r>
      <w:r>
        <w:rPr>
          <w:rFonts w:ascii="Times New Roman" w:eastAsia="MS Mincho" w:hAnsi="Times New Roman" w:cs="Times New Roman"/>
          <w:color w:val="000000"/>
          <w:kern w:val="0"/>
          <w:sz w:val="24"/>
          <w:szCs w:val="24"/>
          <w:vertAlign w:val="subscript"/>
          <w14:ligatures w14:val="none"/>
        </w:rPr>
        <w:t>2</w:t>
      </w:r>
      <w:r>
        <w:rPr>
          <w:rFonts w:ascii="Times New Roman" w:eastAsia="MS Mincho" w:hAnsi="Times New Roman" w:cs="Times New Roman"/>
          <w:color w:val="000000"/>
          <w:kern w:val="0"/>
          <w:sz w:val="24"/>
          <w:szCs w:val="24"/>
          <w14:ligatures w14:val="none"/>
        </w:rPr>
        <w:t>H</w:t>
      </w:r>
      <w:r>
        <w:rPr>
          <w:rFonts w:ascii="Times New Roman" w:eastAsia="MS Mincho" w:hAnsi="Times New Roman" w:cs="Times New Roman"/>
          <w:color w:val="000000"/>
          <w:kern w:val="0"/>
          <w:sz w:val="24"/>
          <w:szCs w:val="24"/>
          <w:vertAlign w:val="subscript"/>
          <w14:ligatures w14:val="none"/>
        </w:rPr>
        <w:t>5</w:t>
      </w:r>
      <w:r>
        <w:rPr>
          <w:rFonts w:ascii="Times New Roman" w:eastAsia="MS Mincho" w:hAnsi="Times New Roman" w:cs="Times New Roman"/>
          <w:color w:val="000000"/>
          <w:kern w:val="0"/>
          <w:sz w:val="24"/>
          <w:szCs w:val="24"/>
          <w14:ligatures w14:val="none"/>
        </w:rPr>
        <w:t>.</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bookmarkStart w:id="3" w:name="_Hlk182423955"/>
      <w:r>
        <w:rPr>
          <w:rFonts w:ascii="Times New Roman" w:eastAsia="Times New Roman" w:hAnsi="Times New Roman" w:cs="Times New Roman"/>
          <w:b/>
          <w:color w:val="000000"/>
          <w:sz w:val="24"/>
          <w14:ligatures w14:val="none"/>
        </w:rPr>
        <w:t xml:space="preserve">Câu 15.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bookmarkEnd w:id="3"/>
      <w:r>
        <w:rPr>
          <w:rFonts w:ascii="Times New Roman" w:eastAsia="Times New Roman" w:hAnsi="Times New Roman" w:cs="Times New Roman"/>
          <w:color w:val="000000"/>
          <w:kern w:val="0"/>
          <w:sz w:val="24"/>
          <w:szCs w:val="24"/>
          <w:lang w:val="vi-VN"/>
          <w14:ligatures w14:val="none"/>
        </w:rPr>
        <w:t>Amino acid là những hợp chất hữu cơ chứa các nhóm chức:</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Carboxyl và hydroxy</w:t>
      </w:r>
      <w:r>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hydroxy và amino</w:t>
      </w:r>
      <w:r>
        <w:rPr>
          <w:rFonts w:ascii="Times New Roman" w:eastAsia="Times New Roman" w:hAnsi="Times New Roman" w:cs="Times New Roman"/>
          <w:color w:val="000000"/>
          <w:kern w:val="0"/>
          <w:sz w:val="24"/>
          <w:szCs w:val="24"/>
          <w14:ligatures w14:val="none"/>
        </w:rPr>
        <w:t>.</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14:ligatures w14:val="none"/>
        </w:rPr>
        <w:t>Carboxyl và amino</w:t>
      </w:r>
      <w:r>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Carbonyl và amino</w:t>
      </w:r>
      <w:r>
        <w:rPr>
          <w:rFonts w:ascii="Times New Roman" w:eastAsia="Times New Roman" w:hAnsi="Times New Roman" w:cs="Times New Roman"/>
          <w:color w:val="000000"/>
          <w:kern w:val="0"/>
          <w:sz w:val="24"/>
          <w:szCs w:val="24"/>
          <w14:ligatures w14:val="none"/>
        </w:rPr>
        <w:t>.</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b/>
          <w:color w:val="000000"/>
          <w:sz w:val="24"/>
          <w14:ligatures w14:val="none"/>
        </w:rPr>
        <w:lastRenderedPageBreak/>
        <w:t xml:space="preserve">Câu 16.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1.5</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VD)</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14:ligatures w14:val="none"/>
        </w:rPr>
        <w:t xml:space="preserve"> Cho các phát biểu sau:</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(1) Ở nhiệt độ thường, Cu(OH)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 xml:space="preserve"> tan được trong dung dịch glycerol.</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(2) Ở nhiệt độ thường, C</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H</w:t>
      </w:r>
      <w:r>
        <w:rPr>
          <w:rFonts w:ascii="Times New Roman" w:eastAsia="Times New Roman" w:hAnsi="Times New Roman" w:cs="Times New Roman"/>
          <w:color w:val="000000"/>
          <w:kern w:val="0"/>
          <w:sz w:val="24"/>
          <w:szCs w:val="24"/>
          <w:vertAlign w:val="subscript"/>
          <w:lang w:val="vi-VN"/>
          <w14:ligatures w14:val="none"/>
        </w:rPr>
        <w:t>4</w:t>
      </w:r>
      <w:r>
        <w:rPr>
          <w:rFonts w:ascii="Times New Roman" w:eastAsia="Times New Roman" w:hAnsi="Times New Roman" w:cs="Times New Roman"/>
          <w:color w:val="000000"/>
          <w:kern w:val="0"/>
          <w:sz w:val="24"/>
          <w:szCs w:val="24"/>
          <w:lang w:val="vi-VN"/>
          <w14:ligatures w14:val="none"/>
        </w:rPr>
        <w:t xml:space="preserve"> phản ứng được với nước bromine.</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 xml:space="preserve">(3) </w:t>
      </w:r>
      <w:r>
        <w:rPr>
          <w:rFonts w:ascii="Times New Roman" w:eastAsia="Times New Roman" w:hAnsi="Times New Roman" w:cs="Times New Roman"/>
          <w:color w:val="000000"/>
          <w:kern w:val="0"/>
          <w:sz w:val="24"/>
          <w:szCs w:val="24"/>
          <w14:ligatures w14:val="none"/>
        </w:rPr>
        <w:t>Khi đặt trong điện trường ở pH &gt; 10,  valine trở thành anion và di chuyển về cực dương.</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(4) Glycine (H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NCH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COOH) phản ứng được với dung dịch NaOH.</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lang w:val="vi-VN"/>
          <w14:ligatures w14:val="none"/>
        </w:rPr>
        <w:t>Số phát biểu đúng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1.</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4.</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14:ligatures w14:val="none"/>
        </w:rPr>
        <w:t>2.</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3.</w:t>
      </w:r>
    </w:p>
    <w:p w:rsidR="00473AC7" w:rsidRDefault="002831CE">
      <w:pPr>
        <w:tabs>
          <w:tab w:val="left" w:pos="567"/>
          <w:tab w:val="left" w:pos="5245"/>
        </w:tabs>
        <w:spacing w:after="0" w:line="240" w:lineRule="auto"/>
        <w:contextualSpacing/>
        <w:jc w:val="both"/>
        <w:rPr>
          <w:rFonts w:ascii="Times New Roman" w:eastAsia="Times New Roman" w:hAnsi="Times New Roman" w:cs="Times New Roman"/>
          <w:bCs/>
          <w:color w:val="000000" w:themeColor="text1"/>
          <w:sz w:val="24"/>
          <w:szCs w:val="24"/>
          <w:lang w:val="vi-VN"/>
          <w14:ligatures w14:val="none"/>
        </w:rPr>
      </w:pPr>
      <w:r>
        <w:rPr>
          <w:rFonts w:ascii="Times New Roman" w:eastAsia="Times New Roman" w:hAnsi="Times New Roman" w:cs="Times New Roman"/>
          <w:b/>
          <w:color w:val="000000"/>
          <w:sz w:val="24"/>
          <w14:ligatures w14:val="none"/>
        </w:rPr>
        <w:t xml:space="preserve">Câu 17. </w:t>
      </w:r>
      <w:r>
        <w:rPr>
          <w:rFonts w:ascii="Times New Roman" w:eastAsia="Times New Roman" w:hAnsi="Times New Roman" w:cs="Times New Roman"/>
          <w:b/>
          <w:bCs/>
          <w:color w:val="000000"/>
          <w:sz w:val="24"/>
          <w:szCs w:val="24"/>
          <w:lang w:val="vi-VN"/>
          <w14:ligatures w14:val="none"/>
        </w:rPr>
        <w:t>(HH3.1-VD).</w:t>
      </w:r>
      <w:r>
        <w:rPr>
          <w:rFonts w:ascii="Times New Roman" w:eastAsia="Times New Roman" w:hAnsi="Times New Roman" w:cs="Times New Roman"/>
          <w:color w:val="000000"/>
          <w:sz w:val="24"/>
          <w:szCs w:val="24"/>
          <w:lang w:val="vi-VN"/>
          <w14:ligatures w14:val="none"/>
        </w:rPr>
        <w:t xml:space="preserve"> Một em học sinh trung học mua một món đồ trang sức (phủ Sn – thiếc) ở chợ Phạm Văn Hai. Tuy nhiên, sau hai tuần sử dụng độ sáng bóng của trang sức đã giảm và có hiện tượng bị rỉ ở môt số chỗ. Em học sinh này đã mang món trang sức ra tiệm vàng để mạ bạc nhằm giữ được độ sáng bóng của trang sức và tăng thời sử dụng. Trong quá trình mạ bạc, món trang sức được lắp vào điện cực nào? Dung dịch sử dụng để điện phân là gì?</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sz w:val="24"/>
          <w:szCs w:val="24"/>
          <w:lang w:val="vi-VN"/>
          <w14:ligatures w14:val="none"/>
        </w:rPr>
        <w:t>cực âm, dung dịch muối bạc.</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sz w:val="24"/>
          <w:szCs w:val="24"/>
          <w:lang w:val="vi-VN"/>
          <w14:ligatures w14:val="none"/>
        </w:rPr>
        <w:t>cực dương, dung dịch muối bạc.</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sz w:val="24"/>
          <w:szCs w:val="24"/>
          <w:lang w:val="vi-VN"/>
          <w14:ligatures w14:val="none"/>
        </w:rPr>
        <w:t>cực âm, dung dịch muối thiếc.</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sz w:val="24"/>
          <w:szCs w:val="24"/>
          <w:lang w:val="vi-VN"/>
          <w14:ligatures w14:val="none"/>
        </w:rPr>
        <w:t>cực âm, dung dịch muối thiếc.</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18.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 xml:space="preserve"> 1.6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color w:val="000000"/>
          <w:kern w:val="0"/>
          <w:sz w:val="24"/>
          <w:szCs w:val="24"/>
          <w14:ligatures w14:val="none"/>
        </w:rPr>
        <w:t>Nhúng thanh sắt và thanh đồng vào cốc chứa dung dịch H</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14:ligatures w14:val="none"/>
        </w:rPr>
        <w:t>SO</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 xml:space="preserve"> 0,5M. Dùng dây dẫn điện nối thanh sắt và thanh đồng với đèn led</w:t>
      </w:r>
      <w:r>
        <w:rPr>
          <w:rFonts w:ascii="Times New Roman" w:eastAsia="Times New Roman" w:hAnsi="Times New Roman" w:cs="Times New Roman"/>
          <w:b/>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như hình vẽ.</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noProof/>
          <w:color w:val="000000"/>
          <w:kern w:val="0"/>
          <w:sz w:val="24"/>
          <w:szCs w:val="24"/>
          <w14:ligatures w14:val="none"/>
        </w:rPr>
        <w:drawing>
          <wp:inline distT="0" distB="0" distL="0" distR="0">
            <wp:extent cx="3355450" cy="1008046"/>
            <wp:effectExtent l="0" t="0" r="0" b="1905"/>
            <wp:docPr id="180988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3132"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360790" cy="1009650"/>
                    </a:xfrm>
                    <a:prstGeom prst="rect">
                      <a:avLst/>
                    </a:prstGeom>
                    <a:noFill/>
                    <a:ln>
                      <a:noFill/>
                    </a:ln>
                  </pic:spPr>
                </pic:pic>
              </a:graphicData>
            </a:graphic>
          </wp:inline>
        </w:drawing>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Các phát biểu sau về thí nghiệm như sau</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(a) Bóng đèn phát sáng.</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(b) Có bọt khí thoát ra ở thanh đồng.</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 Thanh đồng nhanh chóng bị ăn mòn.</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(d) Dung dịch chuyển sang màu xanh lam.</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 xml:space="preserve">(e) Bọt khí thoát ra ở cả hai thanh </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lang w:val="vi-VN"/>
          <w14:ligatures w14:val="none"/>
        </w:rPr>
        <w:t xml:space="preserve">Số phát biểu </w:t>
      </w:r>
      <w:r>
        <w:rPr>
          <w:rFonts w:ascii="Times New Roman" w:eastAsia="Times New Roman" w:hAnsi="Times New Roman" w:cs="Times New Roman"/>
          <w:b/>
          <w:bCs/>
          <w:color w:val="000000"/>
          <w:kern w:val="0"/>
          <w:sz w:val="24"/>
          <w:szCs w:val="24"/>
          <w:lang w:val="vi-VN"/>
          <w14:ligatures w14:val="none"/>
        </w:rPr>
        <w:t>đúng</w:t>
      </w:r>
      <w:r>
        <w:rPr>
          <w:rFonts w:ascii="Times New Roman" w:eastAsia="Times New Roman" w:hAnsi="Times New Roman" w:cs="Times New Roman"/>
          <w:color w:val="000000"/>
          <w:kern w:val="0"/>
          <w:sz w:val="24"/>
          <w:szCs w:val="24"/>
          <w:lang w:val="vi-VN"/>
          <w14:ligatures w14:val="none"/>
        </w:rPr>
        <w:t xml:space="preserve">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2.</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5.</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3</w:t>
      </w:r>
      <w:r>
        <w:rPr>
          <w:rFonts w:ascii="Times New Roman" w:eastAsia="Times New Roman" w:hAnsi="Times New Roman" w:cs="Times New Roman"/>
          <w:color w:val="000000"/>
          <w:kern w:val="0"/>
          <w:sz w:val="24"/>
          <w:szCs w:val="24"/>
          <w:lang w:val="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4.</w:t>
      </w:r>
    </w:p>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PHẦN II. Thí sinh trả lời từ câu 1 đến câu 4. Trong mỗi ý a), b), c), d) ở mỗi câu, thí sinh chọn đúng hoặc sai.</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1.</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hAnsi="Times New Roman" w:cs="Times New Roman"/>
          <w:b/>
          <w:color w:val="000000" w:themeColor="text1"/>
          <w:sz w:val="24"/>
          <w:szCs w:val="24"/>
        </w:rPr>
        <w:t>a. HH1.6-H; b.HH3.1-H; c.HH 1.4-H; d. HH3.1-VD</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Tinh bột (C</w:t>
      </w:r>
      <w:r>
        <w:rPr>
          <w:rFonts w:ascii="Times New Roman" w:eastAsia="Arial" w:hAnsi="Times New Roman" w:cs="Times New Roman"/>
          <w:color w:val="000000" w:themeColor="text1"/>
          <w:kern w:val="0"/>
          <w:sz w:val="24"/>
          <w:szCs w:val="24"/>
          <w:vertAlign w:val="subscript"/>
          <w14:ligatures w14:val="none"/>
        </w:rPr>
        <w:t>6</w:t>
      </w:r>
      <w:r>
        <w:rPr>
          <w:rFonts w:ascii="Times New Roman" w:eastAsia="Arial" w:hAnsi="Times New Roman" w:cs="Times New Roman"/>
          <w:color w:val="000000" w:themeColor="text1"/>
          <w:kern w:val="0"/>
          <w:sz w:val="24"/>
          <w:szCs w:val="24"/>
          <w14:ligatures w14:val="none"/>
        </w:rPr>
        <w:t>H</w:t>
      </w:r>
      <w:r>
        <w:rPr>
          <w:rFonts w:ascii="Times New Roman" w:eastAsia="Arial" w:hAnsi="Times New Roman" w:cs="Times New Roman"/>
          <w:color w:val="000000" w:themeColor="text1"/>
          <w:kern w:val="0"/>
          <w:sz w:val="24"/>
          <w:szCs w:val="24"/>
          <w:vertAlign w:val="subscript"/>
          <w14:ligatures w14:val="none"/>
        </w:rPr>
        <w:t>10</w:t>
      </w:r>
      <w:r>
        <w:rPr>
          <w:rFonts w:ascii="Times New Roman" w:eastAsia="Arial" w:hAnsi="Times New Roman" w:cs="Times New Roman"/>
          <w:color w:val="000000" w:themeColor="text1"/>
          <w:kern w:val="0"/>
          <w:sz w:val="24"/>
          <w:szCs w:val="24"/>
          <w14:ligatures w14:val="none"/>
        </w:rPr>
        <w:t>O</w:t>
      </w:r>
      <w:r>
        <w:rPr>
          <w:rFonts w:ascii="Times New Roman" w:eastAsia="Arial" w:hAnsi="Times New Roman" w:cs="Times New Roman"/>
          <w:color w:val="000000" w:themeColor="text1"/>
          <w:kern w:val="0"/>
          <w:sz w:val="24"/>
          <w:szCs w:val="24"/>
          <w:vertAlign w:val="subscript"/>
          <w14:ligatures w14:val="none"/>
        </w:rPr>
        <w:t>5</w:t>
      </w:r>
      <w:r>
        <w:rPr>
          <w:rFonts w:ascii="Times New Roman" w:eastAsia="Arial" w:hAnsi="Times New Roman" w:cs="Times New Roman"/>
          <w:color w:val="000000" w:themeColor="text1"/>
          <w:kern w:val="0"/>
          <w:sz w:val="24"/>
          <w:szCs w:val="24"/>
          <w14:ligatures w14:val="none"/>
        </w:rPr>
        <w:t>)</w:t>
      </w:r>
      <w:r>
        <w:rPr>
          <w:rFonts w:ascii="Times New Roman" w:eastAsia="Arial" w:hAnsi="Times New Roman" w:cs="Times New Roman"/>
          <w:color w:val="000000" w:themeColor="text1"/>
          <w:kern w:val="0"/>
          <w:sz w:val="24"/>
          <w:szCs w:val="24"/>
          <w:vertAlign w:val="subscript"/>
          <w14:ligatures w14:val="none"/>
        </w:rPr>
        <w:t>n</w:t>
      </w:r>
      <w:r>
        <w:rPr>
          <w:rFonts w:ascii="Times New Roman" w:eastAsia="Arial" w:hAnsi="Times New Roman" w:cs="Times New Roman"/>
          <w:color w:val="000000" w:themeColor="text1"/>
          <w:kern w:val="0"/>
          <w:sz w:val="24"/>
          <w:szCs w:val="24"/>
          <w14:ligatures w14:val="none"/>
        </w:rPr>
        <w:t xml:space="preserve"> cũng bị thủy phân nhờ các enzyme trong nước bọt (amylase) thành dextrin (C</w:t>
      </w:r>
      <w:r>
        <w:rPr>
          <w:rFonts w:ascii="Times New Roman" w:eastAsia="Arial" w:hAnsi="Times New Roman" w:cs="Times New Roman"/>
          <w:color w:val="000000" w:themeColor="text1"/>
          <w:kern w:val="0"/>
          <w:sz w:val="24"/>
          <w:szCs w:val="24"/>
          <w:vertAlign w:val="subscript"/>
          <w14:ligatures w14:val="none"/>
        </w:rPr>
        <w:t>6</w:t>
      </w:r>
      <w:r>
        <w:rPr>
          <w:rFonts w:ascii="Times New Roman" w:eastAsia="Arial" w:hAnsi="Times New Roman" w:cs="Times New Roman"/>
          <w:color w:val="000000" w:themeColor="text1"/>
          <w:kern w:val="0"/>
          <w:sz w:val="24"/>
          <w:szCs w:val="24"/>
          <w14:ligatures w14:val="none"/>
        </w:rPr>
        <w:t>H</w:t>
      </w:r>
      <w:r>
        <w:rPr>
          <w:rFonts w:ascii="Times New Roman" w:eastAsia="Arial" w:hAnsi="Times New Roman" w:cs="Times New Roman"/>
          <w:color w:val="000000" w:themeColor="text1"/>
          <w:kern w:val="0"/>
          <w:sz w:val="24"/>
          <w:szCs w:val="24"/>
          <w:vertAlign w:val="subscript"/>
          <w14:ligatures w14:val="none"/>
        </w:rPr>
        <w:t>10</w:t>
      </w:r>
      <w:r>
        <w:rPr>
          <w:rFonts w:ascii="Times New Roman" w:eastAsia="Arial" w:hAnsi="Times New Roman" w:cs="Times New Roman"/>
          <w:color w:val="000000" w:themeColor="text1"/>
          <w:kern w:val="0"/>
          <w:sz w:val="24"/>
          <w:szCs w:val="24"/>
          <w14:ligatures w14:val="none"/>
        </w:rPr>
        <w:t>O</w:t>
      </w:r>
      <w:r>
        <w:rPr>
          <w:rFonts w:ascii="Times New Roman" w:eastAsia="Arial" w:hAnsi="Times New Roman" w:cs="Times New Roman"/>
          <w:color w:val="000000" w:themeColor="text1"/>
          <w:kern w:val="0"/>
          <w:sz w:val="24"/>
          <w:szCs w:val="24"/>
          <w:vertAlign w:val="subscript"/>
          <w14:ligatures w14:val="none"/>
        </w:rPr>
        <w:t>5</w:t>
      </w:r>
      <w:r>
        <w:rPr>
          <w:rFonts w:ascii="Times New Roman" w:eastAsia="Arial" w:hAnsi="Times New Roman" w:cs="Times New Roman"/>
          <w:color w:val="000000" w:themeColor="text1"/>
          <w:kern w:val="0"/>
          <w:sz w:val="24"/>
          <w:szCs w:val="24"/>
          <w14:ligatures w14:val="none"/>
        </w:rPr>
        <w:t>)</w:t>
      </w:r>
      <w:r>
        <w:rPr>
          <w:rFonts w:ascii="Times New Roman" w:eastAsia="Arial" w:hAnsi="Times New Roman" w:cs="Times New Roman"/>
          <w:color w:val="000000" w:themeColor="text1"/>
          <w:kern w:val="0"/>
          <w:sz w:val="24"/>
          <w:szCs w:val="24"/>
          <w:vertAlign w:val="subscript"/>
          <w14:ligatures w14:val="none"/>
        </w:rPr>
        <w:t>x</w:t>
      </w:r>
      <w:r>
        <w:rPr>
          <w:rFonts w:ascii="Times New Roman" w:eastAsia="Arial" w:hAnsi="Times New Roman" w:cs="Times New Roman"/>
          <w:color w:val="000000" w:themeColor="text1"/>
          <w:kern w:val="0"/>
          <w:sz w:val="24"/>
          <w:szCs w:val="24"/>
          <w14:ligatures w14:val="none"/>
        </w:rPr>
        <w:t xml:space="preserve"> (x &lt; n), maltose. Ở ruột, dextrin, maltose tiếp tục bị thủy phân tạo thành glucose nhờ enzyme trong dịch ruột. Cho hai loại gạo sau đây:</w:t>
      </w:r>
    </w:p>
    <w:tbl>
      <w:tblPr>
        <w:tblStyle w:val="Table2"/>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DAEEF3"/>
        <w:tblLook w:val="04A0" w:firstRow="1" w:lastRow="0" w:firstColumn="1" w:lastColumn="0" w:noHBand="0" w:noVBand="1"/>
      </w:tblPr>
      <w:tblGrid>
        <w:gridCol w:w="3371"/>
        <w:gridCol w:w="2070"/>
        <w:gridCol w:w="2070"/>
      </w:tblGrid>
      <w:tr w:rsidR="00473AC7">
        <w:trPr>
          <w:jc w:val="center"/>
        </w:trPr>
        <w:tc>
          <w:tcPr>
            <w:tcW w:w="3371" w:type="dxa"/>
            <w:shd w:val="clear" w:color="auto" w:fill="EAF1DD"/>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Loại gạo</w:t>
            </w:r>
          </w:p>
        </w:tc>
        <w:tc>
          <w:tcPr>
            <w:tcW w:w="2070" w:type="dxa"/>
            <w:shd w:val="clear" w:color="auto" w:fill="DAEEF3"/>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Gạo trắng</w:t>
            </w:r>
          </w:p>
        </w:tc>
        <w:tc>
          <w:tcPr>
            <w:tcW w:w="2070" w:type="dxa"/>
            <w:shd w:val="clear" w:color="auto" w:fill="DAEEF3"/>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Gạo lứt</w:t>
            </w:r>
          </w:p>
        </w:tc>
      </w:tr>
      <w:tr w:rsidR="00473AC7">
        <w:trPr>
          <w:jc w:val="center"/>
        </w:trPr>
        <w:tc>
          <w:tcPr>
            <w:tcW w:w="3371" w:type="dxa"/>
            <w:shd w:val="clear" w:color="auto" w:fill="EAF1DD"/>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Chỉ số đường huyết trung bình</w:t>
            </w:r>
          </w:p>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GI (Glycemic Index)</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73</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68</w:t>
            </w:r>
          </w:p>
        </w:tc>
      </w:tr>
    </w:tbl>
    <w:p w:rsidR="00473AC7" w:rsidRDefault="002831CE">
      <w:pPr>
        <w:tabs>
          <w:tab w:val="left" w:pos="360"/>
          <w:tab w:val="left" w:pos="2880"/>
          <w:tab w:val="left" w:pos="5400"/>
          <w:tab w:val="left" w:pos="7920"/>
        </w:tabs>
        <w:spacing w:after="0" w:line="276" w:lineRule="auto"/>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ab/>
      </w:r>
      <w:r>
        <w:rPr>
          <w:rFonts w:ascii="Times New Roman" w:eastAsia="Arial" w:hAnsi="Times New Roman" w:cs="Times New Roman"/>
          <w:b/>
          <w:bCs/>
          <w:color w:val="000000" w:themeColor="text1"/>
          <w:kern w:val="0"/>
          <w:sz w:val="24"/>
          <w:szCs w:val="24"/>
          <w:lang w:val="vi-VN"/>
          <w14:ligatures w14:val="none"/>
        </w:rPr>
        <w:t>a</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Trong máu người trưởng thành, khỏe mạnh vào lúc đói có hàm lượng glucose cao hơn sau khi ăn cơm.</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kern w:val="0"/>
          <w:sz w:val="24"/>
          <w:szCs w:val="24"/>
          <w:lang w:val="vi-VN"/>
          <w14:ligatures w14:val="none"/>
        </w:rPr>
        <w:t>b</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Khi ăn cơm, nhai kĩ cơm không có vị.</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spacing w:val="-2"/>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spacing w:val="-2"/>
          <w:kern w:val="0"/>
          <w:sz w:val="24"/>
          <w:szCs w:val="24"/>
          <w:lang w:val="vi-VN"/>
          <w14:ligatures w14:val="none"/>
        </w:rPr>
        <w:t>c</w:t>
      </w:r>
      <w:r>
        <w:rPr>
          <w:rFonts w:ascii="Times New Roman" w:eastAsia="Arial" w:hAnsi="Times New Roman" w:cs="Times New Roman"/>
          <w:b/>
          <w:bCs/>
          <w:color w:val="000000" w:themeColor="text1"/>
          <w:spacing w:val="-2"/>
          <w:kern w:val="0"/>
          <w:sz w:val="24"/>
          <w:szCs w:val="24"/>
          <w14:ligatures w14:val="none"/>
        </w:rPr>
        <w:t>)</w:t>
      </w:r>
      <w:r>
        <w:rPr>
          <w:rFonts w:ascii="Times New Roman" w:eastAsia="Arial" w:hAnsi="Times New Roman" w:cs="Times New Roman"/>
          <w:color w:val="000000" w:themeColor="text1"/>
          <w:spacing w:val="-2"/>
          <w:kern w:val="0"/>
          <w:sz w:val="24"/>
          <w:szCs w:val="24"/>
          <w:lang w:val="vi-VN"/>
          <w14:ligatures w14:val="none"/>
        </w:rPr>
        <w:t xml:space="preserve"> </w:t>
      </w:r>
      <w:r>
        <w:rPr>
          <w:rFonts w:ascii="Times New Roman" w:eastAsia="Arial" w:hAnsi="Times New Roman" w:cs="Times New Roman"/>
          <w:color w:val="000000" w:themeColor="text1"/>
          <w:spacing w:val="-2"/>
          <w:kern w:val="0"/>
          <w:sz w:val="24"/>
          <w:szCs w:val="24"/>
          <w14:ligatures w14:val="none"/>
        </w:rPr>
        <w:t>Người bị bệnh tiểu đường, thừa cân, béo phì nên sử dụng gạo lứt tốt hơn gạo trắng.</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kern w:val="0"/>
          <w:sz w:val="24"/>
          <w:szCs w:val="24"/>
          <w:lang w:val="vi-VN"/>
          <w14:ligatures w14:val="none"/>
        </w:rPr>
        <w:t>d</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Trong cơ thể người, sau khi thủy phân tinh bột tạo thành glucose được sử dụng để cung cấp năng lượng cho tế bào.</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2.</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hAnsi="Times New Roman" w:cs="Times New Roman"/>
          <w:b/>
          <w:color w:val="000000" w:themeColor="text1"/>
          <w:sz w:val="24"/>
          <w:szCs w:val="24"/>
        </w:rPr>
        <w:t>a. HH1.1-B; b.HH1.3-H; c.HH1.2-H; d. HH1.5-VD</w:t>
      </w:r>
    </w:p>
    <w:p w:rsidR="00473AC7" w:rsidRDefault="002831CE">
      <w:pPr>
        <w:tabs>
          <w:tab w:val="left" w:pos="851"/>
          <w:tab w:val="left" w:pos="993"/>
        </w:tabs>
        <w:spacing w:after="0" w:line="276"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 xml:space="preserve">Hợp chất hữu cơ </w:t>
      </w:r>
      <w:r>
        <w:rPr>
          <w:rFonts w:ascii="Times New Roman" w:eastAsia="Times New Roman" w:hAnsi="Times New Roman" w:cs="Times New Roman"/>
          <w:b/>
          <w:color w:val="000000" w:themeColor="text1"/>
          <w:sz w:val="24"/>
          <w:szCs w:val="24"/>
          <w:lang w:val="vi-VN"/>
        </w:rPr>
        <w:t>X</w:t>
      </w:r>
      <w:r>
        <w:rPr>
          <w:rFonts w:ascii="Times New Roman" w:eastAsia="Times New Roman" w:hAnsi="Times New Roman" w:cs="Times New Roman"/>
          <w:color w:val="000000" w:themeColor="text1"/>
          <w:sz w:val="24"/>
          <w:szCs w:val="24"/>
          <w:lang w:val="vi-VN"/>
        </w:rPr>
        <w:t xml:space="preserve"> có phần trăm khối lượng C và H lần lượt là 68,04%, 7,22%, còn lại là O. Hình ảnh dưới đây là kết quả chụp phổ khối lượng (MS) của </w:t>
      </w:r>
      <w:r>
        <w:rPr>
          <w:rFonts w:ascii="Times New Roman" w:eastAsia="Times New Roman" w:hAnsi="Times New Roman" w:cs="Times New Roman"/>
          <w:b/>
          <w:color w:val="000000" w:themeColor="text1"/>
          <w:sz w:val="24"/>
          <w:szCs w:val="24"/>
          <w:lang w:val="vi-VN"/>
        </w:rPr>
        <w:t>X</w:t>
      </w:r>
      <w:r>
        <w:rPr>
          <w:rFonts w:ascii="Times New Roman" w:eastAsia="Times New Roman" w:hAnsi="Times New Roman" w:cs="Times New Roman"/>
          <w:color w:val="000000" w:themeColor="text1"/>
          <w:sz w:val="24"/>
          <w:szCs w:val="24"/>
          <w:lang w:val="vi-VN"/>
        </w:rPr>
        <w:t>:</w:t>
      </w:r>
    </w:p>
    <w:p w:rsidR="00473AC7" w:rsidRDefault="002831CE">
      <w:pPr>
        <w:spacing w:after="240" w:line="240" w:lineRule="atLeast"/>
        <w:jc w:val="center"/>
        <w:rPr>
          <w:rFonts w:ascii="Times New Roman" w:eastAsia="Calibri" w:hAnsi="Times New Roman" w:cs="Times New Roman"/>
          <w:color w:val="000000" w:themeColor="text1"/>
          <w:sz w:val="24"/>
          <w:szCs w:val="24"/>
        </w:rPr>
      </w:pPr>
      <w:r>
        <w:rPr>
          <w:rFonts w:ascii="Times New Roman" w:eastAsia="Aptos" w:hAnsi="Times New Roman" w:cs="Times New Roman"/>
          <w:noProof/>
          <w:color w:val="000000" w:themeColor="text1"/>
          <w:sz w:val="24"/>
          <w:szCs w:val="24"/>
        </w:rPr>
        <w:lastRenderedPageBreak/>
        <mc:AlternateContent>
          <mc:Choice Requires="wps">
            <w:drawing>
              <wp:anchor distT="0" distB="0" distL="114300" distR="114300" simplePos="0" relativeHeight="251660288" behindDoc="0" locked="0" layoutInCell="1" allowOverlap="1">
                <wp:simplePos x="0" y="0"/>
                <wp:positionH relativeFrom="column">
                  <wp:posOffset>4142740</wp:posOffset>
                </wp:positionH>
                <wp:positionV relativeFrom="paragraph">
                  <wp:posOffset>354965</wp:posOffset>
                </wp:positionV>
                <wp:extent cx="2280920" cy="1326515"/>
                <wp:effectExtent l="0" t="0" r="24130" b="26670"/>
                <wp:wrapNone/>
                <wp:docPr id="11" name="Hình chữ nhật 21"/>
                <wp:cNvGraphicFramePr/>
                <a:graphic xmlns:a="http://schemas.openxmlformats.org/drawingml/2006/main">
                  <a:graphicData uri="http://schemas.microsoft.com/office/word/2010/wordprocessingShape">
                    <wps:wsp>
                      <wps:cNvSpPr/>
                      <wps:spPr>
                        <a:xfrm>
                          <a:off x="0" y="0"/>
                          <a:ext cx="2281078" cy="132633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5="http://schemas.microsoft.com/office/word/2012/wordml" xmlns:wpsCustomData="http://www.wps.cn/officeDocument/2013/wpsCustomData">
            <w:pict>
              <v:rect id="Hình chữ nhật 21" o:spid="_x0000_s1026" o:spt="1" style="position:absolute;left:0pt;margin-left:326.2pt;margin-top:27.95pt;height:104.45pt;width:179.6pt;z-index:251660288;v-text-anchor:middle;mso-width-relative:page;mso-height-relative:page;" fillcolor="#FFFFFF" filled="t" stroked="t" coordsize="21600,21600" o:gfxdata="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a6hUdkAAAALAQAADwAAAAAAAAABACAAAAAiAAAAZHJzL2Rvd25y&#10;ZXYueG1sUEsBAhQAFAAAAAgAh07iQPWxpwxvAgAA5gQAAA4AAAAAAAAAAQAgAAAAKAEAAGRycy9l&#10;Mm9Eb2MueG1sUEsFBgAAAAAGAAYAWQEAAAkGAAAAAA==&#10;">
                <v:fill on="t" focussize="0,0"/>
                <v:stroke weight="1pt" color="#FFFFFF" miterlimit="8" joinstyle="miter"/>
                <v:imagedata o:title=""/>
                <o:lock v:ext="edit" aspectratio="f"/>
              </v:rect>
            </w:pict>
          </mc:Fallback>
        </mc:AlternateContent>
      </w:r>
      <w:r>
        <w:rPr>
          <w:rFonts w:ascii="Times New Roman" w:eastAsia="Aptos" w:hAnsi="Times New Roman" w:cs="Times New Roman"/>
          <w:noProof/>
          <w:color w:val="000000" w:themeColor="text1"/>
          <w:sz w:val="24"/>
          <w:szCs w:val="24"/>
        </w:rPr>
        <w:drawing>
          <wp:anchor distT="0" distB="0" distL="114300" distR="114300" simplePos="0" relativeHeight="251659264" behindDoc="1" locked="0" layoutInCell="1" allowOverlap="1">
            <wp:simplePos x="0" y="0"/>
            <wp:positionH relativeFrom="column">
              <wp:posOffset>-597535</wp:posOffset>
            </wp:positionH>
            <wp:positionV relativeFrom="paragraph">
              <wp:posOffset>2108200</wp:posOffset>
            </wp:positionV>
            <wp:extent cx="1794510" cy="307340"/>
            <wp:effectExtent l="635" t="0" r="0" b="0"/>
            <wp:wrapNone/>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1"/>
                    <pic:cNvPicPr>
                      <a:picLocks noChangeAspect="1"/>
                    </pic:cNvPicPr>
                  </pic:nvPicPr>
                  <pic:blipFill>
                    <a:blip r:embed="rId32">
                      <a:extLst>
                        <a:ext uri="{BEBA8EAE-BF5A-486C-A8C5-ECC9F3942E4B}">
                          <a14:imgProps xmlns:a14="http://schemas.microsoft.com/office/drawing/2010/main">
                            <a14:imgLayer r:embed="rId33">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rot="16200000">
                      <a:off x="0" y="0"/>
                      <a:ext cx="1794510" cy="307340"/>
                    </a:xfrm>
                    <a:prstGeom prst="rect">
                      <a:avLst/>
                    </a:prstGeom>
                  </pic:spPr>
                </pic:pic>
              </a:graphicData>
            </a:graphic>
          </wp:anchor>
        </w:drawing>
      </w:r>
      <w:r>
        <w:rPr>
          <w:rFonts w:ascii="Times New Roman" w:eastAsia="Aptos" w:hAnsi="Times New Roman" w:cs="Times New Roman"/>
          <w:noProof/>
          <w:color w:val="000000" w:themeColor="text1"/>
          <w:sz w:val="24"/>
          <w:szCs w:val="24"/>
        </w:rPr>
        <w:drawing>
          <wp:inline distT="0" distB="0" distL="0" distR="0">
            <wp:extent cx="6214745" cy="4399915"/>
            <wp:effectExtent l="0" t="0" r="0" b="635"/>
            <wp:docPr id="1266887068" name="Hình ảnh 1" descr="Ảnh có chứa văn bản,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7068" name="Hình ảnh 1" descr="Ảnh có chứa văn bản, biểu đồ, hàng, Sơ đồ&#10;&#10;Mô tả được tạo tự động"/>
                    <pic:cNvPicPr>
                      <a:picLocks noChangeAspect="1"/>
                    </pic:cNvPicPr>
                  </pic:nvPicPr>
                  <pic:blipFill>
                    <a:blip r:embed="rId34"/>
                    <a:srcRect l="7874" r="2034" b="8294"/>
                    <a:stretch>
                      <a:fillRect/>
                    </a:stretch>
                  </pic:blipFill>
                  <pic:spPr>
                    <a:xfrm>
                      <a:off x="0" y="0"/>
                      <a:ext cx="6214542" cy="4399515"/>
                    </a:xfrm>
                    <a:prstGeom prst="rect">
                      <a:avLst/>
                    </a:prstGeom>
                    <a:ln>
                      <a:noFill/>
                    </a:ln>
                  </pic:spPr>
                </pic:pic>
              </a:graphicData>
            </a:graphic>
          </wp:inline>
        </w:drawing>
      </w:r>
    </w:p>
    <w:p w:rsidR="00473AC7" w:rsidRDefault="002831CE">
      <w:pPr>
        <w:tabs>
          <w:tab w:val="left" w:pos="284"/>
          <w:tab w:val="left" w:pos="851"/>
        </w:tabs>
        <w:spacing w:after="0"/>
        <w:ind w:firstLine="284"/>
        <w:contextualSpacing/>
        <w:jc w:val="both"/>
        <w:rPr>
          <w:rFonts w:ascii="Times New Roman" w:eastAsia="Georgia" w:hAnsi="Times New Roman" w:cs="Times New Roman"/>
          <w:color w:val="000000" w:themeColor="text1"/>
          <w:sz w:val="24"/>
          <w:szCs w:val="24"/>
        </w:rPr>
      </w:pPr>
      <w:r>
        <w:rPr>
          <w:rFonts w:ascii="Times New Roman" w:eastAsia="Georgia" w:hAnsi="Times New Roman" w:cs="Times New Roman"/>
          <w:color w:val="000000" w:themeColor="text1"/>
          <w:sz w:val="24"/>
          <w:szCs w:val="24"/>
        </w:rPr>
        <w:t xml:space="preserve">Biết </w:t>
      </w:r>
      <w:r>
        <w:rPr>
          <w:rFonts w:ascii="Times New Roman" w:eastAsia="Georgia" w:hAnsi="Times New Roman" w:cs="Times New Roman"/>
          <w:b/>
          <w:bCs/>
          <w:color w:val="000000" w:themeColor="text1"/>
          <w:sz w:val="24"/>
          <w:szCs w:val="24"/>
        </w:rPr>
        <w:t>X</w:t>
      </w:r>
      <w:r>
        <w:rPr>
          <w:rFonts w:ascii="Times New Roman" w:eastAsia="Georgia" w:hAnsi="Times New Roman" w:cs="Times New Roman"/>
          <w:color w:val="000000" w:themeColor="text1"/>
          <w:sz w:val="24"/>
          <w:szCs w:val="24"/>
        </w:rPr>
        <w:t xml:space="preserve"> được tạo bởi từ phản ứng ester hoá giữa alcohol Y (no, đơn chức, bậc 2, mạch không phân nhánh, M</w:t>
      </w:r>
      <w:r>
        <w:rPr>
          <w:rFonts w:ascii="Times New Roman" w:eastAsia="Georgia" w:hAnsi="Times New Roman" w:cs="Times New Roman"/>
          <w:color w:val="000000" w:themeColor="text1"/>
          <w:sz w:val="24"/>
          <w:szCs w:val="24"/>
          <w:vertAlign w:val="subscript"/>
        </w:rPr>
        <w:t>Y</w:t>
      </w:r>
      <w:r>
        <w:rPr>
          <w:rFonts w:ascii="Times New Roman" w:eastAsia="Georgia" w:hAnsi="Times New Roman" w:cs="Times New Roman"/>
          <w:color w:val="000000" w:themeColor="text1"/>
          <w:sz w:val="24"/>
          <w:szCs w:val="24"/>
        </w:rPr>
        <w:t xml:space="preserve"> = 74) với salicylic acid (</w:t>
      </w:r>
      <w:r>
        <w:rPr>
          <w:rFonts w:ascii="Times New Roman" w:eastAsia="Times New Roman" w:hAnsi="Times New Roman" w:cs="Times New Roman"/>
          <w:color w:val="000000" w:themeColor="text1"/>
          <w:sz w:val="24"/>
          <w:szCs w:val="24"/>
        </w:rPr>
        <w:t>có công thức cấu tạo như hình bên dưới):</w:t>
      </w:r>
    </w:p>
    <w:p w:rsidR="00473AC7" w:rsidRDefault="002831CE">
      <w:pPr>
        <w:tabs>
          <w:tab w:val="left" w:pos="283"/>
          <w:tab w:val="left" w:pos="2835"/>
          <w:tab w:val="left" w:pos="5386"/>
          <w:tab w:val="left" w:pos="7937"/>
        </w:tabs>
        <w:spacing w:after="0"/>
        <w:jc w:val="center"/>
        <w:rPr>
          <w:rFonts w:ascii="Times New Roman" w:eastAsia="Times New Roman" w:hAnsi="Times New Roman" w:cs="Times New Roman"/>
          <w:color w:val="000000" w:themeColor="text1"/>
          <w:sz w:val="24"/>
          <w:szCs w:val="24"/>
        </w:rPr>
      </w:pPr>
      <w:r>
        <w:rPr>
          <w:rFonts w:ascii="Times New Roman" w:eastAsia="Aptos" w:hAnsi="Times New Roman" w:cs="Times New Roman"/>
          <w:noProof/>
          <w:color w:val="000000" w:themeColor="text1"/>
          <w:sz w:val="24"/>
          <w:szCs w:val="24"/>
        </w:rPr>
        <w:drawing>
          <wp:inline distT="0" distB="0" distL="0" distR="0">
            <wp:extent cx="882650" cy="826770"/>
            <wp:effectExtent l="0" t="0" r="0" b="0"/>
            <wp:docPr id="1975782189" name="Picture 14" descr="Axit Salicylic (BHA) - thành phần trong mỹ phẩm mà bạn cần chú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2189" name="Picture 14" descr="Axit Salicylic (BHA) - thành phần trong mỹ phẩm mà bạn cần chú ý"/>
                    <pic:cNvPicPr>
                      <a:picLocks noChangeAspect="1" noChangeArrowheads="1"/>
                    </pic:cNvPicPr>
                  </pic:nvPicPr>
                  <pic:blipFill>
                    <a:blip r:embed="rId35" cstate="print">
                      <a:extLst>
                        <a:ext uri="{BEBA8EAE-BF5A-486C-A8C5-ECC9F3942E4B}">
                          <a14:imgProps xmlns:a14="http://schemas.microsoft.com/office/drawing/2010/main">
                            <a14:imgLayer r:embed="rId36">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882790" cy="826851"/>
                    </a:xfrm>
                    <a:prstGeom prst="rect">
                      <a:avLst/>
                    </a:prstGeom>
                    <a:noFill/>
                    <a:ln>
                      <a:noFill/>
                    </a:ln>
                  </pic:spPr>
                </pic:pic>
              </a:graphicData>
            </a:graphic>
          </wp:inline>
        </w:drawing>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a)</w:t>
      </w:r>
      <w:r>
        <w:rPr>
          <w:rFonts w:ascii="Times New Roman" w:eastAsia="Times New Roman" w:hAnsi="Times New Roman" w:cs="Times New Roman"/>
          <w:color w:val="000000" w:themeColor="text1"/>
          <w:sz w:val="24"/>
          <w:szCs w:val="24"/>
          <w:lang w:val="pt-BR"/>
        </w:rPr>
        <w:t xml:space="preserve"> X có công thức phân tử C</w:t>
      </w:r>
      <w:r>
        <w:rPr>
          <w:rFonts w:ascii="Times New Roman" w:eastAsia="Times New Roman" w:hAnsi="Times New Roman" w:cs="Times New Roman"/>
          <w:color w:val="000000" w:themeColor="text1"/>
          <w:sz w:val="24"/>
          <w:szCs w:val="24"/>
          <w:vertAlign w:val="subscript"/>
          <w:lang w:val="pt-BR"/>
        </w:rPr>
        <w:t>11</w:t>
      </w:r>
      <w:r>
        <w:rPr>
          <w:rFonts w:ascii="Times New Roman" w:eastAsia="Times New Roman" w:hAnsi="Times New Roman" w:cs="Times New Roman"/>
          <w:color w:val="000000" w:themeColor="text1"/>
          <w:sz w:val="24"/>
          <w:szCs w:val="24"/>
          <w:lang w:val="pt-BR"/>
        </w:rPr>
        <w:t>H</w:t>
      </w:r>
      <w:r>
        <w:rPr>
          <w:rFonts w:ascii="Times New Roman" w:eastAsia="Times New Roman" w:hAnsi="Times New Roman" w:cs="Times New Roman"/>
          <w:color w:val="000000" w:themeColor="text1"/>
          <w:sz w:val="24"/>
          <w:szCs w:val="24"/>
          <w:vertAlign w:val="subscript"/>
          <w:lang w:val="pt-BR"/>
        </w:rPr>
        <w:t>14</w:t>
      </w:r>
      <w:r>
        <w:rPr>
          <w:rFonts w:ascii="Times New Roman" w:eastAsia="Times New Roman" w:hAnsi="Times New Roman" w:cs="Times New Roman"/>
          <w:color w:val="000000" w:themeColor="text1"/>
          <w:sz w:val="24"/>
          <w:szCs w:val="24"/>
          <w:lang w:val="pt-BR"/>
        </w:rPr>
        <w:t>O</w:t>
      </w:r>
      <w:r>
        <w:rPr>
          <w:rFonts w:ascii="Times New Roman" w:eastAsia="Times New Roman" w:hAnsi="Times New Roman" w:cs="Times New Roman"/>
          <w:color w:val="000000" w:themeColor="text1"/>
          <w:sz w:val="24"/>
          <w:szCs w:val="24"/>
          <w:vertAlign w:val="subscript"/>
          <w:lang w:val="pt-BR"/>
        </w:rPr>
        <w:t>3</w:t>
      </w:r>
      <w:r>
        <w:rPr>
          <w:rFonts w:ascii="Times New Roman" w:eastAsia="Times New Roman" w:hAnsi="Times New Roman" w:cs="Times New Roman"/>
          <w:color w:val="000000" w:themeColor="text1"/>
          <w:sz w:val="24"/>
          <w:szCs w:val="24"/>
          <w:lang w:val="pt-BR"/>
        </w:rPr>
        <w:t>.</w:t>
      </w:r>
      <w:r>
        <w:rPr>
          <w:rFonts w:ascii="Times New Roman" w:eastAsia="Times New Roman" w:hAnsi="Times New Roman" w:cs="Times New Roman"/>
          <w:b/>
          <w:color w:val="000000" w:themeColor="text1"/>
          <w:sz w:val="24"/>
          <w:szCs w:val="24"/>
          <w:lang w:val="pt-BR"/>
        </w:rPr>
        <w:tab/>
      </w:r>
      <w:r>
        <w:rPr>
          <w:rFonts w:ascii="Times New Roman" w:eastAsia="Times New Roman" w:hAnsi="Times New Roman" w:cs="Times New Roman"/>
          <w:b/>
          <w:color w:val="000000" w:themeColor="text1"/>
          <w:sz w:val="24"/>
          <w:szCs w:val="24"/>
          <w:lang w:val="pt-BR"/>
        </w:rPr>
        <w:tab/>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b) </w:t>
      </w:r>
      <w:r>
        <w:rPr>
          <w:rFonts w:ascii="Times New Roman" w:eastAsia="Times New Roman" w:hAnsi="Times New Roman" w:cs="Times New Roman"/>
          <w:color w:val="000000" w:themeColor="text1"/>
          <w:sz w:val="24"/>
          <w:szCs w:val="24"/>
          <w:lang w:val="pt-BR"/>
        </w:rPr>
        <w:t>Y có tên gọi là isobutyl alcohol.</w:t>
      </w:r>
      <w:r>
        <w:rPr>
          <w:rFonts w:ascii="Times New Roman" w:eastAsia="Times New Roman" w:hAnsi="Times New Roman" w:cs="Times New Roman"/>
          <w:color w:val="000000" w:themeColor="text1"/>
          <w:sz w:val="24"/>
          <w:szCs w:val="24"/>
          <w:lang w:val="pt-BR"/>
        </w:rPr>
        <w:tab/>
      </w:r>
      <w:r>
        <w:rPr>
          <w:rFonts w:ascii="Times New Roman" w:eastAsia="Times New Roman" w:hAnsi="Times New Roman" w:cs="Times New Roman"/>
          <w:color w:val="000000" w:themeColor="text1"/>
          <w:sz w:val="24"/>
          <w:szCs w:val="24"/>
          <w:lang w:val="pt-BR"/>
        </w:rPr>
        <w:tab/>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c) </w:t>
      </w:r>
      <w:r>
        <w:rPr>
          <w:rFonts w:ascii="Times New Roman" w:eastAsia="Times New Roman" w:hAnsi="Times New Roman" w:cs="Times New Roman"/>
          <w:color w:val="000000" w:themeColor="text1"/>
          <w:sz w:val="24"/>
          <w:szCs w:val="24"/>
          <w:lang w:val="pt-BR"/>
        </w:rPr>
        <w:t xml:space="preserve">Trong phân tử của </w:t>
      </w:r>
      <w:r>
        <w:rPr>
          <w:rFonts w:ascii="Times New Roman" w:eastAsia="Times New Roman" w:hAnsi="Times New Roman" w:cs="Times New Roman"/>
          <w:b/>
          <w:bCs/>
          <w:color w:val="000000" w:themeColor="text1"/>
          <w:sz w:val="24"/>
          <w:szCs w:val="24"/>
          <w:lang w:val="pt-BR"/>
        </w:rPr>
        <w:t>X</w:t>
      </w:r>
      <w:r>
        <w:rPr>
          <w:rFonts w:ascii="Times New Roman" w:eastAsia="Times New Roman" w:hAnsi="Times New Roman" w:cs="Times New Roman"/>
          <w:color w:val="000000" w:themeColor="text1"/>
          <w:sz w:val="24"/>
          <w:szCs w:val="24"/>
          <w:lang w:val="pt-BR"/>
        </w:rPr>
        <w:t xml:space="preserve"> có chứa hai loại nhóm chức khác nhau là ester và alcohol.</w:t>
      </w:r>
    </w:p>
    <w:p w:rsidR="00473AC7" w:rsidRDefault="002831CE">
      <w:pPr>
        <w:spacing w:after="0" w:line="312" w:lineRule="auto"/>
        <w:ind w:firstLine="283"/>
        <w:jc w:val="both"/>
        <w:rPr>
          <w:rFonts w:ascii="Times New Roman" w:eastAsia="Times New Roman" w:hAnsi="Times New Roman" w:cs="Times New Roman"/>
          <w:bCs/>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d) </w:t>
      </w:r>
      <w:r>
        <w:rPr>
          <w:rFonts w:ascii="Times New Roman" w:eastAsia="Times New Roman" w:hAnsi="Times New Roman" w:cs="Times New Roman"/>
          <w:bCs/>
          <w:color w:val="000000" w:themeColor="text1"/>
          <w:sz w:val="24"/>
          <w:szCs w:val="24"/>
          <w:lang w:val="pt-BR"/>
        </w:rPr>
        <w:t>Cho Y tác dụng với CuO (đun nóng) thu được sản phẩm tham gia phản ứng tráng bạc.</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Câu 3. a. HH1.6-H; b.HH2.2-H; c.HH1.2-B; d. HH3.1-VD</w:t>
      </w:r>
    </w:p>
    <w:p w:rsidR="00473AC7" w:rsidRDefault="002831CE">
      <w:pPr>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Cho bảng thông tin sau:</w:t>
      </w:r>
    </w:p>
    <w:tbl>
      <w:tblPr>
        <w:tblStyle w:val="Table4"/>
        <w:tblW w:w="0" w:type="auto"/>
        <w:jc w:val="center"/>
        <w:tblLook w:val="04A0" w:firstRow="1" w:lastRow="0" w:firstColumn="1" w:lastColumn="0" w:noHBand="0" w:noVBand="1"/>
      </w:tblPr>
      <w:tblGrid>
        <w:gridCol w:w="2395"/>
        <w:gridCol w:w="1433"/>
        <w:gridCol w:w="1306"/>
        <w:gridCol w:w="2473"/>
      </w:tblGrid>
      <w:tr w:rsidR="00473AC7">
        <w:trPr>
          <w:jc w:val="center"/>
        </w:trPr>
        <w:tc>
          <w:tcPr>
            <w:tcW w:w="2395"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Cặp oxi hóa – khử</w:t>
            </w:r>
          </w:p>
        </w:tc>
        <w:tc>
          <w:tcPr>
            <w:tcW w:w="1433" w:type="dxa"/>
          </w:tcPr>
          <w:p w:rsidR="00473AC7" w:rsidRDefault="00B67476">
            <w:pPr>
              <w:spacing w:after="0" w:line="240" w:lineRule="auto"/>
              <w:jc w:val="both"/>
              <w:rPr>
                <w:rFonts w:cs="Times New Roman"/>
                <w:bCs/>
                <w:color w:val="000000" w:themeColor="text1"/>
                <w:sz w:val="24"/>
                <w:szCs w:val="24"/>
              </w:rPr>
            </w:pPr>
            <m:oMath>
              <m:sSubSup>
                <m:sSubSupPr>
                  <m:ctrlPr>
                    <w:rPr>
                      <w:rFonts w:ascii="Cambria Math" w:hAnsi="Cambria Math" w:cs="Times New Roman"/>
                      <w:bCs/>
                      <w:i/>
                      <w:color w:val="000000" w:themeColor="text1"/>
                      <w:sz w:val="24"/>
                      <w:szCs w:val="24"/>
                    </w:rPr>
                  </m:ctrlPr>
                </m:sSubSupPr>
                <m:e>
                  <m:r>
                    <m:rPr>
                      <m:sty m:val="bi"/>
                    </m:rPr>
                    <w:rPr>
                      <w:rFonts w:ascii="Cambria Math" w:hAnsi="Cambria Math" w:cs="Times New Roman"/>
                      <w:color w:val="000000" w:themeColor="text1"/>
                      <w:sz w:val="24"/>
                      <w:szCs w:val="24"/>
                    </w:rPr>
                    <m:t>E</m:t>
                  </m:r>
                </m:e>
                <m:sub>
                  <m:r>
                    <m:rPr>
                      <m:sty m:val="bi"/>
                    </m:rPr>
                    <w:rPr>
                      <w:rFonts w:ascii="Cambria Math" w:hAnsi="Cambria Math" w:cs="Times New Roman"/>
                      <w:color w:val="000000" w:themeColor="text1"/>
                      <w:sz w:val="24"/>
                      <w:szCs w:val="24"/>
                    </w:rPr>
                    <m:t>oxh/kh</m:t>
                  </m:r>
                </m:sub>
                <m:sup>
                  <m:r>
                    <m:rPr>
                      <m:sty m:val="bi"/>
                    </m:rPr>
                    <w:rPr>
                      <w:rFonts w:ascii="Cambria Math" w:hAnsi="Cambria Math" w:cs="Times New Roman"/>
                      <w:color w:val="000000" w:themeColor="text1"/>
                      <w:sz w:val="24"/>
                      <w:szCs w:val="24"/>
                    </w:rPr>
                    <m:t>o</m:t>
                  </m:r>
                </m:sup>
              </m:sSubSup>
            </m:oMath>
            <w:r w:rsidR="002831CE">
              <w:rPr>
                <w:rFonts w:eastAsiaTheme="minorEastAsia" w:cs="Times New Roman"/>
                <w:bCs/>
                <w:color w:val="000000" w:themeColor="text1"/>
                <w:sz w:val="24"/>
                <w:szCs w:val="24"/>
              </w:rPr>
              <w:t xml:space="preserve"> (V)</w:t>
            </w:r>
          </w:p>
        </w:tc>
        <w:tc>
          <w:tcPr>
            <w:tcW w:w="1276"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Hydroxide</w:t>
            </w:r>
          </w:p>
        </w:tc>
        <w:tc>
          <w:tcPr>
            <w:tcW w:w="2473"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Độ tan (g/100 g nước)</w:t>
            </w:r>
          </w:p>
        </w:tc>
      </w:tr>
      <w:tr w:rsidR="00473AC7">
        <w:trPr>
          <w:jc w:val="center"/>
        </w:trPr>
        <w:tc>
          <w:tcPr>
            <w:tcW w:w="2395"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Mg</w:t>
            </w:r>
            <w:r>
              <w:rPr>
                <w:rFonts w:cs="Times New Roman"/>
                <w:bCs/>
                <w:color w:val="000000" w:themeColor="text1"/>
                <w:sz w:val="24"/>
                <w:szCs w:val="24"/>
                <w:vertAlign w:val="superscript"/>
              </w:rPr>
              <w:t>2+</w:t>
            </w:r>
            <w:r>
              <w:rPr>
                <w:rFonts w:cs="Times New Roman"/>
                <w:bCs/>
                <w:color w:val="000000" w:themeColor="text1"/>
                <w:sz w:val="24"/>
                <w:szCs w:val="24"/>
              </w:rPr>
              <w:t>/Mg</w:t>
            </w:r>
          </w:p>
        </w:tc>
        <w:tc>
          <w:tcPr>
            <w:tcW w:w="1433" w:type="dxa"/>
          </w:tcPr>
          <w:p w:rsidR="00473AC7" w:rsidRDefault="002831CE">
            <w:pPr>
              <w:spacing w:after="0" w:line="240" w:lineRule="auto"/>
              <w:jc w:val="center"/>
              <w:rPr>
                <w:rFonts w:cs="Times New Roman"/>
                <w:bCs/>
                <w:color w:val="000000" w:themeColor="text1"/>
                <w:sz w:val="24"/>
                <w:szCs w:val="24"/>
              </w:rPr>
            </w:pPr>
            <w:r>
              <w:rPr>
                <w:rFonts w:cs="Times New Roman"/>
                <w:bCs/>
                <w:color w:val="000000" w:themeColor="text1"/>
                <w:sz w:val="24"/>
                <w:szCs w:val="24"/>
              </w:rPr>
              <w:t>-2,37</w:t>
            </w:r>
          </w:p>
        </w:tc>
        <w:tc>
          <w:tcPr>
            <w:tcW w:w="1276"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Mg(OH)</w:t>
            </w:r>
            <w:r>
              <w:rPr>
                <w:rFonts w:cs="Times New Roman"/>
                <w:bCs/>
                <w:color w:val="000000" w:themeColor="text1"/>
                <w:sz w:val="24"/>
                <w:szCs w:val="24"/>
                <w:vertAlign w:val="subscript"/>
              </w:rPr>
              <w:t>2</w:t>
            </w:r>
          </w:p>
        </w:tc>
        <w:tc>
          <w:tcPr>
            <w:tcW w:w="2473" w:type="dxa"/>
          </w:tcPr>
          <w:p w:rsidR="00473AC7" w:rsidRDefault="002831CE">
            <w:pPr>
              <w:spacing w:after="0" w:line="240" w:lineRule="auto"/>
              <w:jc w:val="center"/>
              <w:rPr>
                <w:rFonts w:cs="Times New Roman"/>
                <w:bCs/>
                <w:color w:val="000000" w:themeColor="text1"/>
                <w:sz w:val="24"/>
                <w:szCs w:val="24"/>
              </w:rPr>
            </w:pPr>
            <w:r>
              <w:rPr>
                <w:rFonts w:cs="Times New Roman"/>
                <w:bCs/>
                <w:color w:val="000000" w:themeColor="text1"/>
                <w:sz w:val="24"/>
                <w:szCs w:val="24"/>
              </w:rPr>
              <w:t>0,00096</w:t>
            </w:r>
          </w:p>
        </w:tc>
      </w:tr>
      <w:tr w:rsidR="00473AC7">
        <w:trPr>
          <w:jc w:val="center"/>
        </w:trPr>
        <w:tc>
          <w:tcPr>
            <w:tcW w:w="2395"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Ca</w:t>
            </w:r>
            <w:r>
              <w:rPr>
                <w:rFonts w:cs="Times New Roman"/>
                <w:bCs/>
                <w:color w:val="000000" w:themeColor="text1"/>
                <w:sz w:val="24"/>
                <w:szCs w:val="24"/>
                <w:vertAlign w:val="superscript"/>
              </w:rPr>
              <w:t>2+/</w:t>
            </w:r>
            <w:r>
              <w:rPr>
                <w:rFonts w:cs="Times New Roman"/>
                <w:bCs/>
                <w:color w:val="000000" w:themeColor="text1"/>
                <w:sz w:val="24"/>
                <w:szCs w:val="24"/>
              </w:rPr>
              <w:t>Ca</w:t>
            </w:r>
          </w:p>
        </w:tc>
        <w:tc>
          <w:tcPr>
            <w:tcW w:w="1433" w:type="dxa"/>
          </w:tcPr>
          <w:p w:rsidR="00473AC7" w:rsidRDefault="002831CE">
            <w:pPr>
              <w:spacing w:after="0" w:line="240" w:lineRule="auto"/>
              <w:jc w:val="center"/>
              <w:rPr>
                <w:rFonts w:cs="Times New Roman"/>
                <w:bCs/>
                <w:color w:val="000000" w:themeColor="text1"/>
                <w:sz w:val="24"/>
                <w:szCs w:val="24"/>
              </w:rPr>
            </w:pPr>
            <w:r>
              <w:rPr>
                <w:rFonts w:cs="Times New Roman"/>
                <w:bCs/>
                <w:color w:val="000000" w:themeColor="text1"/>
                <w:sz w:val="24"/>
                <w:szCs w:val="24"/>
              </w:rPr>
              <w:t>-2,87</w:t>
            </w:r>
          </w:p>
        </w:tc>
        <w:tc>
          <w:tcPr>
            <w:tcW w:w="1276" w:type="dxa"/>
          </w:tcPr>
          <w:p w:rsidR="00473AC7" w:rsidRDefault="002831CE">
            <w:pPr>
              <w:spacing w:after="0" w:line="240" w:lineRule="auto"/>
              <w:jc w:val="both"/>
              <w:rPr>
                <w:rFonts w:cs="Times New Roman"/>
                <w:bCs/>
                <w:color w:val="000000" w:themeColor="text1"/>
                <w:sz w:val="24"/>
                <w:szCs w:val="24"/>
              </w:rPr>
            </w:pPr>
            <w:r>
              <w:rPr>
                <w:rFonts w:cs="Times New Roman"/>
                <w:bCs/>
                <w:color w:val="000000" w:themeColor="text1"/>
                <w:sz w:val="24"/>
                <w:szCs w:val="24"/>
              </w:rPr>
              <w:t>Ca(OH)</w:t>
            </w:r>
            <w:r>
              <w:rPr>
                <w:rFonts w:cs="Times New Roman"/>
                <w:bCs/>
                <w:color w:val="000000" w:themeColor="text1"/>
                <w:sz w:val="24"/>
                <w:szCs w:val="24"/>
                <w:vertAlign w:val="subscript"/>
              </w:rPr>
              <w:t>2</w:t>
            </w:r>
          </w:p>
        </w:tc>
        <w:tc>
          <w:tcPr>
            <w:tcW w:w="2473" w:type="dxa"/>
          </w:tcPr>
          <w:p w:rsidR="00473AC7" w:rsidRDefault="002831CE">
            <w:pPr>
              <w:spacing w:after="0" w:line="240" w:lineRule="auto"/>
              <w:jc w:val="center"/>
              <w:rPr>
                <w:rFonts w:cs="Times New Roman"/>
                <w:bCs/>
                <w:color w:val="000000" w:themeColor="text1"/>
                <w:sz w:val="24"/>
                <w:szCs w:val="24"/>
              </w:rPr>
            </w:pPr>
            <w:r>
              <w:rPr>
                <w:rFonts w:cs="Times New Roman"/>
                <w:bCs/>
                <w:color w:val="000000" w:themeColor="text1"/>
                <w:sz w:val="24"/>
                <w:szCs w:val="24"/>
              </w:rPr>
              <w:t>0,173</w:t>
            </w:r>
          </w:p>
        </w:tc>
      </w:tr>
      <w:tr w:rsidR="00473AC7">
        <w:trPr>
          <w:jc w:val="center"/>
        </w:trPr>
        <w:tc>
          <w:tcPr>
            <w:tcW w:w="2395" w:type="dxa"/>
          </w:tcPr>
          <w:p w:rsidR="00473AC7" w:rsidRDefault="00B67476">
            <w:pPr>
              <w:spacing w:after="0" w:line="240" w:lineRule="auto"/>
              <w:jc w:val="both"/>
              <w:rPr>
                <w:rFonts w:cs="Times New Roman"/>
                <w:bCs/>
                <w:iCs/>
                <w:color w:val="000000" w:themeColor="text1"/>
                <w:sz w:val="24"/>
                <w:szCs w:val="24"/>
              </w:rPr>
            </w:pPr>
            <m:oMath>
              <m:sSub>
                <m:sSubPr>
                  <m:ctrlPr>
                    <w:rPr>
                      <w:rFonts w:ascii="Cambria Math" w:hAnsi="Cambria Math" w:cs="Times New Roman"/>
                      <w:bCs/>
                      <w:iCs/>
                      <w:color w:val="000000" w:themeColor="text1"/>
                      <w:sz w:val="24"/>
                      <w:szCs w:val="24"/>
                    </w:rPr>
                  </m:ctrlPr>
                </m:sSubPr>
                <m:e>
                  <m:r>
                    <m:rPr>
                      <m:sty m:val="b"/>
                    </m:rPr>
                    <w:rPr>
                      <w:rFonts w:ascii="Cambria Math" w:hAnsi="Cambria Math" w:cs="Times New Roman"/>
                      <w:color w:val="000000" w:themeColor="text1"/>
                      <w:sz w:val="24"/>
                      <w:szCs w:val="24"/>
                    </w:rPr>
                    <m:t>H</m:t>
                  </m:r>
                </m:e>
                <m:sub>
                  <m:r>
                    <m:rPr>
                      <m:sty m:val="b"/>
                    </m:rPr>
                    <w:rPr>
                      <w:rFonts w:ascii="Cambria Math" w:hAnsi="Cambria Math" w:cs="Times New Roman"/>
                      <w:color w:val="000000" w:themeColor="text1"/>
                      <w:sz w:val="24"/>
                      <w:szCs w:val="24"/>
                    </w:rPr>
                    <m:t>2</m:t>
                  </m:r>
                </m:sub>
              </m:sSub>
              <m:r>
                <m:rPr>
                  <m:sty m:val="b"/>
                </m:rPr>
                <w:rPr>
                  <w:rFonts w:ascii="Cambria Math" w:hAnsi="Cambria Math" w:cs="Times New Roman"/>
                  <w:color w:val="000000" w:themeColor="text1"/>
                  <w:sz w:val="24"/>
                  <w:szCs w:val="24"/>
                </w:rPr>
                <m:t>O/</m:t>
              </m:r>
              <m:sSup>
                <m:sSupPr>
                  <m:ctrlPr>
                    <w:rPr>
                      <w:rFonts w:ascii="Cambria Math" w:hAnsi="Cambria Math" w:cs="Times New Roman"/>
                      <w:bCs/>
                      <w:iCs/>
                      <w:color w:val="000000" w:themeColor="text1"/>
                      <w:sz w:val="24"/>
                      <w:szCs w:val="24"/>
                    </w:rPr>
                  </m:ctrlPr>
                </m:sSupPr>
                <m:e>
                  <m:r>
                    <m:rPr>
                      <m:sty m:val="b"/>
                    </m:rPr>
                    <w:rPr>
                      <w:rFonts w:ascii="Cambria Math" w:hAnsi="Cambria Math" w:cs="Times New Roman"/>
                      <w:color w:val="000000" w:themeColor="text1"/>
                      <w:sz w:val="24"/>
                      <w:szCs w:val="24"/>
                    </w:rPr>
                    <m:t>OH</m:t>
                  </m:r>
                </m:e>
                <m:sup>
                  <m:r>
                    <m:rPr>
                      <m:sty m:val="b"/>
                    </m:rPr>
                    <w:rPr>
                      <w:rFonts w:ascii="Cambria Math" w:hAnsi="Cambria Math" w:cs="Times New Roman"/>
                      <w:color w:val="000000" w:themeColor="text1"/>
                      <w:sz w:val="24"/>
                      <w:szCs w:val="24"/>
                    </w:rPr>
                    <m:t>-</m:t>
                  </m:r>
                </m:sup>
              </m:sSup>
              <m:r>
                <m:rPr>
                  <m:sty m:val="b"/>
                </m:rPr>
                <w:rPr>
                  <w:rFonts w:ascii="Cambria Math" w:hAnsi="Cambria Math" w:cs="Times New Roman"/>
                  <w:color w:val="000000" w:themeColor="text1"/>
                  <w:sz w:val="24"/>
                  <w:szCs w:val="24"/>
                </w:rPr>
                <m:t>+</m:t>
              </m:r>
              <m:box>
                <m:boxPr>
                  <m:ctrlPr>
                    <w:rPr>
                      <w:rFonts w:ascii="Cambria Math" w:hAnsi="Cambria Math" w:cs="Times New Roman"/>
                      <w:bCs/>
                      <w:iCs/>
                      <w:color w:val="000000" w:themeColor="text1"/>
                      <w:sz w:val="24"/>
                      <w:szCs w:val="24"/>
                    </w:rPr>
                  </m:ctrlPr>
                </m:boxPr>
                <m:e>
                  <m:argPr>
                    <m:argSz m:val="-1"/>
                  </m:argPr>
                  <m:f>
                    <m:fPr>
                      <m:ctrlPr>
                        <w:rPr>
                          <w:rFonts w:ascii="Cambria Math" w:hAnsi="Cambria Math" w:cs="Times New Roman"/>
                          <w:bCs/>
                          <w:iCs/>
                          <w:color w:val="000000" w:themeColor="text1"/>
                          <w:sz w:val="24"/>
                          <w:szCs w:val="24"/>
                        </w:rPr>
                      </m:ctrlPr>
                    </m:fPr>
                    <m:num>
                      <m:r>
                        <m:rPr>
                          <m:sty m:val="bi"/>
                        </m:rPr>
                        <w:rPr>
                          <w:rFonts w:ascii="Cambria Math" w:hAnsi="Cambria Math" w:cs="Times New Roman"/>
                          <w:color w:val="000000" w:themeColor="text1"/>
                          <w:sz w:val="24"/>
                          <w:szCs w:val="24"/>
                        </w:rPr>
                        <m:t>1</m:t>
                      </m:r>
                    </m:num>
                    <m:den>
                      <m:r>
                        <m:rPr>
                          <m:sty m:val="bi"/>
                        </m:rPr>
                        <w:rPr>
                          <w:rFonts w:ascii="Cambria Math" w:hAnsi="Cambria Math" w:cs="Times New Roman"/>
                          <w:color w:val="000000" w:themeColor="text1"/>
                          <w:sz w:val="24"/>
                          <w:szCs w:val="24"/>
                        </w:rPr>
                        <m:t>2</m:t>
                      </m:r>
                    </m:den>
                  </m:f>
                </m:e>
              </m:box>
              <m:sSub>
                <m:sSubPr>
                  <m:ctrlPr>
                    <w:rPr>
                      <w:rFonts w:ascii="Cambria Math" w:hAnsi="Cambria Math" w:cs="Times New Roman"/>
                      <w:bCs/>
                      <w:iCs/>
                      <w:color w:val="000000" w:themeColor="text1"/>
                      <w:sz w:val="24"/>
                      <w:szCs w:val="24"/>
                    </w:rPr>
                  </m:ctrlPr>
                </m:sSubPr>
                <m:e>
                  <m:r>
                    <m:rPr>
                      <m:sty m:val="b"/>
                    </m:rPr>
                    <w:rPr>
                      <w:rFonts w:ascii="Cambria Math" w:hAnsi="Cambria Math" w:cs="Times New Roman"/>
                      <w:color w:val="000000" w:themeColor="text1"/>
                      <w:sz w:val="24"/>
                      <w:szCs w:val="24"/>
                    </w:rPr>
                    <m:t>H</m:t>
                  </m:r>
                </m:e>
                <m:sub>
                  <m:r>
                    <m:rPr>
                      <m:sty m:val="b"/>
                    </m:rPr>
                    <w:rPr>
                      <w:rFonts w:ascii="Cambria Math" w:hAnsi="Cambria Math" w:cs="Times New Roman"/>
                      <w:color w:val="000000" w:themeColor="text1"/>
                      <w:sz w:val="24"/>
                      <w:szCs w:val="24"/>
                    </w:rPr>
                    <m:t>2</m:t>
                  </m:r>
                </m:sub>
              </m:sSub>
              <m:r>
                <m:rPr>
                  <m:sty m:val="bi"/>
                </m:rPr>
                <w:rPr>
                  <w:rFonts w:ascii="Cambria Math" w:hAnsi="Cambria Math" w:cs="Times New Roman"/>
                  <w:color w:val="000000" w:themeColor="text1"/>
                  <w:sz w:val="24"/>
                  <w:szCs w:val="24"/>
                </w:rPr>
                <m:t xml:space="preserve"> </m:t>
              </m:r>
            </m:oMath>
            <w:r w:rsidR="002831CE">
              <w:rPr>
                <w:rFonts w:eastAsiaTheme="minorEastAsia" w:cs="Times New Roman"/>
                <w:bCs/>
                <w:iCs/>
                <w:color w:val="000000" w:themeColor="text1"/>
                <w:sz w:val="24"/>
                <w:szCs w:val="24"/>
              </w:rPr>
              <w:t xml:space="preserve"> </w:t>
            </w:r>
          </w:p>
        </w:tc>
        <w:tc>
          <w:tcPr>
            <w:tcW w:w="1433" w:type="dxa"/>
          </w:tcPr>
          <w:p w:rsidR="00473AC7" w:rsidRDefault="002831CE">
            <w:pPr>
              <w:spacing w:after="0" w:line="240" w:lineRule="auto"/>
              <w:jc w:val="center"/>
              <w:rPr>
                <w:rFonts w:cs="Times New Roman"/>
                <w:bCs/>
                <w:color w:val="000000" w:themeColor="text1"/>
                <w:sz w:val="24"/>
                <w:szCs w:val="24"/>
              </w:rPr>
            </w:pPr>
            <w:r>
              <w:rPr>
                <w:rFonts w:cs="Times New Roman"/>
                <w:bCs/>
                <w:color w:val="000000" w:themeColor="text1"/>
                <w:sz w:val="24"/>
                <w:szCs w:val="24"/>
              </w:rPr>
              <w:t>-0,42</w:t>
            </w:r>
          </w:p>
        </w:tc>
        <w:tc>
          <w:tcPr>
            <w:tcW w:w="1276" w:type="dxa"/>
          </w:tcPr>
          <w:p w:rsidR="00473AC7" w:rsidRDefault="00473AC7">
            <w:pPr>
              <w:spacing w:after="0" w:line="240" w:lineRule="auto"/>
              <w:jc w:val="both"/>
              <w:rPr>
                <w:rFonts w:cs="Times New Roman"/>
                <w:bCs/>
                <w:color w:val="000000" w:themeColor="text1"/>
                <w:sz w:val="24"/>
                <w:szCs w:val="24"/>
              </w:rPr>
            </w:pPr>
          </w:p>
        </w:tc>
        <w:tc>
          <w:tcPr>
            <w:tcW w:w="2473" w:type="dxa"/>
          </w:tcPr>
          <w:p w:rsidR="00473AC7" w:rsidRDefault="00473AC7">
            <w:pPr>
              <w:spacing w:after="0" w:line="240" w:lineRule="auto"/>
              <w:jc w:val="both"/>
              <w:rPr>
                <w:rFonts w:cs="Times New Roman"/>
                <w:bCs/>
                <w:color w:val="000000" w:themeColor="text1"/>
                <w:sz w:val="24"/>
                <w:szCs w:val="24"/>
              </w:rPr>
            </w:pPr>
          </w:p>
        </w:tc>
      </w:tr>
    </w:tbl>
    <w:p w:rsidR="00473AC7" w:rsidRDefault="002831CE">
      <w:pPr>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i/>
          <w:iCs/>
          <w:color w:val="000000" w:themeColor="text1"/>
          <w:sz w:val="24"/>
          <w:szCs w:val="24"/>
        </w:rPr>
        <w:t>Nguồn</w:t>
      </w:r>
      <w:r>
        <w:rPr>
          <w:rFonts w:ascii="Times New Roman" w:hAnsi="Times New Roman" w:cs="Times New Roman"/>
          <w:bCs/>
          <w:color w:val="000000" w:themeColor="text1"/>
          <w:sz w:val="24"/>
          <w:szCs w:val="24"/>
        </w:rPr>
        <w:t>: Antony C. Wilbraham, Dennis D. Staley, Michael S. Matta, Edward L. Waterman (2008), Chemistry, Pearson Education Inc, p.674.</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a) Đơn chất Ca có tính khử mạnh hơn Mg do bán kính nguyên tử của Ca lớn hơn.</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b) Nếu cho mẫu Ca hoặc Mg vào nước đều xảy ra phản ứng mãnh liệt, tạo nhiều bọt khí và dung dịch base.</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ab/>
        <w:t>c) Từ muối chloride của calcium và magnesium chỉ điều chế được hai kim loại bằng phương pháp điện phân nóng chảy.</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d) Nếu thực hiện một thí nghiệm cho từ từ dung dịch NaOH vào dung dịch chứa hỗn hợp Mg</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xml:space="preserve"> và Ca</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xml:space="preserve"> (cùng nồng độ mol) thì kết tủa Mg(OH)</w:t>
      </w:r>
      <w:r>
        <w:rPr>
          <w:rFonts w:ascii="Times New Roman" w:hAnsi="Times New Roman" w:cs="Times New Roman"/>
          <w:bCs/>
          <w:color w:val="000000" w:themeColor="text1"/>
          <w:sz w:val="24"/>
          <w:szCs w:val="24"/>
          <w:vertAlign w:val="subscript"/>
        </w:rPr>
        <w:t>2</w:t>
      </w:r>
      <w:r>
        <w:rPr>
          <w:rFonts w:ascii="Times New Roman" w:hAnsi="Times New Roman" w:cs="Times New Roman"/>
          <w:bCs/>
          <w:color w:val="000000" w:themeColor="text1"/>
          <w:sz w:val="24"/>
          <w:szCs w:val="24"/>
        </w:rPr>
        <w:t xml:space="preserve"> xuất hiện trước.</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lang w:val="pt-BR"/>
        </w:rPr>
        <w:t>Câu 4.</w:t>
      </w:r>
      <w:r>
        <w:rPr>
          <w:rFonts w:ascii="Times New Roman" w:hAnsi="Times New Roman" w:cs="Times New Roman"/>
          <w:b/>
          <w:color w:val="000000" w:themeColor="text1"/>
          <w:sz w:val="24"/>
          <w:szCs w:val="24"/>
        </w:rPr>
        <w:t xml:space="preserve"> a. HH1.6-VD; b. HH1.5-H; c. HH2.1-H; d. HH 1.4-VD</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 xml:space="preserve"> Muối Mohr có công thức (NH</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Fe(SO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.6H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10%, được dung dịch Y. Chuẩn độ dung dịch Y bằng dung dịch chuẩn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0,023M. Thực hiện chuẩn độ 3 lần. Kết quả đạt được như sau:</w:t>
      </w:r>
    </w:p>
    <w:tbl>
      <w:tblPr>
        <w:tblStyle w:val="TableGrid"/>
        <w:tblW w:w="0" w:type="auto"/>
        <w:tblLook w:val="04A0" w:firstRow="1" w:lastRow="0" w:firstColumn="1" w:lastColumn="0" w:noHBand="0" w:noVBand="1"/>
      </w:tblPr>
      <w:tblGrid>
        <w:gridCol w:w="3415"/>
        <w:gridCol w:w="2340"/>
        <w:gridCol w:w="2250"/>
        <w:gridCol w:w="2065"/>
      </w:tblGrid>
      <w:tr w:rsidR="00473AC7">
        <w:tc>
          <w:tcPr>
            <w:tcW w:w="341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Lần chuẩn độ</w:t>
            </w:r>
          </w:p>
        </w:tc>
        <w:tc>
          <w:tcPr>
            <w:tcW w:w="234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w:t>
            </w:r>
          </w:p>
        </w:tc>
        <w:tc>
          <w:tcPr>
            <w:tcW w:w="225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2</w:t>
            </w:r>
          </w:p>
        </w:tc>
        <w:tc>
          <w:tcPr>
            <w:tcW w:w="206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3</w:t>
            </w:r>
          </w:p>
        </w:tc>
      </w:tr>
      <w:tr w:rsidR="00473AC7">
        <w:tc>
          <w:tcPr>
            <w:tcW w:w="341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Thể tích dung dịch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(mL)</w:t>
            </w:r>
          </w:p>
        </w:tc>
        <w:tc>
          <w:tcPr>
            <w:tcW w:w="234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16,0</w:t>
            </w:r>
          </w:p>
        </w:tc>
        <w:tc>
          <w:tcPr>
            <w:tcW w:w="225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16,1</w:t>
            </w:r>
          </w:p>
        </w:tc>
        <w:tc>
          <w:tcPr>
            <w:tcW w:w="206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16,0</w:t>
            </w:r>
          </w:p>
        </w:tc>
      </w:tr>
    </w:tbl>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Các phát biểu sau đúng hay sai?</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a)</w:t>
      </w:r>
      <w:r>
        <w:rPr>
          <w:rFonts w:ascii="Times New Roman" w:hAnsi="Times New Roman" w:cs="Times New Roman"/>
          <w:color w:val="000000" w:themeColor="text1"/>
          <w:sz w:val="24"/>
          <w:szCs w:val="24"/>
          <w:lang w:val="pt-BR"/>
        </w:rPr>
        <w:t xml:space="preserve"> Theo kết quả chuẩn độ ở trên, trong số các giá trị: 93,32; 98,45; 97,36; 99,87 độ tinh khiết (% khối lượng (NH</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Fe(SO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.6H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O) của muối Mohr có giá trị gần nhất với 98,45.</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b)</w:t>
      </w:r>
      <w:r>
        <w:rPr>
          <w:rFonts w:ascii="Times New Roman" w:hAnsi="Times New Roman" w:cs="Times New Roman"/>
          <w:color w:val="000000" w:themeColor="text1"/>
          <w:sz w:val="24"/>
          <w:szCs w:val="24"/>
          <w:lang w:val="pt-BR"/>
        </w:rPr>
        <w:t xml:space="preserve"> Dung dịch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được thêm vào dung dịch chuẩn độ để tạo thành môi trường acid, giúp phản ứng xảy ra theo hướng tạo thành Mn</w:t>
      </w:r>
      <w:r>
        <w:rPr>
          <w:rFonts w:ascii="Times New Roman" w:hAnsi="Times New Roman" w:cs="Times New Roman"/>
          <w:color w:val="000000" w:themeColor="text1"/>
          <w:sz w:val="24"/>
          <w:szCs w:val="24"/>
          <w:vertAlign w:val="superscript"/>
          <w:lang w:val="pt-BR"/>
        </w:rPr>
        <w:t>2+</w:t>
      </w:r>
      <w:r>
        <w:rPr>
          <w:rFonts w:ascii="Times New Roman" w:hAnsi="Times New Roman" w:cs="Times New Roman"/>
          <w:color w:val="000000" w:themeColor="text1"/>
          <w:sz w:val="24"/>
          <w:szCs w:val="24"/>
          <w:lang w:val="pt-BR"/>
        </w:rPr>
        <w:t>.</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c)</w:t>
      </w:r>
      <w:r>
        <w:rPr>
          <w:rFonts w:ascii="Times New Roman" w:hAnsi="Times New Roman" w:cs="Times New Roman"/>
          <w:color w:val="000000" w:themeColor="text1"/>
          <w:sz w:val="24"/>
          <w:szCs w:val="24"/>
          <w:lang w:val="pt-BR"/>
        </w:rPr>
        <w:t xml:space="preserve"> Có thể thay dung dịch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bằng dung dịch acid mạnh như HCl, HNO</w:t>
      </w:r>
      <w:r>
        <w:rPr>
          <w:rFonts w:ascii="Times New Roman" w:hAnsi="Times New Roman" w:cs="Times New Roman"/>
          <w:color w:val="000000" w:themeColor="text1"/>
          <w:sz w:val="24"/>
          <w:szCs w:val="24"/>
          <w:vertAlign w:val="subscript"/>
          <w:lang w:val="pt-BR"/>
        </w:rPr>
        <w:t>3</w:t>
      </w:r>
      <w:r>
        <w:rPr>
          <w:rFonts w:ascii="Times New Roman" w:hAnsi="Times New Roman" w:cs="Times New Roman"/>
          <w:color w:val="000000" w:themeColor="text1"/>
          <w:sz w:val="24"/>
          <w:szCs w:val="24"/>
          <w:lang w:val="pt-BR"/>
        </w:rPr>
        <w:t xml:space="preserve"> nhưng phải đảm bảo lượng H</w:t>
      </w:r>
      <w:r>
        <w:rPr>
          <w:rFonts w:ascii="Times New Roman" w:hAnsi="Times New Roman" w:cs="Times New Roman"/>
          <w:color w:val="000000" w:themeColor="text1"/>
          <w:sz w:val="24"/>
          <w:szCs w:val="24"/>
          <w:vertAlign w:val="superscript"/>
          <w:lang w:val="pt-BR"/>
        </w:rPr>
        <w:t>+</w:t>
      </w:r>
      <w:r>
        <w:rPr>
          <w:rFonts w:ascii="Times New Roman" w:hAnsi="Times New Roman" w:cs="Times New Roman"/>
          <w:color w:val="000000" w:themeColor="text1"/>
          <w:sz w:val="24"/>
          <w:szCs w:val="24"/>
          <w:lang w:val="pt-BR"/>
        </w:rPr>
        <w:t xml:space="preserve"> dư sau phản ứng.</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d)</w:t>
      </w:r>
      <w:r>
        <w:rPr>
          <w:rFonts w:ascii="Times New Roman" w:hAnsi="Times New Roman" w:cs="Times New Roman"/>
          <w:color w:val="000000" w:themeColor="text1"/>
          <w:sz w:val="24"/>
          <w:szCs w:val="24"/>
          <w:lang w:val="pt-BR"/>
        </w:rPr>
        <w:t xml:space="preserve"> Trong mỗi lần chuẩn độ, dung dịch KMnO</w:t>
      </w:r>
      <w:r>
        <w:rPr>
          <w:rFonts w:ascii="Times New Roman" w:hAnsi="Times New Roman" w:cs="Times New Roman"/>
          <w:color w:val="000000" w:themeColor="text1"/>
          <w:sz w:val="24"/>
          <w:szCs w:val="24"/>
          <w:vertAlign w:val="subscript"/>
          <w:lang w:val="pt-BR"/>
        </w:rPr>
        <w:t xml:space="preserve">4 </w:t>
      </w:r>
      <w:r>
        <w:rPr>
          <w:rFonts w:ascii="Times New Roman" w:hAnsi="Times New Roman" w:cs="Times New Roman"/>
          <w:color w:val="000000" w:themeColor="text1"/>
          <w:sz w:val="24"/>
          <w:szCs w:val="24"/>
          <w:lang w:val="pt-BR"/>
        </w:rPr>
        <w:t>được xem là phản ứng vừa đủ với muối Mohr (điểm dừng) khi giọt dung dịch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cuối cùng nhỏ vào dung dịch Y không mất màu.</w:t>
      </w:r>
    </w:p>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PHẦN III. Thí sinh trả lời từ câu 1 đến câu 6 .</w:t>
      </w:r>
    </w:p>
    <w:p w:rsidR="00473AC7" w:rsidRDefault="002831CE">
      <w:pPr>
        <w:spacing w:before="40" w:after="40" w:line="240" w:lineRule="auto"/>
        <w:jc w:val="both"/>
        <w:rPr>
          <w:rFonts w:ascii="Times New Roman" w:hAnsi="Times New Roman" w:cs="Times New Roman"/>
          <w:color w:val="000000" w:themeColor="text1"/>
          <w:kern w:val="0"/>
          <w:sz w:val="24"/>
          <w:szCs w:val="24"/>
          <w14:ligatures w14:val="none"/>
        </w:rPr>
      </w:pPr>
      <w:r>
        <w:rPr>
          <w:rFonts w:ascii="Times New Roman" w:hAnsi="Times New Roman" w:cs="Times New Roman"/>
          <w:b/>
          <w:bCs/>
          <w:color w:val="000000" w:themeColor="text1"/>
          <w:kern w:val="0"/>
          <w:sz w:val="24"/>
          <w:szCs w:val="24"/>
          <w14:ligatures w14:val="none"/>
        </w:rPr>
        <w:t>Câu 1.</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val="vi-VN"/>
        </w:rPr>
        <w:t>(HH</w:t>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Hiểu</w:t>
      </w:r>
      <w:r>
        <w:rPr>
          <w:rFonts w:ascii="Times New Roman" w:hAnsi="Times New Roman" w:cs="Times New Roman"/>
          <w:b/>
          <w:bCs/>
          <w:color w:val="000000" w:themeColor="text1"/>
          <w:sz w:val="24"/>
          <w:szCs w:val="24"/>
          <w:lang w:val="vi-VN"/>
        </w:rPr>
        <w:t>).</w:t>
      </w:r>
      <w:r>
        <w:rPr>
          <w:rFonts w:ascii="Times New Roman" w:hAnsi="Times New Roman" w:cs="Times New Roman"/>
          <w:color w:val="000000" w:themeColor="text1"/>
          <w:sz w:val="24"/>
          <w:szCs w:val="24"/>
          <w:lang w:val="vi-VN"/>
        </w:rPr>
        <w:t xml:space="preserve"> </w:t>
      </w:r>
      <w:r>
        <w:rPr>
          <w:rFonts w:ascii="Times New Roman" w:hAnsi="Times New Roman" w:cs="Times New Roman"/>
          <w:color w:val="000000" w:themeColor="text1"/>
          <w:kern w:val="0"/>
          <w:sz w:val="24"/>
          <w:szCs w:val="24"/>
          <w14:ligatures w14:val="none"/>
        </w:rPr>
        <w:t>Cho các chất: Glucose, acetic acid, acetaldehyde, fructose, ethanol, maltose, saccharose. Có bao nhiêu chất phản ứng được với thuốc thử Tollens sinh ra bạc?</w:t>
      </w:r>
    </w:p>
    <w:p w:rsidR="00473AC7" w:rsidRDefault="002831CE">
      <w:pPr>
        <w:tabs>
          <w:tab w:val="left" w:pos="993"/>
        </w:tabs>
        <w:spacing w:after="0" w:line="312" w:lineRule="auto"/>
        <w:jc w:val="both"/>
        <w:rPr>
          <w:rFonts w:ascii="Times New Roman" w:eastAsia="Times New Roman" w:hAnsi="Times New Roman" w:cs="Times New Roman"/>
          <w:color w:val="000000" w:themeColor="text1"/>
          <w:sz w:val="24"/>
          <w:szCs w:val="24"/>
        </w:rPr>
      </w:pPr>
      <w:r>
        <w:rPr>
          <w:rFonts w:ascii="Times New Roman" w:eastAsia="Calibri" w:hAnsi="Times New Roman" w:cs="Times New Roman"/>
          <w:b/>
          <w:color w:val="000000" w:themeColor="text1"/>
          <w:sz w:val="24"/>
          <w:szCs w:val="24"/>
        </w:rPr>
        <w:t xml:space="preserve">Câu 2. </w:t>
      </w:r>
      <w:r>
        <w:rPr>
          <w:rFonts w:ascii="Times New Roman" w:hAnsi="Times New Roman" w:cs="Times New Roman"/>
          <w:b/>
          <w:bCs/>
          <w:color w:val="000000" w:themeColor="text1"/>
          <w:sz w:val="24"/>
          <w:szCs w:val="24"/>
          <w:lang w:val="vi-VN"/>
        </w:rPr>
        <w:t>(HH</w:t>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Hiểu</w:t>
      </w:r>
      <w:r>
        <w:rPr>
          <w:rFonts w:ascii="Times New Roman" w:hAnsi="Times New Roman" w:cs="Times New Roman"/>
          <w:b/>
          <w:bCs/>
          <w:color w:val="000000" w:themeColor="text1"/>
          <w:sz w:val="24"/>
          <w:szCs w:val="24"/>
          <w:lang w:val="vi-VN"/>
        </w:rPr>
        <w:t>).</w:t>
      </w:r>
      <w:r>
        <w:rPr>
          <w:rFonts w:ascii="Times New Roman" w:hAnsi="Times New Roman" w:cs="Times New Roman"/>
          <w:color w:val="000000" w:themeColor="text1"/>
          <w:sz w:val="24"/>
          <w:szCs w:val="24"/>
          <w:lang w:val="vi-VN"/>
        </w:rPr>
        <w:t xml:space="preserve"> </w:t>
      </w:r>
      <w:r>
        <w:rPr>
          <w:rFonts w:ascii="Times New Roman" w:eastAsia="Times New Roman" w:hAnsi="Times New Roman" w:cs="Times New Roman"/>
          <w:color w:val="000000" w:themeColor="text1"/>
          <w:sz w:val="24"/>
          <w:szCs w:val="24"/>
        </w:rPr>
        <w:t xml:space="preserve">Cho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H</w:t>
      </w:r>
      <w:r>
        <w:rPr>
          <w:rFonts w:ascii="Times New Roman" w:eastAsia="Times New Roman" w:hAnsi="Times New Roman" w:cs="Times New Roman"/>
          <w:color w:val="000000" w:themeColor="text1"/>
          <w:sz w:val="24"/>
          <w:szCs w:val="24"/>
          <w:vertAlign w:val="subscript"/>
        </w:rPr>
        <w:t>6</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themeColor="text1"/>
          <w:sz w:val="24"/>
          <w:szCs w:val="24"/>
          <w:vertAlign w:val="subscript"/>
        </w:rPr>
        <w:t>4</w:t>
      </w:r>
      <w:r>
        <w:rPr>
          <w:rFonts w:ascii="Times New Roman" w:eastAsia="Times New Roman" w:hAnsi="Times New Roman" w:cs="Times New Roman"/>
          <w:color w:val="000000" w:themeColor="text1"/>
          <w:sz w:val="24"/>
          <w:szCs w:val="24"/>
        </w:rPr>
        <w:t>H</w:t>
      </w:r>
      <w:r>
        <w:rPr>
          <w:rFonts w:ascii="Times New Roman" w:eastAsia="Times New Roman" w:hAnsi="Times New Roman" w:cs="Times New Roman"/>
          <w:color w:val="000000" w:themeColor="text1"/>
          <w:sz w:val="24"/>
          <w:szCs w:val="24"/>
          <w:vertAlign w:val="subscript"/>
        </w:rPr>
        <w:t>6</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color w:val="000000" w:themeColor="text1"/>
          <w:sz w:val="24"/>
          <w:szCs w:val="24"/>
          <w:vertAlign w:val="subscript"/>
        </w:rPr>
        <w:t>4</w:t>
      </w:r>
      <w:r>
        <w:rPr>
          <w:rFonts w:ascii="Times New Roman" w:eastAsia="Times New Roman" w:hAnsi="Times New Roman" w:cs="Times New Roman"/>
          <w:color w:val="000000" w:themeColor="text1"/>
          <w:sz w:val="24"/>
          <w:szCs w:val="24"/>
        </w:rPr>
        <w:t xml:space="preserve">) là hai chất hữu cơ mạch hở đều tạo từ carboxylic acid và alcohol. Từ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thực hiện sơ đồ các phản ứng sau:</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 NaOH </w:t>
      </w:r>
      <w:r>
        <w:rPr>
          <w:rFonts w:ascii="Times New Roman" w:eastAsia="Times New Roman" w:hAnsi="Times New Roman" w:cs="Times New Roman"/>
          <w:b/>
          <w:color w:val="000000" w:themeColor="text1"/>
          <w:position w:val="-14"/>
          <w:sz w:val="24"/>
          <w:szCs w:val="24"/>
          <w:lang w:val="nl-NL"/>
        </w:rPr>
        <w:object w:dxaOrig="674" w:dyaOrig="444">
          <v:shape id="_x0000_i1035" type="#_x0000_t75" style="width:33.8pt;height:21.9pt" o:ole="">
            <v:imagedata r:id="rId37" o:title=""/>
          </v:shape>
          <o:OLEObject Type="Embed" ProgID="Equation.DSMT4" ShapeID="_x0000_i1035" DrawAspect="Content" ObjectID="_1806896717" r:id="rId38"/>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b/>
          <w:color w:val="000000" w:themeColor="text1"/>
          <w:sz w:val="24"/>
          <w:szCs w:val="24"/>
        </w:rPr>
        <w:t>Y</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NaOH</w:t>
      </w:r>
      <w:r>
        <w:rPr>
          <w:rFonts w:ascii="Times New Roman" w:eastAsia="Times New Roman" w:hAnsi="Times New Roman" w:cs="Times New Roman"/>
          <w:b/>
          <w:color w:val="000000" w:themeColor="text1"/>
          <w:position w:val="-14"/>
          <w:sz w:val="24"/>
          <w:szCs w:val="24"/>
          <w:lang w:val="nl-NL"/>
        </w:rPr>
        <w:object w:dxaOrig="674" w:dyaOrig="444">
          <v:shape id="_x0000_i1036" type="#_x0000_t75" style="width:33.8pt;height:21.9pt" o:ole="">
            <v:imagedata r:id="rId37" o:title=""/>
          </v:shape>
          <o:OLEObject Type="Embed" ProgID="Equation.DSMT4" ShapeID="_x0000_i1036" DrawAspect="Content" ObjectID="_1806896718" r:id="rId39"/>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b/>
          <w:color w:val="000000" w:themeColor="text1"/>
          <w:sz w:val="24"/>
          <w:szCs w:val="24"/>
        </w:rPr>
        <w:t>Y</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(3)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HCl </w:t>
      </w:r>
      <w:r>
        <w:rPr>
          <w:rFonts w:ascii="Times New Roman" w:eastAsia="Times New Roman" w:hAnsi="Times New Roman" w:cs="Times New Roman"/>
          <w:b/>
          <w:color w:val="000000" w:themeColor="text1"/>
          <w:position w:val="-14"/>
          <w:sz w:val="24"/>
          <w:szCs w:val="24"/>
          <w:lang w:val="nl-NL"/>
        </w:rPr>
        <w:object w:dxaOrig="628" w:dyaOrig="429">
          <v:shape id="_x0000_i1037" type="#_x0000_t75" style="width:31.3pt;height:21.3pt" o:ole="">
            <v:imagedata r:id="rId40" o:title=""/>
          </v:shape>
          <o:OLEObject Type="Embed" ProgID="Equation.DSMT4" ShapeID="_x0000_i1037" DrawAspect="Content" ObjectID="_1806896719" r:id="rId41"/>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 NaCl</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Biết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là các chất hữu cơ, trong đó phân tử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không có nhóm -CH</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 xml:space="preserve">. </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pt-BR"/>
        </w:rPr>
        <w:t>Cho các phát biểu sau:</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Chất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là hợp chất hữu cơ đơn chức.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Chất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là đồng đẳng của ethyl alcohol.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(3) Chất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đều có khả năng tham gia phản ứng tráng bạc.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(4) Nhiệt độ sôi của chất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cao hơn nhiệt độ sôi của acetic acid.</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(5) 1 mol chất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tác dụng được tối đa với 2 mol NaOH trong dung dịch. </w:t>
      </w:r>
      <w:r>
        <w:rPr>
          <w:rFonts w:ascii="Times New Roman" w:eastAsia="Times New Roman" w:hAnsi="Times New Roman" w:cs="Times New Roman"/>
          <w:color w:val="000000" w:themeColor="text1"/>
          <w:sz w:val="24"/>
          <w:szCs w:val="24"/>
        </w:rPr>
        <w:tab/>
      </w:r>
    </w:p>
    <w:p w:rsidR="00473AC7" w:rsidRDefault="002831CE">
      <w:pPr>
        <w:tabs>
          <w:tab w:val="left" w:pos="283"/>
          <w:tab w:val="left" w:pos="2835"/>
          <w:tab w:val="left" w:pos="5386"/>
          <w:tab w:val="left" w:pos="7937"/>
        </w:tabs>
        <w:spacing w:after="0" w:line="312"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Xác định các phát biểu </w:t>
      </w:r>
      <w:r>
        <w:rPr>
          <w:rFonts w:ascii="Times New Roman" w:eastAsia="Times New Roman" w:hAnsi="Times New Roman" w:cs="Times New Roman"/>
          <w:b/>
          <w:color w:val="000000" w:themeColor="text1"/>
          <w:sz w:val="24"/>
          <w:szCs w:val="24"/>
        </w:rPr>
        <w:t xml:space="preserve">không </w:t>
      </w:r>
      <w:r>
        <w:rPr>
          <w:rFonts w:ascii="Times New Roman" w:eastAsia="Times New Roman" w:hAnsi="Times New Roman" w:cs="Times New Roman"/>
          <w:color w:val="000000" w:themeColor="text1"/>
          <w:sz w:val="24"/>
          <w:szCs w:val="24"/>
        </w:rPr>
        <w:t>đúng (theo thứ tự tăng dần).</w:t>
      </w:r>
    </w:p>
    <w:p w:rsidR="00473AC7" w:rsidRDefault="002831CE">
      <w:pPr>
        <w:tabs>
          <w:tab w:val="left" w:pos="283"/>
          <w:tab w:val="left" w:pos="2835"/>
          <w:tab w:val="left" w:pos="5386"/>
          <w:tab w:val="left" w:pos="7937"/>
        </w:tabs>
        <w:spacing w:after="0" w:line="312"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color w:val="000000" w:themeColor="text1"/>
          <w:sz w:val="24"/>
          <w:szCs w:val="24"/>
        </w:rPr>
        <w:t>Câu 3. (HH3.1-VD)</w:t>
      </w:r>
      <w:r>
        <w:rPr>
          <w:rFonts w:ascii="Times New Roman" w:eastAsia="Times New Roman" w:hAnsi="Times New Roman" w:cs="Times New Roman"/>
          <w:color w:val="000000" w:themeColor="text1"/>
          <w:sz w:val="24"/>
          <w:szCs w:val="24"/>
        </w:rPr>
        <w:t xml:space="preserve"> </w:t>
      </w:r>
      <w:r>
        <w:rPr>
          <w:rFonts w:ascii="Times New Roman" w:hAnsi="Times New Roman" w:cs="Times New Roman"/>
          <w:bCs/>
          <w:color w:val="000000" w:themeColor="text1"/>
          <w:sz w:val="24"/>
          <w:szCs w:val="24"/>
        </w:rPr>
        <w:t>Theo QCVN 01-1:2018/BYT, hàm lượng sắt tối đa cho phép trong nước sinh hoạt là 0,5 mg/L.</w:t>
      </w:r>
      <w:r>
        <w:rPr>
          <w:rFonts w:ascii="Times New Roman" w:eastAsia="Times New Roman" w:hAnsi="Times New Roman" w:cs="Times New Roman"/>
          <w:color w:val="000000" w:themeColor="text1"/>
          <w:sz w:val="24"/>
          <w:szCs w:val="24"/>
        </w:rPr>
        <w:t xml:space="preserve"> </w:t>
      </w:r>
      <w:r>
        <w:rPr>
          <w:rFonts w:ascii="Times New Roman" w:hAnsi="Times New Roman" w:cs="Times New Roman"/>
          <w:bCs/>
          <w:color w:val="000000" w:themeColor="text1"/>
          <w:sz w:val="24"/>
          <w:szCs w:val="24"/>
        </w:rPr>
        <w:t>Một mẫu nước giếng bị nghi ngờ nhiễm phèn sắt, người ta tiến hành chuẩn độ bởi KMnO</w:t>
      </w:r>
      <w:r>
        <w:rPr>
          <w:rFonts w:ascii="Times New Roman" w:hAnsi="Times New Roman" w:cs="Times New Roman"/>
          <w:bCs/>
          <w:color w:val="000000" w:themeColor="text1"/>
          <w:sz w:val="24"/>
          <w:szCs w:val="24"/>
          <w:vertAlign w:val="subscript"/>
        </w:rPr>
        <w:t>4</w:t>
      </w:r>
      <w:r>
        <w:rPr>
          <w:rFonts w:ascii="Times New Roman" w:hAnsi="Times New Roman" w:cs="Times New Roman"/>
          <w:bCs/>
          <w:color w:val="000000" w:themeColor="text1"/>
          <w:sz w:val="24"/>
          <w:szCs w:val="24"/>
        </w:rPr>
        <w:t xml:space="preserve"> để xác định hàm lượng sắt có trong mẫu. Ban đầu, khử toàn bộ sắt trong dung dịch thành Fe</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xml:space="preserve">. Sau đó lấy 20 mL dung dịch mẫu đi </w:t>
      </w:r>
      <w:r>
        <w:rPr>
          <w:rFonts w:ascii="Times New Roman" w:hAnsi="Times New Roman" w:cs="Times New Roman"/>
          <w:bCs/>
          <w:color w:val="000000" w:themeColor="text1"/>
          <w:sz w:val="24"/>
          <w:szCs w:val="24"/>
        </w:rPr>
        <w:lastRenderedPageBreak/>
        <w:t>chuẩn độ thì làm mất màu hết 5,5 mL dung dịch KMnO</w:t>
      </w:r>
      <w:r>
        <w:rPr>
          <w:rFonts w:ascii="Times New Roman" w:hAnsi="Times New Roman" w:cs="Times New Roman"/>
          <w:bCs/>
          <w:color w:val="000000" w:themeColor="text1"/>
          <w:sz w:val="24"/>
          <w:szCs w:val="24"/>
          <w:vertAlign w:val="subscript"/>
        </w:rPr>
        <w:t>4</w:t>
      </w:r>
      <w:r>
        <w:rPr>
          <w:rFonts w:ascii="Times New Roman" w:hAnsi="Times New Roman" w:cs="Times New Roman"/>
          <w:bCs/>
          <w:color w:val="000000" w:themeColor="text1"/>
          <w:sz w:val="24"/>
          <w:szCs w:val="24"/>
        </w:rPr>
        <w:t xml:space="preserve"> 0,001 M. Hàm lượng sắt trong mẫu cao gấp bao nhiêu lần mức tối đa cho phép?</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Câu 4. (HH2.1-VD) </w:t>
      </w:r>
      <w:r>
        <w:rPr>
          <w:rFonts w:ascii="Times New Roman" w:eastAsia="Aptos" w:hAnsi="Times New Roman" w:cs="Times New Roman"/>
          <w:color w:val="000000" w:themeColor="text1"/>
          <w:spacing w:val="-2"/>
          <w:kern w:val="0"/>
          <w:sz w:val="24"/>
          <w:szCs w:val="24"/>
          <w14:ligatures w14:val="none"/>
        </w:rPr>
        <w:t>Nước muối sinh lí chứa sodium chloride (NaCl), nồng độ 0,9% tương đương với các dịch trong cơ thể người như máu, nước mắt, … Trên thị thường, các chai nước muối dinh lí dùng cho súc miệng, rửa vết thương, sát khuẩn,…thường có thể tích 500 mL (với khối lượng riêng 1,004 g/mL). Khối lượng NaCl có trong 1 chai dung dịch nước muối sinh lí trên là bao nhiêu gam? (Làm tròn đáp án đến phần trăm – lấy 2 số sau dấu thập phân).</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 xml:space="preserve">5. </w:t>
      </w:r>
      <w:r>
        <w:rPr>
          <w:rFonts w:ascii="Times New Roman" w:eastAsia="Arial" w:hAnsi="Times New Roman" w:cs="Times New Roman"/>
          <w:color w:val="000000" w:themeColor="text1"/>
          <w:kern w:val="0"/>
          <w:sz w:val="24"/>
          <w:szCs w:val="24"/>
          <w:lang w:val="vi-VN"/>
          <w14:ligatures w14:val="none"/>
        </w:rPr>
        <w:t> </w:t>
      </w:r>
      <w:r>
        <w:rPr>
          <w:rFonts w:ascii="Times New Roman" w:hAnsi="Times New Roman" w:cs="Times New Roman"/>
          <w:b/>
          <w:color w:val="000000" w:themeColor="text1"/>
          <w:sz w:val="24"/>
          <w:szCs w:val="24"/>
        </w:rPr>
        <w:t xml:space="preserve">(HH3.2-VD) </w:t>
      </w:r>
      <w:r>
        <w:rPr>
          <w:rFonts w:ascii="Times New Roman" w:eastAsia="Arial" w:hAnsi="Times New Roman" w:cs="Times New Roman"/>
          <w:color w:val="000000" w:themeColor="text1"/>
          <w:kern w:val="0"/>
          <w:sz w:val="24"/>
          <w:szCs w:val="24"/>
          <w14:ligatures w14:val="none"/>
        </w:rPr>
        <w:t>Một vận động viên thể hình “gymer” cần luyện tập với cường độ cao và bổ sung dinh dưỡng đầy</w:t>
      </w:r>
      <w:r>
        <w:rPr>
          <w:rFonts w:ascii="Times New Roman" w:hAnsi="Times New Roman" w:cs="Times New Roman"/>
          <w:b/>
          <w:color w:val="000000" w:themeColor="text1"/>
          <w:sz w:val="24"/>
          <w:szCs w:val="24"/>
        </w:rPr>
        <w:t xml:space="preserve"> </w:t>
      </w:r>
      <w:r>
        <w:rPr>
          <w:rFonts w:ascii="Times New Roman" w:eastAsia="Arial" w:hAnsi="Times New Roman" w:cs="Times New Roman"/>
          <w:color w:val="000000" w:themeColor="text1"/>
          <w:kern w:val="0"/>
          <w:sz w:val="24"/>
          <w:szCs w:val="24"/>
          <w14:ligatures w14:val="none"/>
        </w:rPr>
        <w:t>đủ hơn để thi đấu. Một trong các thực phẩm bổ sung không thể thiếu là omega-3 để hỗ trợ tim mạch trong quá trình tập luyện. Vận động viên trước đây kết hợp các thực phẩm giàu omega-3 kèm theo sử dụng 5</w:t>
      </w:r>
      <w:r>
        <w:rPr>
          <w:rFonts w:ascii="Times New Roman" w:hAnsi="Times New Roman" w:cs="Times New Roman"/>
          <w:b/>
          <w:color w:val="000000" w:themeColor="text1"/>
          <w:sz w:val="24"/>
          <w:szCs w:val="24"/>
        </w:rPr>
        <w:t xml:space="preserve"> </w:t>
      </w:r>
      <w:r>
        <w:rPr>
          <w:rFonts w:ascii="Times New Roman" w:eastAsia="Arial" w:hAnsi="Times New Roman" w:cs="Times New Roman"/>
          <w:color w:val="000000" w:themeColor="text1"/>
          <w:kern w:val="0"/>
          <w:sz w:val="24"/>
          <w:szCs w:val="24"/>
          <w14:ligatures w14:val="none"/>
        </w:rPr>
        <w:t>viên “Now Omega-3 Fish Oil” mỗi ngày tuy nhiên thương hiệu Now foods của Hoa Kì đã sản xuất một sản phẩm với hàm lượng EPA và DHA cao hơn đó là “Now Ultra Omega-3 Fish Oil” với hàm lượng và giá thành của hai sản phẩm như sau:</w:t>
      </w:r>
    </w:p>
    <w:tbl>
      <w:tblPr>
        <w:tblStyle w:val="Table3"/>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AF1DD"/>
        <w:tblLook w:val="04A0" w:firstRow="1" w:lastRow="0" w:firstColumn="1" w:lastColumn="0" w:noHBand="0" w:noVBand="1"/>
      </w:tblPr>
      <w:tblGrid>
        <w:gridCol w:w="1660"/>
        <w:gridCol w:w="3060"/>
        <w:gridCol w:w="2070"/>
        <w:gridCol w:w="1890"/>
        <w:gridCol w:w="1993"/>
      </w:tblGrid>
      <w:tr w:rsidR="00473AC7">
        <w:trPr>
          <w:jc w:val="center"/>
        </w:trPr>
        <w:tc>
          <w:tcPr>
            <w:tcW w:w="1660"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Loại sản phẩm</w:t>
            </w:r>
          </w:p>
        </w:tc>
        <w:tc>
          <w:tcPr>
            <w:tcW w:w="3060"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Tên sản phẩm</w:t>
            </w:r>
          </w:p>
        </w:tc>
        <w:tc>
          <w:tcPr>
            <w:tcW w:w="3960" w:type="dxa"/>
            <w:gridSpan w:val="2"/>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1000 mg Fish Oil (dầu cá)/viên</w:t>
            </w:r>
          </w:p>
        </w:tc>
        <w:tc>
          <w:tcPr>
            <w:tcW w:w="1993"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Giá thành 1 lọ</w:t>
            </w:r>
          </w:p>
        </w:tc>
      </w:tr>
      <w:tr w:rsidR="00473AC7">
        <w:trPr>
          <w:jc w:val="center"/>
        </w:trPr>
        <w:tc>
          <w:tcPr>
            <w:tcW w:w="1660"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c>
          <w:tcPr>
            <w:tcW w:w="3060"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c>
          <w:tcPr>
            <w:tcW w:w="2070" w:type="dxa"/>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EPA (mg)</w:t>
            </w:r>
          </w:p>
        </w:tc>
        <w:tc>
          <w:tcPr>
            <w:tcW w:w="1890" w:type="dxa"/>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DHA (mg)</w:t>
            </w:r>
          </w:p>
        </w:tc>
        <w:tc>
          <w:tcPr>
            <w:tcW w:w="1993"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r>
      <w:tr w:rsidR="00473AC7">
        <w:trPr>
          <w:jc w:val="center"/>
        </w:trPr>
        <w:tc>
          <w:tcPr>
            <w:tcW w:w="16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Loại 1</w:t>
            </w:r>
          </w:p>
        </w:tc>
        <w:tc>
          <w:tcPr>
            <w:tcW w:w="30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Now Omega-3 Fish Oil</w:t>
            </w:r>
          </w:p>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(200 viên)</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180</w:t>
            </w:r>
          </w:p>
        </w:tc>
        <w:tc>
          <w:tcPr>
            <w:tcW w:w="189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120</w:t>
            </w:r>
          </w:p>
        </w:tc>
        <w:tc>
          <w:tcPr>
            <w:tcW w:w="1993"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380.000 VNĐ</w:t>
            </w:r>
          </w:p>
        </w:tc>
      </w:tr>
      <w:tr w:rsidR="00473AC7">
        <w:trPr>
          <w:jc w:val="center"/>
        </w:trPr>
        <w:tc>
          <w:tcPr>
            <w:tcW w:w="16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Loại 2</w:t>
            </w:r>
          </w:p>
        </w:tc>
        <w:tc>
          <w:tcPr>
            <w:tcW w:w="30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Now Ultra Omega-3 Fish Oil</w:t>
            </w:r>
          </w:p>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(180 viên)</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500</w:t>
            </w:r>
          </w:p>
        </w:tc>
        <w:tc>
          <w:tcPr>
            <w:tcW w:w="189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250</w:t>
            </w:r>
          </w:p>
        </w:tc>
        <w:tc>
          <w:tcPr>
            <w:tcW w:w="1993"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850.000 VNĐ</w:t>
            </w:r>
          </w:p>
        </w:tc>
      </w:tr>
    </w:tbl>
    <w:p w:rsidR="00473AC7" w:rsidRDefault="002831CE">
      <w:pPr>
        <w:tabs>
          <w:tab w:val="left" w:pos="360"/>
          <w:tab w:val="left" w:pos="2880"/>
          <w:tab w:val="left" w:pos="5400"/>
          <w:tab w:val="left" w:pos="7920"/>
        </w:tabs>
        <w:spacing w:after="0" w:line="276"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Vì lượng “body fat” (chỉ số mỡ trên cơ thể) của vận động viên tương đối cao nên thời gian luyện tập với</w:t>
      </w:r>
    </w:p>
    <w:p w:rsidR="00473AC7" w:rsidRDefault="002831CE">
      <w:pPr>
        <w:tabs>
          <w:tab w:val="left" w:pos="360"/>
          <w:tab w:val="left" w:pos="2880"/>
          <w:tab w:val="left" w:pos="5400"/>
          <w:tab w:val="left" w:pos="7920"/>
        </w:tabs>
        <w:spacing w:after="0" w:line="276"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cường độ cao và bổ sung dinh dưỡng đầy đủ suốt trong vòng 3 tháng (mỗi tháng coi như có 30 ngày). </w:t>
      </w:r>
    </w:p>
    <w:p w:rsidR="00473AC7" w:rsidRDefault="002831CE">
      <w:pPr>
        <w:tabs>
          <w:tab w:val="left" w:pos="360"/>
          <w:tab w:val="left" w:pos="2880"/>
          <w:tab w:val="left" w:pos="5400"/>
          <w:tab w:val="left" w:pos="7920"/>
        </w:tabs>
        <w:spacing w:after="0" w:line="276"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Nếu sử dụng viên uống dầu cá loại 2 thay cho loại 1 trong vòng 3 tháng thì vận động viên đó tiết kiệm được chi phí được bao nhiêu ngàn VNĐ? (biết nhà phân phối, cửa hàng không bán lẻ từng viên và tỉ lệ chênh lệch EPA : DHA giữa mỗi loại sản phẩm không quan trọng).</w:t>
      </w:r>
    </w:p>
    <w:p w:rsidR="00473AC7" w:rsidRDefault="002831CE">
      <w:pPr>
        <w:widowControl w:val="0"/>
        <w:tabs>
          <w:tab w:val="left" w:pos="284"/>
          <w:tab w:val="left" w:pos="2835"/>
          <w:tab w:val="left" w:pos="5387"/>
          <w:tab w:val="left" w:pos="7938"/>
        </w:tabs>
        <w:spacing w:beforeLines="20" w:before="48" w:afterLines="20" w:after="48" w:line="240" w:lineRule="auto"/>
        <w:jc w:val="both"/>
        <w:rPr>
          <w:rFonts w:ascii="Times New Roman" w:eastAsia="Times New Roman" w:hAnsi="Times New Roman" w:cs="Times New Roman"/>
          <w:color w:val="000000" w:themeColor="text1"/>
          <w:kern w:val="0"/>
          <w:sz w:val="24"/>
          <w:szCs w:val="24"/>
          <w:lang w:val="vi-VN"/>
          <w14:ligatures w14:val="none"/>
        </w:rPr>
      </w:pPr>
      <w:r>
        <w:rPr>
          <w:rFonts w:ascii="Times New Roman" w:hAnsi="Times New Roman" w:cs="Times New Roman"/>
          <w:b/>
          <w:bCs/>
          <w:color w:val="000000" w:themeColor="text1"/>
          <w:kern w:val="0"/>
          <w:sz w:val="24"/>
          <w:szCs w:val="24"/>
          <w14:ligatures w14:val="none"/>
        </w:rPr>
        <w:t>Câu 6.</w:t>
      </w:r>
      <w:r>
        <w:rPr>
          <w:rFonts w:ascii="Times New Roman" w:hAnsi="Times New Roman" w:cs="Times New Roman"/>
          <w:color w:val="000000" w:themeColor="text1"/>
          <w:kern w:val="0"/>
          <w:sz w:val="24"/>
          <w:szCs w:val="24"/>
          <w14:ligatures w14:val="none"/>
        </w:rPr>
        <w:t xml:space="preserve"> </w:t>
      </w:r>
      <w:r>
        <w:rPr>
          <w:rFonts w:ascii="Times New Roman" w:hAnsi="Times New Roman" w:cs="Times New Roman"/>
          <w:b/>
          <w:color w:val="000000" w:themeColor="text1"/>
          <w:sz w:val="24"/>
          <w:szCs w:val="24"/>
        </w:rPr>
        <w:t xml:space="preserve">(HH3.1-VD) </w:t>
      </w:r>
      <w:r>
        <w:rPr>
          <w:rFonts w:ascii="Times New Roman" w:eastAsia="Times New Roman" w:hAnsi="Times New Roman" w:cs="Times New Roman"/>
          <w:color w:val="000000" w:themeColor="text1"/>
          <w:kern w:val="0"/>
          <w:sz w:val="24"/>
          <w:szCs w:val="24"/>
          <w:lang w:val="vi-VN"/>
          <w14:ligatures w14:val="none"/>
        </w:rPr>
        <w:t>Diethylphthalate là chất lỏng không màu, có vị đắng và mùi khó chịu được dùng để điều trị ghẻ ngứa ; điều trị và dự phòng ngứa do côn trùng đốt, vắt và đỉa. Thuốc mỡ bôi da D.E.P  được điều chế ở dạng thuốc mỡ bôi da, mỗi lọ 10g chứa 9,5g diethylphthalate.</w:t>
      </w:r>
      <w:r>
        <w:rPr>
          <w:rFonts w:ascii="Times New Roman" w:eastAsia="Times New Roman" w:hAnsi="Times New Roman" w:cs="Times New Roman"/>
          <w:color w:val="000000" w:themeColor="text1"/>
          <w:kern w:val="0"/>
          <w:sz w:val="24"/>
          <w:szCs w:val="24"/>
          <w14:ligatures w14:val="none"/>
        </w:rPr>
        <w:t xml:space="preserve"> </w:t>
      </w:r>
      <w:r>
        <w:rPr>
          <w:rFonts w:ascii="Times New Roman" w:eastAsia="Times New Roman" w:hAnsi="Times New Roman" w:cs="Times New Roman"/>
          <w:color w:val="000000" w:themeColor="text1"/>
          <w:kern w:val="0"/>
          <w:sz w:val="24"/>
          <w:szCs w:val="24"/>
          <w:lang w:val="vi-VN"/>
          <w14:ligatures w14:val="none"/>
        </w:rPr>
        <w:t>Từ naphthalen điều chế diethylphthalate qua 2 bước sau:</w:t>
      </w:r>
    </w:p>
    <w:p w:rsidR="00473AC7" w:rsidRDefault="002831CE">
      <w:pPr>
        <w:widowControl w:val="0"/>
        <w:tabs>
          <w:tab w:val="left" w:pos="284"/>
          <w:tab w:val="left" w:pos="2835"/>
          <w:tab w:val="left" w:pos="5387"/>
          <w:tab w:val="left" w:pos="7938"/>
        </w:tabs>
        <w:spacing w:beforeLines="20" w:before="48" w:afterLines="20" w:after="48" w:line="240" w:lineRule="auto"/>
        <w:jc w:val="center"/>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noProof/>
          <w:color w:val="000000" w:themeColor="text1"/>
          <w:kern w:val="0"/>
          <w:sz w:val="24"/>
          <w:szCs w:val="24"/>
          <w14:ligatures w14:val="none"/>
        </w:rPr>
        <w:drawing>
          <wp:inline distT="0" distB="0" distL="0" distR="0">
            <wp:extent cx="5753100" cy="866775"/>
            <wp:effectExtent l="0" t="0" r="0" b="9525"/>
            <wp:docPr id="160063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3199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53100" cy="866775"/>
                    </a:xfrm>
                    <a:prstGeom prst="rect">
                      <a:avLst/>
                    </a:prstGeom>
                    <a:noFill/>
                    <a:ln>
                      <a:noFill/>
                    </a:ln>
                  </pic:spPr>
                </pic:pic>
              </a:graphicData>
            </a:graphic>
          </wp:inline>
        </w:drawing>
      </w:r>
    </w:p>
    <w:p w:rsidR="00473AC7" w:rsidRDefault="002831CE">
      <w:pPr>
        <w:widowControl w:val="0"/>
        <w:tabs>
          <w:tab w:val="left" w:pos="284"/>
          <w:tab w:val="left" w:pos="2835"/>
          <w:tab w:val="left" w:pos="5387"/>
          <w:tab w:val="left" w:pos="7938"/>
        </w:tabs>
        <w:spacing w:beforeLines="20" w:before="48" w:afterLines="20" w:after="48" w:line="240" w:lineRule="auto"/>
        <w:jc w:val="both"/>
        <w:rPr>
          <w:rFonts w:ascii="Times New Roman" w:eastAsia="Georgia" w:hAnsi="Times New Roman" w:cs="Times New Roman"/>
          <w:b/>
          <w:color w:val="000000" w:themeColor="text1"/>
          <w:kern w:val="0"/>
          <w:sz w:val="24"/>
          <w:szCs w:val="24"/>
          <w:lang w:val="vi-VN"/>
          <w14:ligatures w14:val="none"/>
        </w:rPr>
      </w:pPr>
      <w:r>
        <w:rPr>
          <w:rFonts w:ascii="Times New Roman" w:eastAsia="Times New Roman" w:hAnsi="Times New Roman" w:cs="Times New Roman"/>
          <w:color w:val="000000" w:themeColor="text1"/>
          <w:kern w:val="0"/>
          <w:sz w:val="24"/>
          <w:szCs w:val="24"/>
          <w:lang w:val="vi-VN"/>
          <w14:ligatures w14:val="none"/>
        </w:rPr>
        <w:t xml:space="preserve">Biết hiệu suất các phản ứng (1) và (2) lần lượt là 75% và 60%. Tính số lọ thuốc mỡ bôi da D.E.P thu được từ 21,91 kg naphthalen.  ( kết quả làm tròn đến hàng đơn vị). </w:t>
      </w:r>
    </w:p>
    <w:p w:rsidR="00473AC7" w:rsidRDefault="00473AC7">
      <w:pPr>
        <w:spacing w:after="200" w:line="276" w:lineRule="auto"/>
        <w:rPr>
          <w:rFonts w:ascii="Times New Roman" w:eastAsia="Times New Roman" w:hAnsi="Times New Roman" w:cs="Times New Roman"/>
          <w:b/>
          <w:color w:val="000000" w:themeColor="text1"/>
          <w:kern w:val="0"/>
          <w:sz w:val="24"/>
          <w:szCs w:val="24"/>
          <w14:ligatures w14:val="none"/>
        </w:rPr>
      </w:pPr>
    </w:p>
    <w:sectPr w:rsidR="00473AC7" w:rsidSect="007C33FE">
      <w:headerReference w:type="default" r:id="rId43"/>
      <w:footerReference w:type="default" r:id="rId44"/>
      <w:pgSz w:w="12240" w:h="15840"/>
      <w:pgMar w:top="567" w:right="616" w:bottom="851" w:left="567" w:header="284" w:footer="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476" w:rsidRDefault="00B67476" w:rsidP="006E0B23">
      <w:pPr>
        <w:spacing w:after="0" w:line="240" w:lineRule="auto"/>
      </w:pPr>
      <w:r>
        <w:separator/>
      </w:r>
    </w:p>
  </w:endnote>
  <w:endnote w:type="continuationSeparator" w:id="0">
    <w:p w:rsidR="00B67476" w:rsidRDefault="00B67476" w:rsidP="006E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等线">
    <w:altName w:val="Microsoft YaHei"/>
    <w:charset w:val="00"/>
    <w:family w:val="auto"/>
    <w:pitch w:val="default"/>
  </w:font>
  <w:font w:name="等线 Light">
    <w:panose1 w:val="00000000000000000000"/>
    <w:charset w:val="80"/>
    <w:family w:val="roman"/>
    <w:notTrueType/>
    <w:pitch w:val="default"/>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62493089"/>
      <w:docPartObj>
        <w:docPartGallery w:val="Page Numbers (Bottom of Page)"/>
        <w:docPartUnique/>
      </w:docPartObj>
    </w:sdtPr>
    <w:sdtEndPr>
      <w:rPr>
        <w:noProof/>
      </w:rPr>
    </w:sdtEndPr>
    <w:sdtContent>
      <w:p w:rsidR="006E0B23" w:rsidRPr="006E0B23" w:rsidRDefault="006E0B23" w:rsidP="006E0B23">
        <w:pPr>
          <w:pStyle w:val="Footer"/>
          <w:jc w:val="right"/>
          <w:rPr>
            <w:rFonts w:ascii="Times New Roman" w:hAnsi="Times New Roman" w:cs="Times New Roman"/>
          </w:rPr>
        </w:pPr>
        <w:r w:rsidRPr="006E0B23">
          <w:rPr>
            <w:rFonts w:ascii="Times New Roman" w:hAnsi="Times New Roman" w:cs="Times New Roman"/>
            <w:color w:val="000000"/>
          </w:rPr>
          <w:t xml:space="preserve">Trên bước đường thành công, không có dấu chân của kẻ lười biếng. Thay đổi tư duy, Chúc các em thành công! </w:t>
        </w:r>
        <w:r w:rsidR="00585491">
          <w:rPr>
            <w:rFonts w:ascii="Times New Roman" w:hAnsi="Times New Roman" w:cs="Times New Roman"/>
            <w:color w:val="000000"/>
          </w:rPr>
          <w:t xml:space="preserve">  </w:t>
        </w:r>
        <w:r w:rsidRPr="006E0B23">
          <w:rPr>
            <w:rFonts w:ascii="Times New Roman" w:hAnsi="Times New Roman" w:cs="Times New Roman"/>
          </w:rPr>
          <w:fldChar w:fldCharType="begin"/>
        </w:r>
        <w:r w:rsidRPr="006E0B23">
          <w:rPr>
            <w:rFonts w:ascii="Times New Roman" w:hAnsi="Times New Roman" w:cs="Times New Roman"/>
          </w:rPr>
          <w:instrText xml:space="preserve"> PAGE   \* MERGEFORMAT </w:instrText>
        </w:r>
        <w:r w:rsidRPr="006E0B23">
          <w:rPr>
            <w:rFonts w:ascii="Times New Roman" w:hAnsi="Times New Roman" w:cs="Times New Roman"/>
          </w:rPr>
          <w:fldChar w:fldCharType="separate"/>
        </w:r>
        <w:r w:rsidR="00464BFB">
          <w:rPr>
            <w:rFonts w:ascii="Times New Roman" w:hAnsi="Times New Roman" w:cs="Times New Roman"/>
            <w:noProof/>
          </w:rPr>
          <w:t>1</w:t>
        </w:r>
        <w:r w:rsidRPr="006E0B23">
          <w:rPr>
            <w:rFonts w:ascii="Times New Roman" w:hAnsi="Times New Roman" w:cs="Times New Roman"/>
            <w:noProof/>
          </w:rPr>
          <w:fldChar w:fldCharType="end"/>
        </w:r>
      </w:p>
    </w:sdtContent>
  </w:sdt>
  <w:p w:rsidR="006E0B23" w:rsidRPr="006E0B23" w:rsidRDefault="006E0B23">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476" w:rsidRDefault="00B67476" w:rsidP="006E0B23">
      <w:pPr>
        <w:spacing w:after="0" w:line="240" w:lineRule="auto"/>
      </w:pPr>
      <w:r>
        <w:separator/>
      </w:r>
    </w:p>
  </w:footnote>
  <w:footnote w:type="continuationSeparator" w:id="0">
    <w:p w:rsidR="00B67476" w:rsidRDefault="00B67476" w:rsidP="006E0B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0B23" w:rsidRPr="006E0B23" w:rsidRDefault="006E0B23" w:rsidP="006E0B23">
    <w:pPr>
      <w:autoSpaceDE w:val="0"/>
      <w:autoSpaceDN w:val="0"/>
      <w:adjustRightInd w:val="0"/>
      <w:spacing w:after="0" w:line="240" w:lineRule="auto"/>
      <w:rPr>
        <w:rFonts w:ascii="Times New Roman" w:hAnsi="Times New Roman" w:cs="Times New Roman"/>
      </w:rPr>
    </w:pPr>
    <w:r w:rsidRPr="006E0B23">
      <w:rPr>
        <w:rFonts w:ascii="Times New Roman" w:hAnsi="Times New Roman" w:cs="Times New Roman"/>
        <w:color w:val="000000"/>
      </w:rPr>
      <w:t>TRƯỜNG THPT NGUYỄN VĂN HUYÊN                       GV: Ngô Duy Kha                         SĐT: 0336783696</w:t>
    </w:r>
  </w:p>
  <w:p w:rsidR="006E0B23" w:rsidRDefault="006E0B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325"/>
    <w:rsid w:val="00037226"/>
    <w:rsid w:val="000556A3"/>
    <w:rsid w:val="00082C24"/>
    <w:rsid w:val="000846C0"/>
    <w:rsid w:val="00086B9E"/>
    <w:rsid w:val="000A4FF0"/>
    <w:rsid w:val="000C3577"/>
    <w:rsid w:val="000D0E11"/>
    <w:rsid w:val="000E2C40"/>
    <w:rsid w:val="000E4486"/>
    <w:rsid w:val="000E5E01"/>
    <w:rsid w:val="00126BDD"/>
    <w:rsid w:val="00127CE8"/>
    <w:rsid w:val="00153B25"/>
    <w:rsid w:val="001547B1"/>
    <w:rsid w:val="001876DD"/>
    <w:rsid w:val="001B631B"/>
    <w:rsid w:val="001C3628"/>
    <w:rsid w:val="001E0897"/>
    <w:rsid w:val="001F2BCE"/>
    <w:rsid w:val="00232BD0"/>
    <w:rsid w:val="00262472"/>
    <w:rsid w:val="0026728C"/>
    <w:rsid w:val="002760F3"/>
    <w:rsid w:val="002831CE"/>
    <w:rsid w:val="00286EA6"/>
    <w:rsid w:val="002C75B1"/>
    <w:rsid w:val="002D0A50"/>
    <w:rsid w:val="002D248C"/>
    <w:rsid w:val="002D3B55"/>
    <w:rsid w:val="002E564F"/>
    <w:rsid w:val="00316F2D"/>
    <w:rsid w:val="00317C4F"/>
    <w:rsid w:val="00335769"/>
    <w:rsid w:val="00361212"/>
    <w:rsid w:val="0036555F"/>
    <w:rsid w:val="003968D3"/>
    <w:rsid w:val="003B481B"/>
    <w:rsid w:val="003B542D"/>
    <w:rsid w:val="003C6058"/>
    <w:rsid w:val="003C746F"/>
    <w:rsid w:val="003D039E"/>
    <w:rsid w:val="004032F0"/>
    <w:rsid w:val="00410AF4"/>
    <w:rsid w:val="00414ADA"/>
    <w:rsid w:val="004172A6"/>
    <w:rsid w:val="0043425E"/>
    <w:rsid w:val="004349E0"/>
    <w:rsid w:val="0044558C"/>
    <w:rsid w:val="0045090C"/>
    <w:rsid w:val="00456129"/>
    <w:rsid w:val="00464BFB"/>
    <w:rsid w:val="00473AC7"/>
    <w:rsid w:val="00491633"/>
    <w:rsid w:val="004974C4"/>
    <w:rsid w:val="004C1C4A"/>
    <w:rsid w:val="004F34AA"/>
    <w:rsid w:val="00500A05"/>
    <w:rsid w:val="00523209"/>
    <w:rsid w:val="00531AB2"/>
    <w:rsid w:val="00557D4F"/>
    <w:rsid w:val="00585491"/>
    <w:rsid w:val="005B17F6"/>
    <w:rsid w:val="005B40FB"/>
    <w:rsid w:val="005E46C0"/>
    <w:rsid w:val="00632114"/>
    <w:rsid w:val="00654494"/>
    <w:rsid w:val="00682A23"/>
    <w:rsid w:val="006866EA"/>
    <w:rsid w:val="006A78C2"/>
    <w:rsid w:val="006E0B23"/>
    <w:rsid w:val="0074344C"/>
    <w:rsid w:val="00754868"/>
    <w:rsid w:val="00776454"/>
    <w:rsid w:val="00781DF4"/>
    <w:rsid w:val="00785780"/>
    <w:rsid w:val="00793B74"/>
    <w:rsid w:val="007B55DC"/>
    <w:rsid w:val="007C33FE"/>
    <w:rsid w:val="007C783F"/>
    <w:rsid w:val="007E6685"/>
    <w:rsid w:val="007F62A7"/>
    <w:rsid w:val="00834F80"/>
    <w:rsid w:val="00851DE3"/>
    <w:rsid w:val="00854B43"/>
    <w:rsid w:val="0086127F"/>
    <w:rsid w:val="00877228"/>
    <w:rsid w:val="00882E40"/>
    <w:rsid w:val="008B141B"/>
    <w:rsid w:val="008D7019"/>
    <w:rsid w:val="008E75C8"/>
    <w:rsid w:val="0090289F"/>
    <w:rsid w:val="00951BA8"/>
    <w:rsid w:val="00960AE7"/>
    <w:rsid w:val="009640DF"/>
    <w:rsid w:val="00964A1C"/>
    <w:rsid w:val="00993610"/>
    <w:rsid w:val="00A02320"/>
    <w:rsid w:val="00A263B1"/>
    <w:rsid w:val="00A27BA8"/>
    <w:rsid w:val="00A450D1"/>
    <w:rsid w:val="00A45699"/>
    <w:rsid w:val="00A71641"/>
    <w:rsid w:val="00A71762"/>
    <w:rsid w:val="00AA0DC1"/>
    <w:rsid w:val="00AA4BB3"/>
    <w:rsid w:val="00AC445C"/>
    <w:rsid w:val="00AC7CD4"/>
    <w:rsid w:val="00B1741E"/>
    <w:rsid w:val="00B3453E"/>
    <w:rsid w:val="00B67476"/>
    <w:rsid w:val="00B70BD8"/>
    <w:rsid w:val="00B72E85"/>
    <w:rsid w:val="00B82299"/>
    <w:rsid w:val="00B8367D"/>
    <w:rsid w:val="00BA33C4"/>
    <w:rsid w:val="00BF475B"/>
    <w:rsid w:val="00C14E6E"/>
    <w:rsid w:val="00C226A9"/>
    <w:rsid w:val="00C228F2"/>
    <w:rsid w:val="00C27804"/>
    <w:rsid w:val="00C36064"/>
    <w:rsid w:val="00C360FF"/>
    <w:rsid w:val="00C5357F"/>
    <w:rsid w:val="00C53C79"/>
    <w:rsid w:val="00C93207"/>
    <w:rsid w:val="00CB6997"/>
    <w:rsid w:val="00CE1989"/>
    <w:rsid w:val="00CF3118"/>
    <w:rsid w:val="00CF7578"/>
    <w:rsid w:val="00CF7BF9"/>
    <w:rsid w:val="00D020F1"/>
    <w:rsid w:val="00D043CE"/>
    <w:rsid w:val="00D1204A"/>
    <w:rsid w:val="00D120E5"/>
    <w:rsid w:val="00D12325"/>
    <w:rsid w:val="00D25CFD"/>
    <w:rsid w:val="00D65242"/>
    <w:rsid w:val="00D83367"/>
    <w:rsid w:val="00DD3BBD"/>
    <w:rsid w:val="00DD46C8"/>
    <w:rsid w:val="00DE37DC"/>
    <w:rsid w:val="00DE4B16"/>
    <w:rsid w:val="00DF467C"/>
    <w:rsid w:val="00E12629"/>
    <w:rsid w:val="00E45326"/>
    <w:rsid w:val="00E67521"/>
    <w:rsid w:val="00E72719"/>
    <w:rsid w:val="00E729D3"/>
    <w:rsid w:val="00E8570D"/>
    <w:rsid w:val="00EA36F0"/>
    <w:rsid w:val="00EE17F3"/>
    <w:rsid w:val="00EE2B9B"/>
    <w:rsid w:val="00EF3562"/>
    <w:rsid w:val="00F019D0"/>
    <w:rsid w:val="00F1610F"/>
    <w:rsid w:val="00F16A0D"/>
    <w:rsid w:val="00F80E7F"/>
    <w:rsid w:val="00F84527"/>
    <w:rsid w:val="00F84555"/>
    <w:rsid w:val="00F93832"/>
    <w:rsid w:val="00FA1DF9"/>
    <w:rsid w:val="00FC382C"/>
    <w:rsid w:val="00FC7070"/>
    <w:rsid w:val="00FD32E7"/>
    <w:rsid w:val="6EC15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2">
    <w:name w:val="Table2"/>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uiPriority w:val="39"/>
    <w:qFormat/>
    <w:pPr>
      <w:spacing w:after="0" w:line="240" w:lineRule="auto"/>
    </w:pPr>
    <w:rPr>
      <w:rFonts w:ascii="Times New Roman" w:hAnsi="Times New Roman"/>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1">
    <w:name w:val="Table1"/>
    <w:basedOn w:val="TableNormal"/>
    <w:uiPriority w:val="39"/>
    <w:qFormat/>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7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2A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2">
    <w:name w:val="Table2"/>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uiPriority w:val="39"/>
    <w:qFormat/>
    <w:pPr>
      <w:spacing w:after="0" w:line="240" w:lineRule="auto"/>
    </w:pPr>
    <w:rPr>
      <w:rFonts w:ascii="Times New Roman" w:hAnsi="Times New Roman"/>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1">
    <w:name w:val="Table1"/>
    <w:basedOn w:val="TableNormal"/>
    <w:uiPriority w:val="39"/>
    <w:qFormat/>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7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2A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oleObject" Target="embeddings/oleObject8.bin"/><Relationship Id="rId39" Type="http://schemas.openxmlformats.org/officeDocument/2006/relationships/oleObject" Target="embeddings/oleObject12.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image" Target="media/image15.png"/><Relationship Id="rId42"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0.wmf"/><Relationship Id="rId33" Type="http://schemas.microsoft.com/office/2007/relationships/hdphoto" Target="media/hdphoto1.wdp"/><Relationship Id="rId38" Type="http://schemas.openxmlformats.org/officeDocument/2006/relationships/oleObject" Target="embeddings/oleObject11.bin"/><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oleObject" Target="embeddings/oleObject5.bin"/><Relationship Id="rId29" Type="http://schemas.openxmlformats.org/officeDocument/2006/relationships/image" Target="media/image12.wmf"/><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4.png"/><Relationship Id="rId37" Type="http://schemas.openxmlformats.org/officeDocument/2006/relationships/image" Target="media/image17.wmf"/><Relationship Id="rId40" Type="http://schemas.openxmlformats.org/officeDocument/2006/relationships/image" Target="media/image18.wmf"/><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microsoft.com/office/2007/relationships/hdphoto" Target="media/hdphoto2.wdp"/><Relationship Id="rId10" Type="http://schemas.openxmlformats.org/officeDocument/2006/relationships/image" Target="media/image2.wmf"/><Relationship Id="rId19" Type="http://schemas.openxmlformats.org/officeDocument/2006/relationships/image" Target="media/image7.emf"/><Relationship Id="rId31" Type="http://schemas.openxmlformats.org/officeDocument/2006/relationships/image" Target="media/image13.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6.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85A4D5-7D7A-4279-8C67-4F9475881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Xuan</dc:creator>
  <cp:lastModifiedBy>Administrator</cp:lastModifiedBy>
  <cp:revision>7</cp:revision>
  <dcterms:created xsi:type="dcterms:W3CDTF">2009-08-25T19:17:00Z</dcterms:created>
  <dcterms:modified xsi:type="dcterms:W3CDTF">2025-04-22T23:56:00Z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