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CD6" w:rsidRPr="00085610" w:rsidRDefault="00741CD6" w:rsidP="00085610">
      <w:pPr>
        <w:spacing w:line="240" w:lineRule="auto"/>
        <w:jc w:val="right"/>
        <w:rPr>
          <w:rFonts w:ascii="Times New Roman" w:eastAsia="Times New Roman" w:hAnsi="Times New Roman" w:cs="Times New Roman"/>
          <w:sz w:val="24"/>
          <w:szCs w:val="24"/>
        </w:rPr>
      </w:pPr>
      <w:r w:rsidRPr="00085610">
        <w:rPr>
          <w:rFonts w:ascii="Times New Roman" w:eastAsia="Times New Roman" w:hAnsi="Times New Roman" w:cs="Times New Roman"/>
          <w:sz w:val="24"/>
          <w:szCs w:val="24"/>
        </w:rPr>
        <w:t>Dennis Devey</w:t>
      </w:r>
    </w:p>
    <w:p w:rsidR="00741CD6" w:rsidRDefault="00741CD6" w:rsidP="00085610">
      <w:pPr>
        <w:spacing w:line="240" w:lineRule="auto"/>
        <w:jc w:val="right"/>
        <w:rPr>
          <w:rFonts w:ascii="Times New Roman" w:eastAsia="Times New Roman" w:hAnsi="Times New Roman" w:cs="Times New Roman"/>
          <w:sz w:val="24"/>
          <w:szCs w:val="24"/>
        </w:rPr>
      </w:pPr>
      <w:r w:rsidRPr="00085610">
        <w:rPr>
          <w:rFonts w:ascii="Times New Roman" w:eastAsia="Times New Roman" w:hAnsi="Times New Roman" w:cs="Times New Roman"/>
          <w:sz w:val="24"/>
          <w:szCs w:val="24"/>
        </w:rPr>
        <w:t>May 11, 2017</w:t>
      </w:r>
    </w:p>
    <w:p w:rsidR="00085610" w:rsidRPr="00085610" w:rsidRDefault="00085610" w:rsidP="00085610">
      <w:pPr>
        <w:spacing w:line="240" w:lineRule="auto"/>
        <w:jc w:val="right"/>
        <w:rPr>
          <w:rFonts w:ascii="Times New Roman" w:eastAsia="Times New Roman" w:hAnsi="Times New Roman" w:cs="Times New Roman"/>
          <w:sz w:val="24"/>
          <w:szCs w:val="24"/>
        </w:rPr>
      </w:pPr>
    </w:p>
    <w:p w:rsidR="00B1353B" w:rsidRPr="00145997" w:rsidRDefault="000677BE" w:rsidP="00145997">
      <w:pPr>
        <w:spacing w:line="480" w:lineRule="auto"/>
        <w:jc w:val="center"/>
        <w:rPr>
          <w:rFonts w:ascii="Times New Roman" w:eastAsia="Times New Roman" w:hAnsi="Times New Roman" w:cs="Times New Roman"/>
          <w:b/>
          <w:sz w:val="24"/>
          <w:szCs w:val="24"/>
        </w:rPr>
      </w:pPr>
      <w:r w:rsidRPr="00145997">
        <w:rPr>
          <w:rFonts w:ascii="Times New Roman" w:eastAsia="Times New Roman" w:hAnsi="Times New Roman" w:cs="Times New Roman"/>
          <w:b/>
          <w:sz w:val="24"/>
          <w:szCs w:val="24"/>
        </w:rPr>
        <w:t xml:space="preserve">Applying </w:t>
      </w:r>
      <w:r w:rsidRPr="00145997">
        <w:rPr>
          <w:rFonts w:ascii="Times New Roman" w:eastAsia="Times New Roman" w:hAnsi="Times New Roman" w:cs="Times New Roman"/>
          <w:b/>
          <w:sz w:val="24"/>
          <w:szCs w:val="24"/>
        </w:rPr>
        <w:t>Competency Based Education</w:t>
      </w:r>
      <w:r w:rsidRPr="00145997">
        <w:rPr>
          <w:rFonts w:ascii="Times New Roman" w:eastAsia="Times New Roman" w:hAnsi="Times New Roman" w:cs="Times New Roman"/>
          <w:b/>
          <w:sz w:val="24"/>
          <w:szCs w:val="24"/>
        </w:rPr>
        <w:t xml:space="preserve"> to</w:t>
      </w:r>
      <w:r w:rsidRPr="00145997">
        <w:rPr>
          <w:rFonts w:ascii="Times New Roman" w:eastAsia="Times New Roman" w:hAnsi="Times New Roman" w:cs="Times New Roman"/>
          <w:b/>
          <w:sz w:val="24"/>
          <w:szCs w:val="24"/>
        </w:rPr>
        <w:t xml:space="preserve"> Introductory Cyber Training</w:t>
      </w:r>
    </w:p>
    <w:p w:rsidR="00741CD6" w:rsidRDefault="00741CD6" w:rsidP="00741CD6">
      <w:pPr>
        <w:spacing w:line="480" w:lineRule="auto"/>
        <w:jc w:val="center"/>
        <w:rPr>
          <w:rFonts w:ascii="Times New Roman" w:eastAsia="Times New Roman" w:hAnsi="Times New Roman" w:cs="Times New Roman"/>
          <w:sz w:val="24"/>
          <w:szCs w:val="24"/>
        </w:rPr>
      </w:pPr>
    </w:p>
    <w:p w:rsidR="00B1353B" w:rsidRPr="0085351A" w:rsidRDefault="00900CAC" w:rsidP="000677BE">
      <w:pPr>
        <w:spacing w:line="480" w:lineRule="auto"/>
        <w:ind w:firstLine="720"/>
        <w:rPr>
          <w:rFonts w:ascii="Times New Roman" w:eastAsia="Times New Roman" w:hAnsi="Times New Roman" w:cs="Times New Roman"/>
          <w:b/>
          <w:color w:val="000000" w:themeColor="text1"/>
          <w:sz w:val="24"/>
          <w:szCs w:val="24"/>
        </w:rPr>
      </w:pPr>
      <w:r w:rsidRPr="000677BE">
        <w:rPr>
          <w:rFonts w:ascii="Times New Roman" w:eastAsia="Times New Roman" w:hAnsi="Times New Roman" w:cs="Times New Roman"/>
          <w:sz w:val="24"/>
          <w:szCs w:val="24"/>
        </w:rPr>
        <w:t xml:space="preserve">There is a cyber security skills </w:t>
      </w:r>
      <w:r w:rsidR="000677BE" w:rsidRPr="000677BE">
        <w:rPr>
          <w:rFonts w:ascii="Times New Roman" w:eastAsia="Times New Roman" w:hAnsi="Times New Roman" w:cs="Times New Roman"/>
          <w:sz w:val="24"/>
          <w:szCs w:val="24"/>
        </w:rPr>
        <w:t>shortage in</w:t>
      </w:r>
      <w:r w:rsidRPr="000677BE">
        <w:rPr>
          <w:rFonts w:ascii="Times New Roman" w:eastAsia="Times New Roman" w:hAnsi="Times New Roman" w:cs="Times New Roman"/>
          <w:sz w:val="24"/>
          <w:szCs w:val="24"/>
        </w:rPr>
        <w:t xml:space="preserve"> the private sector, the government, and the Department of Defense. Everyone wants and needs men and women who can do something about what is happening in cyberspace --there are millions of unfilled security job</w:t>
      </w:r>
      <w:r w:rsidRPr="000677BE">
        <w:rPr>
          <w:rFonts w:ascii="Times New Roman" w:eastAsia="Times New Roman" w:hAnsi="Times New Roman" w:cs="Times New Roman"/>
          <w:sz w:val="24"/>
          <w:szCs w:val="24"/>
        </w:rPr>
        <w:t>s, a constant stream of victims in the news, and dire warnings about the threat to our nation’s critical infrastructure. The cause of this skills shortage is harder to determine than its existence as there are a plethora of offerings that attempt to educat</w:t>
      </w:r>
      <w:r w:rsidRPr="000677BE">
        <w:rPr>
          <w:rFonts w:ascii="Times New Roman" w:eastAsia="Times New Roman" w:hAnsi="Times New Roman" w:cs="Times New Roman"/>
          <w:sz w:val="24"/>
          <w:szCs w:val="24"/>
        </w:rPr>
        <w:t xml:space="preserve">e novices. Due to the dominant presence of the information security community online, there are likely more educational resources about the topic floating around than any other specific subject. Yet, decades later there is still no </w:t>
      </w:r>
      <w:r w:rsidRPr="00DD4936">
        <w:rPr>
          <w:rFonts w:ascii="Times New Roman" w:eastAsia="Times New Roman" w:hAnsi="Times New Roman" w:cs="Times New Roman"/>
          <w:sz w:val="24"/>
          <w:szCs w:val="24"/>
        </w:rPr>
        <w:t>standardized way novices</w:t>
      </w:r>
      <w:r w:rsidRPr="00DD4936">
        <w:rPr>
          <w:rFonts w:ascii="Times New Roman" w:eastAsia="Times New Roman" w:hAnsi="Times New Roman" w:cs="Times New Roman"/>
          <w:sz w:val="24"/>
          <w:szCs w:val="24"/>
        </w:rPr>
        <w:t xml:space="preserve"> should be trained in order to be successful in the cyber domain. </w:t>
      </w:r>
      <w:r w:rsidR="00EE6A84" w:rsidRPr="00DD4936">
        <w:rPr>
          <w:rFonts w:ascii="Times New Roman" w:eastAsia="Times New Roman" w:hAnsi="Times New Roman" w:cs="Times New Roman"/>
          <w:color w:val="000000" w:themeColor="text1"/>
          <w:sz w:val="24"/>
          <w:szCs w:val="24"/>
        </w:rPr>
        <w:t xml:space="preserve">Competency based education </w:t>
      </w:r>
      <w:r w:rsidR="00EE6A84" w:rsidRPr="00DD4936">
        <w:rPr>
          <w:rFonts w:ascii="Times New Roman" w:eastAsia="Times New Roman" w:hAnsi="Times New Roman" w:cs="Times New Roman"/>
          <w:color w:val="000000" w:themeColor="text1"/>
          <w:sz w:val="24"/>
          <w:szCs w:val="24"/>
        </w:rPr>
        <w:t>delivers</w:t>
      </w:r>
      <w:r w:rsidR="00EE6A84" w:rsidRPr="00DD4936">
        <w:rPr>
          <w:rFonts w:ascii="Times New Roman" w:eastAsia="Times New Roman" w:hAnsi="Times New Roman" w:cs="Times New Roman"/>
          <w:color w:val="000000" w:themeColor="text1"/>
          <w:sz w:val="24"/>
          <w:szCs w:val="24"/>
        </w:rPr>
        <w:t xml:space="preserve"> </w:t>
      </w:r>
      <w:r w:rsidR="00EE6A84" w:rsidRPr="00DD4936">
        <w:rPr>
          <w:rFonts w:ascii="Times New Roman" w:eastAsia="Times New Roman" w:hAnsi="Times New Roman" w:cs="Times New Roman"/>
          <w:color w:val="000000" w:themeColor="text1"/>
          <w:sz w:val="24"/>
          <w:szCs w:val="24"/>
        </w:rPr>
        <w:t xml:space="preserve">a unique approach to this problem </w:t>
      </w:r>
      <w:r w:rsidR="00EE6A84" w:rsidRPr="00DD4936">
        <w:rPr>
          <w:rFonts w:ascii="Times New Roman" w:eastAsia="Times New Roman" w:hAnsi="Times New Roman" w:cs="Times New Roman"/>
          <w:color w:val="000000" w:themeColor="text1"/>
          <w:sz w:val="24"/>
          <w:szCs w:val="24"/>
        </w:rPr>
        <w:t xml:space="preserve">because of </w:t>
      </w:r>
      <w:r w:rsidR="00EE6A84" w:rsidRPr="00DD4936">
        <w:rPr>
          <w:rFonts w:ascii="Times New Roman" w:eastAsia="Times New Roman" w:hAnsi="Times New Roman" w:cs="Times New Roman"/>
          <w:color w:val="000000" w:themeColor="text1"/>
          <w:sz w:val="24"/>
          <w:szCs w:val="24"/>
        </w:rPr>
        <w:t>its focus on measuring ability</w:t>
      </w:r>
      <w:r w:rsidR="00EE6A84" w:rsidRPr="00DD4936">
        <w:rPr>
          <w:rFonts w:ascii="Times New Roman" w:eastAsia="Times New Roman" w:hAnsi="Times New Roman" w:cs="Times New Roman"/>
          <w:color w:val="000000" w:themeColor="text1"/>
          <w:sz w:val="24"/>
          <w:szCs w:val="24"/>
        </w:rPr>
        <w:t xml:space="preserve"> and </w:t>
      </w:r>
      <w:r w:rsidR="00EE6A84" w:rsidRPr="00DD4936">
        <w:rPr>
          <w:rFonts w:ascii="Times New Roman" w:eastAsia="Times New Roman" w:hAnsi="Times New Roman" w:cs="Times New Roman"/>
          <w:color w:val="000000" w:themeColor="text1"/>
          <w:sz w:val="24"/>
          <w:szCs w:val="24"/>
        </w:rPr>
        <w:t xml:space="preserve">promoting self-paced advancement. </w:t>
      </w:r>
      <w:r w:rsidR="000677BE" w:rsidRPr="00DD4936">
        <w:rPr>
          <w:rFonts w:ascii="Times New Roman" w:eastAsia="Times New Roman" w:hAnsi="Times New Roman" w:cs="Times New Roman"/>
          <w:color w:val="000000" w:themeColor="text1"/>
          <w:sz w:val="24"/>
          <w:szCs w:val="24"/>
        </w:rPr>
        <w:t>By</w:t>
      </w:r>
      <w:r w:rsidRPr="00DD4936">
        <w:rPr>
          <w:rFonts w:ascii="Times New Roman" w:eastAsia="Times New Roman" w:hAnsi="Times New Roman" w:cs="Times New Roman"/>
          <w:color w:val="000000" w:themeColor="text1"/>
          <w:sz w:val="24"/>
          <w:szCs w:val="24"/>
        </w:rPr>
        <w:t xml:space="preserve"> identifying the critical competencies required to</w:t>
      </w:r>
      <w:r w:rsidR="00EE6A84" w:rsidRPr="00DD4936">
        <w:rPr>
          <w:rFonts w:ascii="Times New Roman" w:eastAsia="Times New Roman" w:hAnsi="Times New Roman" w:cs="Times New Roman"/>
          <w:color w:val="000000" w:themeColor="text1"/>
          <w:sz w:val="24"/>
          <w:szCs w:val="24"/>
        </w:rPr>
        <w:t xml:space="preserve"> help students</w:t>
      </w:r>
      <w:r w:rsidRPr="00DD4936">
        <w:rPr>
          <w:rFonts w:ascii="Times New Roman" w:eastAsia="Times New Roman" w:hAnsi="Times New Roman" w:cs="Times New Roman"/>
          <w:color w:val="000000" w:themeColor="text1"/>
          <w:sz w:val="24"/>
          <w:szCs w:val="24"/>
        </w:rPr>
        <w:t xml:space="preserve"> achieve the required baseline level of knowledge and ability</w:t>
      </w:r>
      <w:r w:rsidR="000677BE" w:rsidRPr="00DD4936">
        <w:rPr>
          <w:rFonts w:ascii="Times New Roman" w:eastAsia="Times New Roman" w:hAnsi="Times New Roman" w:cs="Times New Roman"/>
          <w:color w:val="000000" w:themeColor="text1"/>
          <w:sz w:val="24"/>
          <w:szCs w:val="24"/>
        </w:rPr>
        <w:t xml:space="preserve"> </w:t>
      </w:r>
      <w:r w:rsidRPr="00DD4936">
        <w:rPr>
          <w:rFonts w:ascii="Times New Roman" w:eastAsia="Times New Roman" w:hAnsi="Times New Roman" w:cs="Times New Roman"/>
          <w:color w:val="000000" w:themeColor="text1"/>
          <w:sz w:val="24"/>
          <w:szCs w:val="24"/>
        </w:rPr>
        <w:t xml:space="preserve">and </w:t>
      </w:r>
      <w:r w:rsidR="000677BE" w:rsidRPr="00DD4936">
        <w:rPr>
          <w:rFonts w:ascii="Times New Roman" w:eastAsia="Times New Roman" w:hAnsi="Times New Roman" w:cs="Times New Roman"/>
          <w:color w:val="000000" w:themeColor="text1"/>
          <w:sz w:val="24"/>
          <w:szCs w:val="24"/>
        </w:rPr>
        <w:t xml:space="preserve">applying learning principles to </w:t>
      </w:r>
      <w:r w:rsidR="00EE6A84" w:rsidRPr="00DD4936">
        <w:rPr>
          <w:rFonts w:ascii="Times New Roman" w:eastAsia="Times New Roman" w:hAnsi="Times New Roman" w:cs="Times New Roman"/>
          <w:color w:val="000000" w:themeColor="text1"/>
          <w:sz w:val="24"/>
          <w:szCs w:val="24"/>
        </w:rPr>
        <w:t>teach those competencies, educators can build an</w:t>
      </w:r>
      <w:r w:rsidR="00EE6A84" w:rsidRPr="00DD4936">
        <w:rPr>
          <w:rFonts w:ascii="Times New Roman" w:eastAsia="Times New Roman" w:hAnsi="Times New Roman" w:cs="Times New Roman"/>
          <w:color w:val="000000" w:themeColor="text1"/>
          <w:sz w:val="24"/>
          <w:szCs w:val="24"/>
        </w:rPr>
        <w:t xml:space="preserve"> optimal framework to prepare new students for success in the cyber domain</w:t>
      </w:r>
      <w:r w:rsidR="00EE6A84" w:rsidRPr="00DD4936">
        <w:rPr>
          <w:rFonts w:ascii="Times New Roman" w:eastAsia="Times New Roman" w:hAnsi="Times New Roman" w:cs="Times New Roman"/>
          <w:color w:val="000000" w:themeColor="text1"/>
          <w:sz w:val="24"/>
          <w:szCs w:val="24"/>
        </w:rPr>
        <w:t>.</w:t>
      </w:r>
    </w:p>
    <w:p w:rsidR="000677BE" w:rsidRPr="000677BE" w:rsidRDefault="000677BE" w:rsidP="000677BE">
      <w:pPr>
        <w:spacing w:line="480" w:lineRule="auto"/>
        <w:ind w:firstLine="720"/>
        <w:rPr>
          <w:rFonts w:ascii="Times New Roman" w:eastAsia="Times New Roman" w:hAnsi="Times New Roman" w:cs="Times New Roman"/>
          <w:b/>
          <w:color w:val="FF0000"/>
          <w:sz w:val="24"/>
          <w:szCs w:val="24"/>
        </w:rPr>
      </w:pPr>
    </w:p>
    <w:p w:rsidR="00B1353B" w:rsidRPr="000677BE" w:rsidRDefault="00900CAC" w:rsidP="000677BE">
      <w:pPr>
        <w:spacing w:line="480" w:lineRule="auto"/>
        <w:ind w:firstLine="720"/>
        <w:rPr>
          <w:rFonts w:ascii="Times New Roman" w:eastAsia="Times New Roman" w:hAnsi="Times New Roman" w:cs="Times New Roman"/>
          <w:color w:val="FF0000"/>
          <w:sz w:val="24"/>
          <w:szCs w:val="24"/>
        </w:rPr>
      </w:pPr>
      <w:r w:rsidRPr="000677BE">
        <w:rPr>
          <w:rFonts w:ascii="Times New Roman" w:eastAsia="Times New Roman" w:hAnsi="Times New Roman" w:cs="Times New Roman"/>
          <w:sz w:val="24"/>
          <w:szCs w:val="24"/>
        </w:rPr>
        <w:t xml:space="preserve">Currently, there is no lack of resources or routes for someone hoping to enter the field, but because there is no clear starting point or path to follow </w:t>
      </w:r>
      <w:r w:rsidR="0040660D">
        <w:rPr>
          <w:rFonts w:ascii="Times New Roman" w:eastAsia="Times New Roman" w:hAnsi="Times New Roman" w:cs="Times New Roman"/>
          <w:sz w:val="24"/>
          <w:szCs w:val="24"/>
        </w:rPr>
        <w:t xml:space="preserve">many </w:t>
      </w:r>
      <w:r w:rsidRPr="000677BE">
        <w:rPr>
          <w:rFonts w:ascii="Times New Roman" w:eastAsia="Times New Roman" w:hAnsi="Times New Roman" w:cs="Times New Roman"/>
          <w:sz w:val="24"/>
          <w:szCs w:val="24"/>
        </w:rPr>
        <w:t>are forced to find their own way.</w:t>
      </w:r>
      <w:r w:rsidR="0040660D">
        <w:rPr>
          <w:rFonts w:ascii="Times New Roman" w:eastAsia="Times New Roman" w:hAnsi="Times New Roman" w:cs="Times New Roman"/>
          <w:sz w:val="24"/>
          <w:szCs w:val="24"/>
        </w:rPr>
        <w:t xml:space="preserve"> Countless</w:t>
      </w:r>
      <w:r w:rsidRPr="000677BE">
        <w:rPr>
          <w:rFonts w:ascii="Times New Roman" w:eastAsia="Times New Roman" w:hAnsi="Times New Roman" w:cs="Times New Roman"/>
          <w:sz w:val="24"/>
          <w:szCs w:val="24"/>
        </w:rPr>
        <w:t xml:space="preserve"> new students</w:t>
      </w:r>
      <w:r w:rsidRPr="000677BE">
        <w:rPr>
          <w:rFonts w:ascii="Times New Roman" w:eastAsia="Times New Roman" w:hAnsi="Times New Roman" w:cs="Times New Roman"/>
          <w:sz w:val="24"/>
          <w:szCs w:val="24"/>
        </w:rPr>
        <w:t xml:space="preserve"> attempt to self-teach the wealth of publicly available material that can be found online, </w:t>
      </w:r>
      <w:r w:rsidR="0040660D">
        <w:rPr>
          <w:rFonts w:ascii="Times New Roman" w:eastAsia="Times New Roman" w:hAnsi="Times New Roman" w:cs="Times New Roman"/>
          <w:sz w:val="24"/>
          <w:szCs w:val="24"/>
        </w:rPr>
        <w:t>oftentimes because</w:t>
      </w:r>
      <w:r w:rsidRPr="000677BE">
        <w:rPr>
          <w:rFonts w:ascii="Times New Roman" w:eastAsia="Times New Roman" w:hAnsi="Times New Roman" w:cs="Times New Roman"/>
          <w:sz w:val="24"/>
          <w:szCs w:val="24"/>
        </w:rPr>
        <w:t xml:space="preserve"> many introductory guides recommend that route. New students are overwhelmed when faced with a litany of ideas and concepts they have never seen </w:t>
      </w:r>
      <w:r w:rsidRPr="000677BE">
        <w:rPr>
          <w:rFonts w:ascii="Times New Roman" w:eastAsia="Times New Roman" w:hAnsi="Times New Roman" w:cs="Times New Roman"/>
          <w:sz w:val="24"/>
          <w:szCs w:val="24"/>
        </w:rPr>
        <w:lastRenderedPageBreak/>
        <w:t>before, an</w:t>
      </w:r>
      <w:r w:rsidRPr="000677BE">
        <w:rPr>
          <w:rFonts w:ascii="Times New Roman" w:eastAsia="Times New Roman" w:hAnsi="Times New Roman" w:cs="Times New Roman"/>
          <w:sz w:val="24"/>
          <w:szCs w:val="24"/>
        </w:rPr>
        <w:t>d feelings of being out of place rapidly manifest which results in a high attrition rate. Students are often discouraged at the slow pace of progress and the sheer amount of knowledge it appears they have to learn before they can participate in any meaning</w:t>
      </w:r>
      <w:r w:rsidRPr="000677BE">
        <w:rPr>
          <w:rFonts w:ascii="Times New Roman" w:eastAsia="Times New Roman" w:hAnsi="Times New Roman" w:cs="Times New Roman"/>
          <w:sz w:val="24"/>
          <w:szCs w:val="24"/>
        </w:rPr>
        <w:t>ful way. In addition, the student misses out on the strength and knowledge of the community and the help they can gain from people who have faced the same challenges before. Those who teach themselves also find that it is difficult to demonstrate that they</w:t>
      </w:r>
      <w:r w:rsidRPr="000677BE">
        <w:rPr>
          <w:rFonts w:ascii="Times New Roman" w:eastAsia="Times New Roman" w:hAnsi="Times New Roman" w:cs="Times New Roman"/>
          <w:sz w:val="24"/>
          <w:szCs w:val="24"/>
        </w:rPr>
        <w:t xml:space="preserve"> possess the required skill sets to a prospective employer. Digital classes from massively open online courses provide a more structured curriculum, offering microdegrees and certificates of completion. They are a step in the right direction, but rarely of</w:t>
      </w:r>
      <w:r w:rsidRPr="000677BE">
        <w:rPr>
          <w:rFonts w:ascii="Times New Roman" w:eastAsia="Times New Roman" w:hAnsi="Times New Roman" w:cs="Times New Roman"/>
          <w:sz w:val="24"/>
          <w:szCs w:val="24"/>
        </w:rPr>
        <w:t>fer the sense of community and support required, or a comprehensive long term plan. In addition, very few of those certificates carry any weight in the hiring process. In order to address the difficulty of demonstrating knowledge, a series of organizations</w:t>
      </w:r>
      <w:r w:rsidRPr="000677BE">
        <w:rPr>
          <w:rFonts w:ascii="Times New Roman" w:eastAsia="Times New Roman" w:hAnsi="Times New Roman" w:cs="Times New Roman"/>
          <w:sz w:val="24"/>
          <w:szCs w:val="24"/>
        </w:rPr>
        <w:t xml:space="preserve"> have developed the required reputation to bestow authoritative certificates on anyone who takes their expensive tests. Certificates solve the problem of demonstrating knowledge to an employer, but often fail to help students learn knowledge at the depth o</w:t>
      </w:r>
      <w:r w:rsidRPr="000677BE">
        <w:rPr>
          <w:rFonts w:ascii="Times New Roman" w:eastAsia="Times New Roman" w:hAnsi="Times New Roman" w:cs="Times New Roman"/>
          <w:sz w:val="24"/>
          <w:szCs w:val="24"/>
        </w:rPr>
        <w:t>f understanding required to be successful. The only educational route that offers a long term plan is an undergraduate education, but that plan rarely attempts to develop operational ability and is highly inefficient. The amount of knowledge gained in clas</w:t>
      </w:r>
      <w:r w:rsidRPr="000677BE">
        <w:rPr>
          <w:rFonts w:ascii="Times New Roman" w:eastAsia="Times New Roman" w:hAnsi="Times New Roman" w:cs="Times New Roman"/>
          <w:sz w:val="24"/>
          <w:szCs w:val="24"/>
        </w:rPr>
        <w:t>s does not justify the length of time required to complete a four year undergraduate degree, not to mention the prohibitive cost. In many cases, taking individual courses at a community or for-profit college will allow for a cherry picked education that ca</w:t>
      </w:r>
      <w:r w:rsidRPr="000677BE">
        <w:rPr>
          <w:rFonts w:ascii="Times New Roman" w:eastAsia="Times New Roman" w:hAnsi="Times New Roman" w:cs="Times New Roman"/>
          <w:sz w:val="24"/>
          <w:szCs w:val="24"/>
        </w:rPr>
        <w:t>n match an undergraduate degree. With that said, almost all government security jobs and many private sector jobs require some sort of undergraduate education so college can wind up being necessary for advancement in those sectors, despite its inefficienci</w:t>
      </w:r>
      <w:r w:rsidRPr="000677BE">
        <w:rPr>
          <w:rFonts w:ascii="Times New Roman" w:eastAsia="Times New Roman" w:hAnsi="Times New Roman" w:cs="Times New Roman"/>
          <w:sz w:val="24"/>
          <w:szCs w:val="24"/>
        </w:rPr>
        <w:t xml:space="preserve">es and general failure to impart the required skills. </w:t>
      </w:r>
    </w:p>
    <w:p w:rsidR="00B1353B" w:rsidRPr="000677BE" w:rsidRDefault="00B1353B" w:rsidP="000677BE">
      <w:pPr>
        <w:spacing w:line="480" w:lineRule="auto"/>
        <w:rPr>
          <w:rFonts w:ascii="Times New Roman" w:eastAsia="Times New Roman" w:hAnsi="Times New Roman" w:cs="Times New Roman"/>
          <w:sz w:val="24"/>
          <w:szCs w:val="24"/>
        </w:rPr>
      </w:pPr>
    </w:p>
    <w:p w:rsidR="00B1353B" w:rsidRDefault="003663CC" w:rsidP="000677BE">
      <w:pPr>
        <w:spacing w:line="480" w:lineRule="auto"/>
        <w:ind w:firstLine="720"/>
        <w:rPr>
          <w:rFonts w:ascii="Times New Roman" w:eastAsia="Times New Roman" w:hAnsi="Times New Roman" w:cs="Times New Roman"/>
          <w:sz w:val="24"/>
          <w:szCs w:val="24"/>
        </w:rPr>
      </w:pPr>
      <w:r w:rsidRPr="000677BE">
        <w:rPr>
          <w:rFonts w:ascii="Times New Roman" w:hAnsi="Times New Roman" w:cs="Times New Roman"/>
          <w:noProof/>
          <w:sz w:val="24"/>
          <w:szCs w:val="24"/>
        </w:rPr>
        <w:drawing>
          <wp:anchor distT="0" distB="0" distL="114300" distR="114300" simplePos="0" relativeHeight="251660800" behindDoc="0" locked="0" layoutInCell="1" allowOverlap="1" wp14:anchorId="5AC13DCB" wp14:editId="426C818B">
            <wp:simplePos x="0" y="0"/>
            <wp:positionH relativeFrom="margin">
              <wp:align>left</wp:align>
            </wp:positionH>
            <wp:positionV relativeFrom="paragraph">
              <wp:posOffset>3164205</wp:posOffset>
            </wp:positionV>
            <wp:extent cx="6067425" cy="389572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extLst>
                        <a:ext uri="{28A0092B-C50C-407E-A947-70E740481C1C}">
                          <a14:useLocalDpi xmlns:a14="http://schemas.microsoft.com/office/drawing/2010/main" val="0"/>
                        </a:ext>
                      </a:extLst>
                    </a:blip>
                    <a:srcRect l="1923" t="9780" r="2405" b="11247"/>
                    <a:stretch/>
                  </pic:blipFill>
                  <pic:spPr bwMode="auto">
                    <a:xfrm>
                      <a:off x="0" y="0"/>
                      <a:ext cx="6067425" cy="3895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1CD6">
        <w:rPr>
          <w:rFonts w:ascii="Times New Roman" w:hAnsi="Times New Roman" w:cs="Times New Roman"/>
          <w:noProof/>
          <w:sz w:val="24"/>
          <w:szCs w:val="24"/>
        </w:rPr>
        <w:t>An essential component of designing</w:t>
      </w:r>
      <w:r w:rsidR="00900CAC" w:rsidRPr="000677BE">
        <w:rPr>
          <w:rFonts w:ascii="Times New Roman" w:eastAsia="Times New Roman" w:hAnsi="Times New Roman" w:cs="Times New Roman"/>
          <w:sz w:val="24"/>
          <w:szCs w:val="24"/>
        </w:rPr>
        <w:t xml:space="preserve"> a curriculum is identifying what the desired end state is. In the framework described in this proposal, the goal is to provide the baseline knowled</w:t>
      </w:r>
      <w:r w:rsidR="00900CAC" w:rsidRPr="000677BE">
        <w:rPr>
          <w:rFonts w:ascii="Times New Roman" w:eastAsia="Times New Roman" w:hAnsi="Times New Roman" w:cs="Times New Roman"/>
          <w:sz w:val="24"/>
          <w:szCs w:val="24"/>
        </w:rPr>
        <w:t>ge needed for an individual to be successful in the field, no matter what their job title winds up being. Over the years, many have tried to summarize the knowledge or skills required to become competent in this field. Of these, one of the most well resear</w:t>
      </w:r>
      <w:r w:rsidR="00900CAC" w:rsidRPr="000677BE">
        <w:rPr>
          <w:rFonts w:ascii="Times New Roman" w:eastAsia="Times New Roman" w:hAnsi="Times New Roman" w:cs="Times New Roman"/>
          <w:sz w:val="24"/>
          <w:szCs w:val="24"/>
        </w:rPr>
        <w:t>ched and comprehensive lists comes from Carnegie Mellon’s Cyber Intelligence Tradecraft Project (CITP).</w:t>
      </w:r>
      <w:r w:rsidR="0040660D">
        <w:rPr>
          <w:rStyle w:val="FootnoteReference"/>
          <w:rFonts w:ascii="Times New Roman" w:eastAsia="Times New Roman" w:hAnsi="Times New Roman" w:cs="Times New Roman"/>
          <w:sz w:val="24"/>
          <w:szCs w:val="24"/>
        </w:rPr>
        <w:footnoteReference w:id="1"/>
      </w:r>
      <w:r w:rsidR="00900CAC" w:rsidRPr="000677BE">
        <w:rPr>
          <w:rFonts w:ascii="Times New Roman" w:eastAsia="Times New Roman" w:hAnsi="Times New Roman" w:cs="Times New Roman"/>
          <w:sz w:val="24"/>
          <w:szCs w:val="24"/>
        </w:rPr>
        <w:t xml:space="preserve"> While the project was intended to identify the core competencies and skills required for cyber intelligence analysts, the items listed form the core com</w:t>
      </w:r>
      <w:r w:rsidR="00900CAC" w:rsidRPr="000677BE">
        <w:rPr>
          <w:rFonts w:ascii="Times New Roman" w:eastAsia="Times New Roman" w:hAnsi="Times New Roman" w:cs="Times New Roman"/>
          <w:sz w:val="24"/>
          <w:szCs w:val="24"/>
        </w:rPr>
        <w:t xml:space="preserve">petencies and skills for anyone </w:t>
      </w:r>
      <w:r w:rsidR="00900CAC" w:rsidRPr="000677BE">
        <w:rPr>
          <w:rFonts w:ascii="Times New Roman" w:eastAsia="Times New Roman" w:hAnsi="Times New Roman" w:cs="Times New Roman"/>
          <w:sz w:val="24"/>
          <w:szCs w:val="24"/>
        </w:rPr>
        <w:t>h</w:t>
      </w:r>
      <w:r w:rsidR="00900CAC" w:rsidRPr="000677BE">
        <w:rPr>
          <w:rFonts w:ascii="Times New Roman" w:eastAsia="Times New Roman" w:hAnsi="Times New Roman" w:cs="Times New Roman"/>
          <w:sz w:val="24"/>
          <w:szCs w:val="24"/>
        </w:rPr>
        <w:t xml:space="preserve">oping to participate meaningfully in the cyber domain.   </w:t>
      </w:r>
    </w:p>
    <w:p w:rsidR="00B1353B" w:rsidRPr="007F733D" w:rsidRDefault="003663CC" w:rsidP="007F733D">
      <w:pPr>
        <w:spacing w:line="480" w:lineRule="auto"/>
        <w:jc w:val="right"/>
        <w:rPr>
          <w:rFonts w:ascii="Times New Roman" w:eastAsia="Times New Roman" w:hAnsi="Times New Roman" w:cs="Times New Roman"/>
          <w:sz w:val="16"/>
          <w:szCs w:val="16"/>
        </w:rPr>
      </w:pPr>
      <w:r w:rsidRPr="003663CC">
        <w:rPr>
          <w:sz w:val="16"/>
          <w:szCs w:val="16"/>
        </w:rPr>
        <w:t xml:space="preserve">“Cyber Intel Analyst’s Core Competencies and Skills” </w:t>
      </w:r>
      <w:r w:rsidRPr="003663CC">
        <w:rPr>
          <w:rStyle w:val="FootnoteReference"/>
          <w:rFonts w:ascii="Times New Roman" w:eastAsia="Times New Roman" w:hAnsi="Times New Roman" w:cs="Times New Roman"/>
          <w:sz w:val="24"/>
          <w:szCs w:val="24"/>
        </w:rPr>
        <w:footnoteReference w:id="2"/>
      </w:r>
    </w:p>
    <w:p w:rsidR="00B1353B" w:rsidRPr="000677BE" w:rsidRDefault="00900CAC" w:rsidP="00C334E4">
      <w:pPr>
        <w:spacing w:line="480" w:lineRule="auto"/>
        <w:ind w:firstLine="720"/>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lastRenderedPageBreak/>
        <w:t xml:space="preserve">CITP takes a unique approach </w:t>
      </w:r>
      <w:r w:rsidR="0040660D">
        <w:rPr>
          <w:rFonts w:ascii="Times New Roman" w:eastAsia="Times New Roman" w:hAnsi="Times New Roman" w:cs="Times New Roman"/>
          <w:sz w:val="24"/>
          <w:szCs w:val="24"/>
        </w:rPr>
        <w:t>by</w:t>
      </w:r>
      <w:r w:rsidRPr="000677BE">
        <w:rPr>
          <w:rFonts w:ascii="Times New Roman" w:eastAsia="Times New Roman" w:hAnsi="Times New Roman" w:cs="Times New Roman"/>
          <w:sz w:val="24"/>
          <w:szCs w:val="24"/>
        </w:rPr>
        <w:t xml:space="preserve"> attempting to identify key </w:t>
      </w:r>
      <w:r w:rsidR="00C334E4">
        <w:rPr>
          <w:rFonts w:ascii="Times New Roman" w:eastAsia="Times New Roman" w:hAnsi="Times New Roman" w:cs="Times New Roman"/>
          <w:sz w:val="24"/>
          <w:szCs w:val="24"/>
        </w:rPr>
        <w:t xml:space="preserve">personality </w:t>
      </w:r>
      <w:r w:rsidRPr="000677BE">
        <w:rPr>
          <w:rFonts w:ascii="Times New Roman" w:eastAsia="Times New Roman" w:hAnsi="Times New Roman" w:cs="Times New Roman"/>
          <w:sz w:val="24"/>
          <w:szCs w:val="24"/>
        </w:rPr>
        <w:t xml:space="preserve">traits that are a precursor to success in this field. Due to the sheer amount of knowledge required for situational awareness, prospective students who are </w:t>
      </w:r>
      <w:r w:rsidR="008C20B2">
        <w:rPr>
          <w:rFonts w:ascii="Times New Roman" w:eastAsia="Times New Roman" w:hAnsi="Times New Roman" w:cs="Times New Roman"/>
          <w:sz w:val="24"/>
          <w:szCs w:val="24"/>
        </w:rPr>
        <w:t>self</w:t>
      </w:r>
      <w:r w:rsidRPr="000677BE">
        <w:rPr>
          <w:rFonts w:ascii="Times New Roman" w:eastAsia="Times New Roman" w:hAnsi="Times New Roman" w:cs="Times New Roman"/>
          <w:sz w:val="24"/>
          <w:szCs w:val="24"/>
        </w:rPr>
        <w:t xml:space="preserve">-motivated and </w:t>
      </w:r>
      <w:r w:rsidRPr="000677BE">
        <w:rPr>
          <w:rFonts w:ascii="Times New Roman" w:eastAsia="Times New Roman" w:hAnsi="Times New Roman" w:cs="Times New Roman"/>
          <w:sz w:val="24"/>
          <w:szCs w:val="24"/>
        </w:rPr>
        <w:t>driven to learn as much as possible are significantly more successful. It is essential for a student to realize that learning everything in the</w:t>
      </w:r>
      <w:r w:rsidRPr="000677BE">
        <w:rPr>
          <w:rFonts w:ascii="Times New Roman" w:eastAsia="Times New Roman" w:hAnsi="Times New Roman" w:cs="Times New Roman"/>
          <w:sz w:val="24"/>
          <w:szCs w:val="24"/>
        </w:rPr>
        <w:t xml:space="preserve"> rapidly expanding field is ultimately impossible, but not an excuse to be ignorant of material required for the</w:t>
      </w:r>
      <w:r w:rsidRPr="000677BE">
        <w:rPr>
          <w:rFonts w:ascii="Times New Roman" w:eastAsia="Times New Roman" w:hAnsi="Times New Roman" w:cs="Times New Roman"/>
          <w:sz w:val="24"/>
          <w:szCs w:val="24"/>
        </w:rPr>
        <w:t>m to be successful. Students must be able to accept that due to the size of the knowledge base, they cannot expect to ever be familiar with all of the things they need to do their job and will necessarily spend much of their time researching and learning a</w:t>
      </w:r>
      <w:r w:rsidRPr="000677BE">
        <w:rPr>
          <w:rFonts w:ascii="Times New Roman" w:eastAsia="Times New Roman" w:hAnsi="Times New Roman" w:cs="Times New Roman"/>
          <w:sz w:val="24"/>
          <w:szCs w:val="24"/>
        </w:rPr>
        <w:t>s they go. The goal o</w:t>
      </w:r>
      <w:r w:rsidR="00C334E4">
        <w:rPr>
          <w:rFonts w:ascii="Times New Roman" w:eastAsia="Times New Roman" w:hAnsi="Times New Roman" w:cs="Times New Roman"/>
          <w:sz w:val="24"/>
          <w:szCs w:val="24"/>
        </w:rPr>
        <w:t xml:space="preserve">f a cyber education should be not only to teach the technical </w:t>
      </w:r>
      <w:r w:rsidRPr="000677BE">
        <w:rPr>
          <w:rFonts w:ascii="Times New Roman" w:eastAsia="Times New Roman" w:hAnsi="Times New Roman" w:cs="Times New Roman"/>
          <w:sz w:val="24"/>
          <w:szCs w:val="24"/>
        </w:rPr>
        <w:t xml:space="preserve">competencies </w:t>
      </w:r>
      <w:r w:rsidR="00C334E4">
        <w:rPr>
          <w:rFonts w:ascii="Times New Roman" w:eastAsia="Times New Roman" w:hAnsi="Times New Roman" w:cs="Times New Roman"/>
          <w:sz w:val="24"/>
          <w:szCs w:val="24"/>
        </w:rPr>
        <w:t xml:space="preserve">but also develop the traits </w:t>
      </w:r>
      <w:r w:rsidRPr="000677BE">
        <w:rPr>
          <w:rFonts w:ascii="Times New Roman" w:eastAsia="Times New Roman" w:hAnsi="Times New Roman" w:cs="Times New Roman"/>
          <w:sz w:val="24"/>
          <w:szCs w:val="24"/>
        </w:rPr>
        <w:t>required for students to teach themselves whatever they need to</w:t>
      </w:r>
      <w:r w:rsidR="00C334E4">
        <w:rPr>
          <w:rFonts w:ascii="Times New Roman" w:eastAsia="Times New Roman" w:hAnsi="Times New Roman" w:cs="Times New Roman"/>
          <w:sz w:val="24"/>
          <w:szCs w:val="24"/>
        </w:rPr>
        <w:t xml:space="preserve"> learn for the task at hand.</w:t>
      </w:r>
    </w:p>
    <w:p w:rsidR="00B1353B" w:rsidRPr="000677BE" w:rsidRDefault="00B1353B" w:rsidP="000677BE">
      <w:pPr>
        <w:spacing w:line="480" w:lineRule="auto"/>
        <w:rPr>
          <w:rFonts w:ascii="Times New Roman" w:eastAsia="Times New Roman" w:hAnsi="Times New Roman" w:cs="Times New Roman"/>
          <w:sz w:val="24"/>
          <w:szCs w:val="24"/>
        </w:rPr>
      </w:pPr>
    </w:p>
    <w:p w:rsidR="00B1353B" w:rsidRPr="000677BE" w:rsidRDefault="000677BE" w:rsidP="000677B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characteristic t</w:t>
      </w:r>
      <w:r w:rsidR="00900CAC" w:rsidRPr="000677BE">
        <w:rPr>
          <w:rFonts w:ascii="Times New Roman" w:eastAsia="Times New Roman" w:hAnsi="Times New Roman" w:cs="Times New Roman"/>
          <w:sz w:val="24"/>
          <w:szCs w:val="24"/>
        </w:rPr>
        <w:t>hat makes CITP’s framework unique is that it recognizes and assigns the proper e</w:t>
      </w:r>
      <w:r>
        <w:rPr>
          <w:rFonts w:ascii="Times New Roman" w:eastAsia="Times New Roman" w:hAnsi="Times New Roman" w:cs="Times New Roman"/>
          <w:sz w:val="24"/>
          <w:szCs w:val="24"/>
        </w:rPr>
        <w:t xml:space="preserve">mphasis that must be placed </w:t>
      </w:r>
      <w:r w:rsidRPr="008C20B2">
        <w:rPr>
          <w:rFonts w:ascii="Times New Roman" w:eastAsia="Times New Roman" w:hAnsi="Times New Roman" w:cs="Times New Roman"/>
          <w:sz w:val="24"/>
          <w:szCs w:val="24"/>
        </w:rPr>
        <w:t>on ‘</w:t>
      </w:r>
      <w:r w:rsidR="00900CAC" w:rsidRPr="008C20B2">
        <w:rPr>
          <w:rFonts w:ascii="Times New Roman" w:eastAsia="Times New Roman" w:hAnsi="Times New Roman" w:cs="Times New Roman"/>
          <w:sz w:val="24"/>
          <w:szCs w:val="24"/>
        </w:rPr>
        <w:t>Critical Thinking</w:t>
      </w:r>
      <w:r w:rsidRPr="008C20B2">
        <w:rPr>
          <w:rFonts w:ascii="Times New Roman" w:eastAsia="Times New Roman" w:hAnsi="Times New Roman" w:cs="Times New Roman"/>
          <w:sz w:val="24"/>
          <w:szCs w:val="24"/>
        </w:rPr>
        <w:t>’, ‘</w:t>
      </w:r>
      <w:r w:rsidR="00900CAC" w:rsidRPr="008C20B2">
        <w:rPr>
          <w:rFonts w:ascii="Times New Roman" w:eastAsia="Times New Roman" w:hAnsi="Times New Roman" w:cs="Times New Roman"/>
          <w:sz w:val="24"/>
          <w:szCs w:val="24"/>
        </w:rPr>
        <w:t>Data Collection and Examination</w:t>
      </w:r>
      <w:r w:rsidRPr="008C20B2">
        <w:rPr>
          <w:rFonts w:ascii="Times New Roman" w:eastAsia="Times New Roman" w:hAnsi="Times New Roman" w:cs="Times New Roman"/>
          <w:sz w:val="24"/>
          <w:szCs w:val="24"/>
        </w:rPr>
        <w:t>’</w:t>
      </w:r>
      <w:r w:rsidR="00900CAC" w:rsidRPr="008C20B2">
        <w:rPr>
          <w:rFonts w:ascii="Times New Roman" w:eastAsia="Times New Roman" w:hAnsi="Times New Roman" w:cs="Times New Roman"/>
          <w:sz w:val="24"/>
          <w:szCs w:val="24"/>
        </w:rPr>
        <w:t>,</w:t>
      </w:r>
      <w:r w:rsidR="00900CAC" w:rsidRPr="008C20B2">
        <w:rPr>
          <w:rFonts w:ascii="Times New Roman" w:eastAsia="Times New Roman" w:hAnsi="Times New Roman" w:cs="Times New Roman"/>
          <w:sz w:val="24"/>
          <w:szCs w:val="24"/>
        </w:rPr>
        <w:t xml:space="preserve"> and the interplay between those topics.</w:t>
      </w:r>
      <w:r w:rsidR="003663CC" w:rsidRPr="008C20B2">
        <w:rPr>
          <w:rStyle w:val="FootnoteReference"/>
          <w:rFonts w:ascii="Times New Roman" w:eastAsia="Times New Roman" w:hAnsi="Times New Roman" w:cs="Times New Roman"/>
          <w:sz w:val="24"/>
          <w:szCs w:val="24"/>
        </w:rPr>
        <w:footnoteReference w:id="3"/>
      </w:r>
      <w:r w:rsidR="00900CAC" w:rsidRPr="008C20B2">
        <w:rPr>
          <w:rFonts w:ascii="Times New Roman" w:eastAsia="Times New Roman" w:hAnsi="Times New Roman" w:cs="Times New Roman"/>
          <w:sz w:val="24"/>
          <w:szCs w:val="24"/>
        </w:rPr>
        <w:t xml:space="preserve"> Those skills are ones that w</w:t>
      </w:r>
      <w:r w:rsidR="00900CAC" w:rsidRPr="008C20B2">
        <w:rPr>
          <w:rFonts w:ascii="Times New Roman" w:eastAsia="Times New Roman" w:hAnsi="Times New Roman" w:cs="Times New Roman"/>
          <w:sz w:val="24"/>
          <w:szCs w:val="24"/>
        </w:rPr>
        <w:t>ill be used on an everyday basis no matter an individual’s role, and while a working knowledge of ‘Computing Fundamentals’, ‘Information Security’, and ‘Technical Exploitation’ is</w:t>
      </w:r>
      <w:r w:rsidR="00900CAC" w:rsidRPr="000677BE">
        <w:rPr>
          <w:rFonts w:ascii="Times New Roman" w:eastAsia="Times New Roman" w:hAnsi="Times New Roman" w:cs="Times New Roman"/>
          <w:sz w:val="24"/>
          <w:szCs w:val="24"/>
        </w:rPr>
        <w:t xml:space="preserve"> critical, their primary utility is derived from their ability to be applied </w:t>
      </w:r>
      <w:r w:rsidR="00900CAC" w:rsidRPr="000677BE">
        <w:rPr>
          <w:rFonts w:ascii="Times New Roman" w:eastAsia="Times New Roman" w:hAnsi="Times New Roman" w:cs="Times New Roman"/>
          <w:sz w:val="24"/>
          <w:szCs w:val="24"/>
        </w:rPr>
        <w:t xml:space="preserve">to data from real world scenarios. </w:t>
      </w:r>
      <w:r w:rsidR="0040660D">
        <w:rPr>
          <w:rFonts w:ascii="Times New Roman" w:eastAsia="Times New Roman" w:hAnsi="Times New Roman" w:cs="Times New Roman"/>
          <w:sz w:val="24"/>
          <w:szCs w:val="24"/>
        </w:rPr>
        <w:t>And w</w:t>
      </w:r>
      <w:r w:rsidR="00900CAC" w:rsidRPr="000677BE">
        <w:rPr>
          <w:rFonts w:ascii="Times New Roman" w:eastAsia="Times New Roman" w:hAnsi="Times New Roman" w:cs="Times New Roman"/>
          <w:sz w:val="24"/>
          <w:szCs w:val="24"/>
        </w:rPr>
        <w:t xml:space="preserve">hile understanding data and making the correct technical decisions is important, without expertise in </w:t>
      </w:r>
      <w:r w:rsidR="00900CAC" w:rsidRPr="008C20B2">
        <w:rPr>
          <w:rFonts w:ascii="Times New Roman" w:eastAsia="Times New Roman" w:hAnsi="Times New Roman" w:cs="Times New Roman"/>
          <w:sz w:val="24"/>
          <w:szCs w:val="24"/>
        </w:rPr>
        <w:t>‘Communication and Collaboration’ it is</w:t>
      </w:r>
      <w:r w:rsidR="00900CAC" w:rsidRPr="000677BE">
        <w:rPr>
          <w:rFonts w:ascii="Times New Roman" w:eastAsia="Times New Roman" w:hAnsi="Times New Roman" w:cs="Times New Roman"/>
          <w:sz w:val="24"/>
          <w:szCs w:val="24"/>
        </w:rPr>
        <w:t xml:space="preserve"> unlikely </w:t>
      </w:r>
      <w:r w:rsidR="0040660D">
        <w:rPr>
          <w:rFonts w:ascii="Times New Roman" w:eastAsia="Times New Roman" w:hAnsi="Times New Roman" w:cs="Times New Roman"/>
          <w:sz w:val="24"/>
          <w:szCs w:val="24"/>
        </w:rPr>
        <w:t>anyone</w:t>
      </w:r>
      <w:r w:rsidR="00900CAC" w:rsidRPr="000677BE">
        <w:rPr>
          <w:rFonts w:ascii="Times New Roman" w:eastAsia="Times New Roman" w:hAnsi="Times New Roman" w:cs="Times New Roman"/>
          <w:sz w:val="24"/>
          <w:szCs w:val="24"/>
        </w:rPr>
        <w:t xml:space="preserve"> will be an asset on whatever team they join. Few jobs allow for </w:t>
      </w:r>
      <w:r w:rsidR="00900CAC" w:rsidRPr="000677BE">
        <w:rPr>
          <w:rFonts w:ascii="Times New Roman" w:eastAsia="Times New Roman" w:hAnsi="Times New Roman" w:cs="Times New Roman"/>
          <w:sz w:val="24"/>
          <w:szCs w:val="24"/>
        </w:rPr>
        <w:t xml:space="preserve">a singular focus on developing and applying technical expertise, and people who fill those positions are isolated into a very small subset of roles. For everyone else, </w:t>
      </w:r>
      <w:r w:rsidR="00900CAC" w:rsidRPr="000677BE">
        <w:rPr>
          <w:rFonts w:ascii="Times New Roman" w:eastAsia="Times New Roman" w:hAnsi="Times New Roman" w:cs="Times New Roman"/>
          <w:sz w:val="24"/>
          <w:szCs w:val="24"/>
        </w:rPr>
        <w:lastRenderedPageBreak/>
        <w:t>success demonstrating and developing “soft skills” on top of specific technical knowledg</w:t>
      </w:r>
      <w:r w:rsidR="00900CAC" w:rsidRPr="000677BE">
        <w:rPr>
          <w:rFonts w:ascii="Times New Roman" w:eastAsia="Times New Roman" w:hAnsi="Times New Roman" w:cs="Times New Roman"/>
          <w:sz w:val="24"/>
          <w:szCs w:val="24"/>
        </w:rPr>
        <w:t>e is what enables career advancement.</w:t>
      </w:r>
    </w:p>
    <w:p w:rsidR="00B1353B" w:rsidRPr="000677BE" w:rsidRDefault="00B1353B" w:rsidP="000677BE">
      <w:pPr>
        <w:spacing w:line="480" w:lineRule="auto"/>
        <w:rPr>
          <w:rFonts w:ascii="Times New Roman" w:eastAsia="Times New Roman" w:hAnsi="Times New Roman" w:cs="Times New Roman"/>
          <w:sz w:val="24"/>
          <w:szCs w:val="24"/>
        </w:rPr>
      </w:pPr>
    </w:p>
    <w:p w:rsidR="00B1353B" w:rsidRPr="00851CA3" w:rsidRDefault="00900CAC" w:rsidP="000677BE">
      <w:pPr>
        <w:spacing w:line="480" w:lineRule="auto"/>
        <w:ind w:firstLine="720"/>
        <w:rPr>
          <w:rFonts w:ascii="Times New Roman" w:eastAsia="Times New Roman" w:hAnsi="Times New Roman" w:cs="Times New Roman"/>
          <w:sz w:val="24"/>
          <w:szCs w:val="24"/>
        </w:rPr>
      </w:pPr>
      <w:r w:rsidRPr="00851CA3">
        <w:rPr>
          <w:rFonts w:ascii="Times New Roman" w:eastAsia="Times New Roman" w:hAnsi="Times New Roman" w:cs="Times New Roman"/>
          <w:sz w:val="24"/>
          <w:szCs w:val="24"/>
        </w:rPr>
        <w:t>In order to create a curriculum to achieve the competencies listed, an educator must first understand what a competency is. Competency is defined by the Merriam-Webster Dictionary as “having the necessary ability or s</w:t>
      </w:r>
      <w:r w:rsidRPr="00851CA3">
        <w:rPr>
          <w:rFonts w:ascii="Times New Roman" w:eastAsia="Times New Roman" w:hAnsi="Times New Roman" w:cs="Times New Roman"/>
          <w:sz w:val="24"/>
          <w:szCs w:val="24"/>
        </w:rPr>
        <w:t>kills: able to do something well or well enough to meet a standard”.</w:t>
      </w:r>
      <w:r w:rsidR="00851CA3" w:rsidRPr="00851CA3">
        <w:rPr>
          <w:rStyle w:val="FootnoteReference"/>
          <w:rFonts w:ascii="Times New Roman" w:eastAsia="Times New Roman" w:hAnsi="Times New Roman" w:cs="Times New Roman"/>
          <w:sz w:val="24"/>
          <w:szCs w:val="24"/>
        </w:rPr>
        <w:footnoteReference w:id="4"/>
      </w:r>
      <w:r w:rsidRPr="00851CA3">
        <w:rPr>
          <w:rFonts w:ascii="Times New Roman" w:eastAsia="Times New Roman" w:hAnsi="Times New Roman" w:cs="Times New Roman"/>
          <w:sz w:val="24"/>
          <w:szCs w:val="24"/>
        </w:rPr>
        <w:t xml:space="preserve">  Competency is not an abstract concept, but rather a measurable standard to be achieved. While there were earlier papers that applied the idea </w:t>
      </w:r>
      <w:r w:rsidR="008C20B2">
        <w:rPr>
          <w:rFonts w:ascii="Times New Roman" w:eastAsia="Times New Roman" w:hAnsi="Times New Roman" w:cs="Times New Roman"/>
          <w:sz w:val="24"/>
          <w:szCs w:val="24"/>
        </w:rPr>
        <w:t xml:space="preserve">of competency to education, one of the most cited pieces </w:t>
      </w:r>
      <w:r w:rsidRPr="00851CA3">
        <w:rPr>
          <w:rFonts w:ascii="Times New Roman" w:eastAsia="Times New Roman" w:hAnsi="Times New Roman" w:cs="Times New Roman"/>
          <w:sz w:val="24"/>
          <w:szCs w:val="24"/>
        </w:rPr>
        <w:t xml:space="preserve">on the subject </w:t>
      </w:r>
      <w:r w:rsidR="008C20B2">
        <w:rPr>
          <w:rFonts w:ascii="Times New Roman" w:eastAsia="Times New Roman" w:hAnsi="Times New Roman" w:cs="Times New Roman"/>
          <w:color w:val="000000" w:themeColor="text1"/>
          <w:sz w:val="24"/>
          <w:szCs w:val="24"/>
        </w:rPr>
        <w:t xml:space="preserve">is the 1974 paper </w:t>
      </w:r>
      <w:r w:rsidR="00851CA3" w:rsidRPr="008C20B2">
        <w:rPr>
          <w:rFonts w:ascii="Times New Roman" w:eastAsia="Times New Roman" w:hAnsi="Times New Roman" w:cs="Times New Roman"/>
          <w:i/>
          <w:color w:val="000000" w:themeColor="text1"/>
          <w:sz w:val="24"/>
          <w:szCs w:val="24"/>
        </w:rPr>
        <w:t>“</w:t>
      </w:r>
      <w:r w:rsidRPr="008C20B2">
        <w:rPr>
          <w:rFonts w:ascii="Times New Roman" w:eastAsia="Times New Roman" w:hAnsi="Times New Roman" w:cs="Times New Roman"/>
          <w:i/>
          <w:color w:val="000000" w:themeColor="text1"/>
          <w:sz w:val="24"/>
          <w:szCs w:val="24"/>
        </w:rPr>
        <w:t>Testing for Competenc</w:t>
      </w:r>
      <w:r w:rsidR="00851CA3" w:rsidRPr="008C20B2">
        <w:rPr>
          <w:rFonts w:ascii="Times New Roman" w:eastAsia="Times New Roman" w:hAnsi="Times New Roman" w:cs="Times New Roman"/>
          <w:i/>
          <w:color w:val="000000" w:themeColor="text1"/>
          <w:sz w:val="24"/>
          <w:szCs w:val="24"/>
        </w:rPr>
        <w:t>e Rather Than for ‘Intelligence</w:t>
      </w:r>
      <w:r w:rsidRPr="008C20B2">
        <w:rPr>
          <w:rFonts w:ascii="Times New Roman" w:eastAsia="Times New Roman" w:hAnsi="Times New Roman" w:cs="Times New Roman"/>
          <w:i/>
          <w:color w:val="000000" w:themeColor="text1"/>
          <w:sz w:val="24"/>
          <w:szCs w:val="24"/>
        </w:rPr>
        <w:t>”</w:t>
      </w:r>
      <w:r w:rsidRPr="00851CA3">
        <w:rPr>
          <w:rFonts w:ascii="Times New Roman" w:eastAsia="Times New Roman" w:hAnsi="Times New Roman" w:cs="Times New Roman"/>
          <w:color w:val="000000" w:themeColor="text1"/>
          <w:sz w:val="24"/>
          <w:szCs w:val="24"/>
        </w:rPr>
        <w:t xml:space="preserve"> </w:t>
      </w:r>
      <w:r w:rsidRPr="00851CA3">
        <w:rPr>
          <w:rFonts w:ascii="Times New Roman" w:eastAsia="Times New Roman" w:hAnsi="Times New Roman" w:cs="Times New Roman"/>
          <w:sz w:val="24"/>
          <w:szCs w:val="24"/>
        </w:rPr>
        <w:t xml:space="preserve">by </w:t>
      </w:r>
      <w:r w:rsidR="000677BE" w:rsidRPr="00851CA3">
        <w:rPr>
          <w:rFonts w:ascii="Times New Roman" w:eastAsia="Times New Roman" w:hAnsi="Times New Roman" w:cs="Times New Roman"/>
          <w:sz w:val="24"/>
          <w:szCs w:val="24"/>
        </w:rPr>
        <w:t>David</w:t>
      </w:r>
      <w:r w:rsidR="008C20B2">
        <w:rPr>
          <w:rFonts w:ascii="Times New Roman" w:eastAsia="Times New Roman" w:hAnsi="Times New Roman" w:cs="Times New Roman"/>
          <w:sz w:val="24"/>
          <w:szCs w:val="24"/>
        </w:rPr>
        <w:t xml:space="preserve"> McClelland where h</w:t>
      </w:r>
      <w:r w:rsidRPr="00851CA3">
        <w:rPr>
          <w:rFonts w:ascii="Times New Roman" w:eastAsia="Times New Roman" w:hAnsi="Times New Roman" w:cs="Times New Roman"/>
          <w:sz w:val="24"/>
          <w:szCs w:val="24"/>
        </w:rPr>
        <w:t>e attacked the idea of using intelligence tests as the fundamental method of id</w:t>
      </w:r>
      <w:r w:rsidRPr="00851CA3">
        <w:rPr>
          <w:rFonts w:ascii="Times New Roman" w:eastAsia="Times New Roman" w:hAnsi="Times New Roman" w:cs="Times New Roman"/>
          <w:sz w:val="24"/>
          <w:szCs w:val="24"/>
        </w:rPr>
        <w:t>entifying skilled candidates. His primary arguments against them boiled down to the idea that tests predict test-taking success in school and have little correlation to success in the workplace, that intelligence tests rarely focus on identifying traits cr</w:t>
      </w:r>
      <w:r w:rsidRPr="00851CA3">
        <w:rPr>
          <w:rFonts w:ascii="Times New Roman" w:eastAsia="Times New Roman" w:hAnsi="Times New Roman" w:cs="Times New Roman"/>
          <w:sz w:val="24"/>
          <w:szCs w:val="24"/>
        </w:rPr>
        <w:t xml:space="preserve">itical for job success, and that those tests are inherently biased towards those who are afforded the ability to prepare for them. He aimed to minimize initial inequality, while simultaneously allowing high achievers to set their own pace and develop real </w:t>
      </w:r>
      <w:r w:rsidRPr="00851CA3">
        <w:rPr>
          <w:rFonts w:ascii="Times New Roman" w:eastAsia="Times New Roman" w:hAnsi="Times New Roman" w:cs="Times New Roman"/>
          <w:sz w:val="24"/>
          <w:szCs w:val="24"/>
        </w:rPr>
        <w:t>world skills.</w:t>
      </w:r>
      <w:r w:rsidR="00851CA3" w:rsidRPr="00851CA3">
        <w:rPr>
          <w:rStyle w:val="FootnoteReference"/>
          <w:rFonts w:ascii="Times New Roman" w:eastAsia="Times New Roman" w:hAnsi="Times New Roman" w:cs="Times New Roman"/>
          <w:sz w:val="24"/>
          <w:szCs w:val="24"/>
        </w:rPr>
        <w:footnoteReference w:id="5"/>
      </w:r>
      <w:r w:rsidRPr="00851CA3">
        <w:rPr>
          <w:rFonts w:ascii="Times New Roman" w:eastAsia="Times New Roman" w:hAnsi="Times New Roman" w:cs="Times New Roman"/>
          <w:sz w:val="24"/>
          <w:szCs w:val="24"/>
        </w:rPr>
        <w:t xml:space="preserve"> Instead of passing students through the curriculum based off of time served, without ensuring they know the required material, this method ensures that students only proceed upon demonstrated mastery, setting them up for future success and gu</w:t>
      </w:r>
      <w:r w:rsidRPr="00851CA3">
        <w:rPr>
          <w:rFonts w:ascii="Times New Roman" w:eastAsia="Times New Roman" w:hAnsi="Times New Roman" w:cs="Times New Roman"/>
          <w:sz w:val="24"/>
          <w:szCs w:val="24"/>
        </w:rPr>
        <w:t xml:space="preserve">aranteeing qualified graduates. While his original paper was directed mostly towards college admission tests, the solutions he wound up proposing have been </w:t>
      </w:r>
      <w:r w:rsidRPr="00851CA3">
        <w:rPr>
          <w:rFonts w:ascii="Times New Roman" w:eastAsia="Times New Roman" w:hAnsi="Times New Roman" w:cs="Times New Roman"/>
          <w:sz w:val="24"/>
          <w:szCs w:val="24"/>
        </w:rPr>
        <w:lastRenderedPageBreak/>
        <w:t>applied across various educational disciplines. He proposed five characteristics for this new method</w:t>
      </w:r>
      <w:r w:rsidRPr="00851CA3">
        <w:rPr>
          <w:rFonts w:ascii="Times New Roman" w:eastAsia="Times New Roman" w:hAnsi="Times New Roman" w:cs="Times New Roman"/>
          <w:sz w:val="24"/>
          <w:szCs w:val="24"/>
        </w:rPr>
        <w:t xml:space="preserve"> of testing</w:t>
      </w:r>
      <w:r w:rsidR="007F733D">
        <w:rPr>
          <w:rFonts w:ascii="Times New Roman" w:hAnsi="Times New Roman" w:cs="Times New Roman"/>
          <w:sz w:val="24"/>
          <w:szCs w:val="24"/>
        </w:rPr>
        <w:t>:</w:t>
      </w:r>
    </w:p>
    <w:p w:rsidR="00B1353B" w:rsidRPr="000677BE" w:rsidRDefault="00B1353B" w:rsidP="008C20B2">
      <w:pPr>
        <w:spacing w:line="360" w:lineRule="auto"/>
        <w:ind w:firstLine="720"/>
        <w:rPr>
          <w:rFonts w:ascii="Times New Roman" w:eastAsia="Times New Roman" w:hAnsi="Times New Roman" w:cs="Times New Roman"/>
          <w:sz w:val="24"/>
          <w:szCs w:val="24"/>
        </w:rPr>
      </w:pPr>
    </w:p>
    <w:p w:rsidR="00B1353B" w:rsidRPr="000677BE" w:rsidRDefault="00900CAC" w:rsidP="008C20B2">
      <w:pPr>
        <w:numPr>
          <w:ilvl w:val="0"/>
          <w:numId w:val="1"/>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 xml:space="preserve">The best testing is criterion sampling. </w:t>
      </w:r>
    </w:p>
    <w:p w:rsidR="00B1353B" w:rsidRPr="000677BE" w:rsidRDefault="00900CAC" w:rsidP="008C20B2">
      <w:pPr>
        <w:numPr>
          <w:ilvl w:val="0"/>
          <w:numId w:val="1"/>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Tests should be designed to reflect changes in what the individual has learned</w:t>
      </w:r>
    </w:p>
    <w:p w:rsidR="00B1353B" w:rsidRPr="000677BE" w:rsidRDefault="00900CAC" w:rsidP="008C20B2">
      <w:pPr>
        <w:numPr>
          <w:ilvl w:val="0"/>
          <w:numId w:val="1"/>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 xml:space="preserve">How to improve on the characteristic tested should </w:t>
      </w:r>
      <w:r w:rsidRPr="000677BE">
        <w:rPr>
          <w:rFonts w:ascii="Times New Roman" w:eastAsia="Times New Roman" w:hAnsi="Times New Roman" w:cs="Times New Roman"/>
          <w:sz w:val="24"/>
          <w:szCs w:val="24"/>
        </w:rPr>
        <w:t xml:space="preserve">be made public and explicit. </w:t>
      </w:r>
    </w:p>
    <w:p w:rsidR="00B1353B" w:rsidRPr="000677BE" w:rsidRDefault="00900CAC" w:rsidP="008C20B2">
      <w:pPr>
        <w:numPr>
          <w:ilvl w:val="0"/>
          <w:numId w:val="1"/>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Tests should assess competencies involved in clusters of life outcomes</w:t>
      </w:r>
    </w:p>
    <w:p w:rsidR="00B1353B" w:rsidRPr="000677BE" w:rsidRDefault="00900CAC" w:rsidP="008C20B2">
      <w:pPr>
        <w:numPr>
          <w:ilvl w:val="0"/>
          <w:numId w:val="1"/>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Tests should involve operant as well as respondent behavior</w:t>
      </w:r>
    </w:p>
    <w:p w:rsidR="00B1353B" w:rsidRPr="000677BE" w:rsidRDefault="00B1353B" w:rsidP="000677BE">
      <w:pPr>
        <w:spacing w:line="480" w:lineRule="auto"/>
        <w:rPr>
          <w:rFonts w:ascii="Times New Roman" w:eastAsia="Times New Roman" w:hAnsi="Times New Roman" w:cs="Times New Roman"/>
          <w:sz w:val="24"/>
          <w:szCs w:val="24"/>
        </w:rPr>
      </w:pPr>
    </w:p>
    <w:p w:rsidR="00B1353B" w:rsidRPr="000677BE" w:rsidRDefault="00900CAC" w:rsidP="00DD4936">
      <w:pPr>
        <w:spacing w:line="480" w:lineRule="auto"/>
        <w:ind w:firstLine="720"/>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From his paper, over the past few decades the concept of building a curriculum to help students attain competency in various fields developed and became known as Co</w:t>
      </w:r>
      <w:r w:rsidR="00C334E4">
        <w:rPr>
          <w:rFonts w:ascii="Times New Roman" w:eastAsia="Times New Roman" w:hAnsi="Times New Roman" w:cs="Times New Roman"/>
          <w:sz w:val="24"/>
          <w:szCs w:val="24"/>
        </w:rPr>
        <w:t>mpetency Based Education (CBE).</w:t>
      </w:r>
      <w:r w:rsidR="00C334E4">
        <w:rPr>
          <w:rStyle w:val="FootnoteReference"/>
          <w:rFonts w:ascii="Times New Roman" w:eastAsia="Times New Roman" w:hAnsi="Times New Roman" w:cs="Times New Roman"/>
          <w:sz w:val="24"/>
          <w:szCs w:val="24"/>
        </w:rPr>
        <w:footnoteReference w:id="6"/>
      </w:r>
      <w:r w:rsidR="00C334E4">
        <w:rPr>
          <w:rFonts w:ascii="Times New Roman" w:eastAsia="Times New Roman" w:hAnsi="Times New Roman" w:cs="Times New Roman"/>
          <w:sz w:val="24"/>
          <w:szCs w:val="24"/>
        </w:rPr>
        <w:t xml:space="preserve"> </w:t>
      </w:r>
      <w:r w:rsidRPr="000677BE">
        <w:rPr>
          <w:rFonts w:ascii="Times New Roman" w:eastAsia="Times New Roman" w:hAnsi="Times New Roman" w:cs="Times New Roman"/>
          <w:sz w:val="24"/>
          <w:szCs w:val="24"/>
        </w:rPr>
        <w:t xml:space="preserve">While CBE can take on many forms, it usually is a framework </w:t>
      </w:r>
      <w:r w:rsidRPr="000677BE">
        <w:rPr>
          <w:rFonts w:ascii="Times New Roman" w:eastAsia="Times New Roman" w:hAnsi="Times New Roman" w:cs="Times New Roman"/>
          <w:sz w:val="24"/>
          <w:szCs w:val="24"/>
        </w:rPr>
        <w:t xml:space="preserve">where learners are taught one competency at a time, advancing to the next upon successful completion of each, with a focus on development of concrete skills rather than abstract learning. These branches of competencies are often arranged under one central </w:t>
      </w:r>
      <w:r w:rsidRPr="000677BE">
        <w:rPr>
          <w:rFonts w:ascii="Times New Roman" w:eastAsia="Times New Roman" w:hAnsi="Times New Roman" w:cs="Times New Roman"/>
          <w:sz w:val="24"/>
          <w:szCs w:val="24"/>
        </w:rPr>
        <w:t xml:space="preserve">core competency, building a tree-shaped framework for students to work through at their own pace. </w:t>
      </w:r>
    </w:p>
    <w:p w:rsidR="00B1353B" w:rsidRPr="000677BE" w:rsidRDefault="00B1353B" w:rsidP="000677BE">
      <w:pPr>
        <w:spacing w:line="480" w:lineRule="auto"/>
        <w:rPr>
          <w:rFonts w:ascii="Times New Roman" w:eastAsia="Times New Roman" w:hAnsi="Times New Roman" w:cs="Times New Roman"/>
          <w:sz w:val="24"/>
          <w:szCs w:val="24"/>
        </w:rPr>
      </w:pPr>
    </w:p>
    <w:p w:rsidR="00B1353B" w:rsidRPr="000677BE" w:rsidRDefault="00900CAC" w:rsidP="000677BE">
      <w:pPr>
        <w:spacing w:line="480" w:lineRule="auto"/>
        <w:ind w:firstLine="720"/>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 xml:space="preserve">While there is no single defined criteria for what CBE has to be, at a summit held by the </w:t>
      </w:r>
      <w:r w:rsidRPr="0019406A">
        <w:rPr>
          <w:rFonts w:ascii="Times New Roman" w:eastAsia="Times New Roman" w:hAnsi="Times New Roman" w:cs="Times New Roman"/>
          <w:color w:val="000000" w:themeColor="text1"/>
          <w:sz w:val="24"/>
          <w:szCs w:val="24"/>
        </w:rPr>
        <w:t>International Association for K-1</w:t>
      </w:r>
      <w:r w:rsidRPr="0019406A">
        <w:rPr>
          <w:rFonts w:ascii="Times New Roman" w:eastAsia="Times New Roman" w:hAnsi="Times New Roman" w:cs="Times New Roman"/>
          <w:color w:val="000000" w:themeColor="text1"/>
          <w:sz w:val="24"/>
          <w:szCs w:val="24"/>
        </w:rPr>
        <w:t>2</w:t>
      </w:r>
      <w:r w:rsidRPr="0019406A">
        <w:rPr>
          <w:rFonts w:ascii="Times New Roman" w:eastAsia="Times New Roman" w:hAnsi="Times New Roman" w:cs="Times New Roman"/>
          <w:color w:val="000000" w:themeColor="text1"/>
          <w:sz w:val="24"/>
          <w:szCs w:val="24"/>
        </w:rPr>
        <w:t xml:space="preserve"> Online Learning in 2011</w:t>
      </w:r>
      <w:r w:rsidRPr="000677BE">
        <w:rPr>
          <w:rFonts w:ascii="Times New Roman" w:eastAsia="Times New Roman" w:hAnsi="Times New Roman" w:cs="Times New Roman"/>
          <w:sz w:val="24"/>
          <w:szCs w:val="24"/>
        </w:rPr>
        <w:t>, a working definition for competency education was created:</w:t>
      </w:r>
      <w:r w:rsidR="00C334E4">
        <w:rPr>
          <w:rStyle w:val="FootnoteReference"/>
          <w:rFonts w:ascii="Times New Roman" w:eastAsia="Times New Roman" w:hAnsi="Times New Roman" w:cs="Times New Roman"/>
          <w:sz w:val="24"/>
          <w:szCs w:val="24"/>
        </w:rPr>
        <w:footnoteReference w:id="7"/>
      </w:r>
    </w:p>
    <w:p w:rsidR="00B1353B" w:rsidRPr="000677BE" w:rsidRDefault="00B1353B" w:rsidP="008C20B2">
      <w:pPr>
        <w:spacing w:line="360" w:lineRule="auto"/>
        <w:rPr>
          <w:rFonts w:ascii="Times New Roman" w:eastAsia="Times New Roman" w:hAnsi="Times New Roman" w:cs="Times New Roman"/>
          <w:sz w:val="24"/>
          <w:szCs w:val="24"/>
        </w:rPr>
      </w:pPr>
    </w:p>
    <w:p w:rsidR="00B1353B" w:rsidRPr="000677BE" w:rsidRDefault="00900CAC" w:rsidP="008C20B2">
      <w:pPr>
        <w:numPr>
          <w:ilvl w:val="0"/>
          <w:numId w:val="2"/>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Students advance upon demonstrated mastery</w:t>
      </w:r>
    </w:p>
    <w:p w:rsidR="00B1353B" w:rsidRPr="000677BE" w:rsidRDefault="00900CAC" w:rsidP="008C20B2">
      <w:pPr>
        <w:numPr>
          <w:ilvl w:val="0"/>
          <w:numId w:val="2"/>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Explicit and Measurable Learning Objectives Empower Students</w:t>
      </w:r>
    </w:p>
    <w:p w:rsidR="00B1353B" w:rsidRPr="000677BE" w:rsidRDefault="00900CAC" w:rsidP="008C20B2">
      <w:pPr>
        <w:numPr>
          <w:ilvl w:val="0"/>
          <w:numId w:val="2"/>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Assessment Is Meaningful and a Positive Learning Experience for Students</w:t>
      </w:r>
    </w:p>
    <w:p w:rsidR="00B1353B" w:rsidRPr="000677BE" w:rsidRDefault="00900CAC" w:rsidP="008C20B2">
      <w:pPr>
        <w:numPr>
          <w:ilvl w:val="0"/>
          <w:numId w:val="2"/>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lastRenderedPageBreak/>
        <w:t>Students Receive Rapid, Differentiated Support Based On Individual Learning Needs</w:t>
      </w:r>
    </w:p>
    <w:p w:rsidR="00B1353B" w:rsidRPr="000677BE" w:rsidRDefault="00900CAC" w:rsidP="008C20B2">
      <w:pPr>
        <w:numPr>
          <w:ilvl w:val="0"/>
          <w:numId w:val="2"/>
        </w:numPr>
        <w:spacing w:line="360" w:lineRule="auto"/>
        <w:ind w:hanging="360"/>
        <w:contextualSpacing/>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Learning Outcomes Emphasize Include Application and Creation of Knowledge</w:t>
      </w:r>
    </w:p>
    <w:p w:rsidR="00B1353B" w:rsidRPr="000677BE" w:rsidRDefault="00B1353B" w:rsidP="008C20B2">
      <w:pPr>
        <w:spacing w:line="360" w:lineRule="auto"/>
        <w:rPr>
          <w:rFonts w:ascii="Times New Roman" w:eastAsia="Times New Roman" w:hAnsi="Times New Roman" w:cs="Times New Roman"/>
          <w:sz w:val="24"/>
          <w:szCs w:val="24"/>
        </w:rPr>
      </w:pPr>
    </w:p>
    <w:p w:rsidR="00C334E4" w:rsidRPr="000677BE" w:rsidRDefault="00900CAC" w:rsidP="00C334E4">
      <w:pPr>
        <w:spacing w:line="480" w:lineRule="auto"/>
        <w:ind w:firstLine="360"/>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t>These design principles ca</w:t>
      </w:r>
      <w:r w:rsidRPr="000677BE">
        <w:rPr>
          <w:rFonts w:ascii="Times New Roman" w:eastAsia="Times New Roman" w:hAnsi="Times New Roman" w:cs="Times New Roman"/>
          <w:sz w:val="24"/>
          <w:szCs w:val="24"/>
        </w:rPr>
        <w:t>n be examined more in depth but various important ideas can be taken away from each.</w:t>
      </w:r>
      <w:r w:rsidR="00DD4936">
        <w:rPr>
          <w:rStyle w:val="FootnoteReference"/>
          <w:rFonts w:ascii="Times New Roman" w:eastAsia="Times New Roman" w:hAnsi="Times New Roman" w:cs="Times New Roman"/>
          <w:sz w:val="24"/>
          <w:szCs w:val="24"/>
        </w:rPr>
        <w:footnoteReference w:id="8"/>
      </w:r>
      <w:r w:rsidR="00DD4936">
        <w:rPr>
          <w:rFonts w:ascii="Times New Roman" w:eastAsia="Times New Roman" w:hAnsi="Times New Roman" w:cs="Times New Roman"/>
          <w:sz w:val="24"/>
          <w:szCs w:val="24"/>
        </w:rPr>
        <w:t xml:space="preserve"> </w:t>
      </w:r>
      <w:r w:rsidR="00DD4936">
        <w:rPr>
          <w:rStyle w:val="FootnoteReference"/>
          <w:rFonts w:ascii="Times New Roman" w:eastAsia="Times New Roman" w:hAnsi="Times New Roman" w:cs="Times New Roman"/>
          <w:sz w:val="24"/>
          <w:szCs w:val="24"/>
        </w:rPr>
        <w:footnoteReference w:id="9"/>
      </w:r>
      <w:r w:rsidRPr="000677BE">
        <w:rPr>
          <w:rFonts w:ascii="Times New Roman" w:eastAsia="Times New Roman" w:hAnsi="Times New Roman" w:cs="Times New Roman"/>
          <w:sz w:val="24"/>
          <w:szCs w:val="24"/>
        </w:rPr>
        <w:t xml:space="preserve"> From the first, competencies must build upon each other and move in a logical flow, allowing students to learn, demonstrate, and move on. Secondly, the criteria for succes</w:t>
      </w:r>
      <w:r w:rsidRPr="000677BE">
        <w:rPr>
          <w:rFonts w:ascii="Times New Roman" w:eastAsia="Times New Roman" w:hAnsi="Times New Roman" w:cs="Times New Roman"/>
          <w:sz w:val="24"/>
          <w:szCs w:val="24"/>
        </w:rPr>
        <w:t>s must be laid out in advance, allowing students to identify what they need to do in order to demonstrate understanding or mastery. By clearly laying out the defined end states, students know what needs to be accomplished and are empowered by the ability t</w:t>
      </w:r>
      <w:r w:rsidRPr="000677BE">
        <w:rPr>
          <w:rFonts w:ascii="Times New Roman" w:eastAsia="Times New Roman" w:hAnsi="Times New Roman" w:cs="Times New Roman"/>
          <w:sz w:val="24"/>
          <w:szCs w:val="24"/>
        </w:rPr>
        <w:t>o self-improve. Three, the defined end states must be measured by meaningful and positive assessment, with the goal of the students working through, but enjoying the test. After completion of each assessment, the student must receive feedback on how they d</w:t>
      </w:r>
      <w:r w:rsidRPr="000677BE">
        <w:rPr>
          <w:rFonts w:ascii="Times New Roman" w:eastAsia="Times New Roman" w:hAnsi="Times New Roman" w:cs="Times New Roman"/>
          <w:sz w:val="24"/>
          <w:szCs w:val="24"/>
        </w:rPr>
        <w:t>id, as well provide feedback on how they worked through the assessment. This allows for fine tuning of the training and for identification of weak points in student knowledge and skills at the time of assessment. The fourth design principle means that ther</w:t>
      </w:r>
      <w:r w:rsidRPr="000677BE">
        <w:rPr>
          <w:rFonts w:ascii="Times New Roman" w:eastAsia="Times New Roman" w:hAnsi="Times New Roman" w:cs="Times New Roman"/>
          <w:sz w:val="24"/>
          <w:szCs w:val="24"/>
        </w:rPr>
        <w:t>e must be ways to track student progress, identify where problems exist, and provide multiple modes of addressing those problems so that the student can move on. Finally, adherin</w:t>
      </w:r>
      <w:r w:rsidR="00C334E4">
        <w:rPr>
          <w:rFonts w:ascii="Times New Roman" w:eastAsia="Times New Roman" w:hAnsi="Times New Roman" w:cs="Times New Roman"/>
          <w:sz w:val="24"/>
          <w:szCs w:val="24"/>
        </w:rPr>
        <w:t xml:space="preserve">g to the fifth principle means </w:t>
      </w:r>
      <w:r w:rsidRPr="000677BE">
        <w:rPr>
          <w:rFonts w:ascii="Times New Roman" w:eastAsia="Times New Roman" w:hAnsi="Times New Roman" w:cs="Times New Roman"/>
          <w:sz w:val="24"/>
          <w:szCs w:val="24"/>
        </w:rPr>
        <w:t>that the assessments must be about applying or</w:t>
      </w:r>
      <w:r w:rsidRPr="000677BE">
        <w:rPr>
          <w:rFonts w:ascii="Times New Roman" w:eastAsia="Times New Roman" w:hAnsi="Times New Roman" w:cs="Times New Roman"/>
          <w:sz w:val="24"/>
          <w:szCs w:val="24"/>
        </w:rPr>
        <w:t xml:space="preserve"> developing knowledge rather than recall. The value should be derived from forcing new thought processes and teaching a lesson. Curriculum development is meant to be an iterative process that is refined over time, allowing educators to optimize training mo</w:t>
      </w:r>
      <w:r w:rsidRPr="000677BE">
        <w:rPr>
          <w:rFonts w:ascii="Times New Roman" w:eastAsia="Times New Roman" w:hAnsi="Times New Roman" w:cs="Times New Roman"/>
          <w:sz w:val="24"/>
          <w:szCs w:val="24"/>
        </w:rPr>
        <w:t xml:space="preserve">dules as well as update the assessments themselves in order to ensure the necessary skills are being taught. The ultimate goal of CBE is </w:t>
      </w:r>
      <w:r w:rsidRPr="000677BE">
        <w:rPr>
          <w:rFonts w:ascii="Times New Roman" w:eastAsia="Times New Roman" w:hAnsi="Times New Roman" w:cs="Times New Roman"/>
          <w:sz w:val="24"/>
          <w:szCs w:val="24"/>
        </w:rPr>
        <w:lastRenderedPageBreak/>
        <w:t>t</w:t>
      </w:r>
      <w:r w:rsidRPr="000677BE">
        <w:rPr>
          <w:rFonts w:ascii="Times New Roman" w:eastAsia="Times New Roman" w:hAnsi="Times New Roman" w:cs="Times New Roman"/>
          <w:sz w:val="24"/>
          <w:szCs w:val="24"/>
        </w:rPr>
        <w:t>o streamline the system so that the resources to succeed are always available to the student but each challenge provid</w:t>
      </w:r>
      <w:r w:rsidRPr="000677BE">
        <w:rPr>
          <w:rFonts w:ascii="Times New Roman" w:eastAsia="Times New Roman" w:hAnsi="Times New Roman" w:cs="Times New Roman"/>
          <w:sz w:val="24"/>
          <w:szCs w:val="24"/>
        </w:rPr>
        <w:t>es an effective assessment of their</w:t>
      </w:r>
      <w:r w:rsidR="00C334E4">
        <w:rPr>
          <w:rFonts w:ascii="Times New Roman" w:eastAsia="Times New Roman" w:hAnsi="Times New Roman" w:cs="Times New Roman"/>
          <w:sz w:val="24"/>
          <w:szCs w:val="24"/>
        </w:rPr>
        <w:t xml:space="preserve"> ability to apply their skills.</w:t>
      </w:r>
      <w:r w:rsidR="0019406A">
        <w:rPr>
          <w:rFonts w:ascii="Times New Roman" w:eastAsia="Times New Roman" w:hAnsi="Times New Roman" w:cs="Times New Roman"/>
          <w:sz w:val="24"/>
          <w:szCs w:val="24"/>
        </w:rPr>
        <w:t xml:space="preserve"> </w:t>
      </w:r>
    </w:p>
    <w:p w:rsidR="0019406A" w:rsidRDefault="0019406A" w:rsidP="000677BE">
      <w:pPr>
        <w:spacing w:line="480" w:lineRule="auto"/>
        <w:ind w:firstLine="720"/>
        <w:rPr>
          <w:rFonts w:ascii="Times New Roman" w:eastAsia="Times New Roman" w:hAnsi="Times New Roman" w:cs="Times New Roman"/>
          <w:sz w:val="24"/>
          <w:szCs w:val="24"/>
        </w:rPr>
      </w:pPr>
    </w:p>
    <w:p w:rsidR="00B1353B" w:rsidRPr="000677BE" w:rsidRDefault="00900CAC" w:rsidP="000677BE">
      <w:pPr>
        <w:spacing w:line="480" w:lineRule="auto"/>
        <w:ind w:firstLine="720"/>
        <w:rPr>
          <w:rFonts w:ascii="Times New Roman" w:eastAsia="Times New Roman" w:hAnsi="Times New Roman" w:cs="Times New Roman"/>
          <w:color w:val="FF0000"/>
          <w:sz w:val="24"/>
          <w:szCs w:val="24"/>
        </w:rPr>
      </w:pPr>
      <w:r w:rsidRPr="000677BE">
        <w:rPr>
          <w:rFonts w:ascii="Times New Roman" w:eastAsia="Times New Roman" w:hAnsi="Times New Roman" w:cs="Times New Roman"/>
          <w:sz w:val="24"/>
          <w:szCs w:val="24"/>
        </w:rPr>
        <w:t>While these principles are important by themselves, various other considerations must be made before applying it to cyber education. First, the curriculum must recognize that students wi</w:t>
      </w:r>
      <w:r w:rsidRPr="000677BE">
        <w:rPr>
          <w:rFonts w:ascii="Times New Roman" w:eastAsia="Times New Roman" w:hAnsi="Times New Roman" w:cs="Times New Roman"/>
          <w:sz w:val="24"/>
          <w:szCs w:val="24"/>
        </w:rPr>
        <w:t xml:space="preserve">ll enter the training pipeline at very different skill levels and that the speed each student moves through must not be dependent on other people. The curriculum must not assume any knowledge or it will risk losing otherwise capable students who will feel </w:t>
      </w:r>
      <w:r w:rsidRPr="000677BE">
        <w:rPr>
          <w:rFonts w:ascii="Times New Roman" w:eastAsia="Times New Roman" w:hAnsi="Times New Roman" w:cs="Times New Roman"/>
          <w:sz w:val="24"/>
          <w:szCs w:val="24"/>
        </w:rPr>
        <w:t>out of place and left behind. In addition, students may also have limited time to learn, which could mean they are available only a short period of time each day or at random hours. To address leaving these students out, the curriculum must ensure that the</w:t>
      </w:r>
      <w:r w:rsidRPr="000677BE">
        <w:rPr>
          <w:rFonts w:ascii="Times New Roman" w:eastAsia="Times New Roman" w:hAnsi="Times New Roman" w:cs="Times New Roman"/>
          <w:sz w:val="24"/>
          <w:szCs w:val="24"/>
        </w:rPr>
        <w:t xml:space="preserve">y have remote access to material at all times, as well as instant remote access to teachers whenever possible. Secondly, it is important to identify that the single best predictor of success in the information security field is the ability for the learner </w:t>
      </w:r>
      <w:r w:rsidRPr="000677BE">
        <w:rPr>
          <w:rFonts w:ascii="Times New Roman" w:eastAsia="Times New Roman" w:hAnsi="Times New Roman" w:cs="Times New Roman"/>
          <w:sz w:val="24"/>
          <w:szCs w:val="24"/>
        </w:rPr>
        <w:t>to recognize a lack of knowledge and take proactive action to address that shortcoming. As a result, in order to optimize resources allocated to each student, it is recommended that there be a non-technical screening process for desire and willingness to l</w:t>
      </w:r>
      <w:r w:rsidRPr="000677BE">
        <w:rPr>
          <w:rFonts w:ascii="Times New Roman" w:eastAsia="Times New Roman" w:hAnsi="Times New Roman" w:cs="Times New Roman"/>
          <w:sz w:val="24"/>
          <w:szCs w:val="24"/>
        </w:rPr>
        <w:t>earn before teachers offer real time support to students. If a new student is unwilling to spend the time required to learn and research their problems independently before asking for help, it is highly unlikely they will ever be successful in the field. F</w:t>
      </w:r>
      <w:r w:rsidRPr="000677BE">
        <w:rPr>
          <w:rFonts w:ascii="Times New Roman" w:eastAsia="Times New Roman" w:hAnsi="Times New Roman" w:cs="Times New Roman"/>
          <w:sz w:val="24"/>
          <w:szCs w:val="24"/>
        </w:rPr>
        <w:t>inally, it is essential for educators to clearly define expectations for students and teach them that there is no problem with never having seen a word or heard of a concept before. By doing this, educators can develop a positive culture of progressive lea</w:t>
      </w:r>
      <w:r w:rsidRPr="000677BE">
        <w:rPr>
          <w:rFonts w:ascii="Times New Roman" w:eastAsia="Times New Roman" w:hAnsi="Times New Roman" w:cs="Times New Roman"/>
          <w:sz w:val="24"/>
          <w:szCs w:val="24"/>
        </w:rPr>
        <w:t>rning rather than a spraying a firehose of technical jargon at increasingly dejected students.</w:t>
      </w:r>
      <w:r w:rsidRPr="000677BE">
        <w:rPr>
          <w:rFonts w:ascii="Times New Roman" w:eastAsia="Times New Roman" w:hAnsi="Times New Roman" w:cs="Times New Roman"/>
          <w:color w:val="FF0000"/>
          <w:sz w:val="24"/>
          <w:szCs w:val="24"/>
        </w:rPr>
        <w:t xml:space="preserve"> </w:t>
      </w:r>
    </w:p>
    <w:p w:rsidR="00B1353B" w:rsidRPr="000677BE" w:rsidRDefault="00B1353B" w:rsidP="000677BE">
      <w:pPr>
        <w:spacing w:line="480" w:lineRule="auto"/>
        <w:ind w:firstLine="720"/>
        <w:rPr>
          <w:rFonts w:ascii="Times New Roman" w:eastAsia="Times New Roman" w:hAnsi="Times New Roman" w:cs="Times New Roman"/>
          <w:color w:val="FF0000"/>
          <w:sz w:val="24"/>
          <w:szCs w:val="24"/>
        </w:rPr>
      </w:pPr>
    </w:p>
    <w:p w:rsidR="00B1353B" w:rsidRPr="000677BE" w:rsidRDefault="00900CAC" w:rsidP="00C334E4">
      <w:pPr>
        <w:spacing w:line="480" w:lineRule="auto"/>
        <w:ind w:firstLine="720"/>
        <w:rPr>
          <w:rFonts w:ascii="Times New Roman" w:eastAsia="Times New Roman" w:hAnsi="Times New Roman" w:cs="Times New Roman"/>
          <w:sz w:val="24"/>
          <w:szCs w:val="24"/>
        </w:rPr>
      </w:pPr>
      <w:r w:rsidRPr="000677BE">
        <w:rPr>
          <w:rFonts w:ascii="Times New Roman" w:eastAsia="Times New Roman" w:hAnsi="Times New Roman" w:cs="Times New Roman"/>
          <w:sz w:val="24"/>
          <w:szCs w:val="24"/>
        </w:rPr>
        <w:lastRenderedPageBreak/>
        <w:t>The cyber domain is so interconnected and expansive tha</w:t>
      </w:r>
      <w:r w:rsidR="007F733D">
        <w:rPr>
          <w:rFonts w:ascii="Times New Roman" w:eastAsia="Times New Roman" w:hAnsi="Times New Roman" w:cs="Times New Roman"/>
          <w:sz w:val="24"/>
          <w:szCs w:val="24"/>
        </w:rPr>
        <w:t>t there is little chance of</w:t>
      </w:r>
      <w:r w:rsidRPr="000677BE">
        <w:rPr>
          <w:rFonts w:ascii="Times New Roman" w:eastAsia="Times New Roman" w:hAnsi="Times New Roman" w:cs="Times New Roman"/>
          <w:sz w:val="24"/>
          <w:szCs w:val="24"/>
        </w:rPr>
        <w:t xml:space="preserve"> an expert knowing everything that they need to do their job on a day to</w:t>
      </w:r>
      <w:r w:rsidRPr="000677BE">
        <w:rPr>
          <w:rFonts w:ascii="Times New Roman" w:eastAsia="Times New Roman" w:hAnsi="Times New Roman" w:cs="Times New Roman"/>
          <w:sz w:val="24"/>
          <w:szCs w:val="24"/>
        </w:rPr>
        <w:t xml:space="preserve"> day basis</w:t>
      </w:r>
      <w:r w:rsidR="007F733D">
        <w:rPr>
          <w:rFonts w:ascii="Times New Roman" w:eastAsia="Times New Roman" w:hAnsi="Times New Roman" w:cs="Times New Roman"/>
          <w:sz w:val="24"/>
          <w:szCs w:val="24"/>
        </w:rPr>
        <w:t>, much less a novice</w:t>
      </w:r>
      <w:r w:rsidRPr="000677BE">
        <w:rPr>
          <w:rFonts w:ascii="Times New Roman" w:eastAsia="Times New Roman" w:hAnsi="Times New Roman" w:cs="Times New Roman"/>
          <w:sz w:val="24"/>
          <w:szCs w:val="24"/>
        </w:rPr>
        <w:t>. A technical baseline is required to be successful, but for people who operate</w:t>
      </w:r>
      <w:r w:rsidR="00C334E4">
        <w:rPr>
          <w:rFonts w:ascii="Times New Roman" w:eastAsia="Times New Roman" w:hAnsi="Times New Roman" w:cs="Times New Roman"/>
          <w:sz w:val="24"/>
          <w:szCs w:val="24"/>
        </w:rPr>
        <w:t xml:space="preserve"> in this domain the majority of</w:t>
      </w:r>
      <w:r w:rsidRPr="000677BE">
        <w:rPr>
          <w:rFonts w:ascii="Times New Roman" w:eastAsia="Times New Roman" w:hAnsi="Times New Roman" w:cs="Times New Roman"/>
          <w:sz w:val="24"/>
          <w:szCs w:val="24"/>
        </w:rPr>
        <w:t xml:space="preserve"> time is spent doing research and applying critical thinking to the complex interactions that occur at the boundaries between areas of </w:t>
      </w:r>
      <w:r w:rsidRPr="000677BE">
        <w:rPr>
          <w:rFonts w:ascii="Times New Roman" w:eastAsia="Times New Roman" w:hAnsi="Times New Roman" w:cs="Times New Roman"/>
          <w:sz w:val="24"/>
          <w:szCs w:val="24"/>
        </w:rPr>
        <w:t xml:space="preserve">knowledge. As a result, education that </w:t>
      </w:r>
      <w:r w:rsidR="007F733D">
        <w:rPr>
          <w:rFonts w:ascii="Times New Roman" w:eastAsia="Times New Roman" w:hAnsi="Times New Roman" w:cs="Times New Roman"/>
          <w:sz w:val="24"/>
          <w:szCs w:val="24"/>
        </w:rPr>
        <w:t>intends</w:t>
      </w:r>
      <w:r w:rsidRPr="000677BE">
        <w:rPr>
          <w:rFonts w:ascii="Times New Roman" w:eastAsia="Times New Roman" w:hAnsi="Times New Roman" w:cs="Times New Roman"/>
          <w:sz w:val="24"/>
          <w:szCs w:val="24"/>
        </w:rPr>
        <w:t xml:space="preserve"> to prepare a student for success in this field must emphasize how a student should learn and the right way to approach problems, rather than what to learn and how to solve problems. Competency Based Educat</w:t>
      </w:r>
      <w:r w:rsidRPr="000677BE">
        <w:rPr>
          <w:rFonts w:ascii="Times New Roman" w:eastAsia="Times New Roman" w:hAnsi="Times New Roman" w:cs="Times New Roman"/>
          <w:sz w:val="24"/>
          <w:szCs w:val="24"/>
        </w:rPr>
        <w:t xml:space="preserve">ion is </w:t>
      </w:r>
      <w:r w:rsidR="00FA5EC4">
        <w:rPr>
          <w:rFonts w:ascii="Times New Roman" w:eastAsia="Times New Roman" w:hAnsi="Times New Roman" w:cs="Times New Roman"/>
          <w:sz w:val="24"/>
          <w:szCs w:val="24"/>
        </w:rPr>
        <w:t>designed to test mastery and develop the desired mindset through assessments</w:t>
      </w:r>
      <w:r w:rsidR="007F733D">
        <w:rPr>
          <w:rFonts w:ascii="Times New Roman" w:eastAsia="Times New Roman" w:hAnsi="Times New Roman" w:cs="Times New Roman"/>
          <w:sz w:val="24"/>
          <w:szCs w:val="24"/>
        </w:rPr>
        <w:t xml:space="preserve">, </w:t>
      </w:r>
      <w:r w:rsidR="00790D0B">
        <w:rPr>
          <w:rFonts w:ascii="Times New Roman" w:eastAsia="Times New Roman" w:hAnsi="Times New Roman" w:cs="Times New Roman"/>
          <w:sz w:val="24"/>
          <w:szCs w:val="24"/>
        </w:rPr>
        <w:t>while still</w:t>
      </w:r>
      <w:r w:rsidR="007F733D">
        <w:rPr>
          <w:rFonts w:ascii="Times New Roman" w:eastAsia="Times New Roman" w:hAnsi="Times New Roman" w:cs="Times New Roman"/>
          <w:sz w:val="24"/>
          <w:szCs w:val="24"/>
        </w:rPr>
        <w:t xml:space="preserve"> being accessible for the</w:t>
      </w:r>
      <w:r w:rsidR="00790D0B">
        <w:rPr>
          <w:rFonts w:ascii="Times New Roman" w:eastAsia="Times New Roman" w:hAnsi="Times New Roman" w:cs="Times New Roman"/>
          <w:sz w:val="24"/>
          <w:szCs w:val="24"/>
        </w:rPr>
        <w:t xml:space="preserve"> new</w:t>
      </w:r>
      <w:r w:rsidR="007F733D">
        <w:rPr>
          <w:rFonts w:ascii="Times New Roman" w:eastAsia="Times New Roman" w:hAnsi="Times New Roman" w:cs="Times New Roman"/>
          <w:sz w:val="24"/>
          <w:szCs w:val="24"/>
        </w:rPr>
        <w:t xml:space="preserve"> student</w:t>
      </w:r>
      <w:r w:rsidR="00FA5EC4">
        <w:rPr>
          <w:rFonts w:ascii="Times New Roman" w:eastAsia="Times New Roman" w:hAnsi="Times New Roman" w:cs="Times New Roman"/>
          <w:sz w:val="24"/>
          <w:szCs w:val="24"/>
        </w:rPr>
        <w:t>, which makes it the optimal framework</w:t>
      </w:r>
      <w:r w:rsidR="003663CC">
        <w:rPr>
          <w:rFonts w:ascii="Times New Roman" w:eastAsia="Times New Roman" w:hAnsi="Times New Roman" w:cs="Times New Roman"/>
          <w:sz w:val="24"/>
          <w:szCs w:val="24"/>
        </w:rPr>
        <w:t xml:space="preserve"> to engineer</w:t>
      </w:r>
      <w:r w:rsidR="00FA5EC4">
        <w:rPr>
          <w:rFonts w:ascii="Times New Roman" w:eastAsia="Times New Roman" w:hAnsi="Times New Roman" w:cs="Times New Roman"/>
          <w:sz w:val="24"/>
          <w:szCs w:val="24"/>
        </w:rPr>
        <w:t xml:space="preserve"> a cyber education </w:t>
      </w:r>
      <w:r w:rsidR="003663CC">
        <w:rPr>
          <w:rFonts w:ascii="Times New Roman" w:eastAsia="Times New Roman" w:hAnsi="Times New Roman" w:cs="Times New Roman"/>
          <w:sz w:val="24"/>
          <w:szCs w:val="24"/>
        </w:rPr>
        <w:t>curriculum around</w:t>
      </w:r>
      <w:r w:rsidR="00FA5EC4">
        <w:rPr>
          <w:rFonts w:ascii="Times New Roman" w:eastAsia="Times New Roman" w:hAnsi="Times New Roman" w:cs="Times New Roman"/>
          <w:sz w:val="24"/>
          <w:szCs w:val="24"/>
        </w:rPr>
        <w:t>.</w:t>
      </w:r>
    </w:p>
    <w:sectPr w:rsidR="00B1353B" w:rsidRPr="000677B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CAC" w:rsidRDefault="00900CAC" w:rsidP="000677BE">
      <w:pPr>
        <w:spacing w:line="240" w:lineRule="auto"/>
      </w:pPr>
      <w:r>
        <w:separator/>
      </w:r>
    </w:p>
  </w:endnote>
  <w:endnote w:type="continuationSeparator" w:id="0">
    <w:p w:rsidR="00900CAC" w:rsidRDefault="00900CAC" w:rsidP="00067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CAC" w:rsidRDefault="00900CAC" w:rsidP="000677BE">
      <w:pPr>
        <w:spacing w:line="240" w:lineRule="auto"/>
      </w:pPr>
      <w:r>
        <w:separator/>
      </w:r>
    </w:p>
  </w:footnote>
  <w:footnote w:type="continuationSeparator" w:id="0">
    <w:p w:rsidR="00900CAC" w:rsidRDefault="00900CAC" w:rsidP="000677BE">
      <w:pPr>
        <w:spacing w:line="240" w:lineRule="auto"/>
      </w:pPr>
      <w:r>
        <w:continuationSeparator/>
      </w:r>
    </w:p>
  </w:footnote>
  <w:footnote w:id="1">
    <w:p w:rsidR="0040660D" w:rsidRDefault="0040660D">
      <w:pPr>
        <w:pStyle w:val="FootnoteText"/>
      </w:pPr>
      <w:r>
        <w:rPr>
          <w:rStyle w:val="FootnoteReference"/>
        </w:rPr>
        <w:footnoteRef/>
      </w:r>
      <w:r>
        <w:t xml:space="preserve"> </w:t>
      </w:r>
      <w:r w:rsidR="003663CC" w:rsidRPr="00DD4936">
        <w:t>“</w:t>
      </w:r>
      <w:r w:rsidR="003663CC" w:rsidRPr="00DD4936">
        <w:t>CITP Training and Education</w:t>
      </w:r>
      <w:r w:rsidR="003663CC" w:rsidRPr="00DD4936">
        <w:t>”</w:t>
      </w:r>
      <w:r w:rsidR="003663CC" w:rsidRPr="00DD4936">
        <w:t>,</w:t>
      </w:r>
      <w:r w:rsidR="003663CC">
        <w:t xml:space="preserve"> </w:t>
      </w:r>
      <w:r w:rsidR="003663CC">
        <w:rPr>
          <w:i/>
        </w:rPr>
        <w:t xml:space="preserve">Software </w:t>
      </w:r>
      <w:r w:rsidR="003663CC" w:rsidRPr="003663CC">
        <w:rPr>
          <w:i/>
        </w:rPr>
        <w:t xml:space="preserve">Engineering </w:t>
      </w:r>
      <w:bookmarkStart w:id="0" w:name="_GoBack"/>
      <w:bookmarkEnd w:id="0"/>
      <w:r w:rsidR="003663CC" w:rsidRPr="003663CC">
        <w:rPr>
          <w:i/>
        </w:rPr>
        <w:t>Institute</w:t>
      </w:r>
      <w:r w:rsidR="003663CC">
        <w:t xml:space="preserve">, </w:t>
      </w:r>
      <w:r w:rsidR="003663CC" w:rsidRPr="003663CC">
        <w:t>Carnegie</w:t>
      </w:r>
      <w:r w:rsidR="003663CC">
        <w:t xml:space="preserve"> Mellon University, </w:t>
      </w:r>
      <w:hyperlink r:id="rId1" w:history="1">
        <w:r w:rsidR="00DD4936">
          <w:rPr>
            <w:rStyle w:val="Hyperlink"/>
          </w:rPr>
          <w:t>Web</w:t>
        </w:r>
      </w:hyperlink>
      <w:r w:rsidR="00DD4936">
        <w:t>.</w:t>
      </w:r>
    </w:p>
  </w:footnote>
  <w:footnote w:id="2">
    <w:p w:rsidR="003663CC" w:rsidRPr="003663CC" w:rsidRDefault="003663CC">
      <w:pPr>
        <w:pStyle w:val="FootnoteText"/>
      </w:pPr>
      <w:r>
        <w:rPr>
          <w:rStyle w:val="FootnoteReference"/>
        </w:rPr>
        <w:footnoteRef/>
      </w:r>
      <w:r>
        <w:t xml:space="preserve"> Ibid.</w:t>
      </w:r>
    </w:p>
  </w:footnote>
  <w:footnote w:id="3">
    <w:p w:rsidR="003663CC" w:rsidRDefault="003663CC">
      <w:pPr>
        <w:pStyle w:val="FootnoteText"/>
      </w:pPr>
      <w:r>
        <w:rPr>
          <w:rStyle w:val="FootnoteReference"/>
        </w:rPr>
        <w:footnoteRef/>
      </w:r>
      <w:r>
        <w:t xml:space="preserve"> </w:t>
      </w:r>
      <w:r>
        <w:t>Ibid.</w:t>
      </w:r>
    </w:p>
  </w:footnote>
  <w:footnote w:id="4">
    <w:p w:rsidR="00851CA3" w:rsidRDefault="00851CA3" w:rsidP="00851CA3">
      <w:pPr>
        <w:pStyle w:val="FootnoteText"/>
      </w:pPr>
      <w:r>
        <w:rPr>
          <w:rStyle w:val="FootnoteReference"/>
        </w:rPr>
        <w:footnoteRef/>
      </w:r>
      <w:r>
        <w:t xml:space="preserve"> </w:t>
      </w:r>
      <w:r>
        <w:t>"</w:t>
      </w:r>
      <w:r w:rsidR="00C334E4">
        <w:t>Competency</w:t>
      </w:r>
      <w:r>
        <w:t>." Merriam-We</w:t>
      </w:r>
      <w:r>
        <w:t>bster.com. Merriam-Webster, 2017</w:t>
      </w:r>
      <w:r>
        <w:t>.</w:t>
      </w:r>
    </w:p>
    <w:p w:rsidR="00851CA3" w:rsidRDefault="00851CA3" w:rsidP="00851CA3">
      <w:pPr>
        <w:pStyle w:val="FootnoteText"/>
      </w:pPr>
      <w:r>
        <w:t xml:space="preserve">Web. </w:t>
      </w:r>
      <w:r>
        <w:t>04 May 2017</w:t>
      </w:r>
      <w:r>
        <w:t>.</w:t>
      </w:r>
    </w:p>
  </w:footnote>
  <w:footnote w:id="5">
    <w:p w:rsidR="00851CA3" w:rsidRDefault="00851CA3" w:rsidP="00851CA3">
      <w:pPr>
        <w:pStyle w:val="FootnoteText"/>
      </w:pPr>
      <w:r>
        <w:rPr>
          <w:rStyle w:val="FootnoteReference"/>
        </w:rPr>
        <w:footnoteRef/>
      </w:r>
      <w:r>
        <w:t xml:space="preserve"> </w:t>
      </w:r>
      <w:r w:rsidR="00C334E4">
        <w:t>“Testing for Competence R</w:t>
      </w:r>
      <w:r>
        <w:t>athe</w:t>
      </w:r>
      <w:r w:rsidR="00C334E4">
        <w:t xml:space="preserve">r Than for ‘Intelligence’” McClelland, David C. </w:t>
      </w:r>
      <w:r>
        <w:t>American Psychologist, Vol 28(1), Jan 1973, 1-14.</w:t>
      </w:r>
    </w:p>
  </w:footnote>
  <w:footnote w:id="6">
    <w:p w:rsidR="0019406A" w:rsidRDefault="00C334E4">
      <w:pPr>
        <w:pStyle w:val="FootnoteText"/>
      </w:pPr>
      <w:r>
        <w:rPr>
          <w:rStyle w:val="FootnoteReference"/>
        </w:rPr>
        <w:footnoteRef/>
      </w:r>
      <w:r>
        <w:t xml:space="preserve"> </w:t>
      </w:r>
      <w:r w:rsidR="00DD4936">
        <w:t>“</w:t>
      </w:r>
      <w:r w:rsidR="00DD4936" w:rsidRPr="00DD4936">
        <w:t>Competency-Based Learning or Personalized Learning</w:t>
      </w:r>
      <w:r w:rsidR="00DD4936">
        <w:t xml:space="preserve">”, </w:t>
      </w:r>
      <w:r w:rsidR="00DD4936" w:rsidRPr="00DD4936">
        <w:t>U.S. Department of Education</w:t>
      </w:r>
      <w:r w:rsidR="00DD4936">
        <w:t xml:space="preserve">. </w:t>
      </w:r>
      <w:hyperlink r:id="rId2" w:history="1">
        <w:r w:rsidR="00DD4936">
          <w:rPr>
            <w:rStyle w:val="Hyperlink"/>
          </w:rPr>
          <w:t>Web</w:t>
        </w:r>
      </w:hyperlink>
      <w:r w:rsidR="00DD4936">
        <w:t>.</w:t>
      </w:r>
    </w:p>
  </w:footnote>
  <w:footnote w:id="7">
    <w:p w:rsidR="0019406A" w:rsidRDefault="00C334E4">
      <w:pPr>
        <w:pStyle w:val="FootnoteText"/>
      </w:pPr>
      <w:r>
        <w:rPr>
          <w:rStyle w:val="FootnoteReference"/>
        </w:rPr>
        <w:footnoteRef/>
      </w:r>
      <w:r w:rsidR="00DD4936">
        <w:t xml:space="preserve"> “</w:t>
      </w:r>
      <w:r w:rsidR="00DD4936" w:rsidRPr="00DD4936">
        <w:t>What Is Competency Education?”</w:t>
      </w:r>
      <w:r w:rsidRPr="00DD4936">
        <w:t xml:space="preserve"> </w:t>
      </w:r>
      <w:r w:rsidR="00DD4936" w:rsidRPr="00DD4936">
        <w:rPr>
          <w:rFonts w:eastAsia="Times New Roman"/>
          <w:color w:val="000000" w:themeColor="text1"/>
        </w:rPr>
        <w:t>International Association for K-12 Online Learning</w:t>
      </w:r>
      <w:r w:rsidR="00DD4936">
        <w:t>.</w:t>
      </w:r>
      <w:r w:rsidR="00DD4936" w:rsidRPr="00DD4936">
        <w:t xml:space="preserve"> </w:t>
      </w:r>
      <w:hyperlink r:id="rId3" w:history="1">
        <w:r w:rsidR="00DD4936">
          <w:rPr>
            <w:rStyle w:val="Hyperlink"/>
          </w:rPr>
          <w:t>Web</w:t>
        </w:r>
      </w:hyperlink>
      <w:r w:rsidR="00DD4936">
        <w:t>.</w:t>
      </w:r>
    </w:p>
  </w:footnote>
  <w:footnote w:id="8">
    <w:p w:rsidR="00DD4936" w:rsidRDefault="00DD4936">
      <w:pPr>
        <w:pStyle w:val="FootnoteText"/>
      </w:pPr>
      <w:r>
        <w:rPr>
          <w:rStyle w:val="FootnoteReference"/>
        </w:rPr>
        <w:footnoteRef/>
      </w:r>
      <w:r>
        <w:t xml:space="preserve"> Ibid. </w:t>
      </w:r>
    </w:p>
  </w:footnote>
  <w:footnote w:id="9">
    <w:p w:rsidR="00DD4936" w:rsidRDefault="00DD4936">
      <w:pPr>
        <w:pStyle w:val="FootnoteText"/>
      </w:pPr>
      <w:r>
        <w:rPr>
          <w:rStyle w:val="FootnoteReference"/>
        </w:rPr>
        <w:footnoteRef/>
      </w:r>
      <w:r>
        <w:t xml:space="preserve"> “</w:t>
      </w:r>
      <w:r w:rsidRPr="00DD4936">
        <w:t>Detailed Definition of Competency Education</w:t>
      </w:r>
      <w:r>
        <w:t xml:space="preserve">” </w:t>
      </w:r>
      <w:r w:rsidRPr="007F733D">
        <w:rPr>
          <w:i/>
        </w:rPr>
        <w:t>Competency Works</w:t>
      </w:r>
      <w:r>
        <w:t xml:space="preserve">, PB Works. </w:t>
      </w:r>
      <w:hyperlink r:id="rId4" w:history="1">
        <w:r w:rsidRPr="00DD4936">
          <w:rPr>
            <w:rStyle w:val="Hyperlink"/>
          </w:rPr>
          <w:t>Web</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43739"/>
    <w:multiLevelType w:val="multilevel"/>
    <w:tmpl w:val="A0E4F1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1B5E3D"/>
    <w:multiLevelType w:val="multilevel"/>
    <w:tmpl w:val="0BD07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3B"/>
    <w:rsid w:val="000677BE"/>
    <w:rsid w:val="00085610"/>
    <w:rsid w:val="00145997"/>
    <w:rsid w:val="0019406A"/>
    <w:rsid w:val="003656C9"/>
    <w:rsid w:val="003663CC"/>
    <w:rsid w:val="0038027B"/>
    <w:rsid w:val="0040660D"/>
    <w:rsid w:val="00457854"/>
    <w:rsid w:val="00555B21"/>
    <w:rsid w:val="005672D5"/>
    <w:rsid w:val="006A15D2"/>
    <w:rsid w:val="00741CD6"/>
    <w:rsid w:val="00790D0B"/>
    <w:rsid w:val="007F733D"/>
    <w:rsid w:val="00851CA3"/>
    <w:rsid w:val="0085351A"/>
    <w:rsid w:val="008C20B2"/>
    <w:rsid w:val="00900CAC"/>
    <w:rsid w:val="00B1353B"/>
    <w:rsid w:val="00C334E4"/>
    <w:rsid w:val="00DD4936"/>
    <w:rsid w:val="00EB5DAA"/>
    <w:rsid w:val="00EE6A84"/>
    <w:rsid w:val="00FA5EC4"/>
    <w:rsid w:val="00FE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6CF35-AA17-4415-BA9D-B468FE10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677BE"/>
    <w:pPr>
      <w:tabs>
        <w:tab w:val="center" w:pos="4680"/>
        <w:tab w:val="right" w:pos="9360"/>
      </w:tabs>
      <w:spacing w:line="240" w:lineRule="auto"/>
    </w:pPr>
  </w:style>
  <w:style w:type="character" w:customStyle="1" w:styleId="HeaderChar">
    <w:name w:val="Header Char"/>
    <w:basedOn w:val="DefaultParagraphFont"/>
    <w:link w:val="Header"/>
    <w:uiPriority w:val="99"/>
    <w:rsid w:val="000677BE"/>
  </w:style>
  <w:style w:type="paragraph" w:styleId="Footer">
    <w:name w:val="footer"/>
    <w:basedOn w:val="Normal"/>
    <w:link w:val="FooterChar"/>
    <w:uiPriority w:val="99"/>
    <w:unhideWhenUsed/>
    <w:rsid w:val="000677BE"/>
    <w:pPr>
      <w:tabs>
        <w:tab w:val="center" w:pos="4680"/>
        <w:tab w:val="right" w:pos="9360"/>
      </w:tabs>
      <w:spacing w:line="240" w:lineRule="auto"/>
    </w:pPr>
  </w:style>
  <w:style w:type="character" w:customStyle="1" w:styleId="FooterChar">
    <w:name w:val="Footer Char"/>
    <w:basedOn w:val="DefaultParagraphFont"/>
    <w:link w:val="Footer"/>
    <w:uiPriority w:val="99"/>
    <w:rsid w:val="000677BE"/>
  </w:style>
  <w:style w:type="paragraph" w:styleId="FootnoteText">
    <w:name w:val="footnote text"/>
    <w:basedOn w:val="Normal"/>
    <w:link w:val="FootnoteTextChar"/>
    <w:uiPriority w:val="99"/>
    <w:semiHidden/>
    <w:unhideWhenUsed/>
    <w:rsid w:val="0040660D"/>
    <w:pPr>
      <w:spacing w:line="240" w:lineRule="auto"/>
    </w:pPr>
    <w:rPr>
      <w:sz w:val="20"/>
      <w:szCs w:val="20"/>
    </w:rPr>
  </w:style>
  <w:style w:type="character" w:customStyle="1" w:styleId="FootnoteTextChar">
    <w:name w:val="Footnote Text Char"/>
    <w:basedOn w:val="DefaultParagraphFont"/>
    <w:link w:val="FootnoteText"/>
    <w:uiPriority w:val="99"/>
    <w:semiHidden/>
    <w:rsid w:val="0040660D"/>
    <w:rPr>
      <w:sz w:val="20"/>
      <w:szCs w:val="20"/>
    </w:rPr>
  </w:style>
  <w:style w:type="character" w:styleId="FootnoteReference">
    <w:name w:val="footnote reference"/>
    <w:basedOn w:val="DefaultParagraphFont"/>
    <w:uiPriority w:val="99"/>
    <w:semiHidden/>
    <w:unhideWhenUsed/>
    <w:rsid w:val="0040660D"/>
    <w:rPr>
      <w:vertAlign w:val="superscript"/>
    </w:rPr>
  </w:style>
  <w:style w:type="paragraph" w:styleId="ListParagraph">
    <w:name w:val="List Paragraph"/>
    <w:basedOn w:val="Normal"/>
    <w:uiPriority w:val="34"/>
    <w:qFormat/>
    <w:rsid w:val="003663CC"/>
    <w:pPr>
      <w:ind w:left="720"/>
      <w:contextualSpacing/>
    </w:pPr>
  </w:style>
  <w:style w:type="character" w:styleId="Hyperlink">
    <w:name w:val="Hyperlink"/>
    <w:basedOn w:val="DefaultParagraphFont"/>
    <w:uiPriority w:val="99"/>
    <w:unhideWhenUsed/>
    <w:rsid w:val="003663CC"/>
    <w:rPr>
      <w:color w:val="0563C1" w:themeColor="hyperlink"/>
      <w:u w:val="single"/>
    </w:rPr>
  </w:style>
  <w:style w:type="character" w:styleId="FollowedHyperlink">
    <w:name w:val="FollowedHyperlink"/>
    <w:basedOn w:val="DefaultParagraphFont"/>
    <w:uiPriority w:val="99"/>
    <w:semiHidden/>
    <w:unhideWhenUsed/>
    <w:rsid w:val="00DD49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nacol.org/news/what-is-competency-education/" TargetMode="External"/><Relationship Id="rId2" Type="http://schemas.openxmlformats.org/officeDocument/2006/relationships/hyperlink" Target="http://www.ed.gov/oii-news/competency-based-learning-or-personalized-learning" TargetMode="External"/><Relationship Id="rId1" Type="http://schemas.openxmlformats.org/officeDocument/2006/relationships/hyperlink" Target="http://www.sei.cmu.edu/about/organization/etc/citp-training-and-education.cfm" TargetMode="External"/><Relationship Id="rId4" Type="http://schemas.openxmlformats.org/officeDocument/2006/relationships/hyperlink" Target="http://competencyworks.pbworks.com/w/page/67945372/Detailed%20Definition%20of%20Competency%20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87CE5-91A0-44B5-827F-8236DD0F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USNA ITSD</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Devey, Dennis M Midn USN USNA Annapolis</dc:creator>
  <cp:lastModifiedBy>Devey, Dennis M Midn USN USNA Annapolis</cp:lastModifiedBy>
  <cp:revision>3</cp:revision>
  <dcterms:created xsi:type="dcterms:W3CDTF">2017-05-11T18:03:00Z</dcterms:created>
  <dcterms:modified xsi:type="dcterms:W3CDTF">2017-05-11T18:04:00Z</dcterms:modified>
</cp:coreProperties>
</file>