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7B805A" w14:textId="3EC8D7EA" w:rsidR="00867A23" w:rsidRPr="00440F34" w:rsidRDefault="00867A23" w:rsidP="00440F34">
      <w:pPr>
        <w:rPr>
          <w:b/>
          <w:sz w:val="40"/>
          <w:szCs w:val="40"/>
        </w:rPr>
      </w:pPr>
      <w:r w:rsidRPr="00440F34">
        <w:rPr>
          <w:b/>
          <w:sz w:val="40"/>
          <w:szCs w:val="40"/>
        </w:rPr>
        <w:t xml:space="preserve">Chapter </w:t>
      </w:r>
      <w:r w:rsidR="00F93625">
        <w:rPr>
          <w:b/>
          <w:sz w:val="40"/>
          <w:szCs w:val="40"/>
        </w:rPr>
        <w:t>19</w:t>
      </w:r>
      <w:r w:rsidR="00F475F9">
        <w:rPr>
          <w:b/>
          <w:sz w:val="40"/>
          <w:szCs w:val="40"/>
        </w:rPr>
        <w:t xml:space="preserve"> Online</w:t>
      </w:r>
      <w:r w:rsidR="00F93625">
        <w:rPr>
          <w:b/>
          <w:sz w:val="40"/>
          <w:szCs w:val="40"/>
        </w:rPr>
        <w:t xml:space="preserve"> </w:t>
      </w:r>
      <w:r w:rsidR="00B566DA">
        <w:rPr>
          <w:b/>
          <w:sz w:val="40"/>
          <w:szCs w:val="40"/>
        </w:rPr>
        <w:t>A</w:t>
      </w:r>
      <w:r w:rsidR="00F93625">
        <w:rPr>
          <w:b/>
          <w:sz w:val="40"/>
          <w:szCs w:val="40"/>
        </w:rPr>
        <w:t>ppendices</w:t>
      </w:r>
    </w:p>
    <w:p w14:paraId="29BD835B" w14:textId="77777777" w:rsidR="007E0710" w:rsidRDefault="007E0710" w:rsidP="007E0710"/>
    <w:p w14:paraId="50279475" w14:textId="5DE5DF53" w:rsidR="007E0710" w:rsidRDefault="00986751" w:rsidP="007E0710">
      <w:pPr>
        <w:pStyle w:val="Heading1"/>
      </w:pPr>
      <w:r w:rsidRPr="00986751">
        <w:t>Online Appendix 19</w:t>
      </w:r>
      <w:r>
        <w:t>.</w:t>
      </w:r>
      <w:r w:rsidRPr="00986751">
        <w:t>A</w:t>
      </w:r>
      <w:r w:rsidR="007E0710">
        <w:t xml:space="preserve">: </w:t>
      </w:r>
      <w:r w:rsidR="00F93CC8">
        <w:t>Fitting 3 proper ROC models to the same data</w:t>
      </w:r>
    </w:p>
    <w:p w14:paraId="282A77DF" w14:textId="7F40D3C3" w:rsidR="00EE5BE2" w:rsidRDefault="00EE5BE2" w:rsidP="007E0710">
      <w:r w:rsidRPr="00EE5BE2">
        <w:t xml:space="preserve">This </w:t>
      </w:r>
      <w:r>
        <w:t xml:space="preserve">relates to book section 19.5 and code file </w:t>
      </w:r>
      <w:r w:rsidRPr="00EE5BE2">
        <w:rPr>
          <w:rStyle w:val="InLineCode"/>
        </w:rPr>
        <w:t>mainRSM.R</w:t>
      </w:r>
      <w:r>
        <w:t xml:space="preserve">, which is listed below. </w:t>
      </w:r>
      <w:r w:rsidR="003D7CDC">
        <w:t xml:space="preserve">The code performs CBM and RSM fits to each modality-reader combination contained in 14 MRMC datasets. In addition, it reads results of PROPROC fits to the same datasets, which were obtained using </w:t>
      </w:r>
      <w:r w:rsidR="003D7CDC" w:rsidRPr="00AA611D">
        <w:t>OR-DBM-MRMC software</w:t>
      </w:r>
      <w:r w:rsidR="003D7CDC">
        <w:t xml:space="preserve"> run </w:t>
      </w:r>
      <w:r w:rsidR="0082755D">
        <w:t xml:space="preserve">on a </w:t>
      </w:r>
      <w:r w:rsidR="0082755D" w:rsidRPr="00AA611D">
        <w:t>Windows</w:t>
      </w:r>
      <w:r w:rsidR="0082755D">
        <w:t xml:space="preserve"> 8 </w:t>
      </w:r>
      <w:r w:rsidR="003D7CDC">
        <w:t xml:space="preserve">virtual machine under OSX (book Chapter 21 </w:t>
      </w:r>
      <w:r w:rsidR="0082755D">
        <w:t>has</w:t>
      </w:r>
      <w:r w:rsidR="003D7CDC">
        <w:t xml:space="preserve"> technical details of how this was done). Comprehensive results of the analysis, including paramters and generated ROC plots, are saved to </w:t>
      </w:r>
      <w:r w:rsidR="003D7CDC" w:rsidRPr="00AA611D">
        <w:rPr>
          <w:rStyle w:val="InLineCode"/>
        </w:rPr>
        <w:t>allResults</w:t>
      </w:r>
      <w:r w:rsidR="003D7CDC">
        <w:t xml:space="preserve">, whose structure is shown in </w:t>
      </w:r>
      <w:r w:rsidR="003D7CDC">
        <w:fldChar w:fldCharType="begin"/>
      </w:r>
      <w:r w:rsidR="003D7CDC">
        <w:instrText xml:space="preserve"> REF _Ref374558624 \h </w:instrText>
      </w:r>
      <w:r w:rsidR="003D7CDC">
        <w:fldChar w:fldCharType="separate"/>
      </w:r>
      <w:r w:rsidR="003D7CDC">
        <w:t xml:space="preserve">Table </w:t>
      </w:r>
      <w:r w:rsidR="003D7CDC">
        <w:rPr>
          <w:noProof/>
        </w:rPr>
        <w:t>1</w:t>
      </w:r>
      <w:r w:rsidR="003D7CDC">
        <w:fldChar w:fldCharType="end"/>
      </w:r>
      <w:r w:rsidR="003D7CDC">
        <w:t xml:space="preserve">. </w:t>
      </w:r>
      <w:r w:rsidR="0082755D">
        <w:t xml:space="preserve">Ensure that </w:t>
      </w:r>
      <w:r w:rsidR="0082755D" w:rsidRPr="0082755D">
        <w:rPr>
          <w:rStyle w:val="InLineCode"/>
        </w:rPr>
        <w:t>f</w:t>
      </w:r>
      <w:r w:rsidR="0082755D">
        <w:t xml:space="preserve"> is set to 1 at line 22. </w:t>
      </w:r>
      <w:r w:rsidR="003D7CDC" w:rsidRPr="00823946">
        <w:rPr>
          <w:rStyle w:val="InLineCode"/>
        </w:rPr>
        <w:t>Source</w:t>
      </w:r>
      <w:r w:rsidR="003D7CDC">
        <w:t xml:space="preserve"> the code to get the output shown in book section 19.5.1.1, corresponding to </w:t>
      </w:r>
      <w:r w:rsidR="003D7CDC" w:rsidRPr="00823946">
        <w:rPr>
          <w:rStyle w:val="InLineCode"/>
        </w:rPr>
        <w:t>dataset01</w:t>
      </w:r>
      <w:r w:rsidR="003D7CDC">
        <w:t xml:space="preserve">, and 10 plots in the </w:t>
      </w:r>
      <w:r w:rsidR="003D7CDC" w:rsidRPr="00AA611D">
        <w:rPr>
          <w:rStyle w:val="InLineCode"/>
        </w:rPr>
        <w:t>Plots</w:t>
      </w:r>
      <w:r w:rsidR="003D7CDC">
        <w:t xml:space="preserve"> window, corresponding to </w:t>
      </w:r>
      <w:r w:rsidR="0082755D">
        <w:t xml:space="preserve">the </w:t>
      </w:r>
      <w:r w:rsidR="003D7CDC">
        <w:t>2 modalities times 5 readers in this dataset. Each plot consists of RSM (</w:t>
      </w:r>
      <w:r w:rsidR="003D7CDC" w:rsidRPr="003D7CDC">
        <w:rPr>
          <w:color w:val="FF0000"/>
        </w:rPr>
        <w:t>red</w:t>
      </w:r>
      <w:r w:rsidR="003D7CDC">
        <w:t>), CBM (</w:t>
      </w:r>
      <w:r w:rsidR="003D7CDC" w:rsidRPr="003D7CDC">
        <w:rPr>
          <w:color w:val="3366FF"/>
        </w:rPr>
        <w:t>blue</w:t>
      </w:r>
      <w:r w:rsidR="003D7CDC">
        <w:t xml:space="preserve">) and PROPROC (black) fits to the same </w:t>
      </w:r>
      <w:r w:rsidR="0082755D">
        <w:t xml:space="preserve">ROC </w:t>
      </w:r>
      <w:r w:rsidR="003D7CDC">
        <w:t xml:space="preserve">dataset. Plots for the 14 datasets </w:t>
      </w:r>
      <w:r w:rsidR="0082755D">
        <w:t xml:space="preserve">(identified at line 16 - 20) </w:t>
      </w:r>
      <w:r w:rsidR="003D7CDC">
        <w:t xml:space="preserve">are in the online document </w:t>
      </w:r>
      <w:r w:rsidR="003D7CDC" w:rsidRPr="003D167A">
        <w:rPr>
          <w:rStyle w:val="InLineCode"/>
        </w:rPr>
        <w:t>RSM</w:t>
      </w:r>
      <w:r w:rsidR="003D7CDC" w:rsidRPr="003D167A">
        <w:t xml:space="preserve"> </w:t>
      </w:r>
      <w:r w:rsidR="003D7CDC" w:rsidRPr="003D167A">
        <w:rPr>
          <w:rStyle w:val="InLineCode"/>
        </w:rPr>
        <w:t>PROPROC</w:t>
      </w:r>
      <w:r w:rsidR="003D7CDC" w:rsidRPr="003D167A">
        <w:t xml:space="preserve"> </w:t>
      </w:r>
      <w:r w:rsidR="003D7CDC" w:rsidRPr="003D167A">
        <w:rPr>
          <w:rStyle w:val="InLineCode"/>
        </w:rPr>
        <w:t>CBM</w:t>
      </w:r>
      <w:r w:rsidR="003D7CDC" w:rsidRPr="003D167A">
        <w:t xml:space="preserve"> </w:t>
      </w:r>
      <w:r w:rsidR="003D7CDC" w:rsidRPr="003D167A">
        <w:rPr>
          <w:rStyle w:val="InLineCode"/>
        </w:rPr>
        <w:t>236</w:t>
      </w:r>
      <w:r w:rsidR="003D7CDC" w:rsidRPr="003D167A">
        <w:t xml:space="preserve"> </w:t>
      </w:r>
      <w:r w:rsidR="003D7CDC" w:rsidRPr="003D167A">
        <w:rPr>
          <w:rStyle w:val="InLineCode"/>
        </w:rPr>
        <w:t>Plots.</w:t>
      </w:r>
      <w:r w:rsidR="003D7CDC">
        <w:rPr>
          <w:rStyle w:val="InLineCode"/>
        </w:rPr>
        <w:t>pdf</w:t>
      </w:r>
      <w:r w:rsidR="003D7CDC">
        <w:t>.</w:t>
      </w:r>
    </w:p>
    <w:p w14:paraId="4F43EA93" w14:textId="75BF3270" w:rsidR="00EE5BE2" w:rsidRDefault="00EE5BE2" w:rsidP="00EE5BE2">
      <w:pPr>
        <w:pStyle w:val="Heading2"/>
      </w:pPr>
      <w:r w:rsidRPr="00986751">
        <w:t>Online Appendix 19.</w:t>
      </w:r>
      <w:r>
        <w:t>A</w:t>
      </w:r>
      <w:r w:rsidRPr="00986751">
        <w:t>.1</w:t>
      </w:r>
      <w:r>
        <w:t xml:space="preserve"> Code </w:t>
      </w:r>
      <w:r w:rsidR="00F93CC8">
        <w:t>l</w:t>
      </w:r>
      <w:r>
        <w:t>isting</w:t>
      </w:r>
      <w:r w:rsidR="00F93CC8">
        <w:t xml:space="preserve"> mainRSM.R</w:t>
      </w:r>
    </w:p>
    <w:p w14:paraId="610CC4B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mainRSM.R </w:t>
      </w:r>
    </w:p>
    <w:p w14:paraId="41E2E35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RSM fits vs. PROPROC and CBM fits; </w:t>
      </w:r>
    </w:p>
    <w:p w14:paraId="3838520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Windows proproc results must be saved to MRMCRuns </w:t>
      </w:r>
    </w:p>
    <w:p w14:paraId="63B0A79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directory prior to running this</w:t>
      </w:r>
    </w:p>
    <w:p w14:paraId="0B1966A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rm(list = ls())</w:t>
      </w:r>
    </w:p>
    <w:p w14:paraId="6882F91D"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library(RJafroc)</w:t>
      </w:r>
    </w:p>
    <w:p w14:paraId="039BCA7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library(ggplot2)</w:t>
      </w:r>
    </w:p>
    <w:p w14:paraId="0AB2230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library(bbmle)</w:t>
      </w:r>
    </w:p>
    <w:p w14:paraId="6EF66C1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library(stats)</w:t>
      </w:r>
    </w:p>
    <w:p w14:paraId="7E9D1F5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library(binom)</w:t>
      </w:r>
    </w:p>
    <w:p w14:paraId="6CC94CC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0192B92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options(digits = 3)</w:t>
      </w:r>
    </w:p>
    <w:p w14:paraId="74D688D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reAnalyze &lt;- FALSE;showPlot &lt;- TRUE;saveProprocLrcFile &lt;- FALSE</w:t>
      </w:r>
    </w:p>
    <w:p w14:paraId="654CF20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53EEE6D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included datasets</w:t>
      </w:r>
    </w:p>
    <w:p w14:paraId="0F19B0B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fileNames &lt;-  c("TONY", "VD", "FR", </w:t>
      </w:r>
    </w:p>
    <w:p w14:paraId="679C958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"FED", "JT", "MAG", </w:t>
      </w:r>
    </w:p>
    <w:p w14:paraId="7D210EF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"OPT", "PEN", "NICO",</w:t>
      </w:r>
    </w:p>
    <w:p w14:paraId="784913E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"RUS", "DOB1", "DOB2", </w:t>
      </w:r>
    </w:p>
    <w:p w14:paraId="268D082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"DOB3", "FZR")</w:t>
      </w:r>
    </w:p>
    <w:p w14:paraId="0B7E1FBA"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0093E376"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f &lt;- 1 # selected dataset</w:t>
      </w:r>
    </w:p>
    <w:p w14:paraId="4489E4E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fileName &lt;- fileNames[f]</w:t>
      </w:r>
    </w:p>
    <w:p w14:paraId="791E82B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the datasets already exist as R objects</w:t>
      </w:r>
    </w:p>
    <w:p w14:paraId="2289E99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theData &lt;- get(sprintf("dataset%02d", f))</w:t>
      </w:r>
    </w:p>
    <w:p w14:paraId="1FD345C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RSM ROC fitting needs to know lesionDistribution</w:t>
      </w:r>
    </w:p>
    <w:p w14:paraId="0727FFA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lesionDistribution &lt;- UtilLesionDistribution(theData)</w:t>
      </w:r>
    </w:p>
    <w:p w14:paraId="2486FA1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6935111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rocData &lt;- DfFroc2Roc(theData)</w:t>
      </w:r>
    </w:p>
    <w:p w14:paraId="33DD2C78"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46FFC94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if (saveProprocLrcFile) {</w:t>
      </w:r>
    </w:p>
    <w:p w14:paraId="5DD90F1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DfSaveDataFile(rocData, </w:t>
      </w:r>
    </w:p>
    <w:p w14:paraId="6B24D9F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fileName = </w:t>
      </w:r>
    </w:p>
    <w:p w14:paraId="7FC9E4AA"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paste0(fileName,".lrc"), </w:t>
      </w:r>
    </w:p>
    <w:p w14:paraId="7F56402B"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format = "MRMC")</w:t>
      </w:r>
    </w:p>
    <w:p w14:paraId="2AE8BFE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w:t>
      </w:r>
    </w:p>
    <w:p w14:paraId="3E172516"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I &lt;- length(rocData$modalityID);J &lt;- length(rocData$readerID)</w:t>
      </w:r>
    </w:p>
    <w:p w14:paraId="18F695D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K &lt;- dim(rocData$NL)[3];K2 &lt;- dim(rocData$LL)[3];K1 &lt;- K - K2</w:t>
      </w:r>
    </w:p>
    <w:p w14:paraId="46DFDCBB"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1523DA8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retrieve PROPROC parameters</w:t>
      </w:r>
    </w:p>
    <w:p w14:paraId="1B838320"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csvFileName &lt;- paste0(fileName, " proproc area pooled.csv")</w:t>
      </w:r>
    </w:p>
    <w:p w14:paraId="1F4A35C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sysCsvFileName &lt;- system.file(</w:t>
      </w:r>
    </w:p>
    <w:p w14:paraId="7CFE9E6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paste0(</w:t>
      </w:r>
    </w:p>
    <w:p w14:paraId="4F10110A"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"MRMCRuns/",fileName), csvFileName, package = "RJafroc")</w:t>
      </w:r>
    </w:p>
    <w:p w14:paraId="366A7FE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if (!file.exists(sysCsvFileName)) </w:t>
      </w:r>
    </w:p>
    <w:p w14:paraId="2EB8AD0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stop("Run Windows PROPROC for this dataset using VMwareFusion")</w:t>
      </w:r>
    </w:p>
    <w:p w14:paraId="7DD2107F"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proprocRet &lt;- read.csv(sysCsvFileName)</w:t>
      </w:r>
    </w:p>
    <w:p w14:paraId="7ECFD21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c1 &lt;- matrix(data = </w:t>
      </w:r>
    </w:p>
    <w:p w14:paraId="05BCBE0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proprocRet$c, </w:t>
      </w:r>
    </w:p>
    <w:p w14:paraId="34D24F5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nrow = length(unique(proprocRet$T)), </w:t>
      </w:r>
    </w:p>
    <w:p w14:paraId="033A4C58"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lastRenderedPageBreak/>
        <w:t xml:space="preserve">             ncol = length(unique(proprocRet$R)), byrow = TRUE)</w:t>
      </w:r>
    </w:p>
    <w:p w14:paraId="6E8F84FD"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da &lt;- matrix(data = </w:t>
      </w:r>
    </w:p>
    <w:p w14:paraId="12EDC08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proprocRet$d_a, </w:t>
      </w:r>
    </w:p>
    <w:p w14:paraId="45FF7A5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nrow = length(unique(proprocRet$T)), </w:t>
      </w:r>
    </w:p>
    <w:p w14:paraId="75064FFF"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ncol = length(unique(proprocRet$R)), byrow = TRUE)</w:t>
      </w:r>
    </w:p>
    <w:p w14:paraId="0E37E06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10A87F2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retFileName &lt;- paste0("allResults", fileName) </w:t>
      </w:r>
    </w:p>
    <w:p w14:paraId="2B22A35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sysAnalFileName &lt;- system.file(</w:t>
      </w:r>
    </w:p>
    <w:p w14:paraId="6AE0B52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"ANALYZED/RSM6", retFileName, package = "RJafroc")</w:t>
      </w:r>
    </w:p>
    <w:p w14:paraId="499207EF"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02473E5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if (fileName %in% c("JT", "NICO", "DOB1", "DOB3")){</w:t>
      </w:r>
    </w:p>
    <w:p w14:paraId="022FFD6F"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binnedRocData &lt;- DfBinDataset(rocData, desiredNumBins = 5, opChType = "ROC")</w:t>
      </w:r>
    </w:p>
    <w:p w14:paraId="061A2CA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}else{</w:t>
      </w:r>
    </w:p>
    <w:p w14:paraId="3530867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binnedRocData &lt;- rocData</w:t>
      </w:r>
    </w:p>
    <w:p w14:paraId="21A2659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w:t>
      </w:r>
    </w:p>
    <w:p w14:paraId="6E20625A"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6B6A0EF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if (reAnalyze || !file.exists(sysAnalFileName)){</w:t>
      </w:r>
    </w:p>
    <w:p w14:paraId="5ECE04E8"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allResults &lt;- list()</w:t>
      </w:r>
    </w:p>
    <w:p w14:paraId="209F220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AllResIndx &lt;- 0</w:t>
      </w:r>
    </w:p>
    <w:p w14:paraId="13E8658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for (i in 1:I){</w:t>
      </w:r>
    </w:p>
    <w:p w14:paraId="558B5B0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for (j in 1:J){</w:t>
      </w:r>
    </w:p>
    <w:p w14:paraId="5E30393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AllResIndx &lt;- AllResIndx + 1</w:t>
      </w:r>
    </w:p>
    <w:p w14:paraId="7B0EED3B"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cat("f, i, j:", f, i, j, "\n")</w:t>
      </w:r>
    </w:p>
    <w:p w14:paraId="06AFE7E0"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fit to CBM</w:t>
      </w:r>
    </w:p>
    <w:p w14:paraId="255F1E2B"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retCbm &lt;- FitCbmRoc(</w:t>
      </w:r>
    </w:p>
    <w:p w14:paraId="4D152E6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binnedRocData, trt = i, rdr = j)</w:t>
      </w:r>
    </w:p>
    <w:p w14:paraId="40A172D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fit to RSM, need lesionDistribution matrix</w:t>
      </w:r>
    </w:p>
    <w:p w14:paraId="0CBF8B0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retRsm &lt;- FitRsmRoc(</w:t>
      </w:r>
    </w:p>
    <w:p w14:paraId="2B448A98"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binnedRocData, trt = i, rdr = j, lesionDistribution)</w:t>
      </w:r>
    </w:p>
    <w:p w14:paraId="7F85ABE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if (showPlot) {</w:t>
      </w:r>
    </w:p>
    <w:p w14:paraId="4620B01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 &lt;- allResults[[AllResIndx]]</w:t>
      </w:r>
    </w:p>
    <w:p w14:paraId="6F0FF68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lesionDistribution &lt;- x$lesionDistribution</w:t>
      </w:r>
    </w:p>
    <w:p w14:paraId="5270D41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empOp &lt;- UtilBinCountsOpPts(binnedRocData, trt = i, rdr = j)</w:t>
      </w:r>
    </w:p>
    <w:p w14:paraId="4D860BD0"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fpf &lt;- empOp$fpf; tpf &lt;- empOp$tpf</w:t>
      </w:r>
    </w:p>
    <w:p w14:paraId="2A801C0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compPlot &lt;- gpfPlotRsmPropCbm(</w:t>
      </w:r>
    </w:p>
    <w:p w14:paraId="0FBF2C5B"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which(fileNames == fileName), </w:t>
      </w:r>
    </w:p>
    <w:p w14:paraId="3415584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x$retRsm$mu, x$retRsm$lambdaP, x$retRsm$nuP, </w:t>
      </w:r>
    </w:p>
    <w:p w14:paraId="31E9797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lesionDistribution, c1[i, j], da[i, j],</w:t>
      </w:r>
    </w:p>
    <w:p w14:paraId="64E6590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x$retCbm$mu, x$retCbm$alpha,</w:t>
      </w:r>
    </w:p>
    <w:p w14:paraId="73F1FFE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fpf, tpf, i, j, K1, K2, c(1, length(fpf)))</w:t>
      </w:r>
    </w:p>
    <w:p w14:paraId="25F296F6"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print(compPlot)</w:t>
      </w:r>
    </w:p>
    <w:p w14:paraId="669619A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t>
      </w:r>
    </w:p>
    <w:p w14:paraId="2762338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t>
      </w:r>
    </w:p>
    <w:p w14:paraId="7D5F3CB8"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t>
      </w:r>
    </w:p>
    <w:p w14:paraId="49A9630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safety comments</w:t>
      </w:r>
    </w:p>
    <w:p w14:paraId="02487A2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sysSavFileName &lt;- </w:t>
      </w:r>
    </w:p>
    <w:p w14:paraId="3183F58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paste0("/Users/Dev/rjafroc/inst/ANALYZED/RSM6/", retFileName)</w:t>
      </w:r>
    </w:p>
    <w:p w14:paraId="2E6E1196"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save(allResults, file = sysSavFileName)</w:t>
      </w:r>
    </w:p>
    <w:p w14:paraId="4FA5690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}else{</w:t>
      </w:r>
    </w:p>
    <w:p w14:paraId="17BC157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load(sysAnalFileName)</w:t>
      </w:r>
    </w:p>
    <w:p w14:paraId="258FD50A"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AllResIndx &lt;- 0</w:t>
      </w:r>
    </w:p>
    <w:p w14:paraId="19ECA891" w14:textId="407EF435"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cat(fileName, "i, j, mu, lambdaP, nuP, c, da, alpha,")</w:t>
      </w:r>
    </w:p>
    <w:p w14:paraId="270B848A" w14:textId="4201A634"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cat("muCbm, AUC-RSM, AUC-PROPROC, AUC-CBM, chisq, p-value,df\n")</w:t>
      </w:r>
    </w:p>
    <w:p w14:paraId="7FE86F0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for (i in 1:I){</w:t>
      </w:r>
    </w:p>
    <w:p w14:paraId="12F78781"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for (j in 1:J){</w:t>
      </w:r>
    </w:p>
    <w:p w14:paraId="3D16295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AllResIndx &lt;- AllResIndx + 1</w:t>
      </w:r>
    </w:p>
    <w:p w14:paraId="163DDC4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 &lt;- allResults[[AllResIndx]]</w:t>
      </w:r>
    </w:p>
    <w:p w14:paraId="5E379309"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if (showPlot) {</w:t>
      </w:r>
    </w:p>
    <w:p w14:paraId="1510AFEA"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empOp &lt;- UtilBinCountsOpPts(binnedRocData, trt = i, rdr = j)</w:t>
      </w:r>
    </w:p>
    <w:p w14:paraId="3C397036"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fpf &lt;- empOp$fpf; tpf &lt;- empOp$tpf</w:t>
      </w:r>
    </w:p>
    <w:p w14:paraId="0292970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compPlot &lt;- gpfPlotRsmPropCbm(</w:t>
      </w:r>
    </w:p>
    <w:p w14:paraId="4CB94927"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which(fileNames == fileName), </w:t>
      </w:r>
    </w:p>
    <w:p w14:paraId="7B3833EF"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x$retRsm$mu, x$retRsm$lambdaP, x$retRsm$nuP, </w:t>
      </w:r>
    </w:p>
    <w:p w14:paraId="362D55B4"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lesionDistribution = lesionDistribution, c1[i, j], da[i, j],</w:t>
      </w:r>
    </w:p>
    <w:p w14:paraId="043DBA3A"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x$retCbm$mu, x$retCbm$alpha,</w:t>
      </w:r>
    </w:p>
    <w:p w14:paraId="4F1E02C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fpf, tpf, i, j, K1, K2, c(1, length(fpf)))</w:t>
      </w:r>
    </w:p>
    <w:p w14:paraId="4D5CB57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compPlot &lt;- compPlot + </w:t>
      </w:r>
    </w:p>
    <w:p w14:paraId="78A9E8F8"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theme(</w:t>
      </w:r>
    </w:p>
    <w:p w14:paraId="295B7D6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axis.text=element_text(size=10),</w:t>
      </w:r>
    </w:p>
    <w:p w14:paraId="35E60C38"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axis.title=element_text(size=28,face="bold"))</w:t>
      </w:r>
    </w:p>
    <w:p w14:paraId="556F7E3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print(compPlot)</w:t>
      </w:r>
    </w:p>
    <w:p w14:paraId="314A9EFC"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t>
      </w:r>
    </w:p>
    <w:p w14:paraId="16C20590"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 follows same format as RSM6 Vs. Others.xlsx</w:t>
      </w:r>
    </w:p>
    <w:p w14:paraId="2C5C1AE3"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cat(fileName, i, j, x$retRsm$mu, x$retRsm$lambdaP, x$retRsm$nuP, </w:t>
      </w:r>
    </w:p>
    <w:p w14:paraId="64804B6E"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c1[i,j], da[i,j], </w:t>
      </w:r>
    </w:p>
    <w:p w14:paraId="28DABA6A"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x$retCbm$alpha, x$retCbm$mu,</w:t>
      </w:r>
    </w:p>
    <w:p w14:paraId="6A2E4D38"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x$retRsm$AUC, x$aucProp, x$retCbm$AUC, </w:t>
      </w:r>
    </w:p>
    <w:p w14:paraId="0D555FF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x$retRsm$ChisqrFitStats[[1]], x$retRsm$ChisqrFitStats[[2]], </w:t>
      </w:r>
    </w:p>
    <w:p w14:paraId="1F4E9165"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x$retRsm$ChisqrFitStats[[3]],"\n")</w:t>
      </w:r>
    </w:p>
    <w:p w14:paraId="242C984D"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t>
      </w:r>
    </w:p>
    <w:p w14:paraId="5DDB75D2" w14:textId="77777777" w:rsidR="00D5201E" w:rsidRPr="00D5201E"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 xml:space="preserve">  }</w:t>
      </w:r>
    </w:p>
    <w:p w14:paraId="11AAEEE4" w14:textId="4743EDCD" w:rsidR="00EE5BE2" w:rsidRPr="00307D3B" w:rsidRDefault="00D5201E" w:rsidP="00D5201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5201E">
        <w:rPr>
          <w:rStyle w:val="code2"/>
        </w:rPr>
        <w:t>}</w:t>
      </w:r>
    </w:p>
    <w:p w14:paraId="48802771" w14:textId="77777777" w:rsidR="00823946" w:rsidRPr="00EE5BE2" w:rsidRDefault="00823946" w:rsidP="007E0710"/>
    <w:p w14:paraId="0CA21FB7" w14:textId="77777777" w:rsidR="00F93CC8" w:rsidRDefault="00F93CC8" w:rsidP="00F93CC8">
      <w:pPr>
        <w:pStyle w:val="Heading2"/>
        <w:sectPr w:rsidR="00F93CC8" w:rsidSect="00F62811">
          <w:footerReference w:type="even" r:id="rId9"/>
          <w:footerReference w:type="default" r:id="rId10"/>
          <w:pgSz w:w="12240" w:h="15840"/>
          <w:pgMar w:top="720" w:right="720" w:bottom="720" w:left="720" w:header="720" w:footer="720" w:gutter="0"/>
          <w:cols w:space="720"/>
        </w:sectPr>
      </w:pPr>
      <w:bookmarkStart w:id="0" w:name="_Ref374558624"/>
    </w:p>
    <w:p w14:paraId="7A612B21" w14:textId="5D687D77" w:rsidR="00F93CC8" w:rsidRDefault="00F93CC8" w:rsidP="00F93CC8">
      <w:pPr>
        <w:pStyle w:val="Heading2"/>
        <w:spacing w:before="0"/>
      </w:pPr>
      <w:r w:rsidRPr="00986751">
        <w:t>Online Appendix 19.</w:t>
      </w:r>
      <w:r>
        <w:t>A</w:t>
      </w:r>
      <w:r w:rsidRPr="00986751">
        <w:t>.</w:t>
      </w:r>
      <w:r>
        <w:t>2</w:t>
      </w:r>
      <w:r>
        <w:t xml:space="preserve"> </w:t>
      </w:r>
      <w:r>
        <w:t>Organization of allResults</w:t>
      </w:r>
    </w:p>
    <w:p w14:paraId="0F1F00F1" w14:textId="03FD8AAF" w:rsidR="007E0710" w:rsidRPr="00BD3867" w:rsidRDefault="0052746A" w:rsidP="0052746A">
      <w:pPr>
        <w:pStyle w:val="Caption"/>
        <w:keepNext/>
      </w:pPr>
      <w:r>
        <w:t xml:space="preserve">Table </w:t>
      </w:r>
      <w:fldSimple w:instr=" SEQ Table \* ARABIC ">
        <w:r>
          <w:rPr>
            <w:noProof/>
          </w:rPr>
          <w:t>1</w:t>
        </w:r>
      </w:fldSimple>
      <w:bookmarkEnd w:id="0"/>
      <w:r>
        <w:t>:</w:t>
      </w:r>
      <w:r w:rsidR="007E0710">
        <w:t xml:space="preserve"> </w:t>
      </w:r>
      <w:r w:rsidR="00FF3192">
        <w:t>R</w:t>
      </w:r>
      <w:r w:rsidR="007E0710" w:rsidRPr="00BD3867">
        <w:t xml:space="preserve">esults of RSM, CBM and PROPROC analyses contained in </w:t>
      </w:r>
      <w:r w:rsidR="00FF3192">
        <w:t>the</w:t>
      </w:r>
      <w:r w:rsidR="007E0710" w:rsidRPr="00BD3867">
        <w:t xml:space="preserve"> object </w:t>
      </w:r>
      <w:r w:rsidR="007E0710" w:rsidRPr="00BD3867">
        <w:rPr>
          <w:rStyle w:val="code2"/>
          <w:sz w:val="18"/>
          <w:szCs w:val="18"/>
        </w:rPr>
        <w:t>allResults</w:t>
      </w:r>
      <w:r w:rsidR="007E0710" w:rsidRPr="00BD3867">
        <w:t xml:space="preserve"> with the following orgainzation for the first dataset, i.e., dataset 1, modality 1 and </w:t>
      </w:r>
      <w:r w:rsidR="007E0710" w:rsidRPr="00FF3192">
        <w:rPr>
          <w:i/>
        </w:rPr>
        <w:t>reader 1</w:t>
      </w:r>
      <w:r w:rsidR="007E0710" w:rsidRPr="00BD3867">
        <w:t xml:space="preserve">. As this is the first dataset, one uses </w:t>
      </w:r>
      <w:r w:rsidR="007E0710" w:rsidRPr="00BD3867">
        <w:rPr>
          <w:rStyle w:val="code2"/>
          <w:sz w:val="18"/>
          <w:szCs w:val="18"/>
        </w:rPr>
        <w:t>allResults[[1]]</w:t>
      </w:r>
      <w:r w:rsidR="007E0710" w:rsidRPr="00BD3867">
        <w:t xml:space="preserve"> to get its </w:t>
      </w:r>
      <w:r w:rsidR="00FF3192">
        <w:t>contents</w:t>
      </w:r>
      <w:r w:rsidR="0082755D">
        <w:t xml:space="preserve"> (double brackets are used to index dataframes)</w:t>
      </w:r>
      <w:r w:rsidR="007E0710" w:rsidRPr="00BD3867">
        <w:t xml:space="preserve">. The results for dataset 1, modality 1 and </w:t>
      </w:r>
      <w:r w:rsidR="007E0710" w:rsidRPr="00FF3192">
        <w:rPr>
          <w:i/>
        </w:rPr>
        <w:t>reader 2</w:t>
      </w:r>
      <w:r w:rsidR="007E0710" w:rsidRPr="00BD3867">
        <w:t xml:space="preserve"> </w:t>
      </w:r>
      <w:r w:rsidR="00FF3192">
        <w:t>are</w:t>
      </w:r>
      <w:r w:rsidR="007E0710" w:rsidRPr="00BD3867">
        <w:t xml:space="preserve"> accessed using </w:t>
      </w:r>
      <w:r w:rsidR="007E0710" w:rsidRPr="00BD3867">
        <w:rPr>
          <w:rStyle w:val="code2"/>
          <w:sz w:val="18"/>
          <w:szCs w:val="18"/>
        </w:rPr>
        <w:t>allResults[[2]]</w:t>
      </w:r>
      <w:r w:rsidR="007E0710" w:rsidRPr="00BD3867">
        <w:t xml:space="preserve">, </w:t>
      </w:r>
      <w:r w:rsidR="00FF3192">
        <w:t>etc.</w:t>
      </w:r>
      <w:r w:rsidR="007E0710" w:rsidRPr="00BD3867">
        <w:t xml:space="preserve">, until the last dataset, corresponding to dataset 14, modality </w:t>
      </w:r>
      <w:r w:rsidR="00FF3192">
        <w:t>2</w:t>
      </w:r>
      <w:r w:rsidR="007E0710" w:rsidRPr="00BD3867">
        <w:t xml:space="preserve"> and reader 4, accessed using </w:t>
      </w:r>
      <w:r w:rsidR="007E0710" w:rsidRPr="00BD3867">
        <w:rPr>
          <w:rStyle w:val="code2"/>
          <w:sz w:val="18"/>
          <w:szCs w:val="18"/>
        </w:rPr>
        <w:t>allResults[[236]]</w:t>
      </w:r>
      <w:r w:rsidR="007E0710" w:rsidRPr="00BD3867">
        <w:t xml:space="preserve">. For example, </w:t>
      </w:r>
      <w:r w:rsidR="007E0710" w:rsidRPr="00BD3867">
        <w:rPr>
          <w:rStyle w:val="code2"/>
          <w:sz w:val="18"/>
          <w:szCs w:val="18"/>
        </w:rPr>
        <w:t>allResults[[1]]$retRsm$mu</w:t>
      </w:r>
      <w:r w:rsidR="007E0710" w:rsidRPr="00BD3867">
        <w:t xml:space="preserve"> (no spaces allowed and </w:t>
      </w:r>
      <w:r w:rsidR="007E0710" w:rsidRPr="00FF3192">
        <w:rPr>
          <w:rStyle w:val="InLineCode"/>
          <w:sz w:val="20"/>
          <w:szCs w:val="20"/>
        </w:rPr>
        <w:t>R</w:t>
      </w:r>
      <w:r w:rsidR="007E0710" w:rsidRPr="00BD3867">
        <w:t xml:space="preserve"> is case sensitive) is the RSM </w:t>
      </w:r>
      <w:r w:rsidR="007E0710" w:rsidRPr="00BD3867">
        <w:rPr>
          <w:position w:val="-10"/>
        </w:rPr>
        <w:object w:dxaOrig="220" w:dyaOrig="260" w14:anchorId="68F35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13pt" o:ole="">
            <v:imagedata r:id="rId11" o:title=""/>
          </v:shape>
          <o:OLEObject Type="Embed" ProgID="Equation.DSMT4" ShapeID="_x0000_i1025" DrawAspect="Content" ObjectID="_1449405883" r:id="rId12"/>
        </w:object>
      </w:r>
      <w:r w:rsidR="007E0710" w:rsidRPr="00BD3867">
        <w:t xml:space="preserve"> parameter for the first dataset. As another example, </w:t>
      </w:r>
      <w:r w:rsidR="007E0710" w:rsidRPr="00BD3867">
        <w:rPr>
          <w:rStyle w:val="code2"/>
          <w:sz w:val="18"/>
          <w:szCs w:val="18"/>
        </w:rPr>
        <w:t>allResults[[1]]$retRsm$ChisqrFitStats$pVal</w:t>
      </w:r>
      <w:r w:rsidR="007E0710" w:rsidRPr="00BD3867">
        <w:t xml:space="preserve">is the p-value </w:t>
      </w:r>
      <w:r w:rsidR="00FF3192">
        <w:t>of</w:t>
      </w:r>
      <w:r w:rsidR="007E0710" w:rsidRPr="00BD3867">
        <w:t xml:space="preserve"> the chisquare goodness of fit for this indiviual dataset. The</w:t>
      </w:r>
      <w:r w:rsidR="00FF3192">
        <w:t xml:space="preserve"> </w:t>
      </w:r>
      <w:r w:rsidR="007E0710" w:rsidRPr="00BD3867">
        <w:t>lesion distribution matrix,</w:t>
      </w:r>
      <w:r w:rsidR="00FF3192">
        <w:t xml:space="preserve"> i.e., the number of diseased cases with</w:t>
      </w:r>
      <w:r w:rsidR="007E0710" w:rsidRPr="00BD3867">
        <w:t xml:space="preserve"> 1 lesion, the number with 2 lesions, etc., is only needed for RSM fitting (as the likelihood function depends on it).</w:t>
      </w:r>
      <w:r w:rsidR="00FF3192">
        <w:t xml:space="preserve"> As far as CBM and PROPROC are concerned, the concept of lesion is irrelevant, as a case is either non-diseased or diseased.</w:t>
      </w:r>
    </w:p>
    <w:tbl>
      <w:tblPr>
        <w:tblStyle w:val="TableGrid"/>
        <w:tblW w:w="0" w:type="auto"/>
        <w:jc w:val="center"/>
        <w:tblInd w:w="-355" w:type="dxa"/>
        <w:tblCellMar>
          <w:left w:w="0" w:type="dxa"/>
          <w:right w:w="0" w:type="dxa"/>
        </w:tblCellMar>
        <w:tblLook w:val="04A0" w:firstRow="1" w:lastRow="0" w:firstColumn="1" w:lastColumn="0" w:noHBand="0" w:noVBand="1"/>
      </w:tblPr>
      <w:tblGrid>
        <w:gridCol w:w="2282"/>
        <w:gridCol w:w="2738"/>
        <w:gridCol w:w="2197"/>
        <w:gridCol w:w="990"/>
        <w:gridCol w:w="3553"/>
      </w:tblGrid>
      <w:tr w:rsidR="007E0710" w14:paraId="2D20CC40" w14:textId="77777777" w:rsidTr="00F93CC8">
        <w:trPr>
          <w:jc w:val="center"/>
        </w:trPr>
        <w:tc>
          <w:tcPr>
            <w:tcW w:w="2282" w:type="dxa"/>
            <w:vMerge w:val="restart"/>
            <w:vAlign w:val="center"/>
          </w:tcPr>
          <w:p w14:paraId="3373CF87" w14:textId="77777777" w:rsidR="007E0710" w:rsidRPr="00AC6B66" w:rsidRDefault="007E0710" w:rsidP="003403A6">
            <w:pPr>
              <w:rPr>
                <w:rStyle w:val="code2"/>
                <w:sz w:val="20"/>
                <w:szCs w:val="20"/>
              </w:rPr>
            </w:pPr>
            <w:r w:rsidRPr="00AC6B66">
              <w:rPr>
                <w:rStyle w:val="code2"/>
                <w:sz w:val="20"/>
                <w:szCs w:val="20"/>
              </w:rPr>
              <w:t>allResults[[1]]</w:t>
            </w:r>
          </w:p>
        </w:tc>
        <w:tc>
          <w:tcPr>
            <w:tcW w:w="2738" w:type="dxa"/>
            <w:vMerge w:val="restart"/>
            <w:vAlign w:val="center"/>
          </w:tcPr>
          <w:p w14:paraId="7CED4DCC" w14:textId="77777777" w:rsidR="007E0710" w:rsidRPr="00AC6B66" w:rsidRDefault="007E0710" w:rsidP="003403A6">
            <w:pPr>
              <w:rPr>
                <w:rStyle w:val="code2"/>
                <w:sz w:val="20"/>
                <w:szCs w:val="20"/>
              </w:rPr>
            </w:pPr>
            <w:r w:rsidRPr="00AC6B66">
              <w:rPr>
                <w:rStyle w:val="code2"/>
                <w:sz w:val="20"/>
                <w:szCs w:val="20"/>
              </w:rPr>
              <w:t>$retRsm</w:t>
            </w:r>
          </w:p>
        </w:tc>
        <w:tc>
          <w:tcPr>
            <w:tcW w:w="2197" w:type="dxa"/>
            <w:vAlign w:val="center"/>
          </w:tcPr>
          <w:p w14:paraId="36CE908F" w14:textId="77777777" w:rsidR="007E0710" w:rsidRPr="00AC6B66" w:rsidRDefault="007E0710" w:rsidP="003403A6">
            <w:pPr>
              <w:rPr>
                <w:rStyle w:val="code2"/>
                <w:sz w:val="20"/>
                <w:szCs w:val="20"/>
              </w:rPr>
            </w:pPr>
            <w:r w:rsidRPr="00AC6B66">
              <w:rPr>
                <w:rStyle w:val="code2"/>
                <w:sz w:val="20"/>
                <w:szCs w:val="20"/>
              </w:rPr>
              <w:t>$mu</w:t>
            </w:r>
          </w:p>
        </w:tc>
        <w:tc>
          <w:tcPr>
            <w:tcW w:w="990" w:type="dxa"/>
            <w:vAlign w:val="center"/>
          </w:tcPr>
          <w:p w14:paraId="2D8C84C2" w14:textId="77777777" w:rsidR="007E0710" w:rsidRPr="00AC6B66" w:rsidRDefault="007E0710" w:rsidP="003403A6">
            <w:pPr>
              <w:rPr>
                <w:rStyle w:val="code2"/>
                <w:sz w:val="20"/>
                <w:szCs w:val="20"/>
              </w:rPr>
            </w:pPr>
          </w:p>
        </w:tc>
        <w:tc>
          <w:tcPr>
            <w:tcW w:w="3553" w:type="dxa"/>
            <w:vAlign w:val="center"/>
          </w:tcPr>
          <w:p w14:paraId="02CDD2E8" w14:textId="77777777" w:rsidR="007E0710" w:rsidRPr="00DD6A8A" w:rsidRDefault="007E0710" w:rsidP="003403A6">
            <w:pPr>
              <w:rPr>
                <w:sz w:val="20"/>
                <w:szCs w:val="20"/>
              </w:rPr>
            </w:pPr>
            <w:r w:rsidRPr="00DD6A8A">
              <w:rPr>
                <w:sz w:val="20"/>
                <w:szCs w:val="20"/>
              </w:rPr>
              <w:t xml:space="preserve">RSM </w:t>
            </w:r>
            <w:r w:rsidRPr="00DD6A8A">
              <w:rPr>
                <w:position w:val="-10"/>
                <w:sz w:val="20"/>
                <w:szCs w:val="20"/>
              </w:rPr>
              <w:object w:dxaOrig="220" w:dyaOrig="260" w14:anchorId="5A10244F">
                <v:shape id="_x0000_i1026" type="#_x0000_t75" style="width:11pt;height:13pt" o:ole="">
                  <v:imagedata r:id="rId13" o:title=""/>
                </v:shape>
                <o:OLEObject Type="Embed" ProgID="Equation.DSMT4" ShapeID="_x0000_i1026" DrawAspect="Content" ObjectID="_1449405884" r:id="rId14"/>
              </w:object>
            </w:r>
          </w:p>
        </w:tc>
      </w:tr>
      <w:tr w:rsidR="007E0710" w14:paraId="357EAFD7" w14:textId="77777777" w:rsidTr="00F93CC8">
        <w:trPr>
          <w:jc w:val="center"/>
        </w:trPr>
        <w:tc>
          <w:tcPr>
            <w:tcW w:w="2282" w:type="dxa"/>
            <w:vMerge/>
          </w:tcPr>
          <w:p w14:paraId="5E486F0B" w14:textId="77777777" w:rsidR="007E0710" w:rsidRPr="00AC6B66" w:rsidRDefault="007E0710" w:rsidP="003403A6">
            <w:pPr>
              <w:rPr>
                <w:rStyle w:val="code2"/>
                <w:sz w:val="20"/>
                <w:szCs w:val="20"/>
              </w:rPr>
            </w:pPr>
          </w:p>
        </w:tc>
        <w:tc>
          <w:tcPr>
            <w:tcW w:w="2738" w:type="dxa"/>
            <w:vMerge/>
            <w:vAlign w:val="center"/>
          </w:tcPr>
          <w:p w14:paraId="1BD8E7E4" w14:textId="77777777" w:rsidR="007E0710" w:rsidRPr="00AC6B66" w:rsidRDefault="007E0710" w:rsidP="003403A6">
            <w:pPr>
              <w:rPr>
                <w:rStyle w:val="code2"/>
                <w:sz w:val="20"/>
                <w:szCs w:val="20"/>
              </w:rPr>
            </w:pPr>
          </w:p>
        </w:tc>
        <w:tc>
          <w:tcPr>
            <w:tcW w:w="2197" w:type="dxa"/>
            <w:vAlign w:val="center"/>
          </w:tcPr>
          <w:p w14:paraId="6B44E912" w14:textId="77777777" w:rsidR="007E0710" w:rsidRPr="00AC6B66" w:rsidRDefault="007E0710" w:rsidP="003403A6">
            <w:pPr>
              <w:rPr>
                <w:rStyle w:val="code2"/>
                <w:sz w:val="20"/>
                <w:szCs w:val="20"/>
              </w:rPr>
            </w:pPr>
            <w:r w:rsidRPr="00AC6B66">
              <w:rPr>
                <w:rStyle w:val="code2"/>
                <w:sz w:val="20"/>
                <w:szCs w:val="20"/>
              </w:rPr>
              <w:t>$lambdaP</w:t>
            </w:r>
          </w:p>
        </w:tc>
        <w:tc>
          <w:tcPr>
            <w:tcW w:w="990" w:type="dxa"/>
            <w:vAlign w:val="center"/>
          </w:tcPr>
          <w:p w14:paraId="4DAE502C" w14:textId="77777777" w:rsidR="007E0710" w:rsidRPr="00AC6B66" w:rsidRDefault="007E0710" w:rsidP="003403A6">
            <w:pPr>
              <w:rPr>
                <w:rStyle w:val="code2"/>
                <w:sz w:val="20"/>
                <w:szCs w:val="20"/>
              </w:rPr>
            </w:pPr>
          </w:p>
        </w:tc>
        <w:tc>
          <w:tcPr>
            <w:tcW w:w="3553" w:type="dxa"/>
            <w:vAlign w:val="center"/>
          </w:tcPr>
          <w:p w14:paraId="334692E8" w14:textId="77777777" w:rsidR="007E0710" w:rsidRPr="00DD6A8A" w:rsidRDefault="007E0710" w:rsidP="003403A6">
            <w:pPr>
              <w:rPr>
                <w:sz w:val="20"/>
                <w:szCs w:val="20"/>
              </w:rPr>
            </w:pPr>
            <w:r w:rsidRPr="00DD6A8A">
              <w:rPr>
                <w:sz w:val="20"/>
                <w:szCs w:val="20"/>
              </w:rPr>
              <w:t xml:space="preserve">RSM </w:t>
            </w:r>
            <w:r w:rsidRPr="00DD6A8A">
              <w:rPr>
                <w:position w:val="-6"/>
                <w:sz w:val="20"/>
                <w:szCs w:val="20"/>
              </w:rPr>
              <w:object w:dxaOrig="280" w:dyaOrig="280" w14:anchorId="384DBF98">
                <v:shape id="_x0000_i1027" type="#_x0000_t75" style="width:14pt;height:14pt" o:ole="">
                  <v:imagedata r:id="rId15" o:title=""/>
                </v:shape>
                <o:OLEObject Type="Embed" ProgID="Equation.DSMT4" ShapeID="_x0000_i1027" DrawAspect="Content" ObjectID="_1449405885" r:id="rId16"/>
              </w:object>
            </w:r>
          </w:p>
        </w:tc>
      </w:tr>
      <w:tr w:rsidR="007E0710" w14:paraId="5F3EF32E" w14:textId="77777777" w:rsidTr="00F93CC8">
        <w:trPr>
          <w:jc w:val="center"/>
        </w:trPr>
        <w:tc>
          <w:tcPr>
            <w:tcW w:w="2282" w:type="dxa"/>
            <w:vMerge/>
          </w:tcPr>
          <w:p w14:paraId="582C919D" w14:textId="77777777" w:rsidR="007E0710" w:rsidRPr="00AC6B66" w:rsidRDefault="007E0710" w:rsidP="003403A6">
            <w:pPr>
              <w:rPr>
                <w:rStyle w:val="code2"/>
                <w:sz w:val="20"/>
                <w:szCs w:val="20"/>
              </w:rPr>
            </w:pPr>
          </w:p>
        </w:tc>
        <w:tc>
          <w:tcPr>
            <w:tcW w:w="2738" w:type="dxa"/>
            <w:vMerge/>
            <w:vAlign w:val="center"/>
          </w:tcPr>
          <w:p w14:paraId="40DB0AF4" w14:textId="77777777" w:rsidR="007E0710" w:rsidRPr="00AC6B66" w:rsidRDefault="007E0710" w:rsidP="003403A6">
            <w:pPr>
              <w:rPr>
                <w:rStyle w:val="code2"/>
                <w:sz w:val="20"/>
                <w:szCs w:val="20"/>
              </w:rPr>
            </w:pPr>
          </w:p>
        </w:tc>
        <w:tc>
          <w:tcPr>
            <w:tcW w:w="2197" w:type="dxa"/>
            <w:vAlign w:val="center"/>
          </w:tcPr>
          <w:p w14:paraId="2E400118" w14:textId="77777777" w:rsidR="007E0710" w:rsidRPr="00AC6B66" w:rsidRDefault="007E0710" w:rsidP="003403A6">
            <w:pPr>
              <w:rPr>
                <w:rStyle w:val="code2"/>
                <w:sz w:val="20"/>
                <w:szCs w:val="20"/>
              </w:rPr>
            </w:pPr>
            <w:r w:rsidRPr="00AC6B66">
              <w:rPr>
                <w:rStyle w:val="code2"/>
                <w:sz w:val="20"/>
                <w:szCs w:val="20"/>
              </w:rPr>
              <w:t>$nuP</w:t>
            </w:r>
          </w:p>
        </w:tc>
        <w:tc>
          <w:tcPr>
            <w:tcW w:w="990" w:type="dxa"/>
            <w:vAlign w:val="center"/>
          </w:tcPr>
          <w:p w14:paraId="6876B003" w14:textId="77777777" w:rsidR="007E0710" w:rsidRPr="00AC6B66" w:rsidRDefault="007E0710" w:rsidP="003403A6">
            <w:pPr>
              <w:rPr>
                <w:rStyle w:val="code2"/>
                <w:sz w:val="20"/>
                <w:szCs w:val="20"/>
              </w:rPr>
            </w:pPr>
          </w:p>
        </w:tc>
        <w:tc>
          <w:tcPr>
            <w:tcW w:w="3553" w:type="dxa"/>
            <w:vAlign w:val="center"/>
          </w:tcPr>
          <w:p w14:paraId="2C4B4912" w14:textId="77777777" w:rsidR="007E0710" w:rsidRPr="00DD6A8A" w:rsidRDefault="007E0710" w:rsidP="003403A6">
            <w:pPr>
              <w:rPr>
                <w:sz w:val="20"/>
                <w:szCs w:val="20"/>
              </w:rPr>
            </w:pPr>
            <w:r w:rsidRPr="00DD6A8A">
              <w:rPr>
                <w:sz w:val="20"/>
                <w:szCs w:val="20"/>
              </w:rPr>
              <w:t xml:space="preserve">RSM </w:t>
            </w:r>
            <w:r w:rsidRPr="00DD6A8A">
              <w:rPr>
                <w:position w:val="-6"/>
                <w:sz w:val="20"/>
                <w:szCs w:val="20"/>
              </w:rPr>
              <w:object w:dxaOrig="260" w:dyaOrig="280" w14:anchorId="19BBFC58">
                <v:shape id="_x0000_i1028" type="#_x0000_t75" style="width:13pt;height:14pt" o:ole="">
                  <v:imagedata r:id="rId17" o:title=""/>
                </v:shape>
                <o:OLEObject Type="Embed" ProgID="Equation.DSMT4" ShapeID="_x0000_i1028" DrawAspect="Content" ObjectID="_1449405886" r:id="rId18"/>
              </w:object>
            </w:r>
          </w:p>
        </w:tc>
      </w:tr>
      <w:tr w:rsidR="007E0710" w14:paraId="371B765D" w14:textId="77777777" w:rsidTr="00F93CC8">
        <w:trPr>
          <w:jc w:val="center"/>
        </w:trPr>
        <w:tc>
          <w:tcPr>
            <w:tcW w:w="2282" w:type="dxa"/>
            <w:vMerge/>
          </w:tcPr>
          <w:p w14:paraId="0D041C08" w14:textId="77777777" w:rsidR="007E0710" w:rsidRPr="00AC6B66" w:rsidRDefault="007E0710" w:rsidP="003403A6">
            <w:pPr>
              <w:rPr>
                <w:rStyle w:val="code2"/>
                <w:sz w:val="20"/>
                <w:szCs w:val="20"/>
              </w:rPr>
            </w:pPr>
          </w:p>
        </w:tc>
        <w:tc>
          <w:tcPr>
            <w:tcW w:w="2738" w:type="dxa"/>
            <w:vMerge/>
            <w:vAlign w:val="center"/>
          </w:tcPr>
          <w:p w14:paraId="71B41D18" w14:textId="77777777" w:rsidR="007E0710" w:rsidRPr="00AC6B66" w:rsidRDefault="007E0710" w:rsidP="003403A6">
            <w:pPr>
              <w:rPr>
                <w:rStyle w:val="code2"/>
                <w:sz w:val="20"/>
                <w:szCs w:val="20"/>
              </w:rPr>
            </w:pPr>
          </w:p>
        </w:tc>
        <w:tc>
          <w:tcPr>
            <w:tcW w:w="2197" w:type="dxa"/>
            <w:vAlign w:val="center"/>
          </w:tcPr>
          <w:p w14:paraId="25CD18C8" w14:textId="77777777" w:rsidR="007E0710" w:rsidRPr="00AC6B66" w:rsidRDefault="007E0710" w:rsidP="003403A6">
            <w:pPr>
              <w:rPr>
                <w:rStyle w:val="code2"/>
                <w:sz w:val="20"/>
                <w:szCs w:val="20"/>
              </w:rPr>
            </w:pPr>
            <w:r w:rsidRPr="00AC6B66">
              <w:rPr>
                <w:rStyle w:val="code2"/>
                <w:sz w:val="20"/>
                <w:szCs w:val="20"/>
              </w:rPr>
              <w:t>$zetas</w:t>
            </w:r>
          </w:p>
        </w:tc>
        <w:tc>
          <w:tcPr>
            <w:tcW w:w="990" w:type="dxa"/>
            <w:vAlign w:val="center"/>
          </w:tcPr>
          <w:p w14:paraId="483C7C42" w14:textId="77777777" w:rsidR="007E0710" w:rsidRPr="00AC6B66" w:rsidRDefault="007E0710" w:rsidP="003403A6">
            <w:pPr>
              <w:rPr>
                <w:rStyle w:val="code2"/>
                <w:sz w:val="20"/>
                <w:szCs w:val="20"/>
              </w:rPr>
            </w:pPr>
          </w:p>
        </w:tc>
        <w:tc>
          <w:tcPr>
            <w:tcW w:w="3553" w:type="dxa"/>
            <w:vAlign w:val="center"/>
          </w:tcPr>
          <w:p w14:paraId="5377D461" w14:textId="77777777" w:rsidR="007E0710" w:rsidRPr="00DD6A8A" w:rsidRDefault="007E0710" w:rsidP="003403A6">
            <w:pPr>
              <w:rPr>
                <w:sz w:val="20"/>
                <w:szCs w:val="20"/>
              </w:rPr>
            </w:pPr>
            <w:r w:rsidRPr="00DD6A8A">
              <w:rPr>
                <w:sz w:val="20"/>
                <w:szCs w:val="20"/>
              </w:rPr>
              <w:t>Thresholds</w:t>
            </w:r>
          </w:p>
        </w:tc>
      </w:tr>
      <w:tr w:rsidR="007E0710" w14:paraId="64E544EB" w14:textId="77777777" w:rsidTr="00F93CC8">
        <w:trPr>
          <w:jc w:val="center"/>
        </w:trPr>
        <w:tc>
          <w:tcPr>
            <w:tcW w:w="2282" w:type="dxa"/>
            <w:vMerge/>
          </w:tcPr>
          <w:p w14:paraId="3398A18E" w14:textId="77777777" w:rsidR="007E0710" w:rsidRPr="00AC6B66" w:rsidRDefault="007E0710" w:rsidP="003403A6">
            <w:pPr>
              <w:rPr>
                <w:rStyle w:val="code2"/>
                <w:sz w:val="20"/>
                <w:szCs w:val="20"/>
              </w:rPr>
            </w:pPr>
          </w:p>
        </w:tc>
        <w:tc>
          <w:tcPr>
            <w:tcW w:w="2738" w:type="dxa"/>
            <w:vMerge/>
            <w:vAlign w:val="center"/>
          </w:tcPr>
          <w:p w14:paraId="017AA147" w14:textId="77777777" w:rsidR="007E0710" w:rsidRPr="00AC6B66" w:rsidRDefault="007E0710" w:rsidP="003403A6">
            <w:pPr>
              <w:rPr>
                <w:rStyle w:val="code2"/>
                <w:sz w:val="20"/>
                <w:szCs w:val="20"/>
              </w:rPr>
            </w:pPr>
          </w:p>
        </w:tc>
        <w:tc>
          <w:tcPr>
            <w:tcW w:w="2197" w:type="dxa"/>
            <w:vAlign w:val="center"/>
          </w:tcPr>
          <w:p w14:paraId="5889C85B" w14:textId="77777777" w:rsidR="007E0710" w:rsidRPr="00AC6B66" w:rsidRDefault="007E0710" w:rsidP="003403A6">
            <w:pPr>
              <w:rPr>
                <w:rStyle w:val="code2"/>
                <w:sz w:val="20"/>
                <w:szCs w:val="20"/>
              </w:rPr>
            </w:pPr>
            <w:r w:rsidRPr="00AC6B66">
              <w:rPr>
                <w:rStyle w:val="code2"/>
                <w:sz w:val="20"/>
                <w:szCs w:val="20"/>
              </w:rPr>
              <w:t>$AUC</w:t>
            </w:r>
          </w:p>
        </w:tc>
        <w:tc>
          <w:tcPr>
            <w:tcW w:w="990" w:type="dxa"/>
            <w:vAlign w:val="center"/>
          </w:tcPr>
          <w:p w14:paraId="38D8214E" w14:textId="77777777" w:rsidR="007E0710" w:rsidRPr="00AC6B66" w:rsidRDefault="007E0710" w:rsidP="003403A6">
            <w:pPr>
              <w:rPr>
                <w:rStyle w:val="code2"/>
                <w:sz w:val="20"/>
                <w:szCs w:val="20"/>
              </w:rPr>
            </w:pPr>
          </w:p>
        </w:tc>
        <w:tc>
          <w:tcPr>
            <w:tcW w:w="3553" w:type="dxa"/>
            <w:vAlign w:val="center"/>
          </w:tcPr>
          <w:p w14:paraId="56826EE6" w14:textId="77777777" w:rsidR="007E0710" w:rsidRPr="00DD6A8A" w:rsidRDefault="007E0710" w:rsidP="003403A6">
            <w:pPr>
              <w:rPr>
                <w:sz w:val="20"/>
                <w:szCs w:val="20"/>
              </w:rPr>
            </w:pPr>
            <w:r w:rsidRPr="00DD6A8A">
              <w:rPr>
                <w:sz w:val="20"/>
                <w:szCs w:val="20"/>
              </w:rPr>
              <w:t>RSM-ROC-AUC</w:t>
            </w:r>
          </w:p>
        </w:tc>
      </w:tr>
      <w:tr w:rsidR="007E0710" w14:paraId="06054C17" w14:textId="77777777" w:rsidTr="00F93CC8">
        <w:trPr>
          <w:jc w:val="center"/>
        </w:trPr>
        <w:tc>
          <w:tcPr>
            <w:tcW w:w="2282" w:type="dxa"/>
            <w:vMerge/>
          </w:tcPr>
          <w:p w14:paraId="4A91E3A1" w14:textId="77777777" w:rsidR="007E0710" w:rsidRPr="00AC6B66" w:rsidRDefault="007E0710" w:rsidP="003403A6">
            <w:pPr>
              <w:rPr>
                <w:rStyle w:val="code2"/>
                <w:sz w:val="20"/>
                <w:szCs w:val="20"/>
              </w:rPr>
            </w:pPr>
          </w:p>
        </w:tc>
        <w:tc>
          <w:tcPr>
            <w:tcW w:w="2738" w:type="dxa"/>
            <w:vMerge/>
            <w:vAlign w:val="center"/>
          </w:tcPr>
          <w:p w14:paraId="59D685C8" w14:textId="77777777" w:rsidR="007E0710" w:rsidRPr="00AC6B66" w:rsidRDefault="007E0710" w:rsidP="003403A6">
            <w:pPr>
              <w:rPr>
                <w:rStyle w:val="code2"/>
                <w:sz w:val="20"/>
                <w:szCs w:val="20"/>
              </w:rPr>
            </w:pPr>
          </w:p>
        </w:tc>
        <w:tc>
          <w:tcPr>
            <w:tcW w:w="2197" w:type="dxa"/>
            <w:vAlign w:val="center"/>
          </w:tcPr>
          <w:p w14:paraId="15D731E2" w14:textId="77777777" w:rsidR="007E0710" w:rsidRPr="00AC6B66" w:rsidRDefault="007E0710" w:rsidP="003403A6">
            <w:pPr>
              <w:rPr>
                <w:rStyle w:val="code2"/>
                <w:sz w:val="20"/>
                <w:szCs w:val="20"/>
              </w:rPr>
            </w:pPr>
            <w:r w:rsidRPr="00AC6B66">
              <w:rPr>
                <w:rStyle w:val="code2"/>
                <w:sz w:val="20"/>
                <w:szCs w:val="20"/>
              </w:rPr>
              <w:t>$StdAUC</w:t>
            </w:r>
          </w:p>
        </w:tc>
        <w:tc>
          <w:tcPr>
            <w:tcW w:w="990" w:type="dxa"/>
            <w:vAlign w:val="center"/>
          </w:tcPr>
          <w:p w14:paraId="7BA177FA" w14:textId="77777777" w:rsidR="007E0710" w:rsidRPr="00AC6B66" w:rsidRDefault="007E0710" w:rsidP="003403A6">
            <w:pPr>
              <w:rPr>
                <w:rStyle w:val="code2"/>
                <w:sz w:val="20"/>
                <w:szCs w:val="20"/>
              </w:rPr>
            </w:pPr>
          </w:p>
        </w:tc>
        <w:tc>
          <w:tcPr>
            <w:tcW w:w="3553" w:type="dxa"/>
            <w:vAlign w:val="center"/>
          </w:tcPr>
          <w:p w14:paraId="7C849998" w14:textId="77777777" w:rsidR="007E0710" w:rsidRPr="00DD6A8A" w:rsidRDefault="007E0710" w:rsidP="003403A6">
            <w:pPr>
              <w:rPr>
                <w:sz w:val="20"/>
                <w:szCs w:val="20"/>
              </w:rPr>
            </w:pPr>
            <w:r w:rsidRPr="00DD6A8A">
              <w:rPr>
                <w:sz w:val="20"/>
                <w:szCs w:val="20"/>
              </w:rPr>
              <w:t>Standard deviation of AUC</w:t>
            </w:r>
          </w:p>
        </w:tc>
      </w:tr>
      <w:tr w:rsidR="007E0710" w14:paraId="2A477BA5" w14:textId="77777777" w:rsidTr="00F93CC8">
        <w:trPr>
          <w:jc w:val="center"/>
        </w:trPr>
        <w:tc>
          <w:tcPr>
            <w:tcW w:w="2282" w:type="dxa"/>
            <w:vMerge/>
          </w:tcPr>
          <w:p w14:paraId="1444C92D" w14:textId="77777777" w:rsidR="007E0710" w:rsidRPr="00AC6B66" w:rsidRDefault="007E0710" w:rsidP="003403A6">
            <w:pPr>
              <w:rPr>
                <w:rStyle w:val="code2"/>
                <w:sz w:val="20"/>
                <w:szCs w:val="20"/>
              </w:rPr>
            </w:pPr>
          </w:p>
        </w:tc>
        <w:tc>
          <w:tcPr>
            <w:tcW w:w="2738" w:type="dxa"/>
            <w:vMerge/>
            <w:vAlign w:val="center"/>
          </w:tcPr>
          <w:p w14:paraId="2DE68D61" w14:textId="77777777" w:rsidR="007E0710" w:rsidRPr="00AC6B66" w:rsidRDefault="007E0710" w:rsidP="003403A6">
            <w:pPr>
              <w:rPr>
                <w:rStyle w:val="code2"/>
                <w:sz w:val="20"/>
                <w:szCs w:val="20"/>
              </w:rPr>
            </w:pPr>
          </w:p>
        </w:tc>
        <w:tc>
          <w:tcPr>
            <w:tcW w:w="2197" w:type="dxa"/>
            <w:vAlign w:val="center"/>
          </w:tcPr>
          <w:p w14:paraId="00CA8767" w14:textId="77777777" w:rsidR="007E0710" w:rsidRPr="00AC6B66" w:rsidRDefault="007E0710" w:rsidP="003403A6">
            <w:pPr>
              <w:rPr>
                <w:rStyle w:val="code2"/>
                <w:sz w:val="20"/>
                <w:szCs w:val="20"/>
              </w:rPr>
            </w:pPr>
            <w:r w:rsidRPr="00AC6B66">
              <w:rPr>
                <w:rStyle w:val="code2"/>
                <w:sz w:val="20"/>
                <w:szCs w:val="20"/>
              </w:rPr>
              <w:t>$NLLIni</w:t>
            </w:r>
          </w:p>
        </w:tc>
        <w:tc>
          <w:tcPr>
            <w:tcW w:w="990" w:type="dxa"/>
            <w:vAlign w:val="center"/>
          </w:tcPr>
          <w:p w14:paraId="74B920A1" w14:textId="77777777" w:rsidR="007E0710" w:rsidRPr="00AC6B66" w:rsidRDefault="007E0710" w:rsidP="003403A6">
            <w:pPr>
              <w:rPr>
                <w:rStyle w:val="code2"/>
                <w:sz w:val="20"/>
                <w:szCs w:val="20"/>
              </w:rPr>
            </w:pPr>
          </w:p>
        </w:tc>
        <w:tc>
          <w:tcPr>
            <w:tcW w:w="3553" w:type="dxa"/>
            <w:vAlign w:val="center"/>
          </w:tcPr>
          <w:p w14:paraId="7D25B2C0" w14:textId="77777777" w:rsidR="007E0710" w:rsidRPr="00DD6A8A" w:rsidRDefault="007E0710" w:rsidP="003403A6">
            <w:pPr>
              <w:rPr>
                <w:sz w:val="20"/>
                <w:szCs w:val="20"/>
              </w:rPr>
            </w:pPr>
            <w:r w:rsidRPr="00DD6A8A">
              <w:rPr>
                <w:sz w:val="20"/>
                <w:szCs w:val="20"/>
              </w:rPr>
              <w:t>Initial value of negative LL</w:t>
            </w:r>
          </w:p>
        </w:tc>
      </w:tr>
      <w:tr w:rsidR="007E0710" w14:paraId="3A929213" w14:textId="77777777" w:rsidTr="00F93CC8">
        <w:trPr>
          <w:jc w:val="center"/>
        </w:trPr>
        <w:tc>
          <w:tcPr>
            <w:tcW w:w="2282" w:type="dxa"/>
            <w:vMerge/>
          </w:tcPr>
          <w:p w14:paraId="135F2137" w14:textId="77777777" w:rsidR="007E0710" w:rsidRPr="00AC6B66" w:rsidRDefault="007E0710" w:rsidP="003403A6">
            <w:pPr>
              <w:rPr>
                <w:rStyle w:val="code2"/>
                <w:sz w:val="20"/>
                <w:szCs w:val="20"/>
              </w:rPr>
            </w:pPr>
          </w:p>
        </w:tc>
        <w:tc>
          <w:tcPr>
            <w:tcW w:w="2738" w:type="dxa"/>
            <w:vMerge/>
            <w:vAlign w:val="center"/>
          </w:tcPr>
          <w:p w14:paraId="4389FE44" w14:textId="77777777" w:rsidR="007E0710" w:rsidRPr="00AC6B66" w:rsidRDefault="007E0710" w:rsidP="003403A6">
            <w:pPr>
              <w:rPr>
                <w:rStyle w:val="code2"/>
                <w:sz w:val="20"/>
                <w:szCs w:val="20"/>
              </w:rPr>
            </w:pPr>
          </w:p>
        </w:tc>
        <w:tc>
          <w:tcPr>
            <w:tcW w:w="2197" w:type="dxa"/>
            <w:vAlign w:val="center"/>
          </w:tcPr>
          <w:p w14:paraId="1FEC54E4" w14:textId="77777777" w:rsidR="007E0710" w:rsidRPr="00AC6B66" w:rsidRDefault="007E0710" w:rsidP="003403A6">
            <w:pPr>
              <w:rPr>
                <w:rStyle w:val="code2"/>
                <w:sz w:val="20"/>
                <w:szCs w:val="20"/>
              </w:rPr>
            </w:pPr>
            <w:r w:rsidRPr="00AC6B66">
              <w:rPr>
                <w:rStyle w:val="code2"/>
                <w:sz w:val="20"/>
                <w:szCs w:val="20"/>
              </w:rPr>
              <w:t>$NLLFin</w:t>
            </w:r>
          </w:p>
        </w:tc>
        <w:tc>
          <w:tcPr>
            <w:tcW w:w="990" w:type="dxa"/>
            <w:vAlign w:val="center"/>
          </w:tcPr>
          <w:p w14:paraId="48816EAB" w14:textId="77777777" w:rsidR="007E0710" w:rsidRPr="00AC6B66" w:rsidRDefault="007E0710" w:rsidP="003403A6">
            <w:pPr>
              <w:rPr>
                <w:rStyle w:val="code2"/>
                <w:sz w:val="20"/>
                <w:szCs w:val="20"/>
              </w:rPr>
            </w:pPr>
          </w:p>
        </w:tc>
        <w:tc>
          <w:tcPr>
            <w:tcW w:w="3553" w:type="dxa"/>
            <w:vAlign w:val="center"/>
          </w:tcPr>
          <w:p w14:paraId="287F66AC" w14:textId="77777777" w:rsidR="007E0710" w:rsidRPr="00DD6A8A" w:rsidRDefault="007E0710" w:rsidP="003403A6">
            <w:pPr>
              <w:rPr>
                <w:sz w:val="20"/>
                <w:szCs w:val="20"/>
              </w:rPr>
            </w:pPr>
            <w:r w:rsidRPr="00DD6A8A">
              <w:rPr>
                <w:sz w:val="20"/>
                <w:szCs w:val="20"/>
              </w:rPr>
              <w:t>Final value of negative LL</w:t>
            </w:r>
          </w:p>
        </w:tc>
      </w:tr>
      <w:tr w:rsidR="007E0710" w14:paraId="05598433" w14:textId="77777777" w:rsidTr="00F93CC8">
        <w:trPr>
          <w:jc w:val="center"/>
        </w:trPr>
        <w:tc>
          <w:tcPr>
            <w:tcW w:w="2282" w:type="dxa"/>
            <w:vMerge/>
          </w:tcPr>
          <w:p w14:paraId="23FAC895" w14:textId="77777777" w:rsidR="007E0710" w:rsidRPr="00AC6B66" w:rsidRDefault="007E0710" w:rsidP="003403A6">
            <w:pPr>
              <w:rPr>
                <w:rStyle w:val="code2"/>
                <w:sz w:val="20"/>
                <w:szCs w:val="20"/>
              </w:rPr>
            </w:pPr>
          </w:p>
        </w:tc>
        <w:tc>
          <w:tcPr>
            <w:tcW w:w="2738" w:type="dxa"/>
            <w:vMerge/>
            <w:vAlign w:val="center"/>
          </w:tcPr>
          <w:p w14:paraId="66EDC242" w14:textId="77777777" w:rsidR="007E0710" w:rsidRPr="00AC6B66" w:rsidRDefault="007E0710" w:rsidP="003403A6">
            <w:pPr>
              <w:rPr>
                <w:rStyle w:val="code2"/>
                <w:sz w:val="20"/>
                <w:szCs w:val="20"/>
              </w:rPr>
            </w:pPr>
          </w:p>
        </w:tc>
        <w:tc>
          <w:tcPr>
            <w:tcW w:w="2197" w:type="dxa"/>
            <w:vMerge w:val="restart"/>
            <w:vAlign w:val="center"/>
          </w:tcPr>
          <w:p w14:paraId="4A425EC7" w14:textId="77777777" w:rsidR="007E0710" w:rsidRPr="00AC6B66" w:rsidRDefault="007E0710" w:rsidP="003403A6">
            <w:pPr>
              <w:rPr>
                <w:rStyle w:val="code2"/>
                <w:sz w:val="20"/>
                <w:szCs w:val="20"/>
              </w:rPr>
            </w:pPr>
            <w:r w:rsidRPr="00AC6B66">
              <w:rPr>
                <w:rStyle w:val="code2"/>
                <w:sz w:val="20"/>
                <w:szCs w:val="20"/>
              </w:rPr>
              <w:t>$ChisqrFitStats</w:t>
            </w:r>
          </w:p>
        </w:tc>
        <w:tc>
          <w:tcPr>
            <w:tcW w:w="990" w:type="dxa"/>
            <w:vAlign w:val="center"/>
          </w:tcPr>
          <w:p w14:paraId="6F3ADB58" w14:textId="77777777" w:rsidR="007E0710" w:rsidRPr="00AC6B66" w:rsidRDefault="007E0710" w:rsidP="003403A6">
            <w:pPr>
              <w:rPr>
                <w:rStyle w:val="code2"/>
                <w:sz w:val="20"/>
                <w:szCs w:val="20"/>
              </w:rPr>
            </w:pPr>
            <w:r w:rsidRPr="00AC6B66">
              <w:rPr>
                <w:rStyle w:val="code2"/>
                <w:sz w:val="20"/>
                <w:szCs w:val="20"/>
              </w:rPr>
              <w:t>$chisq</w:t>
            </w:r>
          </w:p>
        </w:tc>
        <w:tc>
          <w:tcPr>
            <w:tcW w:w="3553" w:type="dxa"/>
            <w:vAlign w:val="center"/>
          </w:tcPr>
          <w:p w14:paraId="3FFDC41E" w14:textId="77777777" w:rsidR="007E0710" w:rsidRPr="00DD6A8A" w:rsidRDefault="007E0710" w:rsidP="003403A6">
            <w:pPr>
              <w:rPr>
                <w:sz w:val="20"/>
                <w:szCs w:val="20"/>
              </w:rPr>
            </w:pPr>
            <w:r w:rsidRPr="00DD6A8A">
              <w:rPr>
                <w:sz w:val="20"/>
                <w:szCs w:val="20"/>
              </w:rPr>
              <w:t>Chisqure goodness of fit statistic</w:t>
            </w:r>
          </w:p>
        </w:tc>
      </w:tr>
      <w:tr w:rsidR="007E0710" w14:paraId="5EDEC518" w14:textId="77777777" w:rsidTr="00F93CC8">
        <w:trPr>
          <w:jc w:val="center"/>
        </w:trPr>
        <w:tc>
          <w:tcPr>
            <w:tcW w:w="2282" w:type="dxa"/>
            <w:vMerge/>
          </w:tcPr>
          <w:p w14:paraId="56314F13" w14:textId="77777777" w:rsidR="007E0710" w:rsidRPr="00AC6B66" w:rsidRDefault="007E0710" w:rsidP="003403A6">
            <w:pPr>
              <w:rPr>
                <w:rStyle w:val="code2"/>
                <w:sz w:val="20"/>
                <w:szCs w:val="20"/>
              </w:rPr>
            </w:pPr>
          </w:p>
        </w:tc>
        <w:tc>
          <w:tcPr>
            <w:tcW w:w="2738" w:type="dxa"/>
            <w:vMerge/>
            <w:vAlign w:val="center"/>
          </w:tcPr>
          <w:p w14:paraId="3CB36EBC" w14:textId="77777777" w:rsidR="007E0710" w:rsidRPr="00AC6B66" w:rsidRDefault="007E0710" w:rsidP="003403A6">
            <w:pPr>
              <w:rPr>
                <w:rStyle w:val="code2"/>
                <w:sz w:val="20"/>
                <w:szCs w:val="20"/>
              </w:rPr>
            </w:pPr>
          </w:p>
        </w:tc>
        <w:tc>
          <w:tcPr>
            <w:tcW w:w="2197" w:type="dxa"/>
            <w:vMerge/>
            <w:vAlign w:val="center"/>
          </w:tcPr>
          <w:p w14:paraId="4AABEC2D" w14:textId="77777777" w:rsidR="007E0710" w:rsidRPr="00AC6B66" w:rsidRDefault="007E0710" w:rsidP="003403A6">
            <w:pPr>
              <w:rPr>
                <w:rStyle w:val="code2"/>
                <w:sz w:val="20"/>
                <w:szCs w:val="20"/>
              </w:rPr>
            </w:pPr>
          </w:p>
        </w:tc>
        <w:tc>
          <w:tcPr>
            <w:tcW w:w="990" w:type="dxa"/>
            <w:vAlign w:val="center"/>
          </w:tcPr>
          <w:p w14:paraId="409057EF" w14:textId="77777777" w:rsidR="007E0710" w:rsidRPr="00AC6B66" w:rsidRDefault="007E0710" w:rsidP="003403A6">
            <w:pPr>
              <w:rPr>
                <w:rStyle w:val="code2"/>
                <w:sz w:val="20"/>
                <w:szCs w:val="20"/>
              </w:rPr>
            </w:pPr>
            <w:r w:rsidRPr="00AC6B66">
              <w:rPr>
                <w:rStyle w:val="code2"/>
                <w:sz w:val="20"/>
                <w:szCs w:val="20"/>
              </w:rPr>
              <w:t>$pVal</w:t>
            </w:r>
          </w:p>
        </w:tc>
        <w:tc>
          <w:tcPr>
            <w:tcW w:w="3553" w:type="dxa"/>
            <w:vAlign w:val="center"/>
          </w:tcPr>
          <w:p w14:paraId="7C8A40A4" w14:textId="77777777" w:rsidR="007E0710" w:rsidRPr="00DD6A8A" w:rsidRDefault="007E0710" w:rsidP="003403A6">
            <w:pPr>
              <w:rPr>
                <w:sz w:val="20"/>
                <w:szCs w:val="20"/>
              </w:rPr>
            </w:pPr>
            <w:r w:rsidRPr="00DD6A8A">
              <w:rPr>
                <w:sz w:val="20"/>
                <w:szCs w:val="20"/>
              </w:rPr>
              <w:t>P-value</w:t>
            </w:r>
          </w:p>
        </w:tc>
      </w:tr>
      <w:tr w:rsidR="007E0710" w14:paraId="6F135B68" w14:textId="77777777" w:rsidTr="00F93CC8">
        <w:trPr>
          <w:jc w:val="center"/>
        </w:trPr>
        <w:tc>
          <w:tcPr>
            <w:tcW w:w="2282" w:type="dxa"/>
            <w:vMerge/>
          </w:tcPr>
          <w:p w14:paraId="233C0AC1" w14:textId="77777777" w:rsidR="007E0710" w:rsidRPr="00AC6B66" w:rsidRDefault="007E0710" w:rsidP="003403A6">
            <w:pPr>
              <w:rPr>
                <w:rStyle w:val="code2"/>
                <w:sz w:val="20"/>
                <w:szCs w:val="20"/>
              </w:rPr>
            </w:pPr>
          </w:p>
        </w:tc>
        <w:tc>
          <w:tcPr>
            <w:tcW w:w="2738" w:type="dxa"/>
            <w:vMerge/>
            <w:vAlign w:val="center"/>
          </w:tcPr>
          <w:p w14:paraId="51754A34" w14:textId="77777777" w:rsidR="007E0710" w:rsidRPr="00AC6B66" w:rsidRDefault="007E0710" w:rsidP="003403A6">
            <w:pPr>
              <w:rPr>
                <w:rStyle w:val="code2"/>
                <w:sz w:val="20"/>
                <w:szCs w:val="20"/>
              </w:rPr>
            </w:pPr>
          </w:p>
        </w:tc>
        <w:tc>
          <w:tcPr>
            <w:tcW w:w="2197" w:type="dxa"/>
            <w:vMerge/>
            <w:vAlign w:val="center"/>
          </w:tcPr>
          <w:p w14:paraId="1BACA0A8" w14:textId="77777777" w:rsidR="007E0710" w:rsidRPr="00AC6B66" w:rsidRDefault="007E0710" w:rsidP="003403A6">
            <w:pPr>
              <w:rPr>
                <w:rStyle w:val="code2"/>
                <w:sz w:val="20"/>
                <w:szCs w:val="20"/>
              </w:rPr>
            </w:pPr>
          </w:p>
        </w:tc>
        <w:tc>
          <w:tcPr>
            <w:tcW w:w="990" w:type="dxa"/>
            <w:vAlign w:val="center"/>
          </w:tcPr>
          <w:p w14:paraId="489C18DC" w14:textId="77777777" w:rsidR="007E0710" w:rsidRPr="00AC6B66" w:rsidRDefault="007E0710" w:rsidP="003403A6">
            <w:pPr>
              <w:rPr>
                <w:rStyle w:val="code2"/>
                <w:sz w:val="20"/>
                <w:szCs w:val="20"/>
              </w:rPr>
            </w:pPr>
            <w:r w:rsidRPr="00AC6B66">
              <w:rPr>
                <w:rStyle w:val="code2"/>
                <w:sz w:val="20"/>
                <w:szCs w:val="20"/>
              </w:rPr>
              <w:t>$df</w:t>
            </w:r>
          </w:p>
        </w:tc>
        <w:tc>
          <w:tcPr>
            <w:tcW w:w="3553" w:type="dxa"/>
            <w:vAlign w:val="center"/>
          </w:tcPr>
          <w:p w14:paraId="277282DF" w14:textId="77777777" w:rsidR="007E0710" w:rsidRPr="00DD6A8A" w:rsidRDefault="007E0710" w:rsidP="003403A6">
            <w:pPr>
              <w:rPr>
                <w:sz w:val="20"/>
                <w:szCs w:val="20"/>
              </w:rPr>
            </w:pPr>
            <w:r w:rsidRPr="00DD6A8A">
              <w:rPr>
                <w:sz w:val="20"/>
                <w:szCs w:val="20"/>
              </w:rPr>
              <w:t>Degrees of freedom</w:t>
            </w:r>
          </w:p>
        </w:tc>
      </w:tr>
      <w:tr w:rsidR="007E0710" w14:paraId="185759D9" w14:textId="77777777" w:rsidTr="00F93CC8">
        <w:trPr>
          <w:jc w:val="center"/>
        </w:trPr>
        <w:tc>
          <w:tcPr>
            <w:tcW w:w="2282" w:type="dxa"/>
            <w:vMerge/>
          </w:tcPr>
          <w:p w14:paraId="54A6A00A" w14:textId="77777777" w:rsidR="007E0710" w:rsidRPr="00AC6B66" w:rsidRDefault="007E0710" w:rsidP="003403A6">
            <w:pPr>
              <w:rPr>
                <w:rStyle w:val="code2"/>
                <w:sz w:val="20"/>
                <w:szCs w:val="20"/>
              </w:rPr>
            </w:pPr>
          </w:p>
        </w:tc>
        <w:tc>
          <w:tcPr>
            <w:tcW w:w="2738" w:type="dxa"/>
            <w:vMerge/>
            <w:vAlign w:val="center"/>
          </w:tcPr>
          <w:p w14:paraId="175671D5" w14:textId="77777777" w:rsidR="007E0710" w:rsidRPr="00AC6B66" w:rsidRDefault="007E0710" w:rsidP="003403A6">
            <w:pPr>
              <w:rPr>
                <w:rStyle w:val="code2"/>
                <w:sz w:val="20"/>
                <w:szCs w:val="20"/>
              </w:rPr>
            </w:pPr>
          </w:p>
        </w:tc>
        <w:tc>
          <w:tcPr>
            <w:tcW w:w="2197" w:type="dxa"/>
            <w:vAlign w:val="center"/>
          </w:tcPr>
          <w:p w14:paraId="6A59B5D1" w14:textId="77777777" w:rsidR="007E0710" w:rsidRPr="00AC6B66" w:rsidRDefault="007E0710" w:rsidP="003403A6">
            <w:pPr>
              <w:rPr>
                <w:rStyle w:val="code2"/>
                <w:sz w:val="20"/>
                <w:szCs w:val="20"/>
              </w:rPr>
            </w:pPr>
            <w:r w:rsidRPr="00AC6B66">
              <w:rPr>
                <w:rStyle w:val="code2"/>
                <w:sz w:val="20"/>
                <w:szCs w:val="20"/>
              </w:rPr>
              <w:t>$covMat</w:t>
            </w:r>
          </w:p>
        </w:tc>
        <w:tc>
          <w:tcPr>
            <w:tcW w:w="990" w:type="dxa"/>
            <w:vAlign w:val="center"/>
          </w:tcPr>
          <w:p w14:paraId="0EA11109" w14:textId="77777777" w:rsidR="007E0710" w:rsidRPr="00AC6B66" w:rsidRDefault="007E0710" w:rsidP="003403A6">
            <w:pPr>
              <w:rPr>
                <w:rStyle w:val="code2"/>
                <w:sz w:val="20"/>
                <w:szCs w:val="20"/>
              </w:rPr>
            </w:pPr>
          </w:p>
        </w:tc>
        <w:tc>
          <w:tcPr>
            <w:tcW w:w="3553" w:type="dxa"/>
            <w:vAlign w:val="center"/>
          </w:tcPr>
          <w:p w14:paraId="54172E48" w14:textId="77777777" w:rsidR="007E0710" w:rsidRPr="00DD6A8A" w:rsidRDefault="007E0710" w:rsidP="003403A6">
            <w:pPr>
              <w:rPr>
                <w:sz w:val="20"/>
                <w:szCs w:val="20"/>
              </w:rPr>
            </w:pPr>
            <w:r w:rsidRPr="00DD6A8A">
              <w:rPr>
                <w:sz w:val="20"/>
                <w:szCs w:val="20"/>
              </w:rPr>
              <w:t>Covariance matrix</w:t>
            </w:r>
          </w:p>
        </w:tc>
      </w:tr>
      <w:tr w:rsidR="007E0710" w14:paraId="04CB81D8" w14:textId="77777777" w:rsidTr="00F93CC8">
        <w:trPr>
          <w:jc w:val="center"/>
        </w:trPr>
        <w:tc>
          <w:tcPr>
            <w:tcW w:w="2282" w:type="dxa"/>
            <w:vMerge/>
          </w:tcPr>
          <w:p w14:paraId="6A1E9D91" w14:textId="77777777" w:rsidR="007E0710" w:rsidRPr="00AC6B66" w:rsidRDefault="007E0710" w:rsidP="003403A6">
            <w:pPr>
              <w:rPr>
                <w:rStyle w:val="code2"/>
                <w:sz w:val="20"/>
                <w:szCs w:val="20"/>
              </w:rPr>
            </w:pPr>
          </w:p>
        </w:tc>
        <w:tc>
          <w:tcPr>
            <w:tcW w:w="2738" w:type="dxa"/>
            <w:vMerge/>
            <w:vAlign w:val="center"/>
          </w:tcPr>
          <w:p w14:paraId="338FA54F" w14:textId="77777777" w:rsidR="007E0710" w:rsidRPr="00AC6B66" w:rsidRDefault="007E0710" w:rsidP="003403A6">
            <w:pPr>
              <w:rPr>
                <w:rStyle w:val="code2"/>
                <w:sz w:val="20"/>
                <w:szCs w:val="20"/>
              </w:rPr>
            </w:pPr>
          </w:p>
        </w:tc>
        <w:tc>
          <w:tcPr>
            <w:tcW w:w="2197" w:type="dxa"/>
            <w:vAlign w:val="center"/>
          </w:tcPr>
          <w:p w14:paraId="28C5952D" w14:textId="77777777" w:rsidR="007E0710" w:rsidRPr="00AC6B66" w:rsidRDefault="007E0710" w:rsidP="003403A6">
            <w:pPr>
              <w:rPr>
                <w:rStyle w:val="code2"/>
                <w:sz w:val="20"/>
                <w:szCs w:val="20"/>
              </w:rPr>
            </w:pPr>
            <w:r w:rsidRPr="00AC6B66">
              <w:rPr>
                <w:rStyle w:val="code2"/>
                <w:sz w:val="20"/>
                <w:szCs w:val="20"/>
              </w:rPr>
              <w:t>$fittedPlot</w:t>
            </w:r>
          </w:p>
        </w:tc>
        <w:tc>
          <w:tcPr>
            <w:tcW w:w="990" w:type="dxa"/>
            <w:vAlign w:val="center"/>
          </w:tcPr>
          <w:p w14:paraId="3EF8B225" w14:textId="77777777" w:rsidR="007E0710" w:rsidRPr="00AC6B66" w:rsidRDefault="007E0710" w:rsidP="003403A6">
            <w:pPr>
              <w:rPr>
                <w:rStyle w:val="code2"/>
                <w:sz w:val="20"/>
                <w:szCs w:val="20"/>
              </w:rPr>
            </w:pPr>
          </w:p>
        </w:tc>
        <w:tc>
          <w:tcPr>
            <w:tcW w:w="3553" w:type="dxa"/>
            <w:vAlign w:val="center"/>
          </w:tcPr>
          <w:p w14:paraId="65D70444" w14:textId="77777777" w:rsidR="007E0710" w:rsidRPr="00DD6A8A" w:rsidRDefault="007E0710" w:rsidP="003403A6">
            <w:pPr>
              <w:rPr>
                <w:sz w:val="20"/>
                <w:szCs w:val="20"/>
              </w:rPr>
            </w:pPr>
            <w:r w:rsidRPr="00DD6A8A">
              <w:rPr>
                <w:sz w:val="20"/>
                <w:szCs w:val="20"/>
              </w:rPr>
              <w:t>Fitted ROC plot with op. pts.</w:t>
            </w:r>
          </w:p>
        </w:tc>
      </w:tr>
      <w:tr w:rsidR="007E0710" w14:paraId="244B5A9E" w14:textId="77777777" w:rsidTr="00F93CC8">
        <w:trPr>
          <w:jc w:val="center"/>
        </w:trPr>
        <w:tc>
          <w:tcPr>
            <w:tcW w:w="2282" w:type="dxa"/>
            <w:vMerge/>
          </w:tcPr>
          <w:p w14:paraId="0E40E67B" w14:textId="77777777" w:rsidR="007E0710" w:rsidRPr="00AC6B66" w:rsidRDefault="007E0710" w:rsidP="003403A6">
            <w:pPr>
              <w:rPr>
                <w:rStyle w:val="code2"/>
                <w:sz w:val="20"/>
                <w:szCs w:val="20"/>
              </w:rPr>
            </w:pPr>
          </w:p>
        </w:tc>
        <w:tc>
          <w:tcPr>
            <w:tcW w:w="2738" w:type="dxa"/>
            <w:vMerge w:val="restart"/>
            <w:vAlign w:val="center"/>
          </w:tcPr>
          <w:p w14:paraId="6AD6BA33" w14:textId="77777777" w:rsidR="007E0710" w:rsidRPr="00AC6B66" w:rsidRDefault="007E0710" w:rsidP="003403A6">
            <w:pPr>
              <w:ind w:left="-1216" w:firstLine="1216"/>
              <w:rPr>
                <w:rStyle w:val="code2"/>
                <w:sz w:val="20"/>
                <w:szCs w:val="20"/>
              </w:rPr>
            </w:pPr>
            <w:r w:rsidRPr="00AC6B66">
              <w:rPr>
                <w:rStyle w:val="code2"/>
                <w:sz w:val="20"/>
                <w:szCs w:val="20"/>
              </w:rPr>
              <w:t>$retCbm</w:t>
            </w:r>
          </w:p>
        </w:tc>
        <w:tc>
          <w:tcPr>
            <w:tcW w:w="2197" w:type="dxa"/>
            <w:vAlign w:val="center"/>
          </w:tcPr>
          <w:p w14:paraId="4AB2153D" w14:textId="77777777" w:rsidR="007E0710" w:rsidRPr="00AC6B66" w:rsidRDefault="007E0710" w:rsidP="003403A6">
            <w:pPr>
              <w:rPr>
                <w:rStyle w:val="code2"/>
                <w:sz w:val="20"/>
                <w:szCs w:val="20"/>
              </w:rPr>
            </w:pPr>
            <w:r w:rsidRPr="00AC6B66">
              <w:rPr>
                <w:rStyle w:val="code2"/>
                <w:sz w:val="20"/>
                <w:szCs w:val="20"/>
              </w:rPr>
              <w:t>$mu</w:t>
            </w:r>
          </w:p>
        </w:tc>
        <w:tc>
          <w:tcPr>
            <w:tcW w:w="990" w:type="dxa"/>
            <w:vAlign w:val="center"/>
          </w:tcPr>
          <w:p w14:paraId="2CE58F6A" w14:textId="77777777" w:rsidR="007E0710" w:rsidRPr="00AC6B66" w:rsidRDefault="007E0710" w:rsidP="003403A6">
            <w:pPr>
              <w:rPr>
                <w:rStyle w:val="code2"/>
                <w:sz w:val="20"/>
                <w:szCs w:val="20"/>
              </w:rPr>
            </w:pPr>
          </w:p>
        </w:tc>
        <w:tc>
          <w:tcPr>
            <w:tcW w:w="3553" w:type="dxa"/>
            <w:vAlign w:val="center"/>
          </w:tcPr>
          <w:p w14:paraId="7DBBAF91" w14:textId="77777777" w:rsidR="007E0710" w:rsidRPr="00DD6A8A" w:rsidRDefault="007E0710" w:rsidP="003403A6">
            <w:pPr>
              <w:rPr>
                <w:sz w:val="20"/>
                <w:szCs w:val="20"/>
              </w:rPr>
            </w:pPr>
            <w:r w:rsidRPr="00DD6A8A">
              <w:rPr>
                <w:sz w:val="20"/>
                <w:szCs w:val="20"/>
              </w:rPr>
              <w:t xml:space="preserve">CBM </w:t>
            </w:r>
            <w:r w:rsidRPr="00DD6A8A">
              <w:rPr>
                <w:position w:val="-10"/>
                <w:sz w:val="20"/>
                <w:szCs w:val="20"/>
              </w:rPr>
              <w:object w:dxaOrig="220" w:dyaOrig="260" w14:anchorId="5BCC7271">
                <v:shape id="_x0000_i1029" type="#_x0000_t75" style="width:11pt;height:13pt" o:ole="">
                  <v:imagedata r:id="rId19" o:title=""/>
                </v:shape>
                <o:OLEObject Type="Embed" ProgID="Equation.DSMT4" ShapeID="_x0000_i1029" DrawAspect="Content" ObjectID="_1449405887" r:id="rId20"/>
              </w:object>
            </w:r>
          </w:p>
        </w:tc>
      </w:tr>
      <w:tr w:rsidR="007E0710" w14:paraId="2C875062" w14:textId="77777777" w:rsidTr="00F93CC8">
        <w:trPr>
          <w:jc w:val="center"/>
        </w:trPr>
        <w:tc>
          <w:tcPr>
            <w:tcW w:w="2282" w:type="dxa"/>
            <w:vMerge/>
          </w:tcPr>
          <w:p w14:paraId="79E02C7F" w14:textId="77777777" w:rsidR="007E0710" w:rsidRPr="00AC6B66" w:rsidRDefault="007E0710" w:rsidP="003403A6">
            <w:pPr>
              <w:rPr>
                <w:rStyle w:val="code2"/>
                <w:sz w:val="20"/>
                <w:szCs w:val="20"/>
              </w:rPr>
            </w:pPr>
          </w:p>
        </w:tc>
        <w:tc>
          <w:tcPr>
            <w:tcW w:w="2738" w:type="dxa"/>
            <w:vMerge/>
            <w:vAlign w:val="center"/>
          </w:tcPr>
          <w:p w14:paraId="281800D2" w14:textId="77777777" w:rsidR="007E0710" w:rsidRPr="00AC6B66" w:rsidRDefault="007E0710" w:rsidP="003403A6">
            <w:pPr>
              <w:rPr>
                <w:rStyle w:val="code2"/>
                <w:sz w:val="20"/>
                <w:szCs w:val="20"/>
              </w:rPr>
            </w:pPr>
          </w:p>
        </w:tc>
        <w:tc>
          <w:tcPr>
            <w:tcW w:w="2197" w:type="dxa"/>
            <w:vAlign w:val="center"/>
          </w:tcPr>
          <w:p w14:paraId="3BE4355B" w14:textId="77777777" w:rsidR="007E0710" w:rsidRPr="00AC6B66" w:rsidRDefault="007E0710" w:rsidP="003403A6">
            <w:pPr>
              <w:rPr>
                <w:rStyle w:val="code2"/>
                <w:sz w:val="20"/>
                <w:szCs w:val="20"/>
              </w:rPr>
            </w:pPr>
            <w:r w:rsidRPr="00AC6B66">
              <w:rPr>
                <w:rStyle w:val="code2"/>
                <w:sz w:val="20"/>
                <w:szCs w:val="20"/>
              </w:rPr>
              <w:t>$alpha</w:t>
            </w:r>
          </w:p>
        </w:tc>
        <w:tc>
          <w:tcPr>
            <w:tcW w:w="990" w:type="dxa"/>
            <w:vAlign w:val="center"/>
          </w:tcPr>
          <w:p w14:paraId="3CDFBF52" w14:textId="77777777" w:rsidR="007E0710" w:rsidRPr="00AC6B66" w:rsidRDefault="007E0710" w:rsidP="003403A6">
            <w:pPr>
              <w:rPr>
                <w:rStyle w:val="code2"/>
                <w:sz w:val="20"/>
                <w:szCs w:val="20"/>
              </w:rPr>
            </w:pPr>
          </w:p>
        </w:tc>
        <w:tc>
          <w:tcPr>
            <w:tcW w:w="3553" w:type="dxa"/>
            <w:vAlign w:val="center"/>
          </w:tcPr>
          <w:p w14:paraId="6EBB8FC4" w14:textId="77777777" w:rsidR="007E0710" w:rsidRPr="00DD6A8A" w:rsidRDefault="007E0710" w:rsidP="003403A6">
            <w:pPr>
              <w:rPr>
                <w:sz w:val="20"/>
                <w:szCs w:val="20"/>
              </w:rPr>
            </w:pPr>
            <w:r w:rsidRPr="00DD6A8A">
              <w:rPr>
                <w:sz w:val="20"/>
                <w:szCs w:val="20"/>
              </w:rPr>
              <w:t xml:space="preserve">CBM </w:t>
            </w:r>
            <w:r w:rsidRPr="00DD6A8A">
              <w:rPr>
                <w:position w:val="-6"/>
                <w:sz w:val="20"/>
                <w:szCs w:val="20"/>
              </w:rPr>
              <w:object w:dxaOrig="240" w:dyaOrig="220" w14:anchorId="4D4F34EA">
                <v:shape id="_x0000_i1030" type="#_x0000_t75" style="width:12pt;height:11pt" o:ole="">
                  <v:imagedata r:id="rId21" o:title=""/>
                </v:shape>
                <o:OLEObject Type="Embed" ProgID="Equation.DSMT4" ShapeID="_x0000_i1030" DrawAspect="Content" ObjectID="_1449405888" r:id="rId22"/>
              </w:object>
            </w:r>
          </w:p>
        </w:tc>
      </w:tr>
      <w:tr w:rsidR="007E0710" w14:paraId="2CD6504F" w14:textId="77777777" w:rsidTr="00F93CC8">
        <w:trPr>
          <w:jc w:val="center"/>
        </w:trPr>
        <w:tc>
          <w:tcPr>
            <w:tcW w:w="2282" w:type="dxa"/>
            <w:vMerge/>
          </w:tcPr>
          <w:p w14:paraId="5E2394F2" w14:textId="77777777" w:rsidR="007E0710" w:rsidRPr="00AC6B66" w:rsidRDefault="007E0710" w:rsidP="003403A6">
            <w:pPr>
              <w:rPr>
                <w:rStyle w:val="code2"/>
                <w:sz w:val="20"/>
                <w:szCs w:val="20"/>
              </w:rPr>
            </w:pPr>
          </w:p>
        </w:tc>
        <w:tc>
          <w:tcPr>
            <w:tcW w:w="2738" w:type="dxa"/>
            <w:vMerge/>
            <w:vAlign w:val="center"/>
          </w:tcPr>
          <w:p w14:paraId="1615DD7C" w14:textId="77777777" w:rsidR="007E0710" w:rsidRPr="00AC6B66" w:rsidRDefault="007E0710" w:rsidP="003403A6">
            <w:pPr>
              <w:rPr>
                <w:rStyle w:val="code2"/>
                <w:sz w:val="20"/>
                <w:szCs w:val="20"/>
              </w:rPr>
            </w:pPr>
          </w:p>
        </w:tc>
        <w:tc>
          <w:tcPr>
            <w:tcW w:w="2197" w:type="dxa"/>
            <w:vAlign w:val="center"/>
          </w:tcPr>
          <w:p w14:paraId="5FDEA228" w14:textId="77777777" w:rsidR="007E0710" w:rsidRPr="00AC6B66" w:rsidRDefault="007E0710" w:rsidP="003403A6">
            <w:pPr>
              <w:rPr>
                <w:rStyle w:val="code2"/>
                <w:sz w:val="20"/>
                <w:szCs w:val="20"/>
              </w:rPr>
            </w:pPr>
            <w:r w:rsidRPr="00AC6B66">
              <w:rPr>
                <w:rStyle w:val="code2"/>
                <w:sz w:val="20"/>
                <w:szCs w:val="20"/>
              </w:rPr>
              <w:t>$zetas</w:t>
            </w:r>
          </w:p>
        </w:tc>
        <w:tc>
          <w:tcPr>
            <w:tcW w:w="990" w:type="dxa"/>
            <w:vAlign w:val="center"/>
          </w:tcPr>
          <w:p w14:paraId="7AFFB6A3" w14:textId="77777777" w:rsidR="007E0710" w:rsidRPr="00AC6B66" w:rsidRDefault="007E0710" w:rsidP="003403A6">
            <w:pPr>
              <w:rPr>
                <w:rStyle w:val="code2"/>
                <w:sz w:val="20"/>
                <w:szCs w:val="20"/>
              </w:rPr>
            </w:pPr>
          </w:p>
        </w:tc>
        <w:tc>
          <w:tcPr>
            <w:tcW w:w="3553" w:type="dxa"/>
            <w:vAlign w:val="center"/>
          </w:tcPr>
          <w:p w14:paraId="3F0E90D0" w14:textId="77777777" w:rsidR="007E0710" w:rsidRPr="00DD6A8A" w:rsidRDefault="007E0710" w:rsidP="003403A6">
            <w:pPr>
              <w:rPr>
                <w:sz w:val="20"/>
                <w:szCs w:val="20"/>
              </w:rPr>
            </w:pPr>
            <w:r w:rsidRPr="00DD6A8A">
              <w:rPr>
                <w:sz w:val="20"/>
                <w:szCs w:val="20"/>
              </w:rPr>
              <w:t>Thresholds</w:t>
            </w:r>
          </w:p>
        </w:tc>
      </w:tr>
      <w:tr w:rsidR="007E0710" w14:paraId="73251043" w14:textId="77777777" w:rsidTr="00F93CC8">
        <w:trPr>
          <w:jc w:val="center"/>
        </w:trPr>
        <w:tc>
          <w:tcPr>
            <w:tcW w:w="2282" w:type="dxa"/>
            <w:vMerge/>
          </w:tcPr>
          <w:p w14:paraId="34D3AAE3" w14:textId="77777777" w:rsidR="007E0710" w:rsidRPr="00AC6B66" w:rsidRDefault="007E0710" w:rsidP="003403A6">
            <w:pPr>
              <w:rPr>
                <w:rStyle w:val="code2"/>
                <w:sz w:val="20"/>
                <w:szCs w:val="20"/>
              </w:rPr>
            </w:pPr>
          </w:p>
        </w:tc>
        <w:tc>
          <w:tcPr>
            <w:tcW w:w="2738" w:type="dxa"/>
            <w:vMerge/>
            <w:vAlign w:val="center"/>
          </w:tcPr>
          <w:p w14:paraId="374F852E" w14:textId="77777777" w:rsidR="007E0710" w:rsidRPr="00AC6B66" w:rsidRDefault="007E0710" w:rsidP="003403A6">
            <w:pPr>
              <w:rPr>
                <w:rStyle w:val="code2"/>
                <w:sz w:val="20"/>
                <w:szCs w:val="20"/>
              </w:rPr>
            </w:pPr>
          </w:p>
        </w:tc>
        <w:tc>
          <w:tcPr>
            <w:tcW w:w="2197" w:type="dxa"/>
            <w:vAlign w:val="center"/>
          </w:tcPr>
          <w:p w14:paraId="00B510D4" w14:textId="77777777" w:rsidR="007E0710" w:rsidRPr="00AC6B66" w:rsidRDefault="007E0710" w:rsidP="003403A6">
            <w:pPr>
              <w:rPr>
                <w:rStyle w:val="code2"/>
                <w:sz w:val="20"/>
                <w:szCs w:val="20"/>
              </w:rPr>
            </w:pPr>
            <w:r w:rsidRPr="00AC6B66">
              <w:rPr>
                <w:rStyle w:val="code2"/>
                <w:sz w:val="20"/>
                <w:szCs w:val="20"/>
              </w:rPr>
              <w:t>$AUC</w:t>
            </w:r>
          </w:p>
        </w:tc>
        <w:tc>
          <w:tcPr>
            <w:tcW w:w="990" w:type="dxa"/>
            <w:vAlign w:val="center"/>
          </w:tcPr>
          <w:p w14:paraId="3D5343B2" w14:textId="77777777" w:rsidR="007E0710" w:rsidRPr="00AC6B66" w:rsidRDefault="007E0710" w:rsidP="003403A6">
            <w:pPr>
              <w:rPr>
                <w:rStyle w:val="code2"/>
                <w:sz w:val="20"/>
                <w:szCs w:val="20"/>
              </w:rPr>
            </w:pPr>
          </w:p>
        </w:tc>
        <w:tc>
          <w:tcPr>
            <w:tcW w:w="3553" w:type="dxa"/>
            <w:vAlign w:val="center"/>
          </w:tcPr>
          <w:p w14:paraId="3E58E3B9" w14:textId="77777777" w:rsidR="007E0710" w:rsidRPr="00DD6A8A" w:rsidRDefault="007E0710" w:rsidP="003403A6">
            <w:pPr>
              <w:rPr>
                <w:sz w:val="20"/>
                <w:szCs w:val="20"/>
              </w:rPr>
            </w:pPr>
            <w:r w:rsidRPr="00DD6A8A">
              <w:rPr>
                <w:sz w:val="20"/>
                <w:szCs w:val="20"/>
              </w:rPr>
              <w:t>CBM-ROC-AUC</w:t>
            </w:r>
          </w:p>
        </w:tc>
      </w:tr>
      <w:tr w:rsidR="007E0710" w14:paraId="3C7E37CF" w14:textId="77777777" w:rsidTr="00F93CC8">
        <w:trPr>
          <w:jc w:val="center"/>
        </w:trPr>
        <w:tc>
          <w:tcPr>
            <w:tcW w:w="2282" w:type="dxa"/>
            <w:vMerge/>
          </w:tcPr>
          <w:p w14:paraId="6FEDD54B" w14:textId="77777777" w:rsidR="007E0710" w:rsidRPr="00AC6B66" w:rsidRDefault="007E0710" w:rsidP="003403A6">
            <w:pPr>
              <w:rPr>
                <w:rStyle w:val="code2"/>
                <w:sz w:val="20"/>
                <w:szCs w:val="20"/>
              </w:rPr>
            </w:pPr>
          </w:p>
        </w:tc>
        <w:tc>
          <w:tcPr>
            <w:tcW w:w="2738" w:type="dxa"/>
            <w:vMerge/>
            <w:vAlign w:val="center"/>
          </w:tcPr>
          <w:p w14:paraId="121CA14C" w14:textId="77777777" w:rsidR="007E0710" w:rsidRPr="00AC6B66" w:rsidRDefault="007E0710" w:rsidP="003403A6">
            <w:pPr>
              <w:rPr>
                <w:rStyle w:val="code2"/>
                <w:sz w:val="20"/>
                <w:szCs w:val="20"/>
              </w:rPr>
            </w:pPr>
          </w:p>
        </w:tc>
        <w:tc>
          <w:tcPr>
            <w:tcW w:w="2197" w:type="dxa"/>
            <w:vAlign w:val="center"/>
          </w:tcPr>
          <w:p w14:paraId="6F64AE9B" w14:textId="77777777" w:rsidR="007E0710" w:rsidRPr="00AC6B66" w:rsidRDefault="007E0710" w:rsidP="003403A6">
            <w:pPr>
              <w:rPr>
                <w:rStyle w:val="code2"/>
                <w:sz w:val="20"/>
                <w:szCs w:val="20"/>
              </w:rPr>
            </w:pPr>
            <w:r w:rsidRPr="00AC6B66">
              <w:rPr>
                <w:rStyle w:val="code2"/>
                <w:sz w:val="20"/>
                <w:szCs w:val="20"/>
              </w:rPr>
              <w:t>$StdAUC</w:t>
            </w:r>
          </w:p>
        </w:tc>
        <w:tc>
          <w:tcPr>
            <w:tcW w:w="990" w:type="dxa"/>
            <w:vAlign w:val="center"/>
          </w:tcPr>
          <w:p w14:paraId="048B73E3" w14:textId="77777777" w:rsidR="007E0710" w:rsidRPr="00AC6B66" w:rsidRDefault="007E0710" w:rsidP="003403A6">
            <w:pPr>
              <w:rPr>
                <w:rStyle w:val="code2"/>
                <w:sz w:val="20"/>
                <w:szCs w:val="20"/>
              </w:rPr>
            </w:pPr>
          </w:p>
        </w:tc>
        <w:tc>
          <w:tcPr>
            <w:tcW w:w="3553" w:type="dxa"/>
            <w:vAlign w:val="center"/>
          </w:tcPr>
          <w:p w14:paraId="74E97D70" w14:textId="77777777" w:rsidR="007E0710" w:rsidRPr="00DD6A8A" w:rsidRDefault="007E0710" w:rsidP="003403A6">
            <w:pPr>
              <w:rPr>
                <w:sz w:val="20"/>
                <w:szCs w:val="20"/>
              </w:rPr>
            </w:pPr>
            <w:r w:rsidRPr="00DD6A8A">
              <w:rPr>
                <w:sz w:val="20"/>
                <w:szCs w:val="20"/>
              </w:rPr>
              <w:t>Standard deviation of AUC</w:t>
            </w:r>
          </w:p>
        </w:tc>
      </w:tr>
      <w:tr w:rsidR="007E0710" w14:paraId="4456F987" w14:textId="77777777" w:rsidTr="00F93CC8">
        <w:trPr>
          <w:jc w:val="center"/>
        </w:trPr>
        <w:tc>
          <w:tcPr>
            <w:tcW w:w="2282" w:type="dxa"/>
            <w:vMerge/>
          </w:tcPr>
          <w:p w14:paraId="512FDF6F" w14:textId="77777777" w:rsidR="007E0710" w:rsidRPr="00AC6B66" w:rsidRDefault="007E0710" w:rsidP="003403A6">
            <w:pPr>
              <w:rPr>
                <w:rStyle w:val="code2"/>
                <w:sz w:val="20"/>
                <w:szCs w:val="20"/>
              </w:rPr>
            </w:pPr>
          </w:p>
        </w:tc>
        <w:tc>
          <w:tcPr>
            <w:tcW w:w="2738" w:type="dxa"/>
            <w:vMerge/>
            <w:vAlign w:val="center"/>
          </w:tcPr>
          <w:p w14:paraId="349B79FF" w14:textId="77777777" w:rsidR="007E0710" w:rsidRPr="00AC6B66" w:rsidRDefault="007E0710" w:rsidP="003403A6">
            <w:pPr>
              <w:rPr>
                <w:rStyle w:val="code2"/>
                <w:sz w:val="20"/>
                <w:szCs w:val="20"/>
              </w:rPr>
            </w:pPr>
          </w:p>
        </w:tc>
        <w:tc>
          <w:tcPr>
            <w:tcW w:w="2197" w:type="dxa"/>
            <w:vAlign w:val="center"/>
          </w:tcPr>
          <w:p w14:paraId="4BA3E8DA" w14:textId="77777777" w:rsidR="007E0710" w:rsidRPr="00AC6B66" w:rsidRDefault="007E0710" w:rsidP="003403A6">
            <w:pPr>
              <w:rPr>
                <w:rStyle w:val="code2"/>
                <w:sz w:val="20"/>
                <w:szCs w:val="20"/>
              </w:rPr>
            </w:pPr>
            <w:r w:rsidRPr="00AC6B66">
              <w:rPr>
                <w:rStyle w:val="code2"/>
                <w:sz w:val="20"/>
                <w:szCs w:val="20"/>
              </w:rPr>
              <w:t>$NLLIni</w:t>
            </w:r>
          </w:p>
        </w:tc>
        <w:tc>
          <w:tcPr>
            <w:tcW w:w="990" w:type="dxa"/>
            <w:vAlign w:val="center"/>
          </w:tcPr>
          <w:p w14:paraId="6A28DC64" w14:textId="77777777" w:rsidR="007E0710" w:rsidRPr="00AC6B66" w:rsidRDefault="007E0710" w:rsidP="003403A6">
            <w:pPr>
              <w:rPr>
                <w:rStyle w:val="code2"/>
                <w:sz w:val="20"/>
                <w:szCs w:val="20"/>
              </w:rPr>
            </w:pPr>
          </w:p>
        </w:tc>
        <w:tc>
          <w:tcPr>
            <w:tcW w:w="3553" w:type="dxa"/>
            <w:vAlign w:val="center"/>
          </w:tcPr>
          <w:p w14:paraId="3C9BE96E" w14:textId="77777777" w:rsidR="007E0710" w:rsidRPr="00DD6A8A" w:rsidRDefault="007E0710" w:rsidP="003403A6">
            <w:pPr>
              <w:rPr>
                <w:sz w:val="20"/>
                <w:szCs w:val="20"/>
              </w:rPr>
            </w:pPr>
            <w:r w:rsidRPr="00DD6A8A">
              <w:rPr>
                <w:sz w:val="20"/>
                <w:szCs w:val="20"/>
              </w:rPr>
              <w:t>Initial value of negative LL</w:t>
            </w:r>
          </w:p>
        </w:tc>
      </w:tr>
      <w:tr w:rsidR="007E0710" w14:paraId="03AACBF1" w14:textId="77777777" w:rsidTr="00F93CC8">
        <w:trPr>
          <w:jc w:val="center"/>
        </w:trPr>
        <w:tc>
          <w:tcPr>
            <w:tcW w:w="2282" w:type="dxa"/>
            <w:vMerge/>
          </w:tcPr>
          <w:p w14:paraId="57AF7E58" w14:textId="77777777" w:rsidR="007E0710" w:rsidRPr="00AC6B66" w:rsidRDefault="007E0710" w:rsidP="003403A6">
            <w:pPr>
              <w:rPr>
                <w:rStyle w:val="code2"/>
                <w:sz w:val="20"/>
                <w:szCs w:val="20"/>
              </w:rPr>
            </w:pPr>
          </w:p>
        </w:tc>
        <w:tc>
          <w:tcPr>
            <w:tcW w:w="2738" w:type="dxa"/>
            <w:vMerge/>
            <w:vAlign w:val="center"/>
          </w:tcPr>
          <w:p w14:paraId="028EC8B2" w14:textId="77777777" w:rsidR="007E0710" w:rsidRPr="00AC6B66" w:rsidRDefault="007E0710" w:rsidP="003403A6">
            <w:pPr>
              <w:rPr>
                <w:rStyle w:val="code2"/>
                <w:sz w:val="20"/>
                <w:szCs w:val="20"/>
              </w:rPr>
            </w:pPr>
          </w:p>
        </w:tc>
        <w:tc>
          <w:tcPr>
            <w:tcW w:w="2197" w:type="dxa"/>
            <w:vAlign w:val="center"/>
          </w:tcPr>
          <w:p w14:paraId="3AB5F628" w14:textId="77777777" w:rsidR="007E0710" w:rsidRPr="00AC6B66" w:rsidRDefault="007E0710" w:rsidP="003403A6">
            <w:pPr>
              <w:rPr>
                <w:rStyle w:val="code2"/>
                <w:sz w:val="20"/>
                <w:szCs w:val="20"/>
              </w:rPr>
            </w:pPr>
            <w:r w:rsidRPr="00AC6B66">
              <w:rPr>
                <w:rStyle w:val="code2"/>
                <w:sz w:val="20"/>
                <w:szCs w:val="20"/>
              </w:rPr>
              <w:t>$NLLFin</w:t>
            </w:r>
          </w:p>
        </w:tc>
        <w:tc>
          <w:tcPr>
            <w:tcW w:w="990" w:type="dxa"/>
            <w:vAlign w:val="center"/>
          </w:tcPr>
          <w:p w14:paraId="71B13DCA" w14:textId="77777777" w:rsidR="007E0710" w:rsidRPr="00AC6B66" w:rsidRDefault="007E0710" w:rsidP="003403A6">
            <w:pPr>
              <w:rPr>
                <w:rStyle w:val="code2"/>
                <w:sz w:val="20"/>
                <w:szCs w:val="20"/>
              </w:rPr>
            </w:pPr>
          </w:p>
        </w:tc>
        <w:tc>
          <w:tcPr>
            <w:tcW w:w="3553" w:type="dxa"/>
            <w:vAlign w:val="center"/>
          </w:tcPr>
          <w:p w14:paraId="379C5662" w14:textId="77777777" w:rsidR="007E0710" w:rsidRPr="00DD6A8A" w:rsidRDefault="007E0710" w:rsidP="003403A6">
            <w:pPr>
              <w:rPr>
                <w:sz w:val="20"/>
                <w:szCs w:val="20"/>
              </w:rPr>
            </w:pPr>
            <w:r w:rsidRPr="00DD6A8A">
              <w:rPr>
                <w:sz w:val="20"/>
                <w:szCs w:val="20"/>
              </w:rPr>
              <w:t>Final value of negative LL</w:t>
            </w:r>
          </w:p>
        </w:tc>
      </w:tr>
      <w:tr w:rsidR="007E0710" w14:paraId="4C1E5B8C" w14:textId="77777777" w:rsidTr="00F93CC8">
        <w:trPr>
          <w:jc w:val="center"/>
        </w:trPr>
        <w:tc>
          <w:tcPr>
            <w:tcW w:w="2282" w:type="dxa"/>
            <w:vMerge/>
          </w:tcPr>
          <w:p w14:paraId="4A5E83F6" w14:textId="77777777" w:rsidR="007E0710" w:rsidRPr="00AC6B66" w:rsidRDefault="007E0710" w:rsidP="003403A6">
            <w:pPr>
              <w:rPr>
                <w:rStyle w:val="code2"/>
                <w:sz w:val="20"/>
                <w:szCs w:val="20"/>
              </w:rPr>
            </w:pPr>
          </w:p>
        </w:tc>
        <w:tc>
          <w:tcPr>
            <w:tcW w:w="2738" w:type="dxa"/>
            <w:vMerge/>
            <w:vAlign w:val="center"/>
          </w:tcPr>
          <w:p w14:paraId="26F9630A" w14:textId="77777777" w:rsidR="007E0710" w:rsidRPr="00AC6B66" w:rsidRDefault="007E0710" w:rsidP="003403A6">
            <w:pPr>
              <w:rPr>
                <w:rStyle w:val="code2"/>
                <w:sz w:val="20"/>
                <w:szCs w:val="20"/>
              </w:rPr>
            </w:pPr>
          </w:p>
        </w:tc>
        <w:tc>
          <w:tcPr>
            <w:tcW w:w="2197" w:type="dxa"/>
            <w:vMerge w:val="restart"/>
            <w:vAlign w:val="center"/>
          </w:tcPr>
          <w:p w14:paraId="485934F9" w14:textId="77777777" w:rsidR="007E0710" w:rsidRPr="00AC6B66" w:rsidRDefault="007E0710" w:rsidP="003403A6">
            <w:pPr>
              <w:rPr>
                <w:rStyle w:val="code2"/>
                <w:sz w:val="20"/>
                <w:szCs w:val="20"/>
              </w:rPr>
            </w:pPr>
            <w:r w:rsidRPr="00AC6B66">
              <w:rPr>
                <w:rStyle w:val="code2"/>
                <w:sz w:val="20"/>
                <w:szCs w:val="20"/>
              </w:rPr>
              <w:t>$ChisqrFitStats</w:t>
            </w:r>
          </w:p>
        </w:tc>
        <w:tc>
          <w:tcPr>
            <w:tcW w:w="990" w:type="dxa"/>
            <w:vAlign w:val="center"/>
          </w:tcPr>
          <w:p w14:paraId="21521318" w14:textId="77777777" w:rsidR="007E0710" w:rsidRPr="00AC6B66" w:rsidRDefault="007E0710" w:rsidP="003403A6">
            <w:pPr>
              <w:rPr>
                <w:rStyle w:val="code2"/>
                <w:sz w:val="20"/>
                <w:szCs w:val="20"/>
              </w:rPr>
            </w:pPr>
            <w:r w:rsidRPr="00AC6B66">
              <w:rPr>
                <w:rStyle w:val="code2"/>
                <w:sz w:val="20"/>
                <w:szCs w:val="20"/>
              </w:rPr>
              <w:t>$chisq</w:t>
            </w:r>
          </w:p>
        </w:tc>
        <w:tc>
          <w:tcPr>
            <w:tcW w:w="3553" w:type="dxa"/>
            <w:vAlign w:val="center"/>
          </w:tcPr>
          <w:p w14:paraId="64B34301" w14:textId="77777777" w:rsidR="007E0710" w:rsidRPr="00DD6A8A" w:rsidRDefault="007E0710" w:rsidP="003403A6">
            <w:pPr>
              <w:rPr>
                <w:sz w:val="20"/>
                <w:szCs w:val="20"/>
              </w:rPr>
            </w:pPr>
            <w:r w:rsidRPr="00DD6A8A">
              <w:rPr>
                <w:sz w:val="20"/>
                <w:szCs w:val="20"/>
              </w:rPr>
              <w:t>Chisqure goodness of fit statistic</w:t>
            </w:r>
          </w:p>
        </w:tc>
      </w:tr>
      <w:tr w:rsidR="007E0710" w14:paraId="625B5548" w14:textId="77777777" w:rsidTr="00F93CC8">
        <w:trPr>
          <w:jc w:val="center"/>
        </w:trPr>
        <w:tc>
          <w:tcPr>
            <w:tcW w:w="2282" w:type="dxa"/>
            <w:vMerge/>
          </w:tcPr>
          <w:p w14:paraId="43AAF010" w14:textId="77777777" w:rsidR="007E0710" w:rsidRPr="00AC6B66" w:rsidRDefault="007E0710" w:rsidP="003403A6">
            <w:pPr>
              <w:rPr>
                <w:rStyle w:val="code2"/>
                <w:sz w:val="20"/>
                <w:szCs w:val="20"/>
              </w:rPr>
            </w:pPr>
          </w:p>
        </w:tc>
        <w:tc>
          <w:tcPr>
            <w:tcW w:w="2738" w:type="dxa"/>
            <w:vMerge/>
            <w:vAlign w:val="center"/>
          </w:tcPr>
          <w:p w14:paraId="0FC8665D" w14:textId="77777777" w:rsidR="007E0710" w:rsidRPr="00AC6B66" w:rsidRDefault="007E0710" w:rsidP="003403A6">
            <w:pPr>
              <w:rPr>
                <w:rStyle w:val="code2"/>
                <w:sz w:val="20"/>
                <w:szCs w:val="20"/>
              </w:rPr>
            </w:pPr>
          </w:p>
        </w:tc>
        <w:tc>
          <w:tcPr>
            <w:tcW w:w="2197" w:type="dxa"/>
            <w:vMerge/>
            <w:vAlign w:val="center"/>
          </w:tcPr>
          <w:p w14:paraId="160BBB61" w14:textId="77777777" w:rsidR="007E0710" w:rsidRPr="00AC6B66" w:rsidRDefault="007E0710" w:rsidP="003403A6">
            <w:pPr>
              <w:rPr>
                <w:rStyle w:val="code2"/>
                <w:sz w:val="20"/>
                <w:szCs w:val="20"/>
              </w:rPr>
            </w:pPr>
          </w:p>
        </w:tc>
        <w:tc>
          <w:tcPr>
            <w:tcW w:w="990" w:type="dxa"/>
            <w:vAlign w:val="center"/>
          </w:tcPr>
          <w:p w14:paraId="5B20378D" w14:textId="77777777" w:rsidR="007E0710" w:rsidRPr="00AC6B66" w:rsidRDefault="007E0710" w:rsidP="003403A6">
            <w:pPr>
              <w:rPr>
                <w:rStyle w:val="code2"/>
                <w:sz w:val="20"/>
                <w:szCs w:val="20"/>
              </w:rPr>
            </w:pPr>
            <w:r w:rsidRPr="00AC6B66">
              <w:rPr>
                <w:rStyle w:val="code2"/>
                <w:sz w:val="20"/>
                <w:szCs w:val="20"/>
              </w:rPr>
              <w:t>$pVal</w:t>
            </w:r>
          </w:p>
        </w:tc>
        <w:tc>
          <w:tcPr>
            <w:tcW w:w="3553" w:type="dxa"/>
            <w:vAlign w:val="center"/>
          </w:tcPr>
          <w:p w14:paraId="7E0008B7" w14:textId="77777777" w:rsidR="007E0710" w:rsidRPr="00DD6A8A" w:rsidRDefault="007E0710" w:rsidP="003403A6">
            <w:pPr>
              <w:rPr>
                <w:sz w:val="20"/>
                <w:szCs w:val="20"/>
              </w:rPr>
            </w:pPr>
            <w:r w:rsidRPr="00DD6A8A">
              <w:rPr>
                <w:sz w:val="20"/>
                <w:szCs w:val="20"/>
              </w:rPr>
              <w:t>P-value</w:t>
            </w:r>
          </w:p>
        </w:tc>
      </w:tr>
      <w:tr w:rsidR="007E0710" w14:paraId="0F83C17B" w14:textId="77777777" w:rsidTr="00F93CC8">
        <w:trPr>
          <w:jc w:val="center"/>
        </w:trPr>
        <w:tc>
          <w:tcPr>
            <w:tcW w:w="2282" w:type="dxa"/>
            <w:vMerge/>
          </w:tcPr>
          <w:p w14:paraId="64E38E49" w14:textId="77777777" w:rsidR="007E0710" w:rsidRPr="00AC6B66" w:rsidRDefault="007E0710" w:rsidP="003403A6">
            <w:pPr>
              <w:rPr>
                <w:rStyle w:val="code2"/>
                <w:sz w:val="20"/>
                <w:szCs w:val="20"/>
              </w:rPr>
            </w:pPr>
          </w:p>
        </w:tc>
        <w:tc>
          <w:tcPr>
            <w:tcW w:w="2738" w:type="dxa"/>
            <w:vMerge/>
            <w:vAlign w:val="center"/>
          </w:tcPr>
          <w:p w14:paraId="08D66C47" w14:textId="77777777" w:rsidR="007E0710" w:rsidRPr="00AC6B66" w:rsidRDefault="007E0710" w:rsidP="003403A6">
            <w:pPr>
              <w:rPr>
                <w:rStyle w:val="code2"/>
                <w:sz w:val="20"/>
                <w:szCs w:val="20"/>
              </w:rPr>
            </w:pPr>
          </w:p>
        </w:tc>
        <w:tc>
          <w:tcPr>
            <w:tcW w:w="2197" w:type="dxa"/>
            <w:vMerge/>
            <w:vAlign w:val="center"/>
          </w:tcPr>
          <w:p w14:paraId="25048688" w14:textId="77777777" w:rsidR="007E0710" w:rsidRPr="00AC6B66" w:rsidRDefault="007E0710" w:rsidP="003403A6">
            <w:pPr>
              <w:rPr>
                <w:rStyle w:val="code2"/>
                <w:sz w:val="20"/>
                <w:szCs w:val="20"/>
              </w:rPr>
            </w:pPr>
          </w:p>
        </w:tc>
        <w:tc>
          <w:tcPr>
            <w:tcW w:w="990" w:type="dxa"/>
            <w:vAlign w:val="center"/>
          </w:tcPr>
          <w:p w14:paraId="39A9E5B9" w14:textId="77777777" w:rsidR="007E0710" w:rsidRPr="00AC6B66" w:rsidRDefault="007E0710" w:rsidP="003403A6">
            <w:pPr>
              <w:rPr>
                <w:rStyle w:val="code2"/>
                <w:sz w:val="20"/>
                <w:szCs w:val="20"/>
              </w:rPr>
            </w:pPr>
            <w:r w:rsidRPr="00AC6B66">
              <w:rPr>
                <w:rStyle w:val="code2"/>
                <w:sz w:val="20"/>
                <w:szCs w:val="20"/>
              </w:rPr>
              <w:t>$df</w:t>
            </w:r>
          </w:p>
        </w:tc>
        <w:tc>
          <w:tcPr>
            <w:tcW w:w="3553" w:type="dxa"/>
            <w:vAlign w:val="center"/>
          </w:tcPr>
          <w:p w14:paraId="45DECDA3" w14:textId="77777777" w:rsidR="007E0710" w:rsidRPr="00DD6A8A" w:rsidRDefault="007E0710" w:rsidP="003403A6">
            <w:pPr>
              <w:rPr>
                <w:sz w:val="20"/>
                <w:szCs w:val="20"/>
              </w:rPr>
            </w:pPr>
            <w:r w:rsidRPr="00DD6A8A">
              <w:rPr>
                <w:sz w:val="20"/>
                <w:szCs w:val="20"/>
              </w:rPr>
              <w:t>Degrees of freedom</w:t>
            </w:r>
          </w:p>
        </w:tc>
      </w:tr>
      <w:tr w:rsidR="007E0710" w14:paraId="4D8C6C8C" w14:textId="77777777" w:rsidTr="00F93CC8">
        <w:trPr>
          <w:jc w:val="center"/>
        </w:trPr>
        <w:tc>
          <w:tcPr>
            <w:tcW w:w="2282" w:type="dxa"/>
            <w:vMerge/>
          </w:tcPr>
          <w:p w14:paraId="4CA2484D" w14:textId="77777777" w:rsidR="007E0710" w:rsidRPr="00AC6B66" w:rsidRDefault="007E0710" w:rsidP="003403A6">
            <w:pPr>
              <w:rPr>
                <w:rStyle w:val="code2"/>
                <w:sz w:val="20"/>
                <w:szCs w:val="20"/>
              </w:rPr>
            </w:pPr>
          </w:p>
        </w:tc>
        <w:tc>
          <w:tcPr>
            <w:tcW w:w="2738" w:type="dxa"/>
            <w:vMerge/>
            <w:vAlign w:val="center"/>
          </w:tcPr>
          <w:p w14:paraId="08BC89CB" w14:textId="77777777" w:rsidR="007E0710" w:rsidRPr="00AC6B66" w:rsidRDefault="007E0710" w:rsidP="003403A6">
            <w:pPr>
              <w:rPr>
                <w:rStyle w:val="code2"/>
                <w:sz w:val="20"/>
                <w:szCs w:val="20"/>
              </w:rPr>
            </w:pPr>
          </w:p>
        </w:tc>
        <w:tc>
          <w:tcPr>
            <w:tcW w:w="2197" w:type="dxa"/>
            <w:vAlign w:val="center"/>
          </w:tcPr>
          <w:p w14:paraId="43FEDFBA" w14:textId="77777777" w:rsidR="007E0710" w:rsidRPr="00AC6B66" w:rsidRDefault="007E0710" w:rsidP="003403A6">
            <w:pPr>
              <w:rPr>
                <w:rStyle w:val="code2"/>
                <w:sz w:val="20"/>
                <w:szCs w:val="20"/>
              </w:rPr>
            </w:pPr>
            <w:r w:rsidRPr="00AC6B66">
              <w:rPr>
                <w:rStyle w:val="code2"/>
                <w:sz w:val="20"/>
                <w:szCs w:val="20"/>
              </w:rPr>
              <w:t>$covMat</w:t>
            </w:r>
          </w:p>
        </w:tc>
        <w:tc>
          <w:tcPr>
            <w:tcW w:w="990" w:type="dxa"/>
            <w:vAlign w:val="center"/>
          </w:tcPr>
          <w:p w14:paraId="23D9B824" w14:textId="77777777" w:rsidR="007E0710" w:rsidRPr="00AC6B66" w:rsidRDefault="007E0710" w:rsidP="003403A6">
            <w:pPr>
              <w:rPr>
                <w:rStyle w:val="code2"/>
                <w:sz w:val="20"/>
                <w:szCs w:val="20"/>
              </w:rPr>
            </w:pPr>
          </w:p>
        </w:tc>
        <w:tc>
          <w:tcPr>
            <w:tcW w:w="3553" w:type="dxa"/>
            <w:vAlign w:val="center"/>
          </w:tcPr>
          <w:p w14:paraId="727A012F" w14:textId="77777777" w:rsidR="007E0710" w:rsidRPr="00DD6A8A" w:rsidRDefault="007E0710" w:rsidP="003403A6">
            <w:pPr>
              <w:rPr>
                <w:sz w:val="20"/>
                <w:szCs w:val="20"/>
              </w:rPr>
            </w:pPr>
            <w:r w:rsidRPr="00DD6A8A">
              <w:rPr>
                <w:sz w:val="20"/>
                <w:szCs w:val="20"/>
              </w:rPr>
              <w:t>Covariance matrix</w:t>
            </w:r>
          </w:p>
        </w:tc>
      </w:tr>
      <w:tr w:rsidR="007E0710" w14:paraId="7BC4AFFB" w14:textId="77777777" w:rsidTr="00F93CC8">
        <w:trPr>
          <w:jc w:val="center"/>
        </w:trPr>
        <w:tc>
          <w:tcPr>
            <w:tcW w:w="2282" w:type="dxa"/>
            <w:vMerge/>
          </w:tcPr>
          <w:p w14:paraId="1F2D1618" w14:textId="77777777" w:rsidR="007E0710" w:rsidRPr="00AC6B66" w:rsidRDefault="007E0710" w:rsidP="003403A6">
            <w:pPr>
              <w:rPr>
                <w:rStyle w:val="code2"/>
                <w:sz w:val="20"/>
                <w:szCs w:val="20"/>
              </w:rPr>
            </w:pPr>
          </w:p>
        </w:tc>
        <w:tc>
          <w:tcPr>
            <w:tcW w:w="2738" w:type="dxa"/>
            <w:vMerge/>
            <w:vAlign w:val="center"/>
          </w:tcPr>
          <w:p w14:paraId="1FB56B64" w14:textId="77777777" w:rsidR="007E0710" w:rsidRPr="00AC6B66" w:rsidRDefault="007E0710" w:rsidP="003403A6">
            <w:pPr>
              <w:rPr>
                <w:rStyle w:val="code2"/>
                <w:sz w:val="20"/>
                <w:szCs w:val="20"/>
              </w:rPr>
            </w:pPr>
          </w:p>
        </w:tc>
        <w:tc>
          <w:tcPr>
            <w:tcW w:w="2197" w:type="dxa"/>
            <w:vAlign w:val="center"/>
          </w:tcPr>
          <w:p w14:paraId="0DE5988C" w14:textId="77777777" w:rsidR="007E0710" w:rsidRPr="00AC6B66" w:rsidRDefault="007E0710" w:rsidP="003403A6">
            <w:pPr>
              <w:rPr>
                <w:rStyle w:val="code2"/>
                <w:sz w:val="20"/>
                <w:szCs w:val="20"/>
              </w:rPr>
            </w:pPr>
            <w:r w:rsidRPr="00AC6B66">
              <w:rPr>
                <w:rStyle w:val="code2"/>
                <w:sz w:val="20"/>
                <w:szCs w:val="20"/>
              </w:rPr>
              <w:t>$fittedPlot</w:t>
            </w:r>
          </w:p>
        </w:tc>
        <w:tc>
          <w:tcPr>
            <w:tcW w:w="990" w:type="dxa"/>
            <w:vAlign w:val="center"/>
          </w:tcPr>
          <w:p w14:paraId="3C19F5B2" w14:textId="77777777" w:rsidR="007E0710" w:rsidRPr="00AC6B66" w:rsidRDefault="007E0710" w:rsidP="003403A6">
            <w:pPr>
              <w:rPr>
                <w:rStyle w:val="code2"/>
                <w:sz w:val="20"/>
                <w:szCs w:val="20"/>
              </w:rPr>
            </w:pPr>
          </w:p>
        </w:tc>
        <w:tc>
          <w:tcPr>
            <w:tcW w:w="3553" w:type="dxa"/>
            <w:vAlign w:val="center"/>
          </w:tcPr>
          <w:p w14:paraId="4AF38867" w14:textId="77777777" w:rsidR="007E0710" w:rsidRPr="00DD6A8A" w:rsidRDefault="007E0710" w:rsidP="003403A6">
            <w:pPr>
              <w:rPr>
                <w:sz w:val="20"/>
                <w:szCs w:val="20"/>
              </w:rPr>
            </w:pPr>
            <w:r w:rsidRPr="00DD6A8A">
              <w:rPr>
                <w:sz w:val="20"/>
                <w:szCs w:val="20"/>
              </w:rPr>
              <w:t>Fitted ROC plot with op. pts.</w:t>
            </w:r>
          </w:p>
        </w:tc>
      </w:tr>
      <w:tr w:rsidR="007E0710" w14:paraId="55FE65E6" w14:textId="77777777" w:rsidTr="00F93CC8">
        <w:trPr>
          <w:jc w:val="center"/>
        </w:trPr>
        <w:tc>
          <w:tcPr>
            <w:tcW w:w="2282" w:type="dxa"/>
            <w:vMerge/>
          </w:tcPr>
          <w:p w14:paraId="43A024D9" w14:textId="77777777" w:rsidR="007E0710" w:rsidRPr="00AC6B66" w:rsidRDefault="007E0710" w:rsidP="003403A6">
            <w:pPr>
              <w:rPr>
                <w:rStyle w:val="code2"/>
                <w:sz w:val="20"/>
                <w:szCs w:val="20"/>
              </w:rPr>
            </w:pPr>
          </w:p>
        </w:tc>
        <w:tc>
          <w:tcPr>
            <w:tcW w:w="2738" w:type="dxa"/>
            <w:vAlign w:val="center"/>
          </w:tcPr>
          <w:p w14:paraId="71B26BA0" w14:textId="77777777" w:rsidR="007E0710" w:rsidRPr="00AC6B66" w:rsidRDefault="007E0710" w:rsidP="003403A6">
            <w:pPr>
              <w:rPr>
                <w:rStyle w:val="code2"/>
                <w:sz w:val="20"/>
                <w:szCs w:val="20"/>
              </w:rPr>
            </w:pPr>
            <w:r w:rsidRPr="00AC6B66">
              <w:rPr>
                <w:rStyle w:val="code2"/>
                <w:sz w:val="20"/>
                <w:szCs w:val="20"/>
              </w:rPr>
              <w:t>$lesionDistribution</w:t>
            </w:r>
          </w:p>
        </w:tc>
        <w:tc>
          <w:tcPr>
            <w:tcW w:w="3187" w:type="dxa"/>
            <w:gridSpan w:val="2"/>
            <w:vAlign w:val="center"/>
          </w:tcPr>
          <w:p w14:paraId="64D7CE50" w14:textId="77777777" w:rsidR="007E0710" w:rsidRPr="00AC6B66" w:rsidRDefault="007E0710" w:rsidP="003403A6">
            <w:pPr>
              <w:rPr>
                <w:rStyle w:val="code2"/>
                <w:sz w:val="20"/>
                <w:szCs w:val="20"/>
              </w:rPr>
            </w:pPr>
          </w:p>
        </w:tc>
        <w:tc>
          <w:tcPr>
            <w:tcW w:w="3553" w:type="dxa"/>
            <w:vAlign w:val="center"/>
          </w:tcPr>
          <w:p w14:paraId="4612B033" w14:textId="77777777" w:rsidR="007E0710" w:rsidRPr="00DD6A8A" w:rsidRDefault="007E0710" w:rsidP="003403A6">
            <w:pPr>
              <w:rPr>
                <w:sz w:val="20"/>
                <w:szCs w:val="20"/>
              </w:rPr>
            </w:pPr>
            <w:r>
              <w:rPr>
                <w:sz w:val="20"/>
                <w:szCs w:val="20"/>
              </w:rPr>
              <w:t>Lesion distribution matrix</w:t>
            </w:r>
          </w:p>
        </w:tc>
      </w:tr>
      <w:tr w:rsidR="007E0710" w14:paraId="3FB5A19A" w14:textId="77777777" w:rsidTr="00F93CC8">
        <w:trPr>
          <w:jc w:val="center"/>
        </w:trPr>
        <w:tc>
          <w:tcPr>
            <w:tcW w:w="2282" w:type="dxa"/>
            <w:vMerge/>
          </w:tcPr>
          <w:p w14:paraId="1B980C70" w14:textId="77777777" w:rsidR="007E0710" w:rsidRPr="00AC6B66" w:rsidRDefault="007E0710" w:rsidP="003403A6">
            <w:pPr>
              <w:rPr>
                <w:rStyle w:val="code2"/>
                <w:sz w:val="20"/>
                <w:szCs w:val="20"/>
              </w:rPr>
            </w:pPr>
          </w:p>
        </w:tc>
        <w:tc>
          <w:tcPr>
            <w:tcW w:w="2738" w:type="dxa"/>
            <w:vAlign w:val="center"/>
          </w:tcPr>
          <w:p w14:paraId="3321DD09" w14:textId="77777777" w:rsidR="007E0710" w:rsidRPr="00AC6B66" w:rsidRDefault="007E0710" w:rsidP="003403A6">
            <w:pPr>
              <w:rPr>
                <w:rStyle w:val="code2"/>
                <w:sz w:val="20"/>
                <w:szCs w:val="20"/>
              </w:rPr>
            </w:pPr>
            <w:r w:rsidRPr="00AC6B66">
              <w:rPr>
                <w:rStyle w:val="code2"/>
                <w:sz w:val="20"/>
                <w:szCs w:val="20"/>
              </w:rPr>
              <w:t>$c1</w:t>
            </w:r>
          </w:p>
        </w:tc>
        <w:tc>
          <w:tcPr>
            <w:tcW w:w="3187" w:type="dxa"/>
            <w:gridSpan w:val="2"/>
            <w:vMerge w:val="restart"/>
            <w:vAlign w:val="center"/>
          </w:tcPr>
          <w:p w14:paraId="35296C86" w14:textId="77777777" w:rsidR="007E0710" w:rsidRPr="00955D3D" w:rsidRDefault="007E0710" w:rsidP="003403A6">
            <w:pPr>
              <w:jc w:val="center"/>
              <w:rPr>
                <w:rStyle w:val="code2"/>
                <w:rFonts w:ascii="Times New Roman" w:hAnsi="Times New Roman"/>
                <w:b w:val="0"/>
                <w:sz w:val="20"/>
                <w:szCs w:val="20"/>
              </w:rPr>
            </w:pPr>
            <w:r>
              <w:rPr>
                <w:rStyle w:val="code2"/>
                <w:rFonts w:ascii="Times New Roman" w:hAnsi="Times New Roman"/>
                <w:b w:val="0"/>
                <w:sz w:val="20"/>
                <w:szCs w:val="20"/>
              </w:rPr>
              <w:t>Calculate</w:t>
            </w:r>
            <w:r w:rsidRPr="00955D3D">
              <w:rPr>
                <w:rStyle w:val="code2"/>
                <w:rFonts w:ascii="Times New Roman" w:hAnsi="Times New Roman"/>
                <w:b w:val="0"/>
                <w:sz w:val="20"/>
                <w:szCs w:val="20"/>
              </w:rPr>
              <w:t>d by Windows OR-DBM-MRMC</w:t>
            </w:r>
            <w:r>
              <w:rPr>
                <w:rStyle w:val="code2"/>
                <w:rFonts w:ascii="Times New Roman" w:hAnsi="Times New Roman"/>
                <w:b w:val="0"/>
                <w:sz w:val="20"/>
                <w:szCs w:val="20"/>
              </w:rPr>
              <w:t xml:space="preserve"> software</w:t>
            </w:r>
          </w:p>
        </w:tc>
        <w:tc>
          <w:tcPr>
            <w:tcW w:w="3553" w:type="dxa"/>
            <w:vAlign w:val="center"/>
          </w:tcPr>
          <w:p w14:paraId="11352ABF" w14:textId="77777777" w:rsidR="007E0710" w:rsidRPr="00DD6A8A" w:rsidRDefault="007E0710" w:rsidP="003403A6">
            <w:pPr>
              <w:rPr>
                <w:sz w:val="20"/>
                <w:szCs w:val="20"/>
              </w:rPr>
            </w:pPr>
            <w:r w:rsidRPr="00DD6A8A">
              <w:rPr>
                <w:sz w:val="20"/>
                <w:szCs w:val="20"/>
              </w:rPr>
              <w:t xml:space="preserve">PROPROC </w:t>
            </w:r>
            <w:r w:rsidRPr="00281BB5">
              <w:rPr>
                <w:i/>
                <w:sz w:val="20"/>
                <w:szCs w:val="20"/>
              </w:rPr>
              <w:t>c</w:t>
            </w:r>
            <w:r w:rsidRPr="00DD6A8A">
              <w:rPr>
                <w:sz w:val="20"/>
                <w:szCs w:val="20"/>
              </w:rPr>
              <w:t>-parameter</w:t>
            </w:r>
          </w:p>
        </w:tc>
      </w:tr>
      <w:tr w:rsidR="007E0710" w14:paraId="10E77FB3" w14:textId="77777777" w:rsidTr="00F93CC8">
        <w:trPr>
          <w:jc w:val="center"/>
        </w:trPr>
        <w:tc>
          <w:tcPr>
            <w:tcW w:w="2282" w:type="dxa"/>
            <w:vMerge/>
          </w:tcPr>
          <w:p w14:paraId="36055DF9" w14:textId="77777777" w:rsidR="007E0710" w:rsidRPr="00AC6B66" w:rsidRDefault="007E0710" w:rsidP="003403A6">
            <w:pPr>
              <w:rPr>
                <w:rStyle w:val="code2"/>
                <w:sz w:val="20"/>
                <w:szCs w:val="20"/>
              </w:rPr>
            </w:pPr>
          </w:p>
        </w:tc>
        <w:tc>
          <w:tcPr>
            <w:tcW w:w="2738" w:type="dxa"/>
            <w:vAlign w:val="center"/>
          </w:tcPr>
          <w:p w14:paraId="06F2E8CF" w14:textId="77777777" w:rsidR="007E0710" w:rsidRPr="00AC6B66" w:rsidRDefault="007E0710" w:rsidP="003403A6">
            <w:pPr>
              <w:rPr>
                <w:rStyle w:val="code2"/>
                <w:sz w:val="20"/>
                <w:szCs w:val="20"/>
              </w:rPr>
            </w:pPr>
            <w:r w:rsidRPr="00AC6B66">
              <w:rPr>
                <w:rStyle w:val="code2"/>
                <w:sz w:val="20"/>
                <w:szCs w:val="20"/>
              </w:rPr>
              <w:t>$da</w:t>
            </w:r>
          </w:p>
        </w:tc>
        <w:tc>
          <w:tcPr>
            <w:tcW w:w="3187" w:type="dxa"/>
            <w:gridSpan w:val="2"/>
            <w:vMerge/>
            <w:vAlign w:val="center"/>
          </w:tcPr>
          <w:p w14:paraId="2FDA0E63" w14:textId="77777777" w:rsidR="007E0710" w:rsidRPr="00AC6B66" w:rsidRDefault="007E0710" w:rsidP="003403A6">
            <w:pPr>
              <w:rPr>
                <w:rStyle w:val="code2"/>
                <w:sz w:val="20"/>
                <w:szCs w:val="20"/>
              </w:rPr>
            </w:pPr>
          </w:p>
        </w:tc>
        <w:tc>
          <w:tcPr>
            <w:tcW w:w="3553" w:type="dxa"/>
            <w:vAlign w:val="center"/>
          </w:tcPr>
          <w:p w14:paraId="5B66C6DA" w14:textId="77777777" w:rsidR="007E0710" w:rsidRPr="00DD6A8A" w:rsidRDefault="007E0710" w:rsidP="003403A6">
            <w:pPr>
              <w:rPr>
                <w:sz w:val="20"/>
                <w:szCs w:val="20"/>
              </w:rPr>
            </w:pPr>
            <w:r w:rsidRPr="00DD6A8A">
              <w:rPr>
                <w:sz w:val="20"/>
                <w:szCs w:val="20"/>
              </w:rPr>
              <w:t xml:space="preserve">PROPROC </w:t>
            </w:r>
            <w:r w:rsidRPr="00DD6A8A">
              <w:rPr>
                <w:position w:val="-12"/>
                <w:sz w:val="20"/>
                <w:szCs w:val="20"/>
              </w:rPr>
              <w:object w:dxaOrig="280" w:dyaOrig="380" w14:anchorId="72ADC301">
                <v:shape id="_x0000_i1031" type="#_x0000_t75" style="width:14pt;height:19pt" o:ole="">
                  <v:imagedata r:id="rId23" o:title=""/>
                </v:shape>
                <o:OLEObject Type="Embed" ProgID="Equation.DSMT4" ShapeID="_x0000_i1031" DrawAspect="Content" ObjectID="_1449405889" r:id="rId24"/>
              </w:object>
            </w:r>
            <w:r w:rsidRPr="00DD6A8A">
              <w:rPr>
                <w:sz w:val="20"/>
                <w:szCs w:val="20"/>
              </w:rPr>
              <w:t xml:space="preserve"> -parameter</w:t>
            </w:r>
          </w:p>
        </w:tc>
      </w:tr>
      <w:tr w:rsidR="007E0710" w14:paraId="40BC3B87" w14:textId="77777777" w:rsidTr="00F93CC8">
        <w:trPr>
          <w:jc w:val="center"/>
        </w:trPr>
        <w:tc>
          <w:tcPr>
            <w:tcW w:w="2282" w:type="dxa"/>
            <w:vMerge/>
          </w:tcPr>
          <w:p w14:paraId="1C1ABC16" w14:textId="77777777" w:rsidR="007E0710" w:rsidRPr="00AC6B66" w:rsidRDefault="007E0710" w:rsidP="003403A6">
            <w:pPr>
              <w:rPr>
                <w:rStyle w:val="code2"/>
                <w:sz w:val="20"/>
                <w:szCs w:val="20"/>
              </w:rPr>
            </w:pPr>
          </w:p>
        </w:tc>
        <w:tc>
          <w:tcPr>
            <w:tcW w:w="2738" w:type="dxa"/>
            <w:vAlign w:val="center"/>
          </w:tcPr>
          <w:p w14:paraId="48AE6B76" w14:textId="77777777" w:rsidR="007E0710" w:rsidRPr="00AC6B66" w:rsidRDefault="007E0710" w:rsidP="003403A6">
            <w:pPr>
              <w:rPr>
                <w:rStyle w:val="code2"/>
                <w:sz w:val="20"/>
                <w:szCs w:val="20"/>
              </w:rPr>
            </w:pPr>
            <w:r w:rsidRPr="00AC6B66">
              <w:rPr>
                <w:rStyle w:val="code2"/>
                <w:sz w:val="20"/>
                <w:szCs w:val="20"/>
              </w:rPr>
              <w:t>$aucProp</w:t>
            </w:r>
          </w:p>
        </w:tc>
        <w:tc>
          <w:tcPr>
            <w:tcW w:w="3187" w:type="dxa"/>
            <w:gridSpan w:val="2"/>
            <w:vMerge/>
            <w:vAlign w:val="center"/>
          </w:tcPr>
          <w:p w14:paraId="665D750B" w14:textId="77777777" w:rsidR="007E0710" w:rsidRPr="00AC6B66" w:rsidRDefault="007E0710" w:rsidP="003403A6">
            <w:pPr>
              <w:rPr>
                <w:rStyle w:val="code2"/>
                <w:sz w:val="20"/>
                <w:szCs w:val="20"/>
              </w:rPr>
            </w:pPr>
          </w:p>
        </w:tc>
        <w:tc>
          <w:tcPr>
            <w:tcW w:w="3553" w:type="dxa"/>
            <w:vAlign w:val="center"/>
          </w:tcPr>
          <w:p w14:paraId="2A600568" w14:textId="77777777" w:rsidR="007E0710" w:rsidRPr="00DD6A8A" w:rsidRDefault="007E0710" w:rsidP="003403A6">
            <w:pPr>
              <w:rPr>
                <w:sz w:val="20"/>
                <w:szCs w:val="20"/>
              </w:rPr>
            </w:pPr>
            <w:r w:rsidRPr="00DD6A8A">
              <w:rPr>
                <w:sz w:val="20"/>
                <w:szCs w:val="20"/>
              </w:rPr>
              <w:t>PROPROC-ROC-AUC</w:t>
            </w:r>
          </w:p>
        </w:tc>
      </w:tr>
      <w:tr w:rsidR="007E0710" w14:paraId="1B00C692" w14:textId="77777777" w:rsidTr="00F93CC8">
        <w:trPr>
          <w:jc w:val="center"/>
        </w:trPr>
        <w:tc>
          <w:tcPr>
            <w:tcW w:w="2282" w:type="dxa"/>
            <w:vMerge/>
          </w:tcPr>
          <w:p w14:paraId="10446E3B" w14:textId="77777777" w:rsidR="007E0710" w:rsidRPr="00AC6B66" w:rsidRDefault="007E0710" w:rsidP="003403A6">
            <w:pPr>
              <w:rPr>
                <w:rStyle w:val="code2"/>
                <w:sz w:val="20"/>
                <w:szCs w:val="20"/>
              </w:rPr>
            </w:pPr>
          </w:p>
        </w:tc>
        <w:tc>
          <w:tcPr>
            <w:tcW w:w="2738" w:type="dxa"/>
            <w:vAlign w:val="center"/>
          </w:tcPr>
          <w:p w14:paraId="2C458C26" w14:textId="77777777" w:rsidR="007E0710" w:rsidRPr="00AC6B66" w:rsidRDefault="007E0710" w:rsidP="003403A6">
            <w:pPr>
              <w:rPr>
                <w:rStyle w:val="code2"/>
                <w:sz w:val="20"/>
                <w:szCs w:val="20"/>
              </w:rPr>
            </w:pPr>
            <w:r w:rsidRPr="00AC6B66">
              <w:rPr>
                <w:rStyle w:val="code2"/>
                <w:sz w:val="20"/>
                <w:szCs w:val="20"/>
              </w:rPr>
              <w:t>$I</w:t>
            </w:r>
          </w:p>
        </w:tc>
        <w:tc>
          <w:tcPr>
            <w:tcW w:w="3187" w:type="dxa"/>
            <w:gridSpan w:val="2"/>
            <w:vAlign w:val="center"/>
          </w:tcPr>
          <w:p w14:paraId="031E68EC" w14:textId="77777777" w:rsidR="007E0710" w:rsidRPr="00AC6B66" w:rsidRDefault="007E0710" w:rsidP="003403A6">
            <w:pPr>
              <w:rPr>
                <w:rStyle w:val="code2"/>
                <w:sz w:val="20"/>
                <w:szCs w:val="20"/>
              </w:rPr>
            </w:pPr>
          </w:p>
        </w:tc>
        <w:tc>
          <w:tcPr>
            <w:tcW w:w="3553" w:type="dxa"/>
            <w:vAlign w:val="center"/>
          </w:tcPr>
          <w:p w14:paraId="40ABD46A" w14:textId="77777777" w:rsidR="007E0710" w:rsidRPr="00DD6A8A" w:rsidRDefault="007E0710" w:rsidP="003403A6">
            <w:pPr>
              <w:rPr>
                <w:sz w:val="20"/>
                <w:szCs w:val="20"/>
              </w:rPr>
            </w:pPr>
            <w:r w:rsidRPr="00DD6A8A">
              <w:rPr>
                <w:sz w:val="20"/>
                <w:szCs w:val="20"/>
              </w:rPr>
              <w:t># Modalities</w:t>
            </w:r>
          </w:p>
        </w:tc>
      </w:tr>
      <w:tr w:rsidR="007E0710" w14:paraId="2BD75AFE" w14:textId="77777777" w:rsidTr="00F93CC8">
        <w:trPr>
          <w:jc w:val="center"/>
        </w:trPr>
        <w:tc>
          <w:tcPr>
            <w:tcW w:w="2282" w:type="dxa"/>
            <w:vMerge/>
          </w:tcPr>
          <w:p w14:paraId="07CE9447" w14:textId="77777777" w:rsidR="007E0710" w:rsidRPr="00AC6B66" w:rsidRDefault="007E0710" w:rsidP="003403A6">
            <w:pPr>
              <w:rPr>
                <w:rStyle w:val="code2"/>
                <w:sz w:val="20"/>
                <w:szCs w:val="20"/>
              </w:rPr>
            </w:pPr>
          </w:p>
        </w:tc>
        <w:tc>
          <w:tcPr>
            <w:tcW w:w="2738" w:type="dxa"/>
            <w:vAlign w:val="center"/>
          </w:tcPr>
          <w:p w14:paraId="1B1B14FA" w14:textId="77777777" w:rsidR="007E0710" w:rsidRPr="00AC6B66" w:rsidRDefault="007E0710" w:rsidP="003403A6">
            <w:pPr>
              <w:rPr>
                <w:rStyle w:val="code2"/>
                <w:sz w:val="20"/>
                <w:szCs w:val="20"/>
              </w:rPr>
            </w:pPr>
            <w:r w:rsidRPr="00AC6B66">
              <w:rPr>
                <w:rStyle w:val="code2"/>
                <w:sz w:val="20"/>
                <w:szCs w:val="20"/>
              </w:rPr>
              <w:t>$J</w:t>
            </w:r>
          </w:p>
        </w:tc>
        <w:tc>
          <w:tcPr>
            <w:tcW w:w="3187" w:type="dxa"/>
            <w:gridSpan w:val="2"/>
            <w:vAlign w:val="center"/>
          </w:tcPr>
          <w:p w14:paraId="79008299" w14:textId="77777777" w:rsidR="007E0710" w:rsidRPr="00AC6B66" w:rsidRDefault="007E0710" w:rsidP="003403A6">
            <w:pPr>
              <w:rPr>
                <w:rStyle w:val="code2"/>
                <w:sz w:val="20"/>
                <w:szCs w:val="20"/>
              </w:rPr>
            </w:pPr>
          </w:p>
        </w:tc>
        <w:tc>
          <w:tcPr>
            <w:tcW w:w="3553" w:type="dxa"/>
            <w:vAlign w:val="center"/>
          </w:tcPr>
          <w:p w14:paraId="239F283C" w14:textId="77777777" w:rsidR="007E0710" w:rsidRPr="00DD6A8A" w:rsidRDefault="007E0710" w:rsidP="003403A6">
            <w:pPr>
              <w:rPr>
                <w:sz w:val="20"/>
                <w:szCs w:val="20"/>
              </w:rPr>
            </w:pPr>
            <w:r w:rsidRPr="00DD6A8A">
              <w:rPr>
                <w:sz w:val="20"/>
                <w:szCs w:val="20"/>
              </w:rPr>
              <w:t># Readers</w:t>
            </w:r>
          </w:p>
        </w:tc>
      </w:tr>
      <w:tr w:rsidR="007E0710" w14:paraId="67476899" w14:textId="77777777" w:rsidTr="00F93CC8">
        <w:trPr>
          <w:jc w:val="center"/>
        </w:trPr>
        <w:tc>
          <w:tcPr>
            <w:tcW w:w="2282" w:type="dxa"/>
            <w:vMerge/>
          </w:tcPr>
          <w:p w14:paraId="7FCA89E7" w14:textId="77777777" w:rsidR="007E0710" w:rsidRPr="00AC6B66" w:rsidRDefault="007E0710" w:rsidP="003403A6">
            <w:pPr>
              <w:rPr>
                <w:rStyle w:val="code2"/>
                <w:sz w:val="20"/>
                <w:szCs w:val="20"/>
              </w:rPr>
            </w:pPr>
          </w:p>
        </w:tc>
        <w:tc>
          <w:tcPr>
            <w:tcW w:w="2738" w:type="dxa"/>
            <w:vAlign w:val="center"/>
          </w:tcPr>
          <w:p w14:paraId="181955A3" w14:textId="77777777" w:rsidR="007E0710" w:rsidRPr="00AC6B66" w:rsidRDefault="007E0710" w:rsidP="003403A6">
            <w:pPr>
              <w:rPr>
                <w:rStyle w:val="code2"/>
                <w:sz w:val="20"/>
                <w:szCs w:val="20"/>
              </w:rPr>
            </w:pPr>
            <w:r w:rsidRPr="00AC6B66">
              <w:rPr>
                <w:rStyle w:val="code2"/>
                <w:sz w:val="20"/>
                <w:szCs w:val="20"/>
              </w:rPr>
              <w:t>$K1</w:t>
            </w:r>
          </w:p>
        </w:tc>
        <w:tc>
          <w:tcPr>
            <w:tcW w:w="3187" w:type="dxa"/>
            <w:gridSpan w:val="2"/>
            <w:vAlign w:val="center"/>
          </w:tcPr>
          <w:p w14:paraId="1EF7054A" w14:textId="77777777" w:rsidR="007E0710" w:rsidRPr="00AC6B66" w:rsidRDefault="007E0710" w:rsidP="003403A6">
            <w:pPr>
              <w:rPr>
                <w:rStyle w:val="code2"/>
                <w:sz w:val="20"/>
                <w:szCs w:val="20"/>
              </w:rPr>
            </w:pPr>
          </w:p>
        </w:tc>
        <w:tc>
          <w:tcPr>
            <w:tcW w:w="3553" w:type="dxa"/>
            <w:vAlign w:val="center"/>
          </w:tcPr>
          <w:p w14:paraId="0592AEC5" w14:textId="77777777" w:rsidR="007E0710" w:rsidRPr="00DD6A8A" w:rsidRDefault="007E0710" w:rsidP="003403A6">
            <w:pPr>
              <w:rPr>
                <w:sz w:val="20"/>
                <w:szCs w:val="20"/>
              </w:rPr>
            </w:pPr>
            <w:r w:rsidRPr="00DD6A8A">
              <w:rPr>
                <w:sz w:val="20"/>
                <w:szCs w:val="20"/>
              </w:rPr>
              <w:t># Non-diseased cases</w:t>
            </w:r>
          </w:p>
        </w:tc>
      </w:tr>
      <w:tr w:rsidR="007E0710" w14:paraId="62295C3C" w14:textId="77777777" w:rsidTr="00F93CC8">
        <w:trPr>
          <w:jc w:val="center"/>
        </w:trPr>
        <w:tc>
          <w:tcPr>
            <w:tcW w:w="2282" w:type="dxa"/>
            <w:vMerge/>
          </w:tcPr>
          <w:p w14:paraId="398495CA" w14:textId="77777777" w:rsidR="007E0710" w:rsidRPr="00AC6B66" w:rsidRDefault="007E0710" w:rsidP="003403A6">
            <w:pPr>
              <w:rPr>
                <w:rStyle w:val="code2"/>
                <w:sz w:val="20"/>
                <w:szCs w:val="20"/>
              </w:rPr>
            </w:pPr>
          </w:p>
        </w:tc>
        <w:tc>
          <w:tcPr>
            <w:tcW w:w="2738" w:type="dxa"/>
            <w:vAlign w:val="center"/>
          </w:tcPr>
          <w:p w14:paraId="2E7348EA" w14:textId="77777777" w:rsidR="007E0710" w:rsidRPr="00AC6B66" w:rsidRDefault="007E0710" w:rsidP="003403A6">
            <w:pPr>
              <w:rPr>
                <w:rStyle w:val="code2"/>
                <w:sz w:val="20"/>
                <w:szCs w:val="20"/>
              </w:rPr>
            </w:pPr>
            <w:r w:rsidRPr="00AC6B66">
              <w:rPr>
                <w:rStyle w:val="code2"/>
                <w:sz w:val="20"/>
                <w:szCs w:val="20"/>
              </w:rPr>
              <w:t>$K2</w:t>
            </w:r>
          </w:p>
        </w:tc>
        <w:tc>
          <w:tcPr>
            <w:tcW w:w="3187" w:type="dxa"/>
            <w:gridSpan w:val="2"/>
            <w:vAlign w:val="center"/>
          </w:tcPr>
          <w:p w14:paraId="17C10D61" w14:textId="77777777" w:rsidR="007E0710" w:rsidRPr="00AC6B66" w:rsidRDefault="007E0710" w:rsidP="003403A6">
            <w:pPr>
              <w:rPr>
                <w:rStyle w:val="code2"/>
                <w:sz w:val="20"/>
                <w:szCs w:val="20"/>
              </w:rPr>
            </w:pPr>
          </w:p>
        </w:tc>
        <w:tc>
          <w:tcPr>
            <w:tcW w:w="3553" w:type="dxa"/>
            <w:vAlign w:val="center"/>
          </w:tcPr>
          <w:p w14:paraId="642B09F1" w14:textId="77777777" w:rsidR="007E0710" w:rsidRPr="00DD6A8A" w:rsidRDefault="007E0710" w:rsidP="003403A6">
            <w:pPr>
              <w:rPr>
                <w:sz w:val="20"/>
                <w:szCs w:val="20"/>
              </w:rPr>
            </w:pPr>
            <w:r w:rsidRPr="00DD6A8A">
              <w:rPr>
                <w:sz w:val="20"/>
                <w:szCs w:val="20"/>
              </w:rPr>
              <w:t># Diseased cases</w:t>
            </w:r>
          </w:p>
        </w:tc>
      </w:tr>
    </w:tbl>
    <w:p w14:paraId="796DFDB2" w14:textId="77777777" w:rsidR="00F93CC8" w:rsidRDefault="00F93CC8">
      <w:pPr>
        <w:spacing w:after="200" w:line="252" w:lineRule="auto"/>
        <w:sectPr w:rsidR="00F93CC8" w:rsidSect="00F93CC8">
          <w:pgSz w:w="15840" w:h="12240" w:orient="landscape"/>
          <w:pgMar w:top="720" w:right="720" w:bottom="720" w:left="720" w:header="720" w:footer="720" w:gutter="0"/>
          <w:cols w:space="720"/>
        </w:sectPr>
      </w:pPr>
    </w:p>
    <w:p w14:paraId="28950ACC" w14:textId="77777777" w:rsidR="00F93CC8" w:rsidRDefault="00F93CC8">
      <w:pPr>
        <w:spacing w:after="200" w:line="252" w:lineRule="auto"/>
        <w:sectPr w:rsidR="00F93CC8" w:rsidSect="00F93CC8">
          <w:type w:val="continuous"/>
          <w:pgSz w:w="15840" w:h="12240" w:orient="landscape"/>
          <w:pgMar w:top="720" w:right="720" w:bottom="720" w:left="720" w:header="720" w:footer="720" w:gutter="0"/>
          <w:cols w:space="720"/>
        </w:sectPr>
      </w:pPr>
    </w:p>
    <w:p w14:paraId="14A71593" w14:textId="42A76F05" w:rsidR="007E0710" w:rsidRDefault="003D7CDC" w:rsidP="007E0710">
      <w:r>
        <w:t xml:space="preserve">To understand this code, notice that </w:t>
      </w:r>
      <w:r w:rsidRPr="003D7CDC">
        <w:rPr>
          <w:rStyle w:val="InLineCode"/>
        </w:rPr>
        <w:t>f</w:t>
      </w:r>
      <w:r>
        <w:t xml:space="preserve"> = 1 at line 22, corresponding to the first dataset (</w:t>
      </w:r>
      <w:r w:rsidRPr="003D7CDC">
        <w:rPr>
          <w:rStyle w:val="InLineCode"/>
        </w:rPr>
        <w:t>fileNames</w:t>
      </w:r>
      <w:r>
        <w:t xml:space="preserve"> = </w:t>
      </w:r>
      <w:r w:rsidRPr="003D7CDC">
        <w:rPr>
          <w:rStyle w:val="InLineCode"/>
        </w:rPr>
        <w:t>"TONY"</w:t>
      </w:r>
      <w:r>
        <w:t xml:space="preserve">), insert a break point at line 25 and click </w:t>
      </w:r>
      <w:r w:rsidRPr="003D7CDC">
        <w:rPr>
          <w:rStyle w:val="InLineCode"/>
        </w:rPr>
        <w:t>Source</w:t>
      </w:r>
      <w:r>
        <w:t xml:space="preserve">. The </w:t>
      </w:r>
      <w:r w:rsidRPr="003D7CDC">
        <w:rPr>
          <w:rStyle w:val="InLineCode"/>
        </w:rPr>
        <w:t>Environment</w:t>
      </w:r>
      <w:r>
        <w:t xml:space="preserve"> panel is shown in </w:t>
      </w:r>
      <w:r>
        <w:fldChar w:fldCharType="begin"/>
      </w:r>
      <w:r>
        <w:instrText xml:space="preserve"> REF _Ref374705967 \h </w:instrText>
      </w:r>
      <w:r>
        <w:fldChar w:fldCharType="separate"/>
      </w:r>
      <w:r>
        <w:t xml:space="preserve">Figure </w:t>
      </w:r>
      <w:r>
        <w:rPr>
          <w:noProof/>
        </w:rPr>
        <w:t>1</w:t>
      </w:r>
      <w:r>
        <w:fldChar w:fldCharType="end"/>
      </w:r>
      <w:r>
        <w:t>.</w:t>
      </w:r>
    </w:p>
    <w:p w14:paraId="77E44FC5" w14:textId="56DC8CAA" w:rsidR="003D7CDC" w:rsidRDefault="003D7CDC" w:rsidP="007E0710">
      <w:r>
        <w:rPr>
          <w:noProof/>
        </w:rPr>
        <w:drawing>
          <wp:inline distT="0" distB="0" distL="0" distR="0" wp14:anchorId="6234867F" wp14:editId="23AA49C3">
            <wp:extent cx="6858000" cy="27546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754678"/>
                    </a:xfrm>
                    <a:prstGeom prst="rect">
                      <a:avLst/>
                    </a:prstGeom>
                    <a:noFill/>
                    <a:ln>
                      <a:noFill/>
                    </a:ln>
                  </pic:spPr>
                </pic:pic>
              </a:graphicData>
            </a:graphic>
          </wp:inline>
        </w:drawing>
      </w:r>
    </w:p>
    <w:p w14:paraId="60256FBB" w14:textId="568CAF11" w:rsidR="003D7CDC" w:rsidRDefault="003D7CDC" w:rsidP="003D7CDC">
      <w:pPr>
        <w:pStyle w:val="Caption"/>
      </w:pPr>
      <w:bookmarkStart w:id="1" w:name="_Ref374705967"/>
      <w:r>
        <w:t xml:space="preserve">Figure </w:t>
      </w:r>
      <w:fldSimple w:instr=" SEQ Figure \* ARABIC ">
        <w:r w:rsidR="00D66625">
          <w:rPr>
            <w:noProof/>
          </w:rPr>
          <w:t>1</w:t>
        </w:r>
      </w:fldSimple>
      <w:bookmarkEnd w:id="1"/>
      <w:r>
        <w:t xml:space="preserve">: </w:t>
      </w:r>
      <w:r w:rsidRPr="003D7CDC">
        <w:rPr>
          <w:rStyle w:val="InLineCode"/>
        </w:rPr>
        <w:t>Environment</w:t>
      </w:r>
      <w:r>
        <w:t xml:space="preserve"> panel with code pointer at line 25.</w:t>
      </w:r>
    </w:p>
    <w:p w14:paraId="18874456" w14:textId="77777777" w:rsidR="003D7CDC" w:rsidRDefault="003D7CDC" w:rsidP="003D7CDC"/>
    <w:p w14:paraId="23717CAC" w14:textId="2B8ED355" w:rsidR="00BD16E6" w:rsidRDefault="003D7CDC" w:rsidP="003D7CDC">
      <w:r>
        <w:t xml:space="preserve">Three flag variables are seen: </w:t>
      </w:r>
      <w:r w:rsidRPr="003D7CDC">
        <w:rPr>
          <w:rStyle w:val="InLineCode"/>
        </w:rPr>
        <w:t>reAnalyze</w:t>
      </w:r>
      <w:r>
        <w:t xml:space="preserve"> = </w:t>
      </w:r>
      <w:r w:rsidRPr="003D7CDC">
        <w:rPr>
          <w:rStyle w:val="InLineCode"/>
        </w:rPr>
        <w:t>FALSE</w:t>
      </w:r>
      <w:r>
        <w:t xml:space="preserve">, </w:t>
      </w:r>
      <w:r w:rsidRPr="003D7CDC">
        <w:rPr>
          <w:rStyle w:val="InLineCode"/>
        </w:rPr>
        <w:t>saveProprocLrcFile</w:t>
      </w:r>
      <w:r>
        <w:t xml:space="preserve"> = </w:t>
      </w:r>
      <w:r w:rsidRPr="003D7CDC">
        <w:rPr>
          <w:rStyle w:val="InLineCode"/>
        </w:rPr>
        <w:t>FALSE</w:t>
      </w:r>
      <w:r>
        <w:t xml:space="preserve">, and </w:t>
      </w:r>
      <w:r>
        <w:rPr>
          <w:rStyle w:val="InLineCode"/>
        </w:rPr>
        <w:t>showPlot</w:t>
      </w:r>
      <w:r>
        <w:t xml:space="preserve"> = </w:t>
      </w:r>
      <w:r>
        <w:rPr>
          <w:rStyle w:val="InLineCode"/>
        </w:rPr>
        <w:t>TRUE</w:t>
      </w:r>
      <w:r>
        <w:t xml:space="preserve">. </w:t>
      </w:r>
      <w:r w:rsidR="003D2828">
        <w:t>Ensure that the values are set to these values (the explanation that follows changes one of them and sourcing the code could then lead to an error condition being displayed).</w:t>
      </w:r>
    </w:p>
    <w:p w14:paraId="185556B6" w14:textId="0576BA66" w:rsidR="003D7CDC" w:rsidRDefault="003D7CDC" w:rsidP="00750026">
      <w:pPr>
        <w:pStyle w:val="ListParagraph"/>
        <w:numPr>
          <w:ilvl w:val="0"/>
          <w:numId w:val="42"/>
        </w:numPr>
      </w:pPr>
      <w:r>
        <w:t xml:space="preserve">The first flag, </w:t>
      </w:r>
      <w:r w:rsidR="00750026">
        <w:rPr>
          <w:rStyle w:val="InLineCode"/>
        </w:rPr>
        <w:t>reAnalyze</w:t>
      </w:r>
      <w:r w:rsidR="00750026">
        <w:t xml:space="preserve">, </w:t>
      </w:r>
      <w:r>
        <w:t xml:space="preserve">if set to </w:t>
      </w:r>
      <w:r w:rsidRPr="003D7CDC">
        <w:rPr>
          <w:rStyle w:val="InLineCode"/>
        </w:rPr>
        <w:t>TRUE</w:t>
      </w:r>
      <w:r>
        <w:t>, reanalyzes all dataset</w:t>
      </w:r>
      <w:r w:rsidR="008B7D6F">
        <w:t>s</w:t>
      </w:r>
      <w:r>
        <w:t xml:space="preserve">; this is intended for users </w:t>
      </w:r>
      <w:r w:rsidR="008B7D6F">
        <w:t>seeking greater understanding of the methods but which runs the risk of</w:t>
      </w:r>
      <w:r>
        <w:t xml:space="preserve"> overwrit</w:t>
      </w:r>
      <w:r w:rsidR="008B7D6F">
        <w:t>ing</w:t>
      </w:r>
      <w:r>
        <w:t xml:space="preserve"> the existing preanalyzed results files. As a further precaution, lines 96 – 98 are commented to prevent accidental overwriting of the results files containd in </w:t>
      </w:r>
      <w:r w:rsidRPr="003D7CDC">
        <w:t xml:space="preserve"> </w:t>
      </w:r>
      <w:r w:rsidRPr="003D7CDC">
        <w:rPr>
          <w:rStyle w:val="InLineCode"/>
        </w:rPr>
        <w:t>"~/rjafroc/inst/ANALYZED/RSM6/"</w:t>
      </w:r>
      <w:r>
        <w:t xml:space="preserve">. The current (at the time of publication of the book) contents of this directory are listed in book Figure 19.4. </w:t>
      </w:r>
    </w:p>
    <w:p w14:paraId="509D7348" w14:textId="5D83C426" w:rsidR="00750026" w:rsidRDefault="00BD16E6" w:rsidP="00750026">
      <w:pPr>
        <w:pStyle w:val="ListParagraph"/>
        <w:numPr>
          <w:ilvl w:val="0"/>
          <w:numId w:val="42"/>
        </w:numPr>
      </w:pPr>
      <w:r>
        <w:t xml:space="preserve">The second flag, </w:t>
      </w:r>
      <w:r w:rsidRPr="00BD16E6">
        <w:rPr>
          <w:rStyle w:val="InLineCode"/>
        </w:rPr>
        <w:t>saveProprocLrcFile</w:t>
      </w:r>
      <w:r>
        <w:t xml:space="preserve">, if set to </w:t>
      </w:r>
      <w:r w:rsidRPr="003D7CDC">
        <w:rPr>
          <w:rStyle w:val="InLineCode"/>
        </w:rPr>
        <w:t>TRUE</w:t>
      </w:r>
      <w:r>
        <w:t xml:space="preserve">, creates </w:t>
      </w:r>
      <w:r w:rsidRPr="00750026">
        <w:rPr>
          <w:rStyle w:val="InLineCode"/>
        </w:rPr>
        <w:t>.lrc</w:t>
      </w:r>
      <w:r>
        <w:t xml:space="preserve"> files in the </w:t>
      </w:r>
      <w:r w:rsidR="00AA36D2">
        <w:t>appropriate</w:t>
      </w:r>
      <w:r>
        <w:t xml:space="preserve"> format for analysis using </w:t>
      </w:r>
      <w:r w:rsidRPr="00750026">
        <w:rPr>
          <w:rStyle w:val="InLineCode"/>
        </w:rPr>
        <w:t>OR</w:t>
      </w:r>
      <w:r>
        <w:t xml:space="preserve"> </w:t>
      </w:r>
      <w:r w:rsidRPr="00750026">
        <w:rPr>
          <w:rStyle w:val="InLineCode"/>
        </w:rPr>
        <w:t>DBM</w:t>
      </w:r>
      <w:r>
        <w:t xml:space="preserve"> </w:t>
      </w:r>
      <w:r w:rsidRPr="00750026">
        <w:rPr>
          <w:rStyle w:val="InLineCode"/>
        </w:rPr>
        <w:t>MRMC</w:t>
      </w:r>
      <w:r>
        <w:t xml:space="preserve"> software, </w:t>
      </w:r>
      <w:r w:rsidR="00750026">
        <w:t xml:space="preserve">running </w:t>
      </w:r>
      <w:r>
        <w:t xml:space="preserve">under Windows 8. This option was selected to analyze </w:t>
      </w:r>
      <w:r w:rsidR="00D5700F">
        <w:t xml:space="preserve">the </w:t>
      </w:r>
      <w:r w:rsidR="00D5700F" w:rsidRPr="00750026">
        <w:rPr>
          <w:rStyle w:val="InLineCode"/>
        </w:rPr>
        <w:t>.lrc</w:t>
      </w:r>
      <w:r w:rsidR="00D5700F">
        <w:t xml:space="preserve"> files </w:t>
      </w:r>
      <w:r>
        <w:t xml:space="preserve">using PROPROC, the corresponding results being </w:t>
      </w:r>
      <w:r w:rsidR="00D5700F">
        <w:t>copied</w:t>
      </w:r>
      <w:r>
        <w:t xml:space="preserve"> to </w:t>
      </w:r>
      <w:r w:rsidRPr="003D7CDC">
        <w:rPr>
          <w:rStyle w:val="InLineCode"/>
        </w:rPr>
        <w:t>"~/rjafroc/inst/</w:t>
      </w:r>
      <w:r>
        <w:rPr>
          <w:rStyle w:val="InLineCode"/>
        </w:rPr>
        <w:t>MRMCRuns</w:t>
      </w:r>
      <w:r w:rsidRPr="003D7CDC">
        <w:rPr>
          <w:rStyle w:val="InLineCode"/>
        </w:rPr>
        <w:t>/"</w:t>
      </w:r>
      <w:r w:rsidR="00750026">
        <w:t xml:space="preserve">, shown in </w:t>
      </w:r>
      <w:r w:rsidR="00750026">
        <w:fldChar w:fldCharType="begin"/>
      </w:r>
      <w:r w:rsidR="00750026">
        <w:instrText xml:space="preserve"> REF _Ref374707541 \h </w:instrText>
      </w:r>
      <w:r w:rsidR="00750026">
        <w:fldChar w:fldCharType="separate"/>
      </w:r>
      <w:r w:rsidR="00750026">
        <w:t xml:space="preserve">Figure </w:t>
      </w:r>
      <w:r w:rsidR="00750026">
        <w:rPr>
          <w:noProof/>
        </w:rPr>
        <w:t>2</w:t>
      </w:r>
      <w:r w:rsidR="00750026">
        <w:fldChar w:fldCharType="end"/>
      </w:r>
      <w:r w:rsidR="00750026">
        <w:t xml:space="preserve">. This option should be used to analyze a new dataset, and the results </w:t>
      </w:r>
      <w:r w:rsidR="00ED2C41">
        <w:t xml:space="preserve">are </w:t>
      </w:r>
      <w:r w:rsidR="00D5700F">
        <w:t>copied</w:t>
      </w:r>
      <w:r w:rsidR="00750026">
        <w:t xml:space="preserve"> to this directory. For example, a new dataset</w:t>
      </w:r>
      <w:r w:rsidR="00920616">
        <w:t xml:space="preserve"> could be created by appending </w:t>
      </w:r>
      <w:r w:rsidR="009B6BCF">
        <w:rPr>
          <w:rStyle w:val="InLineCode"/>
        </w:rPr>
        <w:t>"</w:t>
      </w:r>
      <w:r w:rsidR="00920616" w:rsidRPr="00920616">
        <w:rPr>
          <w:rStyle w:val="InLineCode"/>
        </w:rPr>
        <w:t>newData</w:t>
      </w:r>
      <w:r w:rsidR="009B6BCF">
        <w:rPr>
          <w:rStyle w:val="InLineCode"/>
        </w:rPr>
        <w:t>"</w:t>
      </w:r>
      <w:r w:rsidR="00920616">
        <w:t xml:space="preserve"> to line</w:t>
      </w:r>
      <w:r w:rsidR="00750026">
        <w:t xml:space="preserve"> </w:t>
      </w:r>
      <w:r w:rsidR="00920616">
        <w:t xml:space="preserve">20, which </w:t>
      </w:r>
      <w:r w:rsidR="00750026">
        <w:t xml:space="preserve">would </w:t>
      </w:r>
      <w:r w:rsidR="00920616">
        <w:t>correspond to</w:t>
      </w:r>
      <w:r w:rsidR="00750026">
        <w:t xml:space="preserve"> </w:t>
      </w:r>
      <w:r w:rsidR="00750026" w:rsidRPr="00750026">
        <w:rPr>
          <w:rStyle w:val="InLineCode"/>
        </w:rPr>
        <w:t>f</w:t>
      </w:r>
      <w:r w:rsidR="00750026">
        <w:t xml:space="preserve"> = 15. </w:t>
      </w:r>
      <w:r w:rsidR="00ED2C41">
        <w:t xml:space="preserve">The folder names </w:t>
      </w:r>
      <w:r w:rsidR="00920616">
        <w:t xml:space="preserve">in </w:t>
      </w:r>
      <w:r w:rsidR="00920616">
        <w:fldChar w:fldCharType="begin"/>
      </w:r>
      <w:r w:rsidR="00920616">
        <w:instrText xml:space="preserve"> REF _Ref374707541 \h </w:instrText>
      </w:r>
      <w:r w:rsidR="00920616">
        <w:fldChar w:fldCharType="separate"/>
      </w:r>
      <w:r w:rsidR="00920616">
        <w:t xml:space="preserve">Figure </w:t>
      </w:r>
      <w:r w:rsidR="00920616">
        <w:rPr>
          <w:noProof/>
        </w:rPr>
        <w:t>2</w:t>
      </w:r>
      <w:r w:rsidR="00920616">
        <w:fldChar w:fldCharType="end"/>
      </w:r>
      <w:r w:rsidR="00920616">
        <w:t xml:space="preserve"> </w:t>
      </w:r>
      <w:r w:rsidR="00ED2C41">
        <w:t xml:space="preserve">are determined by the contents of </w:t>
      </w:r>
      <w:r w:rsidR="00ED2C41" w:rsidRPr="00ED2C41">
        <w:rPr>
          <w:rStyle w:val="InLineCode"/>
        </w:rPr>
        <w:t>fileNames</w:t>
      </w:r>
      <w:r w:rsidR="00ED2C41">
        <w:t>.</w:t>
      </w:r>
    </w:p>
    <w:p w14:paraId="4EFC4699" w14:textId="3F59C595" w:rsidR="00750026" w:rsidRDefault="00750026" w:rsidP="00750026">
      <w:pPr>
        <w:pStyle w:val="ListParagraph"/>
        <w:numPr>
          <w:ilvl w:val="0"/>
          <w:numId w:val="42"/>
        </w:numPr>
      </w:pPr>
      <w:r>
        <w:t xml:space="preserve">The third flag, </w:t>
      </w:r>
      <w:r>
        <w:rPr>
          <w:rStyle w:val="InLineCode"/>
        </w:rPr>
        <w:t>showPlot</w:t>
      </w:r>
      <w:r>
        <w:t xml:space="preserve">, if set to </w:t>
      </w:r>
      <w:r w:rsidRPr="003D7CDC">
        <w:rPr>
          <w:rStyle w:val="InLineCode"/>
        </w:rPr>
        <w:t>TRUE</w:t>
      </w:r>
      <w:r>
        <w:t xml:space="preserve">, displays plots like those in </w:t>
      </w:r>
      <w:r w:rsidRPr="003D167A">
        <w:rPr>
          <w:rStyle w:val="InLineCode"/>
        </w:rPr>
        <w:t>RSM</w:t>
      </w:r>
      <w:r w:rsidRPr="003D167A">
        <w:t xml:space="preserve"> </w:t>
      </w:r>
      <w:r w:rsidRPr="003D167A">
        <w:rPr>
          <w:rStyle w:val="InLineCode"/>
        </w:rPr>
        <w:t>PROPROC</w:t>
      </w:r>
      <w:r w:rsidRPr="003D167A">
        <w:t xml:space="preserve"> </w:t>
      </w:r>
      <w:r w:rsidRPr="003D167A">
        <w:rPr>
          <w:rStyle w:val="InLineCode"/>
        </w:rPr>
        <w:t>CBM</w:t>
      </w:r>
      <w:r w:rsidRPr="003D167A">
        <w:t xml:space="preserve"> </w:t>
      </w:r>
      <w:r w:rsidRPr="003D167A">
        <w:rPr>
          <w:rStyle w:val="InLineCode"/>
        </w:rPr>
        <w:t>236</w:t>
      </w:r>
      <w:r w:rsidRPr="003D167A">
        <w:t xml:space="preserve"> </w:t>
      </w:r>
      <w:r w:rsidRPr="003D167A">
        <w:rPr>
          <w:rStyle w:val="InLineCode"/>
        </w:rPr>
        <w:t>Plots.</w:t>
      </w:r>
      <w:r>
        <w:rPr>
          <w:rStyle w:val="InLineCode"/>
        </w:rPr>
        <w:t>pdf</w:t>
      </w:r>
      <w:r>
        <w:t xml:space="preserve">, in the </w:t>
      </w:r>
      <w:r w:rsidRPr="00750026">
        <w:rPr>
          <w:rStyle w:val="InLineCode"/>
        </w:rPr>
        <w:t>Plots</w:t>
      </w:r>
      <w:r>
        <w:t xml:space="preserve"> window.</w:t>
      </w:r>
    </w:p>
    <w:p w14:paraId="59E73CB2" w14:textId="77777777" w:rsidR="00750026" w:rsidRDefault="00750026" w:rsidP="00750026"/>
    <w:p w14:paraId="6E309563" w14:textId="30495D68" w:rsidR="00504FC0" w:rsidRDefault="00504FC0" w:rsidP="00BD6556">
      <w:r>
        <w:t xml:space="preserve"> </w:t>
      </w:r>
    </w:p>
    <w:p w14:paraId="57B4A0F3" w14:textId="77777777" w:rsidR="00504FC0" w:rsidRDefault="00504FC0" w:rsidP="00BD6556"/>
    <w:p w14:paraId="23195E18" w14:textId="68CA1562" w:rsidR="00BD16E6" w:rsidRDefault="00BD16E6" w:rsidP="003D7CDC">
      <w:r>
        <w:rPr>
          <w:noProof/>
        </w:rPr>
        <w:drawing>
          <wp:inline distT="0" distB="0" distL="0" distR="0" wp14:anchorId="57EC359E" wp14:editId="4C8C9003">
            <wp:extent cx="6858000" cy="39133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3913376"/>
                    </a:xfrm>
                    <a:prstGeom prst="rect">
                      <a:avLst/>
                    </a:prstGeom>
                    <a:noFill/>
                    <a:ln>
                      <a:noFill/>
                    </a:ln>
                  </pic:spPr>
                </pic:pic>
              </a:graphicData>
            </a:graphic>
          </wp:inline>
        </w:drawing>
      </w:r>
    </w:p>
    <w:p w14:paraId="477DB43B" w14:textId="58871853" w:rsidR="00BD16E6" w:rsidRDefault="00BD16E6" w:rsidP="00BD16E6">
      <w:pPr>
        <w:pStyle w:val="Caption"/>
      </w:pPr>
      <w:bookmarkStart w:id="2" w:name="_Ref374707541"/>
      <w:r>
        <w:t xml:space="preserve">Figure </w:t>
      </w:r>
      <w:fldSimple w:instr=" SEQ Figure \* ARABIC ">
        <w:r w:rsidR="00D66625">
          <w:rPr>
            <w:noProof/>
          </w:rPr>
          <w:t>2</w:t>
        </w:r>
      </w:fldSimple>
      <w:bookmarkEnd w:id="2"/>
      <w:r>
        <w:t>: Location of pre-analyzed results obtained by running PROPROC software on the datasets.</w:t>
      </w:r>
    </w:p>
    <w:p w14:paraId="09913387" w14:textId="77777777" w:rsidR="00B423BD" w:rsidRDefault="00B423BD" w:rsidP="00B423BD"/>
    <w:p w14:paraId="390740EB" w14:textId="7663F551" w:rsidR="00B423BD" w:rsidRDefault="00B423BD" w:rsidP="00B423BD">
      <w:r>
        <w:t xml:space="preserve">Returning to the explanation of the code, the code pointer is at line 25. Clicking </w:t>
      </w:r>
      <w:r w:rsidRPr="009807EC">
        <w:rPr>
          <w:rStyle w:val="InLineCode"/>
        </w:rPr>
        <w:t>Next</w:t>
      </w:r>
      <w:r>
        <w:t xml:space="preserve"> causes execution of this line, which uses the </w:t>
      </w:r>
      <w:r w:rsidRPr="009807EC">
        <w:rPr>
          <w:rStyle w:val="InLineCode"/>
        </w:rPr>
        <w:t>get()</w:t>
      </w:r>
      <w:r>
        <w:t xml:space="preserve"> function to find the system file corresponding to </w:t>
      </w:r>
      <w:r w:rsidRPr="009807EC">
        <w:rPr>
          <w:rStyle w:val="InLineCode"/>
        </w:rPr>
        <w:t>f</w:t>
      </w:r>
      <w:r>
        <w:t xml:space="preserve"> = 1. A new object, </w:t>
      </w:r>
      <w:r w:rsidRPr="009807EC">
        <w:rPr>
          <w:rStyle w:val="InLineCode"/>
        </w:rPr>
        <w:t>theData</w:t>
      </w:r>
      <w:r>
        <w:t xml:space="preserve">, appears in the </w:t>
      </w:r>
      <w:r w:rsidRPr="009807EC">
        <w:rPr>
          <w:rStyle w:val="InLineCode"/>
        </w:rPr>
        <w:t>Environment</w:t>
      </w:r>
      <w:r>
        <w:t xml:space="preserve"> panel. Examination of this object reveals an FROC dataset consisting of two modalities, five readers, 96 non-diseased and 89 diseased cases. The code pointed is at line 27, execution of which (click </w:t>
      </w:r>
      <w:r w:rsidRPr="009807EC">
        <w:rPr>
          <w:rStyle w:val="InLineCode"/>
        </w:rPr>
        <w:t>Next</w:t>
      </w:r>
      <w:r>
        <w:t xml:space="preserve">) initializes </w:t>
      </w:r>
      <w:r w:rsidRPr="009807EC">
        <w:rPr>
          <w:rStyle w:val="InLineCode"/>
        </w:rPr>
        <w:t>lesionDistribution</w:t>
      </w:r>
      <w:r>
        <w:t>.</w:t>
      </w:r>
    </w:p>
    <w:p w14:paraId="66524C6A" w14:textId="77777777" w:rsidR="00B423BD" w:rsidRDefault="00B423BD" w:rsidP="00B423BD"/>
    <w:p w14:paraId="7E4A5E90" w14:textId="77777777" w:rsidR="00B423BD" w:rsidRPr="00BD6556"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D6556">
        <w:rPr>
          <w:rStyle w:val="code2"/>
        </w:rPr>
        <w:t>Browse[2]&gt; lesionDistribution</w:t>
      </w:r>
    </w:p>
    <w:p w14:paraId="061AB546" w14:textId="77777777" w:rsidR="00B423BD" w:rsidRPr="00BD6556"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D6556">
        <w:rPr>
          <w:rStyle w:val="code2"/>
        </w:rPr>
        <w:t xml:space="preserve">     [,1] [,2]</w:t>
      </w:r>
    </w:p>
    <w:p w14:paraId="49A8F4C1" w14:textId="77777777" w:rsidR="00B423BD" w:rsidRPr="00BD6556"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D6556">
        <w:rPr>
          <w:rStyle w:val="code2"/>
        </w:rPr>
        <w:t>[1,]    1   83</w:t>
      </w:r>
    </w:p>
    <w:p w14:paraId="71C25E09" w14:textId="77777777" w:rsidR="00B423BD"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D6556">
        <w:rPr>
          <w:rStyle w:val="code2"/>
        </w:rPr>
        <w:t>[2,]    2    6</w:t>
      </w:r>
    </w:p>
    <w:p w14:paraId="489E7BE0" w14:textId="77777777" w:rsidR="00B423BD" w:rsidRDefault="00B423BD" w:rsidP="00B423BD"/>
    <w:p w14:paraId="03031CEA" w14:textId="77777777" w:rsidR="00B423BD" w:rsidRDefault="00B423BD" w:rsidP="00B423BD">
      <w:r>
        <w:t xml:space="preserve">Its value shows that 83 cases contained one lesion and 6 cases contained 2 lesions. Click </w:t>
      </w:r>
      <w:r w:rsidRPr="00F757E7">
        <w:rPr>
          <w:rStyle w:val="InLineCode"/>
        </w:rPr>
        <w:t>Next</w:t>
      </w:r>
      <w:r>
        <w:t xml:space="preserve"> to execute line 29, which converts the dataset to an ROC dataset, </w:t>
      </w:r>
      <w:r w:rsidRPr="00F757E7">
        <w:rPr>
          <w:rStyle w:val="InLineCode"/>
        </w:rPr>
        <w:t>rocData</w:t>
      </w:r>
      <w:r>
        <w:t xml:space="preserve">. This object appears in the </w:t>
      </w:r>
      <w:r w:rsidRPr="00F757E7">
        <w:rPr>
          <w:rStyle w:val="InLineCode"/>
        </w:rPr>
        <w:t>Environment</w:t>
      </w:r>
      <w:r>
        <w:t xml:space="preserve"> panel, and the reader should confirm that it is indeed an ROC dataset (the </w:t>
      </w:r>
      <w:r w:rsidRPr="00F757E7">
        <w:rPr>
          <w:rStyle w:val="InLineCode"/>
        </w:rPr>
        <w:t>dataType</w:t>
      </w:r>
      <w:r>
        <w:t xml:space="preserve"> field is </w:t>
      </w:r>
      <w:r w:rsidRPr="00F757E7">
        <w:rPr>
          <w:rStyle w:val="InLineCode"/>
        </w:rPr>
        <w:t>"ROC"</w:t>
      </w:r>
      <w:r>
        <w:t>). Use statements like those shown below to confirm that the highest rating is indeed being used.</w:t>
      </w:r>
    </w:p>
    <w:p w14:paraId="2978FD00" w14:textId="77777777" w:rsidR="00B423BD" w:rsidRDefault="00B423BD" w:rsidP="00B423BD"/>
    <w:p w14:paraId="218EA120"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Browse[2]&gt; theData$NL[1,1,1:10,]</w:t>
      </w:r>
    </w:p>
    <w:p w14:paraId="77C814F9"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[,1] [,2] [,3]</w:t>
      </w:r>
    </w:p>
    <w:p w14:paraId="51D9982E"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[1,]  3.0    3 -Inf</w:t>
      </w:r>
    </w:p>
    <w:p w14:paraId="23B00324"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[2,]  3.0 -Inf -Inf</w:t>
      </w:r>
    </w:p>
    <w:p w14:paraId="32753B2B"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[3,] -Inf -Inf -Inf</w:t>
      </w:r>
    </w:p>
    <w:p w14:paraId="566BB836"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[4,] -Inf -Inf -Inf</w:t>
      </w:r>
    </w:p>
    <w:p w14:paraId="7D86D66A"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[5,]  3.0 -Inf -Inf</w:t>
      </w:r>
    </w:p>
    <w:p w14:paraId="38DCA8CE"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[6,]  3.5 -Inf -Inf</w:t>
      </w:r>
    </w:p>
    <w:p w14:paraId="0444A9E7"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[7,]  3.0 -Inf -Inf</w:t>
      </w:r>
    </w:p>
    <w:p w14:paraId="5936A5D5"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[8,] -Inf -Inf -Inf</w:t>
      </w:r>
    </w:p>
    <w:p w14:paraId="2084CEF2"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 xml:space="preserve"> [9,] -Inf -Inf -Inf</w:t>
      </w:r>
    </w:p>
    <w:p w14:paraId="2203E957"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[10,]  5.0 -Inf -Inf</w:t>
      </w:r>
    </w:p>
    <w:p w14:paraId="0B1B76C4"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Browse[2]&gt; rocData$NL[1,1,1:10,]</w:t>
      </w:r>
    </w:p>
    <w:p w14:paraId="37A7ED9C" w14:textId="77777777" w:rsidR="00B423BD"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pPr>
      <w:r w:rsidRPr="00504FC0">
        <w:rPr>
          <w:rStyle w:val="code2"/>
        </w:rPr>
        <w:t xml:space="preserve"> [1] 3.0 3.0 2.0 2.0 3.0 3.5 3.0 2.0 2.0 5.0</w:t>
      </w:r>
    </w:p>
    <w:p w14:paraId="40533A2F" w14:textId="77777777" w:rsidR="00B423BD" w:rsidRDefault="00B423BD" w:rsidP="00B423BD"/>
    <w:p w14:paraId="53EC05F9" w14:textId="2D10A817" w:rsidR="00B423BD" w:rsidRDefault="00B423BD" w:rsidP="00B423BD">
      <w:r>
        <w:t>The alert reader will wonder why case 3, with no marks, was assigned rating 2. This is because this dataset contains clinical mammography ratings. BIRADS rating 1, corresponding to definitely non-diseased, does not generate any marks, and therefore does not appear in the dataset. Likewise, BIRADS rating 2, corresponding to definitely benign, also does not appear</w:t>
      </w:r>
      <w:r w:rsidR="003D2828">
        <w:t xml:space="preserve"> in the dataset</w:t>
      </w:r>
      <w:r>
        <w:t>. The lowest rating in the FROC dataset is actually 3, see code snippet below.</w:t>
      </w:r>
    </w:p>
    <w:p w14:paraId="20AE06B0" w14:textId="77777777" w:rsidR="00B423BD" w:rsidRDefault="00B423BD" w:rsidP="00B423BD">
      <w:r>
        <w:t xml:space="preserve"> </w:t>
      </w:r>
    </w:p>
    <w:p w14:paraId="4F4350A0" w14:textId="77777777" w:rsidR="00B423BD" w:rsidRPr="00504FC0"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504FC0">
        <w:rPr>
          <w:rStyle w:val="code2"/>
        </w:rPr>
        <w:t>Browse[2]&gt; min(theData$NL[theData$NL != -Inf],theData$LL[theData$LL != -Inf])</w:t>
      </w:r>
    </w:p>
    <w:p w14:paraId="6478D6ED" w14:textId="77777777" w:rsidR="00B423BD" w:rsidRDefault="00B423BD" w:rsidP="00B423BD">
      <w:pPr>
        <w:pBdr>
          <w:top w:val="single" w:sz="4" w:space="1" w:color="auto" w:shadow="1"/>
          <w:left w:val="single" w:sz="4" w:space="4" w:color="auto" w:shadow="1"/>
          <w:bottom w:val="single" w:sz="4" w:space="1" w:color="auto" w:shadow="1"/>
          <w:right w:val="single" w:sz="4" w:space="4" w:color="auto" w:shadow="1"/>
        </w:pBdr>
        <w:shd w:val="clear" w:color="auto" w:fill="E0E0E0"/>
      </w:pPr>
      <w:r w:rsidRPr="00504FC0">
        <w:rPr>
          <w:rStyle w:val="code2"/>
        </w:rPr>
        <w:t>[1] 3</w:t>
      </w:r>
    </w:p>
    <w:p w14:paraId="0ADA22E9" w14:textId="77777777" w:rsidR="00B423BD" w:rsidRDefault="00B423BD" w:rsidP="00B423BD"/>
    <w:p w14:paraId="2272863B" w14:textId="6D79EBD4" w:rsidR="00B423BD" w:rsidRDefault="00B423BD" w:rsidP="00B423BD">
      <w:r>
        <w:t>In future analysis of such data, the author recommends including BIRADS rating 2 marks, appropriately classified as NLs (which is expected most of the time) or as LLs (the occasional BIRADS 2 marks that happen to find true malignant lesions).</w:t>
      </w:r>
    </w:p>
    <w:p w14:paraId="03B1FEF3" w14:textId="77777777" w:rsidR="00ED37F9" w:rsidRDefault="00ED37F9" w:rsidP="00B423BD"/>
    <w:p w14:paraId="02DBDF98" w14:textId="77777777" w:rsidR="00847575" w:rsidRDefault="00ED37F9" w:rsidP="00B423BD">
      <w:r>
        <w:t xml:space="preserve">Returning to the explanation, the code pointer is at line 31. Since </w:t>
      </w:r>
      <w:r w:rsidRPr="00ED37F9">
        <w:rPr>
          <w:rStyle w:val="InLineCode"/>
        </w:rPr>
        <w:t>saveProprocLrcFile</w:t>
      </w:r>
      <w:r>
        <w:t xml:space="preserve"> is </w:t>
      </w:r>
      <w:r w:rsidRPr="00ED37F9">
        <w:rPr>
          <w:rStyle w:val="InLineCode"/>
        </w:rPr>
        <w:t>FALSE</w:t>
      </w:r>
      <w:r>
        <w:t>, lines 31 – 36 are not executed.</w:t>
      </w:r>
      <w:r w:rsidR="00CF5C37">
        <w:t xml:space="preserve"> Click </w:t>
      </w:r>
      <w:r w:rsidR="00CF5C37" w:rsidRPr="00F43D52">
        <w:rPr>
          <w:rStyle w:val="InLineCode"/>
        </w:rPr>
        <w:t>Next</w:t>
      </w:r>
      <w:r w:rsidR="00CF5C37">
        <w:t xml:space="preserve"> </w:t>
      </w:r>
      <w:r w:rsidR="00847575">
        <w:t>enough times</w:t>
      </w:r>
      <w:r w:rsidR="00CF5C37">
        <w:t xml:space="preserve"> to initialize </w:t>
      </w:r>
      <w:r w:rsidR="00CF5C37" w:rsidRPr="00CF5C37">
        <w:rPr>
          <w:rStyle w:val="InLineCode"/>
        </w:rPr>
        <w:t>I</w:t>
      </w:r>
      <w:r w:rsidR="00CF5C37">
        <w:t xml:space="preserve">, </w:t>
      </w:r>
      <w:r w:rsidR="00CF5C37" w:rsidRPr="00CF5C37">
        <w:rPr>
          <w:rStyle w:val="InLineCode"/>
        </w:rPr>
        <w:t>J</w:t>
      </w:r>
      <w:r w:rsidR="00CF5C37">
        <w:t xml:space="preserve">, </w:t>
      </w:r>
      <w:r w:rsidR="00CF5C37" w:rsidRPr="00CF5C37">
        <w:rPr>
          <w:rStyle w:val="InLineCode"/>
        </w:rPr>
        <w:t>K1</w:t>
      </w:r>
      <w:r w:rsidR="00CF5C37">
        <w:t xml:space="preserve">, </w:t>
      </w:r>
      <w:r w:rsidR="00CF5C37" w:rsidRPr="00CF5C37">
        <w:rPr>
          <w:rStyle w:val="InLineCode"/>
        </w:rPr>
        <w:t>K2</w:t>
      </w:r>
      <w:r w:rsidR="00CF5C37">
        <w:t xml:space="preserve"> and </w:t>
      </w:r>
      <w:r w:rsidR="00CF5C37" w:rsidRPr="00CF5C37">
        <w:rPr>
          <w:rStyle w:val="InLineCode"/>
        </w:rPr>
        <w:t>K</w:t>
      </w:r>
      <w:r w:rsidR="00CF5C37">
        <w:t>.</w:t>
      </w:r>
      <w:r w:rsidR="00847575">
        <w:t xml:space="preserve"> </w:t>
      </w:r>
    </w:p>
    <w:p w14:paraId="2D43D4A9" w14:textId="77777777" w:rsidR="00847575" w:rsidRDefault="00847575" w:rsidP="00B423BD"/>
    <w:p w14:paraId="5E8E5BA9" w14:textId="2996609B" w:rsidR="00ED37F9" w:rsidRDefault="00847575" w:rsidP="00B423BD">
      <w:r>
        <w:t>The code pointer is at line 41.</w:t>
      </w:r>
      <w:r w:rsidR="00F43D52">
        <w:t xml:space="preserve"> This initializes the name of the file containing the results of PROPROC analysis. Click </w:t>
      </w:r>
      <w:r w:rsidR="00F43D52" w:rsidRPr="00F43D52">
        <w:rPr>
          <w:rStyle w:val="InLineCode"/>
        </w:rPr>
        <w:t>Next</w:t>
      </w:r>
      <w:r w:rsidR="00F43D52">
        <w:t xml:space="preserve"> enough times to advance the code pointer to line 48. Notice the check at line 45 – 46 for existence of the preanalzed results file – if the corresponding .csv file does not exist, program execution will stop here.</w:t>
      </w:r>
    </w:p>
    <w:p w14:paraId="1A1AB564" w14:textId="77777777" w:rsidR="00F43D52" w:rsidRDefault="00F43D52" w:rsidP="00B423BD"/>
    <w:p w14:paraId="0DAD7587" w14:textId="43A04E1F" w:rsidR="00F43D52" w:rsidRDefault="00F43D52" w:rsidP="00B423BD">
      <w:r w:rsidRPr="00F43D52">
        <w:rPr>
          <w:rStyle w:val="InLineCode"/>
        </w:rPr>
        <w:t>proprocRet</w:t>
      </w:r>
      <w:r>
        <w:t xml:space="preserve"> contains the contents of the </w:t>
      </w:r>
      <w:r w:rsidRPr="00F43D52">
        <w:rPr>
          <w:rStyle w:val="InLineCode"/>
        </w:rPr>
        <w:t>.csv</w:t>
      </w:r>
      <w:r>
        <w:t xml:space="preserve"> file that was generated by running PROPROC. Its contents are listed below.</w:t>
      </w:r>
    </w:p>
    <w:p w14:paraId="0E67EA9D" w14:textId="77777777" w:rsidR="00F43D52" w:rsidRDefault="00F43D52" w:rsidP="00B423BD"/>
    <w:p w14:paraId="386849E8"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Browse[2]&gt; proprocRet</w:t>
      </w:r>
    </w:p>
    <w:p w14:paraId="13E8126A"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 xml:space="preserve">   T R returnCode  area numCAT adjPMean       c   d_a  X</w:t>
      </w:r>
    </w:p>
    <w:p w14:paraId="49172AC6"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1  1 1          0 0.801      6    0.801 -0.1323 1.197 NA</w:t>
      </w:r>
    </w:p>
    <w:p w14:paraId="18D0C599"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2  1 2          0 0.895      5    0.895 -0.0870 1.771 NA</w:t>
      </w:r>
    </w:p>
    <w:p w14:paraId="1C3945FE"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3  1 3          0 0.853      6    0.853 -0.1444 1.482 NA</w:t>
      </w:r>
    </w:p>
    <w:p w14:paraId="5C3ED8B8"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4  1 4          0 0.858      6    0.858  0.0805 1.514 NA</w:t>
      </w:r>
    </w:p>
    <w:p w14:paraId="720CF491"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5  1 5          0 0.891      6    0.891  0.2226 1.740 NA</w:t>
      </w:r>
    </w:p>
    <w:p w14:paraId="760F43D3"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6  2 1          0 0.672      6    0.672 -0.0817 0.628 NA</w:t>
      </w:r>
    </w:p>
    <w:p w14:paraId="42A9FE3F"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7  2 2          0 0.754      5    0.754  0.0498 0.974 NA</w:t>
      </w:r>
    </w:p>
    <w:p w14:paraId="0E8B95D3"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8  2 3          0 0.793      6    0.793 -0.1326 1.156 NA</w:t>
      </w:r>
    </w:p>
    <w:p w14:paraId="1BFF7873"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9  2 4          0 0.874      6    0.874  0.1182 1.620 NA</w:t>
      </w:r>
    </w:p>
    <w:p w14:paraId="77E1C0DE" w14:textId="32BCA17B" w:rsid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pPr>
      <w:r w:rsidRPr="00F43D52">
        <w:rPr>
          <w:rStyle w:val="code2"/>
        </w:rPr>
        <w:t>10 2 5          0 0.736      6    0.736  0.0781 0.893 NA</w:t>
      </w:r>
    </w:p>
    <w:p w14:paraId="2AB0FB09" w14:textId="77777777" w:rsidR="00F43D52" w:rsidRDefault="00F43D52" w:rsidP="00B423BD"/>
    <w:p w14:paraId="098BAD06" w14:textId="6ED68CD4" w:rsidR="00F43D52" w:rsidRDefault="00F43D52" w:rsidP="00B423BD">
      <w:r>
        <w:t xml:space="preserve">The necessary parameters, </w:t>
      </w:r>
      <w:r w:rsidRPr="00F43D52">
        <w:rPr>
          <w:rStyle w:val="InLineCode"/>
        </w:rPr>
        <w:t>c</w:t>
      </w:r>
      <w:r>
        <w:t xml:space="preserve"> and </w:t>
      </w:r>
      <w:r w:rsidRPr="00F43D52">
        <w:rPr>
          <w:rStyle w:val="InLineCode"/>
        </w:rPr>
        <w:t>d_a</w:t>
      </w:r>
      <w:r>
        <w:t xml:space="preserve"> are listed in the two second-last columns. Click </w:t>
      </w:r>
      <w:r w:rsidRPr="00F43D52">
        <w:rPr>
          <w:rStyle w:val="InLineCode"/>
        </w:rPr>
        <w:t>Next</w:t>
      </w:r>
      <w:r>
        <w:t xml:space="preserve"> twice to extract these parameters into varaibles </w:t>
      </w:r>
      <w:r w:rsidRPr="00F43D52">
        <w:rPr>
          <w:rStyle w:val="InLineCode"/>
        </w:rPr>
        <w:t>c1</w:t>
      </w:r>
      <w:r>
        <w:t xml:space="preserve"> and </w:t>
      </w:r>
      <w:r w:rsidRPr="00F43D52">
        <w:rPr>
          <w:rStyle w:val="InLineCode"/>
        </w:rPr>
        <w:t>da</w:t>
      </w:r>
      <w:r>
        <w:t xml:space="preserve"> (minor complication: since </w:t>
      </w:r>
      <w:r w:rsidRPr="00F43D52">
        <w:rPr>
          <w:rStyle w:val="InLineCode"/>
        </w:rPr>
        <w:t>c()</w:t>
      </w:r>
      <w:r>
        <w:t xml:space="preserve"> is the concatenation operator, it cannot be used as a variable name). The extracted values are listed below.</w:t>
      </w:r>
    </w:p>
    <w:p w14:paraId="31C1B201" w14:textId="77777777" w:rsidR="00F43D52" w:rsidRDefault="00F43D52" w:rsidP="00B423BD"/>
    <w:p w14:paraId="5404FD1B"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Browse[2]&gt; c1</w:t>
      </w:r>
    </w:p>
    <w:p w14:paraId="5E6EDDEE"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 xml:space="preserve">        [,1]    [,2]   [,3]   [,4]   [,5]</w:t>
      </w:r>
    </w:p>
    <w:p w14:paraId="5E44ED98"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[1,] -0.1323 -0.0870 -0.144 0.0805 0.2226</w:t>
      </w:r>
    </w:p>
    <w:p w14:paraId="155BBCE8"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[2,] -0.0817  0.0498 -0.133 0.1182 0.0781</w:t>
      </w:r>
    </w:p>
    <w:p w14:paraId="7B6ADE34"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Browse[2]&gt; da</w:t>
      </w:r>
    </w:p>
    <w:p w14:paraId="4DDB6D7F"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 xml:space="preserve">      [,1]  [,2] [,3] [,4]  [,5]</w:t>
      </w:r>
    </w:p>
    <w:p w14:paraId="76047DAC"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[1,] 1.197 1.771 1.48 1.51 1.740</w:t>
      </w:r>
    </w:p>
    <w:p w14:paraId="7D026EB5" w14:textId="255615D7" w:rsid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pPr>
      <w:r w:rsidRPr="00F43D52">
        <w:rPr>
          <w:rStyle w:val="code2"/>
        </w:rPr>
        <w:t>[2,] 0.628 0.974 1.16 1.62 0.893</w:t>
      </w:r>
    </w:p>
    <w:p w14:paraId="37E59142" w14:textId="77777777" w:rsidR="00F43D52" w:rsidRDefault="00F43D52" w:rsidP="00B423BD"/>
    <w:p w14:paraId="4E7981A4" w14:textId="5F86E57A" w:rsidR="00F43D52" w:rsidRDefault="00F43D52" w:rsidP="00B423BD">
      <w:r>
        <w:t xml:space="preserve">The code pointer should be at line 57. This and the following line initialize the names of the results file. Click </w:t>
      </w:r>
      <w:r w:rsidRPr="00F43D52">
        <w:rPr>
          <w:rStyle w:val="InLineCode"/>
        </w:rPr>
        <w:t>Next</w:t>
      </w:r>
      <w:r>
        <w:t xml:space="preserve"> twice. </w:t>
      </w:r>
    </w:p>
    <w:p w14:paraId="5CBAD124" w14:textId="77777777" w:rsidR="00F43D52" w:rsidRDefault="00F43D52" w:rsidP="00B423BD"/>
    <w:p w14:paraId="5071DA99"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Browse[2]&gt; retFileName</w:t>
      </w:r>
    </w:p>
    <w:p w14:paraId="3ADC0689"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[1] "allResultsTONY"</w:t>
      </w:r>
    </w:p>
    <w:p w14:paraId="25F37F47" w14:textId="77777777" w:rsidR="00F43D52" w:rsidRP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43D52">
        <w:rPr>
          <w:rStyle w:val="code2"/>
        </w:rPr>
        <w:t>Browse[2]&gt; sysAnalFileName</w:t>
      </w:r>
    </w:p>
    <w:p w14:paraId="05F637C2" w14:textId="0966818A" w:rsidR="00F43D52" w:rsidRDefault="00F43D52" w:rsidP="00F43D52">
      <w:pPr>
        <w:pBdr>
          <w:top w:val="single" w:sz="4" w:space="1" w:color="auto" w:shadow="1"/>
          <w:left w:val="single" w:sz="4" w:space="4" w:color="auto" w:shadow="1"/>
          <w:bottom w:val="single" w:sz="4" w:space="1" w:color="auto" w:shadow="1"/>
          <w:right w:val="single" w:sz="4" w:space="4" w:color="auto" w:shadow="1"/>
        </w:pBdr>
        <w:shd w:val="clear" w:color="auto" w:fill="E0E0E0"/>
      </w:pPr>
      <w:r w:rsidRPr="00F43D52">
        <w:rPr>
          <w:rStyle w:val="code2"/>
        </w:rPr>
        <w:t>[1] "/Library/Frameworks/R.framework/Versions/3.4/Resources/library/RJafroc/ANALYZED/RSM6/allResultsTONY"</w:t>
      </w:r>
    </w:p>
    <w:p w14:paraId="51C5D39C" w14:textId="6E8A9AC6" w:rsidR="00F43D52" w:rsidRDefault="00F43D52" w:rsidP="00B423BD">
      <w:r>
        <w:t xml:space="preserve">The results file is a "system file" that is buried deep in the installation files corresponding to this software, in other words, it is part of </w:t>
      </w:r>
      <w:r w:rsidRPr="00F43D52">
        <w:rPr>
          <w:rStyle w:val="InLineCode"/>
        </w:rPr>
        <w:t>RStudio</w:t>
      </w:r>
      <w:r>
        <w:t xml:space="preserve"> and </w:t>
      </w:r>
      <w:r w:rsidRPr="00F43D52">
        <w:rPr>
          <w:rStyle w:val="InLineCode"/>
        </w:rPr>
        <w:t>RJafroc</w:t>
      </w:r>
      <w:r>
        <w:t xml:space="preserve">. </w:t>
      </w:r>
    </w:p>
    <w:p w14:paraId="56607EBC" w14:textId="77777777" w:rsidR="00F43D52" w:rsidRDefault="00F43D52" w:rsidP="00B423BD"/>
    <w:p w14:paraId="4EEAE636" w14:textId="048262CE" w:rsidR="00F43D52" w:rsidRDefault="00F43D52" w:rsidP="00B423BD">
      <w:r>
        <w:t xml:space="preserve">The code pointer is at line 61. If the data is already binned, the binning at line 62 is skipped. Click </w:t>
      </w:r>
      <w:r w:rsidRPr="00F43D52">
        <w:rPr>
          <w:rStyle w:val="InLineCode"/>
        </w:rPr>
        <w:t>Next</w:t>
      </w:r>
      <w:r>
        <w:t xml:space="preserve"> twice to advance to code pointer to line 67. A new object </w:t>
      </w:r>
      <w:r w:rsidRPr="00F43D52">
        <w:rPr>
          <w:rStyle w:val="InLineCode"/>
        </w:rPr>
        <w:t>binnedRocData</w:t>
      </w:r>
      <w:r>
        <w:t xml:space="preserve"> appears in the </w:t>
      </w:r>
      <w:r w:rsidRPr="00F43D52">
        <w:rPr>
          <w:rStyle w:val="InLineCode"/>
        </w:rPr>
        <w:t>Environment</w:t>
      </w:r>
      <w:r>
        <w:t xml:space="preserve"> window. Since the dataset in question is already binned (BIRADS ratings) the contents of </w:t>
      </w:r>
      <w:r w:rsidRPr="00F43D52">
        <w:rPr>
          <w:rStyle w:val="InLineCode"/>
        </w:rPr>
        <w:t>binnedRocData</w:t>
      </w:r>
      <w:r>
        <w:t xml:space="preserve"> are identical to </w:t>
      </w:r>
      <w:r w:rsidRPr="00F43D52">
        <w:rPr>
          <w:rStyle w:val="InLineCode"/>
        </w:rPr>
        <w:t>rocData</w:t>
      </w:r>
      <w:r>
        <w:t>.</w:t>
      </w:r>
    </w:p>
    <w:p w14:paraId="32CE46B5" w14:textId="77777777" w:rsidR="00341448" w:rsidRDefault="00341448" w:rsidP="00B423BD"/>
    <w:p w14:paraId="4DC3B517" w14:textId="66C603E2" w:rsidR="00341448" w:rsidRDefault="00341448" w:rsidP="00B423BD">
      <w:r>
        <w:t xml:space="preserve">The </w:t>
      </w:r>
      <w:r w:rsidRPr="00341448">
        <w:rPr>
          <w:rStyle w:val="InLineCode"/>
        </w:rPr>
        <w:t>if</w:t>
      </w:r>
      <w:r>
        <w:t xml:space="preserve"> clause at line 67 evaluates to </w:t>
      </w:r>
      <w:r>
        <w:rPr>
          <w:rStyle w:val="InLineCode"/>
        </w:rPr>
        <w:t>FALSE</w:t>
      </w:r>
      <w:r w:rsidRPr="00341448">
        <w:t xml:space="preserve"> </w:t>
      </w:r>
      <w:r>
        <w:t xml:space="preserve">(because the results file exists and </w:t>
      </w:r>
      <w:r w:rsidRPr="00341448">
        <w:rPr>
          <w:rStyle w:val="InLineCode"/>
        </w:rPr>
        <w:t>reAnalyze</w:t>
      </w:r>
      <w:r>
        <w:t xml:space="preserve"> is </w:t>
      </w:r>
      <w:r w:rsidRPr="00341448">
        <w:rPr>
          <w:rStyle w:val="InLineCode"/>
        </w:rPr>
        <w:t>FALSE</w:t>
      </w:r>
      <w:r>
        <w:t xml:space="preserve">). </w:t>
      </w:r>
    </w:p>
    <w:p w14:paraId="133C6864" w14:textId="77777777" w:rsidR="00341448" w:rsidRDefault="00341448" w:rsidP="00B423BD"/>
    <w:p w14:paraId="559469E3" w14:textId="77777777" w:rsidR="00341448" w:rsidRPr="00341448" w:rsidRDefault="00341448" w:rsidP="0034144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41448">
        <w:rPr>
          <w:rStyle w:val="code2"/>
        </w:rPr>
        <w:t>Browse[2]&gt; (reAnalyze || !file.exists(sysAnalFileName))</w:t>
      </w:r>
    </w:p>
    <w:p w14:paraId="5C3BC211" w14:textId="39AF1AC2" w:rsidR="00341448" w:rsidRDefault="00341448" w:rsidP="00341448">
      <w:pPr>
        <w:pBdr>
          <w:top w:val="single" w:sz="4" w:space="1" w:color="auto" w:shadow="1"/>
          <w:left w:val="single" w:sz="4" w:space="4" w:color="auto" w:shadow="1"/>
          <w:bottom w:val="single" w:sz="4" w:space="1" w:color="auto" w:shadow="1"/>
          <w:right w:val="single" w:sz="4" w:space="4" w:color="auto" w:shadow="1"/>
        </w:pBdr>
        <w:shd w:val="clear" w:color="auto" w:fill="E0E0E0"/>
      </w:pPr>
      <w:r w:rsidRPr="00341448">
        <w:rPr>
          <w:rStyle w:val="code2"/>
        </w:rPr>
        <w:t>[1] FALSE</w:t>
      </w:r>
    </w:p>
    <w:p w14:paraId="0DA25BFF" w14:textId="77777777" w:rsidR="00341448" w:rsidRDefault="00341448" w:rsidP="00341448"/>
    <w:p w14:paraId="28AFFF1C" w14:textId="5893B5DC" w:rsidR="00341448" w:rsidRDefault="00341448" w:rsidP="00341448">
      <w:r>
        <w:t xml:space="preserve">Clicking </w:t>
      </w:r>
      <w:r w:rsidRPr="00341448">
        <w:rPr>
          <w:rStyle w:val="InLineCode"/>
        </w:rPr>
        <w:t>Next</w:t>
      </w:r>
      <w:r>
        <w:t xml:space="preserve"> advances the code to line 100. This loads the system file </w:t>
      </w:r>
      <w:r w:rsidRPr="00341448">
        <w:rPr>
          <w:rStyle w:val="InLineCode"/>
        </w:rPr>
        <w:t>sysAnalFileName</w:t>
      </w:r>
      <w:r>
        <w:t xml:space="preserve">. The object </w:t>
      </w:r>
      <w:r w:rsidRPr="00341448">
        <w:rPr>
          <w:rStyle w:val="InLineCode"/>
        </w:rPr>
        <w:t>allResults</w:t>
      </w:r>
      <w:r>
        <w:t xml:space="preserve"> appears in the </w:t>
      </w:r>
      <w:r w:rsidRPr="00341448">
        <w:rPr>
          <w:rStyle w:val="InLineCode"/>
        </w:rPr>
        <w:t>Environment</w:t>
      </w:r>
      <w:r>
        <w:t xml:space="preserve"> panel</w:t>
      </w:r>
      <w:r w:rsidR="00A461E4">
        <w:t xml:space="preserve">, </w:t>
      </w:r>
      <w:r w:rsidR="00A461E4">
        <w:fldChar w:fldCharType="begin"/>
      </w:r>
      <w:r w:rsidR="00A461E4">
        <w:instrText xml:space="preserve"> REF _Ref374712249 \h </w:instrText>
      </w:r>
      <w:r w:rsidR="00A461E4">
        <w:fldChar w:fldCharType="separate"/>
      </w:r>
      <w:r w:rsidR="00A461E4">
        <w:t xml:space="preserve">Figure </w:t>
      </w:r>
      <w:r w:rsidR="00A461E4">
        <w:rPr>
          <w:noProof/>
        </w:rPr>
        <w:t>3</w:t>
      </w:r>
      <w:r w:rsidR="00A461E4">
        <w:fldChar w:fldCharType="end"/>
      </w:r>
      <w:r>
        <w:t xml:space="preserve">. </w:t>
      </w:r>
    </w:p>
    <w:p w14:paraId="038BF008" w14:textId="38A971A8" w:rsidR="00A461E4" w:rsidRDefault="00A461E4" w:rsidP="00341448">
      <w:r>
        <w:rPr>
          <w:noProof/>
        </w:rPr>
        <w:drawing>
          <wp:inline distT="0" distB="0" distL="0" distR="0" wp14:anchorId="3F7BFC22" wp14:editId="61C5B50D">
            <wp:extent cx="6858000" cy="33062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306278"/>
                    </a:xfrm>
                    <a:prstGeom prst="rect">
                      <a:avLst/>
                    </a:prstGeom>
                    <a:noFill/>
                    <a:ln>
                      <a:noFill/>
                    </a:ln>
                  </pic:spPr>
                </pic:pic>
              </a:graphicData>
            </a:graphic>
          </wp:inline>
        </w:drawing>
      </w:r>
    </w:p>
    <w:p w14:paraId="78BF9B0C" w14:textId="51753F61" w:rsidR="00A461E4" w:rsidRDefault="00A461E4" w:rsidP="00A461E4">
      <w:pPr>
        <w:pStyle w:val="Caption"/>
      </w:pPr>
      <w:bookmarkStart w:id="3" w:name="_Ref374712249"/>
      <w:r>
        <w:t xml:space="preserve">Figure </w:t>
      </w:r>
      <w:fldSimple w:instr=" SEQ Figure \* ARABIC ">
        <w:r w:rsidR="00D66625">
          <w:rPr>
            <w:noProof/>
          </w:rPr>
          <w:t>3</w:t>
        </w:r>
      </w:fldSimple>
      <w:bookmarkEnd w:id="3"/>
      <w:r>
        <w:t>: Environment panel with code pointer at line 101.</w:t>
      </w:r>
    </w:p>
    <w:p w14:paraId="0F7D7D47" w14:textId="77777777" w:rsidR="00341448" w:rsidRDefault="00341448" w:rsidP="00B423BD"/>
    <w:p w14:paraId="577CEA9D" w14:textId="7379AC5D" w:rsidR="00F43D52" w:rsidRDefault="00A461E4" w:rsidP="00B423BD">
      <w:r>
        <w:t xml:space="preserve">The </w:t>
      </w:r>
      <w:r w:rsidRPr="00341448">
        <w:rPr>
          <w:rStyle w:val="InLineCode"/>
        </w:rPr>
        <w:t>allResults</w:t>
      </w:r>
      <w:r>
        <w:t xml:space="preserve"> object contains the results of analysis for </w:t>
      </w:r>
      <w:r w:rsidRPr="00A461E4">
        <w:rPr>
          <w:rStyle w:val="InLineCode"/>
        </w:rPr>
        <w:t>f</w:t>
      </w:r>
      <w:r>
        <w:t xml:space="preserve"> = 1.</w:t>
      </w:r>
      <w:r w:rsidR="00587BF0">
        <w:t xml:space="preserve"> Click </w:t>
      </w:r>
      <w:r w:rsidR="00587BF0" w:rsidRPr="00587BF0">
        <w:rPr>
          <w:rStyle w:val="InLineCode"/>
        </w:rPr>
        <w:t>Next</w:t>
      </w:r>
      <w:r w:rsidR="00587BF0">
        <w:t xml:space="preserve"> to advance the code pointer to line 104. This line initiates two for-loops, one in </w:t>
      </w:r>
      <w:r w:rsidR="00587BF0" w:rsidRPr="00587BF0">
        <w:rPr>
          <w:rStyle w:val="InLineCode"/>
        </w:rPr>
        <w:t>i</w:t>
      </w:r>
      <w:r w:rsidR="00587BF0">
        <w:t xml:space="preserve"> (modality) and the other in </w:t>
      </w:r>
      <w:r w:rsidR="00587BF0" w:rsidRPr="00587BF0">
        <w:rPr>
          <w:rStyle w:val="InLineCode"/>
        </w:rPr>
        <w:t>j</w:t>
      </w:r>
      <w:r w:rsidR="00587BF0">
        <w:t xml:space="preserve"> (reader). Click </w:t>
      </w:r>
      <w:r w:rsidR="00587BF0" w:rsidRPr="00587BF0">
        <w:rPr>
          <w:rStyle w:val="InLineCode"/>
        </w:rPr>
        <w:t>Next</w:t>
      </w:r>
      <w:r w:rsidR="00587BF0">
        <w:t xml:space="preserve"> enough times to advance the code pointer to line 108. The variable </w:t>
      </w:r>
      <w:r w:rsidR="00587BF0" w:rsidRPr="00587BF0">
        <w:rPr>
          <w:rStyle w:val="InLineCode"/>
        </w:rPr>
        <w:t>x</w:t>
      </w:r>
      <w:r w:rsidR="00587BF0">
        <w:t xml:space="preserve"> is shorthand for </w:t>
      </w:r>
      <w:r w:rsidR="00587BF0" w:rsidRPr="00587BF0">
        <w:rPr>
          <w:rStyle w:val="InLineCode"/>
        </w:rPr>
        <w:t>allResults[[1]]</w:t>
      </w:r>
      <w:r w:rsidR="00587BF0">
        <w:t xml:space="preserve">. </w:t>
      </w:r>
      <w:r w:rsidR="007756A7">
        <w:t xml:space="preserve">Click </w:t>
      </w:r>
      <w:r w:rsidR="007756A7" w:rsidRPr="007756A7">
        <w:rPr>
          <w:rStyle w:val="InLineCode"/>
        </w:rPr>
        <w:t>Next</w:t>
      </w:r>
      <w:r w:rsidR="007756A7">
        <w:t xml:space="preserve"> to enter the plotting code, then exit the loop by clicking on the "Execute the remainder of the current function or loop" button. The code pointer is now at line 105 and the following plot, </w:t>
      </w:r>
      <w:r w:rsidR="007756A7">
        <w:fldChar w:fldCharType="begin"/>
      </w:r>
      <w:r w:rsidR="007756A7">
        <w:instrText xml:space="preserve"> REF _Ref374712983 \h </w:instrText>
      </w:r>
      <w:r w:rsidR="007756A7">
        <w:fldChar w:fldCharType="separate"/>
      </w:r>
      <w:r w:rsidR="007756A7">
        <w:t xml:space="preserve">Figure </w:t>
      </w:r>
      <w:r w:rsidR="007756A7">
        <w:rPr>
          <w:noProof/>
        </w:rPr>
        <w:t>4</w:t>
      </w:r>
      <w:r w:rsidR="007756A7">
        <w:fldChar w:fldCharType="end"/>
      </w:r>
      <w:r w:rsidR="007756A7">
        <w:t xml:space="preserve">, appears in the </w:t>
      </w:r>
      <w:r w:rsidR="007756A7" w:rsidRPr="007756A7">
        <w:rPr>
          <w:rStyle w:val="InLineCode"/>
        </w:rPr>
        <w:t>Plots</w:t>
      </w:r>
      <w:r w:rsidR="007756A7">
        <w:t xml:space="preserve"> window.</w:t>
      </w:r>
    </w:p>
    <w:p w14:paraId="5A2E1758" w14:textId="77777777" w:rsidR="007756A7" w:rsidRDefault="007756A7" w:rsidP="00B423BD"/>
    <w:p w14:paraId="354270DF" w14:textId="2FC50E4B" w:rsidR="007756A7" w:rsidRDefault="007756A7" w:rsidP="00981FB2">
      <w:pPr>
        <w:jc w:val="center"/>
      </w:pPr>
      <w:r>
        <w:rPr>
          <w:noProof/>
        </w:rPr>
        <w:drawing>
          <wp:inline distT="0" distB="0" distL="0" distR="0" wp14:anchorId="1CD65C4A" wp14:editId="066E5765">
            <wp:extent cx="2743200" cy="2732649"/>
            <wp:effectExtent l="0" t="0" r="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732649"/>
                    </a:xfrm>
                    <a:prstGeom prst="rect">
                      <a:avLst/>
                    </a:prstGeom>
                    <a:noFill/>
                    <a:ln>
                      <a:noFill/>
                    </a:ln>
                  </pic:spPr>
                </pic:pic>
              </a:graphicData>
            </a:graphic>
          </wp:inline>
        </w:drawing>
      </w:r>
    </w:p>
    <w:p w14:paraId="35C21ABB" w14:textId="5630FAEC" w:rsidR="007756A7" w:rsidRDefault="007756A7" w:rsidP="007756A7">
      <w:pPr>
        <w:pStyle w:val="Caption"/>
      </w:pPr>
      <w:bookmarkStart w:id="4" w:name="_Ref374712983"/>
      <w:r>
        <w:t xml:space="preserve">Figure </w:t>
      </w:r>
      <w:fldSimple w:instr=" SEQ Figure \* ARABIC ">
        <w:r w:rsidR="00D66625">
          <w:rPr>
            <w:noProof/>
          </w:rPr>
          <w:t>4</w:t>
        </w:r>
      </w:fldSimple>
      <w:bookmarkEnd w:id="4"/>
      <w:r>
        <w:t>: ROC plots for dataset 1, modality 1 and reader 1.</w:t>
      </w:r>
    </w:p>
    <w:p w14:paraId="3C844E32" w14:textId="77777777" w:rsidR="00F43D52" w:rsidRDefault="00F43D52" w:rsidP="00B423BD"/>
    <w:p w14:paraId="3AB89D72" w14:textId="693751BA" w:rsidR="00F43D52" w:rsidRDefault="00037922" w:rsidP="00B423BD">
      <w:r>
        <w:t>The code repeats for the next reader, etc., and when all readers are plotted, the procedure is repeated for the next modality.</w:t>
      </w:r>
    </w:p>
    <w:p w14:paraId="0A4738FF" w14:textId="77777777" w:rsidR="00037922" w:rsidRDefault="00037922" w:rsidP="00B423BD"/>
    <w:p w14:paraId="69623BBE" w14:textId="660BB5EF" w:rsidR="00037922" w:rsidRDefault="00037922" w:rsidP="00B423BD">
      <w:r>
        <w:t xml:space="preserve">Exit debug mode (click on </w:t>
      </w:r>
      <w:r w:rsidRPr="00037922">
        <w:rPr>
          <w:rStyle w:val="InLineCode"/>
        </w:rPr>
        <w:t>Stop</w:t>
      </w:r>
      <w:r>
        <w:t xml:space="preserve">), remove any breakpoints, and click </w:t>
      </w:r>
      <w:r w:rsidRPr="00037922">
        <w:rPr>
          <w:rStyle w:val="InLineCode"/>
        </w:rPr>
        <w:t>Source</w:t>
      </w:r>
      <w:r>
        <w:t xml:space="preserve"> to get all plots for this dataset and the following output.</w:t>
      </w:r>
    </w:p>
    <w:p w14:paraId="6A4F8CEE" w14:textId="77777777" w:rsidR="00037922" w:rsidRDefault="00037922" w:rsidP="00B423BD"/>
    <w:p w14:paraId="77D36FB1"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&gt; source('~/onlinebookk21778/Ch19/software/mainRSM.R')</w:t>
      </w:r>
    </w:p>
    <w:p w14:paraId="0570CA26"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1 1 1.78 1.04 0.729 -0.132 1.2 0.775 1.83 0.813 0.801 0.812 1.96 0.161 1 </w:t>
      </w:r>
    </w:p>
    <w:p w14:paraId="5307B632"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1 2 1.97 0.841 0.867 -0.087 1.77 0.924 2.04 0.891 0.895 0.893 NA NA NA </w:t>
      </w:r>
    </w:p>
    <w:p w14:paraId="69E58450"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1 3 2.85 19.7 0.939 -0.144 1.48 0.855 1.87 0.853 0.853 0.849 0.305 0.581 1 </w:t>
      </w:r>
    </w:p>
    <w:p w14:paraId="2511DD56"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1 4 1.22 1.06 0.999 0.0805 1.51 0.999 1.49 0.865 0.858 0.853 6.23 0.0126 1 </w:t>
      </w:r>
    </w:p>
    <w:p w14:paraId="3964F1C7"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1 5 1 0.575 0.999 0.223 1.74 0.999 1.65 0.896 0.891 0.878 4.6 0.032 1 </w:t>
      </w:r>
    </w:p>
    <w:p w14:paraId="709C2858"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2 1 1.21 1.06 0.478 -0.0817 0.628 0.598 1.17 0.678 0.672 0.676 2.1 0.147 1 </w:t>
      </w:r>
    </w:p>
    <w:p w14:paraId="31C4BBFE"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2 2 1.05 2.35 0.998 0.0498 0.974 0.998 0.951 0.758 0.754 0.749 NA NA NA </w:t>
      </w:r>
    </w:p>
    <w:p w14:paraId="636CDB35"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2 3 2.03 2.42 0.729 -0.133 1.16 0.754 1.72 0.793 0.793 0.792 1.36 0.507 2 </w:t>
      </w:r>
    </w:p>
    <w:p w14:paraId="62227B96" w14:textId="77777777" w:rsidR="00037922" w:rsidRP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 xml:space="preserve">TONY 2 4 1.03 0.653 0.999 0.118 1.62 0.999 1.51 0.888 0.874 0.857 NA NA NA </w:t>
      </w:r>
    </w:p>
    <w:p w14:paraId="58A23ECE" w14:textId="5FEC0295" w:rsidR="00037922" w:rsidRDefault="00037922" w:rsidP="0003792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37922">
        <w:rPr>
          <w:rStyle w:val="code2"/>
        </w:rPr>
        <w:t>TONY 2 5 0.777 1.89 0.998 0.0781 0.893 0.998 0.845 0.741 0.736 0.725 0.912 0.34 1</w:t>
      </w:r>
    </w:p>
    <w:p w14:paraId="7C2BE6D7" w14:textId="77777777" w:rsidR="00037922" w:rsidRDefault="00037922" w:rsidP="00037922"/>
    <w:p w14:paraId="74000304" w14:textId="77777777" w:rsidR="00CF7D47" w:rsidRDefault="00037922" w:rsidP="00037922">
      <w:r>
        <w:t xml:space="preserve">To understand the fitting section of the code (as opposed to simply accepting the pre-analyzed results), set the </w:t>
      </w:r>
      <w:r>
        <w:rPr>
          <w:rStyle w:val="InLineCode"/>
        </w:rPr>
        <w:t>reAnalyze</w:t>
      </w:r>
      <w:r>
        <w:t xml:space="preserve"> flag to </w:t>
      </w:r>
      <w:r w:rsidRPr="003D7CDC">
        <w:rPr>
          <w:rStyle w:val="InLineCode"/>
        </w:rPr>
        <w:t>TRUE</w:t>
      </w:r>
      <w:r w:rsidRPr="00037922">
        <w:t xml:space="preserve"> </w:t>
      </w:r>
      <w:r>
        <w:t xml:space="preserve">to enter lines 67 – 99 of the code. Set </w:t>
      </w:r>
      <w:r w:rsidRPr="00037922">
        <w:rPr>
          <w:rStyle w:val="InLineCode"/>
        </w:rPr>
        <w:t>reAnalyze</w:t>
      </w:r>
      <w:r w:rsidRPr="00037922">
        <w:t xml:space="preserve"> &lt;- </w:t>
      </w:r>
      <w:r w:rsidRPr="00037922">
        <w:rPr>
          <w:rStyle w:val="InLineCode"/>
        </w:rPr>
        <w:t>TRUE</w:t>
      </w:r>
      <w:r>
        <w:t xml:space="preserve">, delete all plots, insert a break point at line 75 and click </w:t>
      </w:r>
      <w:r w:rsidRPr="00037922">
        <w:rPr>
          <w:rStyle w:val="InLineCode"/>
        </w:rPr>
        <w:t>Source</w:t>
      </w:r>
      <w:r>
        <w:t xml:space="preserve">. The code about to be executed fits CBM to the ROC data, </w:t>
      </w:r>
      <w:r w:rsidRPr="00037922">
        <w:rPr>
          <w:rStyle w:val="InLineCode"/>
        </w:rPr>
        <w:t>FitCbmRoc()</w:t>
      </w:r>
      <w:r>
        <w:t xml:space="preserve">. Click </w:t>
      </w:r>
      <w:r w:rsidRPr="00037922">
        <w:rPr>
          <w:rStyle w:val="InLineCode"/>
        </w:rPr>
        <w:t>Next</w:t>
      </w:r>
      <w:r>
        <w:t xml:space="preserve"> twice to execute the CBM fit and the RSM fit, </w:t>
      </w:r>
      <w:r w:rsidRPr="00037922">
        <w:rPr>
          <w:rStyle w:val="InLineCode"/>
        </w:rPr>
        <w:t>FitRsmRoc()</w:t>
      </w:r>
      <w:r>
        <w:t>.  The code pointer is at line 80, which</w:t>
      </w:r>
      <w:r w:rsidR="00D51980">
        <w:t>, when executed,</w:t>
      </w:r>
      <w:r>
        <w:t xml:space="preserve"> show</w:t>
      </w:r>
      <w:r w:rsidR="00D51980">
        <w:t>s the plot</w:t>
      </w:r>
      <w:r>
        <w:t>.</w:t>
      </w:r>
      <w:r w:rsidR="00BF4799">
        <w:t xml:space="preserve"> </w:t>
      </w:r>
    </w:p>
    <w:p w14:paraId="43823755" w14:textId="77777777" w:rsidR="00CF7D47" w:rsidRDefault="00CF7D47" w:rsidP="00037922"/>
    <w:p w14:paraId="70FDB2DB" w14:textId="77777777" w:rsidR="00BA5921" w:rsidRDefault="00BF4799" w:rsidP="00037922">
      <w:r>
        <w:t>Exit debug mode</w:t>
      </w:r>
      <w:r w:rsidR="00BA5921">
        <w:t xml:space="preserve"> (</w:t>
      </w:r>
      <w:r w:rsidR="00BA5921" w:rsidRPr="00BA5921">
        <w:rPr>
          <w:rStyle w:val="InLineCode"/>
        </w:rPr>
        <w:t>Stop</w:t>
      </w:r>
      <w:r w:rsidR="00BA5921">
        <w:t xml:space="preserve"> button)</w:t>
      </w:r>
      <w:r w:rsidR="00CF7D47">
        <w:t xml:space="preserve">, restore </w:t>
      </w:r>
      <w:r w:rsidR="00CF7D47" w:rsidRPr="00037922">
        <w:rPr>
          <w:rStyle w:val="InLineCode"/>
        </w:rPr>
        <w:t>reAnalyze</w:t>
      </w:r>
      <w:r w:rsidR="00CF7D47" w:rsidRPr="00037922">
        <w:t xml:space="preserve"> &lt;- </w:t>
      </w:r>
      <w:r w:rsidR="00CF7D47">
        <w:rPr>
          <w:rStyle w:val="InLineCode"/>
        </w:rPr>
        <w:t>FALSE</w:t>
      </w:r>
      <w:r w:rsidR="00CF7D47">
        <w:t xml:space="preserve"> </w:t>
      </w:r>
      <w:r>
        <w:t xml:space="preserve">and close the file </w:t>
      </w:r>
      <w:r w:rsidRPr="00BF4799">
        <w:rPr>
          <w:rStyle w:val="InLineCode"/>
        </w:rPr>
        <w:t>mainRSM.R</w:t>
      </w:r>
      <w:r>
        <w:t>.</w:t>
      </w:r>
      <w:r w:rsidR="00BA5921">
        <w:t xml:space="preserve"> If this is not done, the next time one carelessly sources the code, an error message will appear: </w:t>
      </w:r>
    </w:p>
    <w:p w14:paraId="5DA1D5FD" w14:textId="77777777" w:rsidR="00BA5921" w:rsidRDefault="00BA5921" w:rsidP="00BA5921">
      <w:r>
        <w:t xml:space="preserve"> </w:t>
      </w:r>
    </w:p>
    <w:p w14:paraId="4D7EA1F0" w14:textId="5EB61DA5" w:rsidR="00BA5921" w:rsidRPr="00BA5921" w:rsidRDefault="00BA5921" w:rsidP="00BA5921">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A5921">
        <w:rPr>
          <w:rStyle w:val="code2"/>
        </w:rPr>
        <w:t>&gt; source(</w:t>
      </w:r>
      <w:r>
        <w:rPr>
          <w:rStyle w:val="code2"/>
        </w:rPr>
        <w:t>…</w:t>
      </w:r>
      <w:r w:rsidRPr="00BA5921">
        <w:rPr>
          <w:rStyle w:val="code2"/>
        </w:rPr>
        <w:t>)</w:t>
      </w:r>
    </w:p>
    <w:p w14:paraId="74E49FF3" w14:textId="77777777" w:rsidR="00BA5921" w:rsidRPr="00BA5921" w:rsidRDefault="00BA5921" w:rsidP="00BA5921">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A5921">
        <w:rPr>
          <w:rStyle w:val="code2"/>
        </w:rPr>
        <w:t xml:space="preserve">f, i, j: 1 1 1 </w:t>
      </w:r>
    </w:p>
    <w:p w14:paraId="049092AD" w14:textId="01D91A4D" w:rsidR="00BA5921" w:rsidRDefault="00BA5921" w:rsidP="00BA5921">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BA5921">
        <w:rPr>
          <w:rStyle w:val="code2"/>
        </w:rPr>
        <w:t>Error in allResults[[AllResIndx]] : subscript out of bounds</w:t>
      </w:r>
    </w:p>
    <w:p w14:paraId="3957B09E" w14:textId="77777777" w:rsidR="00BA5921" w:rsidRDefault="00BA5921" w:rsidP="00BA5921"/>
    <w:p w14:paraId="3B43C8B5" w14:textId="4FC35FBD" w:rsidR="00037922" w:rsidRDefault="00037922" w:rsidP="00037922"/>
    <w:p w14:paraId="4151E2F9" w14:textId="77777777" w:rsidR="00C25944" w:rsidRDefault="00C25944" w:rsidP="00037922"/>
    <w:p w14:paraId="4ACC56BF" w14:textId="74712895" w:rsidR="00057BE5" w:rsidRDefault="00986751" w:rsidP="00057BE5">
      <w:pPr>
        <w:pStyle w:val="Heading1"/>
      </w:pPr>
      <w:r w:rsidRPr="00986751">
        <w:t>Online Appendix 19</w:t>
      </w:r>
      <w:r>
        <w:t>.B</w:t>
      </w:r>
      <w:r w:rsidR="00C6449A">
        <w:t xml:space="preserve">: </w:t>
      </w:r>
      <w:r w:rsidR="00897737">
        <w:t>I</w:t>
      </w:r>
      <w:r w:rsidR="007E0710">
        <w:t>nter-correlations</w:t>
      </w:r>
    </w:p>
    <w:p w14:paraId="4F4A72DF" w14:textId="3CBFAC23" w:rsidR="009014DB" w:rsidRPr="009014DB" w:rsidRDefault="00E86435" w:rsidP="009014DB">
      <w:r>
        <w:t>This relates to book section 19.5.2, which deals with (inter) correlations between the three methods of estimating AUC</w:t>
      </w:r>
      <w:r w:rsidR="006B2DFF">
        <w:t xml:space="preserve"> and between model parameters </w:t>
      </w:r>
      <w:r w:rsidR="006B2DFF">
        <w:t>with similar meanings</w:t>
      </w:r>
      <w:r w:rsidR="006B2DFF">
        <w:t xml:space="preserve"> yielded by RSM and CBM methods</w:t>
      </w:r>
      <w:r>
        <w:t xml:space="preserve">. </w:t>
      </w:r>
      <w:r w:rsidR="009014DB">
        <w:t xml:space="preserve">Following is a listing of </w:t>
      </w:r>
      <w:r w:rsidR="007E0710" w:rsidRPr="007E0710">
        <w:rPr>
          <w:rStyle w:val="InLineCode"/>
        </w:rPr>
        <w:t>mainInterCorrelations</w:t>
      </w:r>
      <w:r w:rsidR="009014DB" w:rsidRPr="009014DB">
        <w:rPr>
          <w:rStyle w:val="InLineCode"/>
        </w:rPr>
        <w:t>.R</w:t>
      </w:r>
      <w:r w:rsidR="007E0710">
        <w:t xml:space="preserve">. </w:t>
      </w:r>
    </w:p>
    <w:p w14:paraId="1C28B5CE" w14:textId="151281C6" w:rsidR="00057BE5" w:rsidRDefault="00986751" w:rsidP="000550C3">
      <w:pPr>
        <w:pStyle w:val="Heading2"/>
      </w:pPr>
      <w:r w:rsidRPr="00986751">
        <w:t>Online Appendix 19.</w:t>
      </w:r>
      <w:r>
        <w:t>B</w:t>
      </w:r>
      <w:r w:rsidRPr="00986751">
        <w:t>.1</w:t>
      </w:r>
      <w:r w:rsidR="00017EA3">
        <w:t xml:space="preserve"> </w:t>
      </w:r>
      <w:r w:rsidR="00057BE5">
        <w:t>Code Listing</w:t>
      </w:r>
    </w:p>
    <w:p w14:paraId="0F22AAF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mainInterCorrelations.R </w:t>
      </w:r>
    </w:p>
    <w:p w14:paraId="40051C3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compares RSM to PROPROC and CBM</w:t>
      </w:r>
    </w:p>
    <w:p w14:paraId="1F18786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uncomment line 29 to get Fig. 19.6, a,b</w:t>
      </w:r>
    </w:p>
    <w:p w14:paraId="08D0862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Fig. 19.6c,d </w:t>
      </w:r>
    </w:p>
    <w:p w14:paraId="42B8360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Fig. 19.7a,b,c,d </w:t>
      </w:r>
    </w:p>
    <w:p w14:paraId="2FFC8D0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rm(list = ls()) </w:t>
      </w:r>
    </w:p>
    <w:p w14:paraId="06BBC02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library(foreach)</w:t>
      </w:r>
    </w:p>
    <w:p w14:paraId="6BC86EB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library(RJafroc)</w:t>
      </w:r>
    </w:p>
    <w:p w14:paraId="034D343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library(doRNG)</w:t>
      </w:r>
    </w:p>
    <w:p w14:paraId="43D7BBB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library(doParallel)</w:t>
      </w:r>
    </w:p>
    <w:p w14:paraId="4649A17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library(ggplot2)</w:t>
      </w:r>
    </w:p>
    <w:p w14:paraId="11C358D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0E344CC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type &lt;- "pearson";showPlot &lt;- FALSE</w:t>
      </w:r>
    </w:p>
    <w:p w14:paraId="0772673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fileNames &lt;-  c("TONY", "VD", "FR", </w:t>
      </w:r>
    </w:p>
    <w:p w14:paraId="4AEEFC5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"FED", "JT", "MAG", </w:t>
      </w:r>
    </w:p>
    <w:p w14:paraId="4D53F23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"OPT", "PEN", "NICO",</w:t>
      </w:r>
    </w:p>
    <w:p w14:paraId="287F386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"RUS", "DOB1", "DOB2", </w:t>
      </w:r>
    </w:p>
    <w:p w14:paraId="33A4029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"DOB3", "FZR")</w:t>
      </w:r>
    </w:p>
    <w:p w14:paraId="36042AA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options(digits = 6)</w:t>
      </w:r>
    </w:p>
    <w:p w14:paraId="58E533AA" w14:textId="7ADE1412"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clusterParms &lt;- </w:t>
      </w:r>
      <w:r w:rsidR="004A73FF">
        <w:rPr>
          <w:rStyle w:val="code2"/>
        </w:rPr>
        <w:t>list()</w:t>
      </w:r>
      <w:r w:rsidRPr="00D4208E">
        <w:rPr>
          <w:rStyle w:val="code2"/>
        </w:rPr>
        <w:t xml:space="preserve"> # parameters passed to cluster</w:t>
      </w:r>
    </w:p>
    <w:p w14:paraId="6BFBE94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avgAucPro &lt;- array(dim = length(fileNames))</w:t>
      </w:r>
    </w:p>
    <w:p w14:paraId="3A3157E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avgAucCbm &lt;- avgAucPro;</w:t>
      </w:r>
    </w:p>
    <w:p w14:paraId="120636B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avgAucRsm &lt;- avgAucPro</w:t>
      </w:r>
    </w:p>
    <w:p w14:paraId="136E301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avgSlopeProRsm &lt;- avgAucPro </w:t>
      </w:r>
    </w:p>
    <w:p w14:paraId="05370CB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avgSlopeCbmRsm &lt;- avgAucPro </w:t>
      </w:r>
    </w:p>
    <w:p w14:paraId="2BEF8AB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avgR2ProRsm &lt;- avgAucPro;avgR2CbmRsm &lt;- avgAucPro </w:t>
      </w:r>
    </w:p>
    <w:p w14:paraId="1FA97E3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rhoMuRsmMuCbm &lt;- avgAucPro;rhoNupRsmAlphaCbm &lt;- avgAucPro</w:t>
      </w:r>
    </w:p>
    <w:p w14:paraId="445B3DB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for (f in 1:length(fileNames)){</w:t>
      </w:r>
    </w:p>
    <w:p w14:paraId="7B5AC75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#if (f != 7) next</w:t>
      </w:r>
    </w:p>
    <w:p w14:paraId="649DD06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fileName &lt;- fileNames[f]</w:t>
      </w:r>
    </w:p>
    <w:p w14:paraId="15511F6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retFileName &lt;- paste0("allResults", fileName) </w:t>
      </w:r>
    </w:p>
    <w:p w14:paraId="642E119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sysAnalFileName &lt;- system.file("ANALYZED/RSM6", retFileName, package = "RJafroc")</w:t>
      </w:r>
    </w:p>
    <w:p w14:paraId="5666055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if (file.exists(sysAnalFileName)){</w:t>
      </w:r>
    </w:p>
    <w:p w14:paraId="22E847A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load(sysAnalFileName)</w:t>
      </w:r>
    </w:p>
    <w:p w14:paraId="4412ACF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 &lt;- allResults[[1]]$I</w:t>
      </w:r>
    </w:p>
    <w:p w14:paraId="1B822F8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J &lt;- allResults[[1]]$J</w:t>
      </w:r>
    </w:p>
    <w:p w14:paraId="6C66704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aucRsm &lt;- array(dim = c(I, J));aucCbm &lt;- array(dim = c(I, J));aucPro &lt;- array(dim = c(I, J))</w:t>
      </w:r>
    </w:p>
    <w:p w14:paraId="30ED9DD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muRsm &lt;- array(dim = c(I, J));muCbm &lt;- array(dim = c(I, J))</w:t>
      </w:r>
    </w:p>
    <w:p w14:paraId="26CD49B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nupRsm &lt;- array(dim = c(I, J));alphaCbm &lt;- array(dim = c(I, J))</w:t>
      </w:r>
    </w:p>
    <w:p w14:paraId="2C9136E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AllResIndx &lt;- 0</w:t>
      </w:r>
    </w:p>
    <w:p w14:paraId="59F37AA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for (i in 1:I){</w:t>
      </w:r>
    </w:p>
    <w:p w14:paraId="6CB550D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for (j in 1:J){</w:t>
      </w:r>
    </w:p>
    <w:p w14:paraId="02EBA28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AllResIndx &lt;- AllResIndx + 1</w:t>
      </w:r>
    </w:p>
    <w:p w14:paraId="24C6B4B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aucRsm[i, j] &lt;- allResults[[AllResIndx]]$retRsm$AUC</w:t>
      </w:r>
    </w:p>
    <w:p w14:paraId="76108A2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aucPro[i, j] &lt;- allResults[[AllResIndx]]$aucProp</w:t>
      </w:r>
    </w:p>
    <w:p w14:paraId="7390122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aucCbm[i, j] &lt;- allResults[[AllResIndx]]$retCbm$AUC</w:t>
      </w:r>
    </w:p>
    <w:p w14:paraId="7915D0F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muRsm[i, j] &lt;- allResults[[AllResIndx]]$retRsm$mu</w:t>
      </w:r>
    </w:p>
    <w:p w14:paraId="54FE695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nupRsm[i, j] &lt;- allResults[[AllResIndx]]$retRsm$nuP</w:t>
      </w:r>
    </w:p>
    <w:p w14:paraId="3F1D530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muCbm[i, j] &lt;- allResults[[AllResIndx]]$retCbm$mu</w:t>
      </w:r>
    </w:p>
    <w:p w14:paraId="6307148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alphaCbm[i, j] &lt;- allResults[[AllResIndx]]$retCbm$alpha</w:t>
      </w:r>
    </w:p>
    <w:p w14:paraId="21AA4DF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1D7EB46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20DCD1C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526895C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 constrained fit thru origin; aucPro vs. aucRsm </w:t>
      </w:r>
    </w:p>
    <w:p w14:paraId="114624D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df &lt;- data.frame(aucRsm = as.vector(aucRsm), aucPro = as.vector(aucPro))</w:t>
      </w:r>
    </w:p>
    <w:p w14:paraId="4B00457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mProRsm &lt;- lm(aucPro ~ 0 + aucRsm, data = df)</w:t>
      </w:r>
    </w:p>
    <w:p w14:paraId="6476B02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avgSlopeProRsm[f] &lt;- coef(mProRsm)</w:t>
      </w:r>
    </w:p>
    <w:p w14:paraId="385025D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avgR2ProRsm[f] &lt;- summary(mProRsm)$r.squared</w:t>
      </w:r>
    </w:p>
    <w:p w14:paraId="75C8EEB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ij &lt;- paste0("D", f, ", I = ", I, ", J = ", J)</w:t>
      </w:r>
    </w:p>
    <w:p w14:paraId="3879D59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p &lt;- ggplot(data = df, aes(x = aucRsm, y = aucPro)) +</w:t>
      </w:r>
    </w:p>
    <w:p w14:paraId="3504D5A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geom_smooth(method = "lm", se = FALSE, color = "black", formula = y ~ 0 + x) +</w:t>
      </w:r>
    </w:p>
    <w:p w14:paraId="15855DE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geom_point(size = 5) + </w:t>
      </w:r>
    </w:p>
    <w:p w14:paraId="387058E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labs(title = ij) +</w:t>
      </w:r>
    </w:p>
    <w:p w14:paraId="490EBA8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theme(plot.title = element_text(hjust = 0.5, size = 20, face = "bold")) + </w:t>
      </w:r>
    </w:p>
    <w:p w14:paraId="5515CFF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w:t>
      </w:r>
    </w:p>
    <w:p w14:paraId="40D8F0A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axis.text=element_text(size=10),</w:t>
      </w:r>
    </w:p>
    <w:p w14:paraId="5D961FE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axis.title=element_text(size=28,face="bold"))</w:t>
      </w:r>
    </w:p>
    <w:p w14:paraId="6352887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if (showPlot) print(p)</w:t>
      </w:r>
    </w:p>
    <w:p w14:paraId="7BD8DC8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4992397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 constrained fit thru origin; aucCbm vs. aucRsm </w:t>
      </w:r>
    </w:p>
    <w:p w14:paraId="09B4144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df &lt;- data.frame(aucRsm = as.vector(aucRsm), aucCbm = as.vector(aucCbm))</w:t>
      </w:r>
    </w:p>
    <w:p w14:paraId="5C7BA80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mCbmRsm &lt;- lm(aucCbm ~ 0 + aucRsm, data = df)</w:t>
      </w:r>
    </w:p>
    <w:p w14:paraId="0EEA47D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avgSlopeCbmRsm[f] &lt;- coef(mCbmRsm)</w:t>
      </w:r>
    </w:p>
    <w:p w14:paraId="4CD31CD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avgR2CbmRsm[f] &lt;- summary(mCbmRsm)$r.squared</w:t>
      </w:r>
    </w:p>
    <w:p w14:paraId="5A06F34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p &lt;- ggplot(data = df, aes(x = aucRsm, y = aucCbm)) +</w:t>
      </w:r>
    </w:p>
    <w:p w14:paraId="57AF859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geom_smooth(method = "lm", se = FALSE, color = "black", formula = y ~ 0 + x) +</w:t>
      </w:r>
    </w:p>
    <w:p w14:paraId="03A5D94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geom_point(size = 5) + </w:t>
      </w:r>
    </w:p>
    <w:p w14:paraId="0C8DAC0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labs(title = ij) +</w:t>
      </w:r>
    </w:p>
    <w:p w14:paraId="320D283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theme(plot.title = element_text(hjust = 0.5, size = 20, face = "bold")) + </w:t>
      </w:r>
    </w:p>
    <w:p w14:paraId="3DCD7FA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w:t>
      </w:r>
    </w:p>
    <w:p w14:paraId="0FA62AA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axis.text=element_text(size=10),</w:t>
      </w:r>
    </w:p>
    <w:p w14:paraId="74BF9A2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axis.title=element_text(size=28,face="bold"))</w:t>
      </w:r>
    </w:p>
    <w:p w14:paraId="758A385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if (showPlot) print(p)</w:t>
      </w:r>
    </w:p>
    <w:p w14:paraId="52A1326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0D17ABE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df &lt;- data.frame(muCbm = as.vector(muCbm), muRsm = as.vector(muRsm))</w:t>
      </w:r>
    </w:p>
    <w:p w14:paraId="602A9AE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ij &lt;- paste0("D", f, ", I = ", I, ", J = ", J)</w:t>
      </w:r>
    </w:p>
    <w:p w14:paraId="5D847B0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p &lt;- ggplot(data = df, aes(x = muRsm, y = muCbm)) +</w:t>
      </w:r>
    </w:p>
    <w:p w14:paraId="3E70E52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geom_smooth(method = "lm", se = FALSE, color = "black", formula = y ~ 0 + x, size = 2) +</w:t>
      </w:r>
    </w:p>
    <w:p w14:paraId="0C14F88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geom_point(size = 5) +</w:t>
      </w:r>
    </w:p>
    <w:p w14:paraId="1B8FB66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labs(title = ij) + </w:t>
      </w:r>
    </w:p>
    <w:p w14:paraId="73545E7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theme(plot.title = element_text(hjust = 0.5, size = 20, face = "bold")) + </w:t>
      </w:r>
    </w:p>
    <w:p w14:paraId="06B8A9B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scale_color_manual(values = "black") + </w:t>
      </w:r>
    </w:p>
    <w:p w14:paraId="7552901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theme(axis.title.y = element_text(size = 25,face="bold"),</w:t>
      </w:r>
    </w:p>
    <w:p w14:paraId="7B6EA34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axis.title.x = element_text(size = 30,face="bold")) </w:t>
      </w:r>
    </w:p>
    <w:p w14:paraId="5E7C0FB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if (showPlot) print(p)</w:t>
      </w:r>
    </w:p>
    <w:p w14:paraId="5873258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5474CF7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df &lt;- data.frame(alphaCbm = as.vector(alphaCbm), nupRsm = as.vector(nupRsm))</w:t>
      </w:r>
    </w:p>
    <w:p w14:paraId="2048E7D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ij &lt;- paste0("D", f, ", I = ", I, ", J = ", J)</w:t>
      </w:r>
    </w:p>
    <w:p w14:paraId="27F41A5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p &lt;- ggplot(data = df, aes(x = nupRsm, y = alphaCbm)) +</w:t>
      </w:r>
    </w:p>
    <w:p w14:paraId="5AA394F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geom_smooth(method = "lm", se = FALSE, color = "black", formula = y ~ 0 + x, size = 2) +</w:t>
      </w:r>
    </w:p>
    <w:p w14:paraId="50975A6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geom_point(size = 5) +</w:t>
      </w:r>
    </w:p>
    <w:p w14:paraId="597490A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labs(title = ij) + </w:t>
      </w:r>
    </w:p>
    <w:p w14:paraId="67DEA2C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theme(plot.title = element_text(hjust = 0.5, size = 20, face = "bold")) + </w:t>
      </w:r>
    </w:p>
    <w:p w14:paraId="631757A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scale_color_manual(values = "black") + </w:t>
      </w:r>
    </w:p>
    <w:p w14:paraId="118B683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theme(axis.title.y = element_text(size = 25,face="bold"),</w:t>
      </w:r>
    </w:p>
    <w:p w14:paraId="2C29835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axis.title.x = element_text(size = 30,face="bold")) </w:t>
      </w:r>
    </w:p>
    <w:p w14:paraId="4FA12C8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if (showPlot) print(p)</w:t>
      </w:r>
    </w:p>
    <w:p w14:paraId="7536E5A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5616107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avgAucPro[f] &lt;- mean(aucPro)</w:t>
      </w:r>
    </w:p>
    <w:p w14:paraId="278361F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avgAucCbm[f] &lt;- mean(aucCbm)</w:t>
      </w:r>
    </w:p>
    <w:p w14:paraId="76519F9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avgAucRsm[f] &lt;- mean(aucRsm)</w:t>
      </w:r>
    </w:p>
    <w:p w14:paraId="346518F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257A6D0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rhoMuRsmMuCbm[f] &lt;- cor(as.vector(muRsm), as.vector(muCbm),method = "pearson")</w:t>
      </w:r>
    </w:p>
    <w:p w14:paraId="64B4939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rhoNupRsmAlphaCbm[f]&lt;- cor(as.vector(nupRsm), as.vector(alphaCbm),method = "pearson")</w:t>
      </w:r>
    </w:p>
    <w:p w14:paraId="7E8E9B4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3FE734E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cat(avgAucPro[f],avgAucCbm[f],avgAucRsm[f],</w:t>
      </w:r>
    </w:p>
    <w:p w14:paraId="23E55A8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avgSlopeProRsm[f],avgR2ProRsm[f],</w:t>
      </w:r>
    </w:p>
    <w:p w14:paraId="30CFF53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avgSlopeCbmRsm[f],avgR2CbmRsm[f],</w:t>
      </w:r>
    </w:p>
    <w:p w14:paraId="34FF33F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rhoMuRsmMuCbm[f],rhoNupRsmAlphaCbm[f],"\n")</w:t>
      </w:r>
    </w:p>
    <w:p w14:paraId="3D78932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55B1D02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218C311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clusterParms &lt;- c(clusterParms, list(list(aucPro = aucPro, aucCbm = aucCbm, aucRsm = aucRsm,  </w:t>
      </w:r>
    </w:p>
    <w:p w14:paraId="1A449BB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nupRsm = nupRsm, alphaCbm = alphaCbm,</w:t>
      </w:r>
    </w:p>
    <w:p w14:paraId="5516C38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muRsm = muRsm, muCbm = muCbm)))</w:t>
      </w:r>
    </w:p>
    <w:p w14:paraId="6558CCA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}else{</w:t>
      </w:r>
    </w:p>
    <w:p w14:paraId="1AB08AC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stop("Results file does not exist. Must analyze all datasets with mainRSM.R before running this.")</w:t>
      </w:r>
    </w:p>
    <w:p w14:paraId="01C9835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2ABF475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w:t>
      </w:r>
    </w:p>
    <w:p w14:paraId="071FAB3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cat("\n")</w:t>
      </w:r>
    </w:p>
    <w:p w14:paraId="64F7738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w:t>
      </w:r>
    </w:p>
    <w:p w14:paraId="0418F8F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mean(avgAucPro),mean(avgAucCbm),mean(avgAucRsm),</w:t>
      </w:r>
    </w:p>
    <w:p w14:paraId="4D14B2B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mean(avgSlopeProRsm),mean(avgR2ProRsm),</w:t>
      </w:r>
    </w:p>
    <w:p w14:paraId="2E17ED4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mean(avgSlopeCbmRsm),mean(avgR2CbmRsm),</w:t>
      </w:r>
    </w:p>
    <w:p w14:paraId="66F72A8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mean(rhoMuRsmMuCbm),mean(rhoNupRsmAlphaCbm),"\n"</w:t>
      </w:r>
    </w:p>
    <w:p w14:paraId="3327D73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w:t>
      </w:r>
    </w:p>
    <w:p w14:paraId="1A78F03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if (!file.exists("InterCorrelationBootstrapResults")){</w:t>
      </w:r>
    </w:p>
    <w:p w14:paraId="2CA52D0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 boostrap cluster code follows </w:t>
      </w:r>
    </w:p>
    <w:p w14:paraId="57BD295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names(clusterParms) &lt;- fileNames</w:t>
      </w:r>
    </w:p>
    <w:p w14:paraId="0EE84A4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cl &lt;- makeCluster(detectCores())</w:t>
      </w:r>
    </w:p>
    <w:p w14:paraId="00770EF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registerDoParallel(cl)</w:t>
      </w:r>
    </w:p>
    <w:p w14:paraId="7285ECE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B &lt;- 200</w:t>
      </w:r>
    </w:p>
    <w:p w14:paraId="16DE253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seed &lt;- 1</w:t>
      </w:r>
    </w:p>
    <w:p w14:paraId="6346CFD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bootStrapResults &lt;- foreach (b = 1:B, .options.RNG = seed, .combine = "rbind", .packages = "RJafroc") %dorng% {</w:t>
      </w:r>
    </w:p>
    <w:p w14:paraId="2EA0B75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slopeCbmRsm &lt;- rep(NA, length(fileNames));avgR2CbmRsm &lt;- slopeCbmRsm</w:t>
      </w:r>
    </w:p>
    <w:p w14:paraId="66A7241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slopeProRsm &lt;- slopeCbmRsm;avgR2ProRsm &lt;- slopeCbmRsm</w:t>
      </w:r>
    </w:p>
    <w:p w14:paraId="3520F7E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rhoMuRsmMuCbm &lt;- rep(NA, length(fileNames));rhoNupRsmAlphaCbm &lt;- rep(NA, length(fileNames))</w:t>
      </w:r>
    </w:p>
    <w:p w14:paraId="4CD409F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AucRsm1 &lt;- array(dim = c(length(fileNames)));AucPro1 &lt;- AucRsm1;AucCbm1 &lt;- AucRsm1</w:t>
      </w:r>
    </w:p>
    <w:p w14:paraId="7D8E9AB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for (f in 1:length(fileNames)){</w:t>
      </w:r>
    </w:p>
    <w:p w14:paraId="62D2972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fileName &lt;- fileNames[f]</w:t>
      </w:r>
    </w:p>
    <w:p w14:paraId="43FE8FC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retFileName &lt;- paste0("allResults", fileName) </w:t>
      </w:r>
    </w:p>
    <w:p w14:paraId="17DFD8B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sysAnalFileName &lt;- system.file("ANALYZED/RSM6", retFileName, package = "RJafroc")</w:t>
      </w:r>
    </w:p>
    <w:p w14:paraId="01896FC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if (file.exists(sysAnalFileName)){</w:t>
      </w:r>
    </w:p>
    <w:p w14:paraId="1092A8F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load(sysAnalFileName)</w:t>
      </w:r>
    </w:p>
    <w:p w14:paraId="656A07D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I &lt;- allResults[[1]]$I</w:t>
      </w:r>
    </w:p>
    <w:p w14:paraId="2FBBBA3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J &lt;- allResults[[1]]$J</w:t>
      </w:r>
    </w:p>
    <w:p w14:paraId="4FE33F0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AucRsm &lt;- array(dim = c(I,J,length(fileNames)));AucPro &lt;- AucRsm;AucCbm &lt;- AucRsm</w:t>
      </w:r>
    </w:p>
    <w:p w14:paraId="5BF6874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1BAF7E9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jBs &lt;- ceiling(runif(J) * J) # here is where we bootstap readers</w:t>
      </w:r>
    </w:p>
    <w:p w14:paraId="36972BC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60769C5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AucRsm[,,f]  &lt;-  clusterParms[[fileNames[f]]]$aucRsm[ , jBs]</w:t>
      </w:r>
    </w:p>
    <w:p w14:paraId="4157F6B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AucPro[,,f]  &lt;-  clusterParms[[fileNames[f]]]$aucPro[ , jBs]</w:t>
      </w:r>
    </w:p>
    <w:p w14:paraId="66A1A1A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AucCbm[,,f]  &lt;-  clusterParms[[fileNames[f]]]$aucCbm[ , jBs]</w:t>
      </w:r>
    </w:p>
    <w:p w14:paraId="61C35A3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1E689B9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AucRsm1[f] &lt;- mean(AucRsm[,,f]);AucPro1[f] &lt;- mean(AucPro[,,f]);AucCbm1[f] &lt;- mean(AucCbm[,,f])</w:t>
      </w:r>
    </w:p>
    <w:p w14:paraId="2E25BEC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7913D63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 constrained fit thru origin; aucPro vs. aucRsm </w:t>
      </w:r>
    </w:p>
    <w:p w14:paraId="090DEF9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df1 &lt;- data.frame(aucRsm = as.vector(clusterParms[[fileNames[f]]]$aucRsm[ , jBs]), </w:t>
      </w:r>
    </w:p>
    <w:p w14:paraId="76AD7E8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aucPro = as.vector(clusterParms[[fileNames[f]]]$aucPro[, jBs]))</w:t>
      </w:r>
    </w:p>
    <w:p w14:paraId="78DCA30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mProRsm &lt;- lm(aucPro ~ 0 + aucRsm, data = df1)</w:t>
      </w:r>
    </w:p>
    <w:p w14:paraId="4366A87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slopeProRsm[f] &lt;- coef(mProRsm);avgR2ProRsm[f] &lt;- summary(mProRsm)$r.squared</w:t>
      </w:r>
    </w:p>
    <w:p w14:paraId="545AD41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3B87934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 constrained fit thru origin; aucCbm vs. aucRsm </w:t>
      </w:r>
    </w:p>
    <w:p w14:paraId="5B290C1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df2 &lt;- data.frame(aucRsm = as.vector(clusterParms[[fileNames[f]]]$aucRsm[ , jBs]), </w:t>
      </w:r>
    </w:p>
    <w:p w14:paraId="50C1A24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aucCbm = as.vector(clusterParms[[fileNames[f]]]$aucCbm[, jBs]))</w:t>
      </w:r>
    </w:p>
    <w:p w14:paraId="2F7B420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mCbmRsm &lt;- lm(aucCbm ~ 0 + aucRsm, data = df2)</w:t>
      </w:r>
    </w:p>
    <w:p w14:paraId="26A1D8C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slopeCbmRsm[f] &lt;- coef(mCbmRsm);avgR2CbmRsm[f] &lt;- summary(mCbmRsm)$r.squared</w:t>
      </w:r>
    </w:p>
    <w:p w14:paraId="2A05D48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3CB8475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 correlation between muRsm and muCbm</w:t>
      </w:r>
    </w:p>
    <w:p w14:paraId="0496BDB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df1 &lt;- data.frame(muRsm = as.vector(clusterParms[[fileNames[f]]]$muRsm[ , jBs]), </w:t>
      </w:r>
    </w:p>
    <w:p w14:paraId="25F7C8E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muCbm = as.vector(clusterParms[[fileNames[f]]]$muCbm[, jBs]))</w:t>
      </w:r>
    </w:p>
    <w:p w14:paraId="2DE40A9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rhoMuRsmMuCbm[f] &lt;- cor(df1$muRsm, df1$muCbm,method = "pearson")</w:t>
      </w:r>
    </w:p>
    <w:p w14:paraId="2076D1D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095D0B8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 correlation between nupRsm and alphaCbm</w:t>
      </w:r>
    </w:p>
    <w:p w14:paraId="519045D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df2 &lt;- data.frame(nupRsm = as.vector(clusterParms[[fileNames[f]]]$nupRsm[ , jBs]), </w:t>
      </w:r>
    </w:p>
    <w:p w14:paraId="26D4E08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alphaCbm = as.vector(clusterParms[[fileNames[f]]]$alphaCbm[, jBs]))</w:t>
      </w:r>
    </w:p>
    <w:p w14:paraId="4FB5E86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rhoNupRsmAlphaCbm[f] &lt;- cor(df2$nupRsm, df2$alphaCbm,method = "pearson")</w:t>
      </w:r>
    </w:p>
    <w:p w14:paraId="10A1264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11459B5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}else{</w:t>
      </w:r>
    </w:p>
    <w:p w14:paraId="3664A7D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stop("Results file does not exist.")</w:t>
      </w:r>
    </w:p>
    <w:p w14:paraId="4E87405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35BC18A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0C0AB0B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c(mean(AucPro1),mean(AucCbm1),mean(AucRsm1),</w:t>
      </w:r>
    </w:p>
    <w:p w14:paraId="1129FB2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mean(slopeProRsm),mean(avgR2ProRsm),</w:t>
      </w:r>
    </w:p>
    <w:p w14:paraId="1293DFA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mean(slopeCbmRsm),mean(avgR2CbmRsm),</w:t>
      </w:r>
    </w:p>
    <w:p w14:paraId="4DF6F7A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mean(rhoMuRsmMuCbm),mean(rhoNupRsmAlphaCbm))</w:t>
      </w:r>
    </w:p>
    <w:p w14:paraId="1686DB0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w:t>
      </w:r>
    </w:p>
    <w:p w14:paraId="4E8D082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stopCluster(cl)</w:t>
      </w:r>
    </w:p>
    <w:p w14:paraId="137DFED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save(bootStrapResults, file = "InterCorrelationBootstrapResults")</w:t>
      </w:r>
    </w:p>
    <w:p w14:paraId="63A5FC3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else load(file = "InterCorrelationBootstrapResults")</w:t>
      </w:r>
    </w:p>
    <w:p w14:paraId="71CA4EE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7940F9B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aucPro &lt;- data.frame(value = bootStrapResults[ , 1])</w:t>
      </w:r>
    </w:p>
    <w:p w14:paraId="4CB88B3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aucCbm &lt;- data.frame(value = bootStrapResults[ , 2])</w:t>
      </w:r>
    </w:p>
    <w:p w14:paraId="5EC19D9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aucRsm &lt;- data.frame(value = bootStrapResults[ , 3])</w:t>
      </w:r>
    </w:p>
    <w:p w14:paraId="44C67C5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slopeProRsm &lt;- data.frame(value = bootStrapResults[ ,4])</w:t>
      </w:r>
    </w:p>
    <w:p w14:paraId="0D9C3BE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#avgR2ProRsm &lt;- data.frame(value = bootStrapResults[ ,5])</w:t>
      </w:r>
    </w:p>
    <w:p w14:paraId="3DB36FF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slopeCbmRsm &lt;- data.frame(value = bootStrapResults[ ,6])</w:t>
      </w:r>
    </w:p>
    <w:p w14:paraId="27DAA55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#avgR2CbmRsm &lt;- data.frame(value = bootStrapResults[ ,7])</w:t>
      </w:r>
    </w:p>
    <w:p w14:paraId="0A065301"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rhoMuRsmMuCbm &lt;- data.frame(value = bootStrapResults[ ,8])</w:t>
      </w:r>
    </w:p>
    <w:p w14:paraId="2FAAF0A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rhoNupRsmAlphaCbm &lt;- data.frame(value = bootStrapResults[ ,9])</w:t>
      </w:r>
    </w:p>
    <w:p w14:paraId="4BDF25B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4AB6984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ciAvgAucPro &lt;- quantile(aucPro$value, c(0.025, 0.975), type = 1)</w:t>
      </w:r>
    </w:p>
    <w:p w14:paraId="59FD8C0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cat("The empirical 95% CI of avgAucPro is", paste(ciAvgAucPro, collapse = ", "), "\n")</w:t>
      </w:r>
    </w:p>
    <w:p w14:paraId="6EF0C78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26232C4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ciAvgAucCbm &lt;- quantile(aucCbm$value, c(0.025, 0.975), type = 1)</w:t>
      </w:r>
    </w:p>
    <w:p w14:paraId="2E65AC0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cat("The empirical 95% CI of avgAucCbm is", paste(ciAvgAucCbm, collapse = ", "), "\n")</w:t>
      </w:r>
    </w:p>
    <w:p w14:paraId="0D85706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5335A317"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ciAvgAucRsm &lt;- quantile(aucRsm$value, c(0.025, 0.975), type = 1)</w:t>
      </w:r>
    </w:p>
    <w:p w14:paraId="4BBE7F5F"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cat("The empirical 95% CI of avgAucRsm is", paste(ciAvgAucRsm, collapse = ", "), "\n")</w:t>
      </w:r>
    </w:p>
    <w:p w14:paraId="66294D6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598C60B5"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histogram &lt;- ggplot(slopeProRsm, aes(x = value)) + geom_histogram(color = "white") +</w:t>
      </w:r>
    </w:p>
    <w:p w14:paraId="7966E13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xlab("slopeProRsm") + scale_color_manual(values = "black") + </w:t>
      </w:r>
    </w:p>
    <w:p w14:paraId="7ADBA0B2"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theme(axis.title.y = element_text(size = 25,face="bold"),</w:t>
      </w:r>
    </w:p>
    <w:p w14:paraId="56B0CE1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axis.title.x = element_text(size = 30,face="bold")) </w:t>
      </w:r>
    </w:p>
    <w:p w14:paraId="57DE305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if (showPlot) print(histogram)</w:t>
      </w:r>
    </w:p>
    <w:p w14:paraId="01F0CB4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cislopeProRsm &lt;- quantile(slopeProRsm$value, c(0.025, 0.975), type = 1)</w:t>
      </w:r>
    </w:p>
    <w:p w14:paraId="0DB4191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cat("The empirical 95% CI of slopeProRsm is", paste(cislopeProRsm, collapse = ", "), "\n")</w:t>
      </w:r>
    </w:p>
    <w:p w14:paraId="5132A80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1F65C36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histogram &lt;- ggplot(slopeCbmRsm, aes(x = value)) + geom_histogram(color = "white") +</w:t>
      </w:r>
    </w:p>
    <w:p w14:paraId="1E06279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xlab("slopeCbmRsm") + scale_color_manual(values = "black") + </w:t>
      </w:r>
    </w:p>
    <w:p w14:paraId="6D2A08F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theme(axis.title.y = element_text(size = 25,face="bold"),</w:t>
      </w:r>
    </w:p>
    <w:p w14:paraId="00A723F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axis.title.x = element_text(size = 30,face="bold")) </w:t>
      </w:r>
    </w:p>
    <w:p w14:paraId="271C20D6"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if (showPlot) print(histogram)</w:t>
      </w:r>
    </w:p>
    <w:p w14:paraId="7D24849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cislopeCbmRsm &lt;- quantile(slopeCbmRsm$value, c(0.025, 0.975), type = 1)</w:t>
      </w:r>
    </w:p>
    <w:p w14:paraId="7D005C53"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cat("The empirical 95% CI of slopeCbmRsm is", paste(cislopeCbmRsm, collapse = ", "), "\n")</w:t>
      </w:r>
    </w:p>
    <w:p w14:paraId="11E2EA4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494308C0"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histogram &lt;- ggplot(rhoMuRsmMuCbm, aes(x = value)) + </w:t>
      </w:r>
    </w:p>
    <w:p w14:paraId="2BB38ED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geom_histogram(color = "white") +</w:t>
      </w:r>
    </w:p>
    <w:p w14:paraId="227C50F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xlab("rhoMuRsmMuCbm") + scale_color_manual(values = "black") + </w:t>
      </w:r>
    </w:p>
    <w:p w14:paraId="163B9CD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theme(axis.title.y = element_text(size = 25,face="bold"),</w:t>
      </w:r>
    </w:p>
    <w:p w14:paraId="07FC3D3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axis.title.x = element_text(size = 30,face="bold")) </w:t>
      </w:r>
    </w:p>
    <w:p w14:paraId="72C55CC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if (showPlot) print(histogram)</w:t>
      </w:r>
    </w:p>
    <w:p w14:paraId="1884B9B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ciRhoMuRsmMuCbm &lt;- quantile(rhoMuRsmMuCbm$value, c(0.025, 0.975), type = 1)</w:t>
      </w:r>
    </w:p>
    <w:p w14:paraId="36D5C50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cat("The empirical 95% CI of rhoMuRsmMuCbm is", paste(ciRhoMuRsmMuCbm, collapse = ", "), "\n")</w:t>
      </w:r>
    </w:p>
    <w:p w14:paraId="41F54B34"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p>
    <w:p w14:paraId="7A52EEAA"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histogram &lt;- ggplot(rhoNupRsmAlphaCbm, aes(x = value)) + </w:t>
      </w:r>
    </w:p>
    <w:p w14:paraId="5A9AFBB9"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geom_histogram(color = "white") +</w:t>
      </w:r>
    </w:p>
    <w:p w14:paraId="06B7CDBD"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xlab("rhoNupRsmAlphaCbm") + scale_color_manual(values = "black") + </w:t>
      </w:r>
    </w:p>
    <w:p w14:paraId="545C83DB"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theme(axis.title.y = element_text(size = 25,face="bold"),</w:t>
      </w:r>
    </w:p>
    <w:p w14:paraId="7C3B4B3C"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 xml:space="preserve">        axis.title.x = element_text(size = 30,face="bold")) </w:t>
      </w:r>
    </w:p>
    <w:p w14:paraId="09C24578"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if (showPlot) print(histogram)</w:t>
      </w:r>
    </w:p>
    <w:p w14:paraId="7CEFCC0E" w14:textId="77777777" w:rsidR="00D4208E" w:rsidRPr="00D4208E"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ciRhoNupRsmAlphaCbm &lt;- quantile(rhoNupRsmAlphaCbm$value, c(0.025, 0.975), type = 1)</w:t>
      </w:r>
    </w:p>
    <w:p w14:paraId="2AC5ACD8" w14:textId="16742F86" w:rsidR="00307D3B" w:rsidRPr="00307D3B" w:rsidRDefault="00D4208E" w:rsidP="00D4208E">
      <w:pPr>
        <w:pBdr>
          <w:top w:val="single" w:sz="4" w:space="1" w:color="auto" w:shadow="1"/>
          <w:left w:val="single" w:sz="4" w:space="4" w:color="auto" w:shadow="1"/>
          <w:bottom w:val="single" w:sz="4" w:space="1" w:color="auto" w:shadow="1"/>
          <w:right w:val="single" w:sz="4" w:space="4" w:color="auto" w:shadow="1"/>
        </w:pBdr>
        <w:shd w:val="clear" w:color="auto" w:fill="E0E0E0"/>
        <w:tabs>
          <w:tab w:val="right" w:pos="10800"/>
        </w:tabs>
        <w:rPr>
          <w:rStyle w:val="code2"/>
        </w:rPr>
      </w:pPr>
      <w:r w:rsidRPr="00D4208E">
        <w:rPr>
          <w:rStyle w:val="code2"/>
        </w:rPr>
        <w:t>cat("The empirical 95% CI of rhoNupRsmAlphaCbm is", paste(ciRhoNupRsmAlphaCbm, collapse = ", "), "\n")</w:t>
      </w:r>
    </w:p>
    <w:p w14:paraId="2CD7DE00" w14:textId="77777777" w:rsidR="00057BE5" w:rsidRDefault="00057BE5" w:rsidP="00057BE5"/>
    <w:p w14:paraId="46B8393A" w14:textId="24077751" w:rsidR="00814CF5" w:rsidRDefault="009D0296" w:rsidP="00814CF5">
      <w:r>
        <w:t xml:space="preserve">Ensure that line 29 is commented and click </w:t>
      </w:r>
      <w:r w:rsidRPr="007E0710">
        <w:rPr>
          <w:rStyle w:val="InLineCode"/>
        </w:rPr>
        <w:t>Source</w:t>
      </w:r>
      <w:r w:rsidR="00814CF5">
        <w:t xml:space="preserve"> yielding the output shown </w:t>
      </w:r>
      <w:r w:rsidR="00814CF5">
        <w:t>below</w:t>
      </w:r>
      <w:r w:rsidR="00814CF5">
        <w:t xml:space="preserve"> (if the </w:t>
      </w:r>
      <w:r w:rsidR="00814CF5" w:rsidRPr="0099432B">
        <w:rPr>
          <w:rStyle w:val="InLineCode"/>
        </w:rPr>
        <w:t>showPlots</w:t>
      </w:r>
      <w:r w:rsidR="00814CF5">
        <w:t xml:space="preserve"> flag is set to </w:t>
      </w:r>
      <w:r w:rsidR="00814CF5" w:rsidRPr="0099432B">
        <w:rPr>
          <w:rStyle w:val="InLineCode"/>
        </w:rPr>
        <w:t>TRUE</w:t>
      </w:r>
      <w:r w:rsidR="00814CF5">
        <w:t xml:space="preserve">, one also sees plots shown in book Figures 19.6 and 19.7. [If errors occur, it may help to start a new session – </w:t>
      </w:r>
      <w:r w:rsidR="00814CF5" w:rsidRPr="0099432B">
        <w:rPr>
          <w:rStyle w:val="InLineCode"/>
        </w:rPr>
        <w:t>Session</w:t>
      </w:r>
      <w:r w:rsidR="00814CF5">
        <w:t xml:space="preserve">, </w:t>
      </w:r>
      <w:r w:rsidR="00814CF5" w:rsidRPr="0099432B">
        <w:rPr>
          <w:rStyle w:val="InLineCode"/>
        </w:rPr>
        <w:t>New</w:t>
      </w:r>
      <w:r w:rsidR="00814CF5">
        <w:t xml:space="preserve"> </w:t>
      </w:r>
      <w:r w:rsidR="00814CF5" w:rsidRPr="0099432B">
        <w:rPr>
          <w:rStyle w:val="InLineCode"/>
        </w:rPr>
        <w:t>Session</w:t>
      </w:r>
      <w:r w:rsidR="00814CF5">
        <w:t xml:space="preserve"> and / or restart </w:t>
      </w:r>
      <w:r w:rsidR="00814CF5" w:rsidRPr="0099432B">
        <w:rPr>
          <w:rStyle w:val="InLineCode"/>
        </w:rPr>
        <w:t>R</w:t>
      </w:r>
      <w:r w:rsidR="00814CF5">
        <w:t xml:space="preserve"> – </w:t>
      </w:r>
      <w:r w:rsidR="00814CF5" w:rsidRPr="0099432B">
        <w:rPr>
          <w:rStyle w:val="InLineCode"/>
        </w:rPr>
        <w:t>Session</w:t>
      </w:r>
      <w:r w:rsidR="00814CF5">
        <w:t xml:space="preserve">, </w:t>
      </w:r>
      <w:r w:rsidR="00814CF5" w:rsidRPr="0099432B">
        <w:rPr>
          <w:rStyle w:val="InLineCode"/>
        </w:rPr>
        <w:t>Restart</w:t>
      </w:r>
      <w:r w:rsidR="00814CF5" w:rsidRPr="0099432B">
        <w:t xml:space="preserve"> </w:t>
      </w:r>
      <w:r w:rsidR="00814CF5" w:rsidRPr="0099432B">
        <w:rPr>
          <w:rStyle w:val="InLineCode"/>
        </w:rPr>
        <w:t>R</w:t>
      </w:r>
      <w:r w:rsidR="00814CF5">
        <w:t>.]</w:t>
      </w:r>
    </w:p>
    <w:p w14:paraId="093DC0C7" w14:textId="77777777" w:rsidR="007C18A9" w:rsidRDefault="007C18A9" w:rsidP="00597EC4"/>
    <w:p w14:paraId="6199481B" w14:textId="30417A8C" w:rsidR="007C18A9" w:rsidRDefault="007C18A9" w:rsidP="00597EC4">
      <w:r>
        <w:t>You may see messages in red-font, which are warnings or errors</w:t>
      </w:r>
      <w:r>
        <w:rPr>
          <w:rStyle w:val="FootnoteReference"/>
        </w:rPr>
        <w:footnoteReference w:id="1"/>
      </w:r>
      <w:r>
        <w:t>, as in the following example:</w:t>
      </w:r>
    </w:p>
    <w:p w14:paraId="7AD8D0A6" w14:textId="77777777" w:rsidR="007C18A9" w:rsidRDefault="007C18A9" w:rsidP="00597EC4"/>
    <w:p w14:paraId="4D3151F8" w14:textId="4A4A7B4A" w:rsidR="009D0296" w:rsidRPr="007C18A9" w:rsidRDefault="007C18A9" w:rsidP="007C18A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color w:val="FF0000"/>
        </w:rPr>
      </w:pPr>
      <w:r w:rsidRPr="007C18A9">
        <w:rPr>
          <w:rStyle w:val="code2"/>
          <w:color w:val="FF0000"/>
        </w:rPr>
        <w:t xml:space="preserve">Error in library(doParallel) : there is no package called ‘doParallel’ </w:t>
      </w:r>
    </w:p>
    <w:p w14:paraId="2668A8B7" w14:textId="77777777" w:rsidR="007C18A9" w:rsidRDefault="007C18A9" w:rsidP="00597EC4"/>
    <w:p w14:paraId="6277E842" w14:textId="4D79356B" w:rsidR="00981FB2" w:rsidRDefault="007C18A9" w:rsidP="00597EC4">
      <w:r>
        <w:t xml:space="preserve">This means the package </w:t>
      </w:r>
      <w:r w:rsidRPr="007C18A9">
        <w:rPr>
          <w:rStyle w:val="InLineCode"/>
        </w:rPr>
        <w:t>doParallel</w:t>
      </w:r>
      <w:r>
        <w:t xml:space="preserve"> has not been downloaded. Use </w:t>
      </w:r>
      <w:r w:rsidRPr="007C18A9">
        <w:rPr>
          <w:rStyle w:val="InLineCode"/>
        </w:rPr>
        <w:t>Packages</w:t>
      </w:r>
      <w:r>
        <w:t xml:space="preserve">, </w:t>
      </w:r>
      <w:r w:rsidRPr="007C18A9">
        <w:rPr>
          <w:rStyle w:val="InLineCode"/>
        </w:rPr>
        <w:t>Install</w:t>
      </w:r>
      <w:r>
        <w:t xml:space="preserve">, etc. to download it. </w:t>
      </w:r>
    </w:p>
    <w:p w14:paraId="2D16236A" w14:textId="15FB8299" w:rsidR="00981FB2" w:rsidRDefault="00C96C86" w:rsidP="00C96C86">
      <w:pPr>
        <w:pStyle w:val="Heading2"/>
      </w:pPr>
      <w:r w:rsidRPr="00C96C86">
        <w:t>Online Appendix 19.B.2: Code output</w:t>
      </w:r>
    </w:p>
    <w:p w14:paraId="35185D1F" w14:textId="42A53BD0"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&gt; source(</w:t>
      </w:r>
      <w:r>
        <w:rPr>
          <w:rStyle w:val="code2"/>
        </w:rPr>
        <w:t>…</w:t>
      </w:r>
      <w:r w:rsidRPr="00981FB2">
        <w:rPr>
          <w:rStyle w:val="code2"/>
        </w:rPr>
        <w:t>)</w:t>
      </w:r>
    </w:p>
    <w:p w14:paraId="02B94CE6"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0.812702 0.808441 0.817496 0.99421 0.999959 0.988724 0.999863 0.730396 0.970736 </w:t>
      </w:r>
    </w:p>
    <w:p w14:paraId="19C7D6D8"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0.930201 0.925996 0.924517 1.00582 0.999782 1.00164 0.999975 0.591875 0.982425 </w:t>
      </w:r>
    </w:p>
    <w:p w14:paraId="2289D44B"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0.861567 0.859958 0.862127 0.999338 0.999998 0.997526 0.999993 0.107013 0.918063 </w:t>
      </w:r>
    </w:p>
    <w:p w14:paraId="1CA21817"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0.858656 0.846747 0.848447 1.01171 0.999787 0.997807 0.999942 0.839077 0.97499 </w:t>
      </w:r>
    </w:p>
    <w:p w14:paraId="1182F1D7"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0.891063 0.892147 0.894293 0.995756 0.999521 0.997561 0.999983 0.873189 0.96785 </w:t>
      </w:r>
    </w:p>
    <w:p w14:paraId="67848385"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0.72518 0.696843 0.699174 1.03423 0.99849 0.996208 0.999944 0.981804 0.980522 </w:t>
      </w:r>
    </w:p>
    <w:p w14:paraId="61B66AEB"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0.856068 0.846301 0.842202 1.01578 0.999622 1.00442 0.999753 0.681472 0.830349 </w:t>
      </w:r>
    </w:p>
    <w:p w14:paraId="2E309EE6"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0.835685 0.827026 0.829238 1.00719 0.999635 0.997295 0.999965 0.860762 0.919168 </w:t>
      </w:r>
    </w:p>
    <w:p w14:paraId="1A4CBC1E"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0.85664 0.868027 0.869719 0.984741 0.999753 0.997918 0.99996 0.708928 0.864163 </w:t>
      </w:r>
    </w:p>
    <w:p w14:paraId="0CD98738"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0.78772 0.783228 0.788529 0.99862 0.99992 0.99298 0.999885 0.798939 0.963516 </w:t>
      </w:r>
    </w:p>
    <w:p w14:paraId="10252B4A"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0.729943 0.704451 0.714391 1.02005 0.998847 0.98383 0.998868 0.935813 0.908159 </w:t>
      </w:r>
    </w:p>
    <w:p w14:paraId="7CFA7558"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0.697161 0.673816 0.691341 1.00727 0.99846 0.973154 0.997549 0.94315 0.973108 </w:t>
      </w:r>
    </w:p>
    <w:p w14:paraId="2F74AB67"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0.635428 0.61472 0.61861 1.028 0.99801 0.991775 0.998413 0.96046 0.878034 </w:t>
      </w:r>
    </w:p>
    <w:p w14:paraId="29E060C4"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0.883695 0.881001 0.88134 1.0027 0.999909 0.99962 1 0.993013 0.991371 </w:t>
      </w:r>
    </w:p>
    <w:p w14:paraId="1FED0A95"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63BBC5A0"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0.811551 0.80205 0.805816 1.00753 0.999407 0.994319 0.999578 0.786135 0.937318 </w:t>
      </w:r>
    </w:p>
    <w:p w14:paraId="3599809D"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The empirical 95% CI of avgAucPro is 0.803327743790397, 0.819576348542326 </w:t>
      </w:r>
    </w:p>
    <w:p w14:paraId="5CE7D9AE"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The empirical 95% CI of avgAucCbm is 0.791793369296937, 0.808806314982641 </w:t>
      </w:r>
    </w:p>
    <w:p w14:paraId="4596CF76"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The empirical 95% CI of avgAucRsm is 0.795487422212957, 0.812823905664956 </w:t>
      </w:r>
    </w:p>
    <w:p w14:paraId="6A658C82" w14:textId="77777777" w:rsidR="00981FB2" w:rsidRPr="00981FB2"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 xml:space="preserve">The empirical 95% CI of slopeProRsm is 1.00655905539981, 1.01242541163394 </w:t>
      </w:r>
    </w:p>
    <w:p w14:paraId="71F37072" w14:textId="3B128D5D" w:rsidR="007C18A9" w:rsidRDefault="00981FB2" w:rsidP="00981FB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The empirical 95% CI of slopeCbmRsm is 0.991757204528701, 0.996293969834235</w:t>
      </w:r>
    </w:p>
    <w:p w14:paraId="4F52B69D" w14:textId="77777777" w:rsidR="00DB6148" w:rsidRDefault="00DB6148" w:rsidP="007C18A9">
      <w:pPr>
        <w:pBdr>
          <w:top w:val="single" w:sz="4" w:space="1" w:color="auto" w:shadow="1"/>
          <w:left w:val="single" w:sz="4" w:space="4" w:color="auto" w:shadow="1"/>
          <w:bottom w:val="single" w:sz="4" w:space="1" w:color="auto" w:shadow="1"/>
          <w:right w:val="single" w:sz="4" w:space="4" w:color="auto" w:shadow="1"/>
        </w:pBdr>
        <w:shd w:val="clear" w:color="auto" w:fill="E0E0E0"/>
        <w:rPr>
          <w:rFonts w:ascii="PT Mono Bold" w:hAnsi="PT Mono Bold"/>
          <w:b/>
          <w:bCs/>
          <w:sz w:val="16"/>
          <w:szCs w:val="16"/>
        </w:rPr>
      </w:pPr>
    </w:p>
    <w:p w14:paraId="333472BD" w14:textId="77777777" w:rsidR="00DB6148" w:rsidRDefault="00DB6148" w:rsidP="00DB6148"/>
    <w:p w14:paraId="30FA98E1" w14:textId="77777777" w:rsidR="00C96C86" w:rsidRDefault="00981FB2" w:rsidP="00981FB2">
      <w:r>
        <w:t xml:space="preserve">The numbers were used to populate book Table 19.4. </w:t>
      </w:r>
    </w:p>
    <w:p w14:paraId="436A85FD" w14:textId="77777777" w:rsidR="00C96C86" w:rsidRDefault="00C96C86" w:rsidP="00981FB2"/>
    <w:p w14:paraId="735FB881" w14:textId="479E4B47" w:rsidR="00B245F3" w:rsidRDefault="00B245F3" w:rsidP="00B245F3">
      <w:pPr>
        <w:pStyle w:val="Heading2"/>
      </w:pPr>
      <w:r w:rsidRPr="00C96C86">
        <w:t>Online Appendix 19.B.</w:t>
      </w:r>
      <w:r>
        <w:t>3</w:t>
      </w:r>
      <w:r w:rsidRPr="00C96C86">
        <w:t xml:space="preserve">: Code </w:t>
      </w:r>
      <w:r>
        <w:t>explanation</w:t>
      </w:r>
      <w:r w:rsidR="002876B2">
        <w:t xml:space="preserve"> – non bootstrap</w:t>
      </w:r>
    </w:p>
    <w:p w14:paraId="515D064B" w14:textId="7FE7493F" w:rsidR="00981FB2" w:rsidRDefault="006266F3" w:rsidP="00981FB2">
      <w:r>
        <w:t>L</w:t>
      </w:r>
      <w:r w:rsidR="00E963E6">
        <w:t xml:space="preserve">ine 13 defines the type of correlation to calculate as </w:t>
      </w:r>
      <w:r w:rsidR="00476319" w:rsidRPr="00476319">
        <w:rPr>
          <w:rStyle w:val="InLineCode"/>
        </w:rPr>
        <w:t>"p</w:t>
      </w:r>
      <w:r w:rsidR="00E963E6" w:rsidRPr="00476319">
        <w:rPr>
          <w:rStyle w:val="InLineCode"/>
        </w:rPr>
        <w:t>earson</w:t>
      </w:r>
      <w:r w:rsidR="00476319" w:rsidRPr="00476319">
        <w:rPr>
          <w:rStyle w:val="InLineCode"/>
        </w:rPr>
        <w:t>"</w:t>
      </w:r>
      <w:r w:rsidR="00E963E6">
        <w:t xml:space="preserve"> (</w:t>
      </w:r>
      <w:r w:rsidR="00476319">
        <w:t xml:space="preserve">for Pearson, </w:t>
      </w:r>
      <w:r w:rsidR="00E963E6">
        <w:t>other choices are Kendall and Spearman</w:t>
      </w:r>
      <w:r w:rsidR="00BD08E3">
        <w:rPr>
          <w:rStyle w:val="FootnoteReference"/>
        </w:rPr>
        <w:footnoteReference w:id="2"/>
      </w:r>
      <w:r w:rsidR="00E963E6">
        <w:t xml:space="preserve">) and </w:t>
      </w:r>
      <w:r w:rsidR="00E963E6" w:rsidRPr="00E963E6">
        <w:rPr>
          <w:rStyle w:val="InLineCode"/>
        </w:rPr>
        <w:t>showPlot</w:t>
      </w:r>
      <w:r w:rsidR="00E963E6">
        <w:t xml:space="preserve"> as </w:t>
      </w:r>
      <w:r w:rsidR="00E963E6" w:rsidRPr="00E963E6">
        <w:rPr>
          <w:rStyle w:val="InLineCode"/>
        </w:rPr>
        <w:t>FALSE</w:t>
      </w:r>
      <w:r w:rsidR="00E963E6">
        <w:t>, which suppresses all plots. L</w:t>
      </w:r>
      <w:r w:rsidR="00A05EA8">
        <w:t xml:space="preserve">ine 14 – 18 defines the names of the datasets, </w:t>
      </w:r>
      <w:r w:rsidR="00E963E6">
        <w:t xml:space="preserve">which </w:t>
      </w:r>
      <w:r>
        <w:t>are</w:t>
      </w:r>
      <w:r w:rsidR="00E963E6">
        <w:t xml:space="preserve"> identical</w:t>
      </w:r>
      <w:r w:rsidR="00A05EA8">
        <w:t xml:space="preserve"> to </w:t>
      </w:r>
      <w:r w:rsidR="00E963E6">
        <w:t>those used</w:t>
      </w:r>
      <w:r w:rsidR="00A05EA8">
        <w:t xml:space="preserve"> in </w:t>
      </w:r>
      <w:r w:rsidR="00A05EA8" w:rsidRPr="00A05EA8">
        <w:rPr>
          <w:rStyle w:val="InLineCode"/>
        </w:rPr>
        <w:t>mainRSM.R</w:t>
      </w:r>
      <w:r w:rsidR="00A05EA8">
        <w:t xml:space="preserve">. </w:t>
      </w:r>
      <w:r w:rsidR="0099432B">
        <w:t xml:space="preserve">Line 20 initializes </w:t>
      </w:r>
      <w:r w:rsidR="0099432B" w:rsidRPr="0099432B">
        <w:rPr>
          <w:rStyle w:val="InLineCode"/>
        </w:rPr>
        <w:t>clusterParms</w:t>
      </w:r>
      <w:r w:rsidR="0099432B">
        <w:t xml:space="preserve"> (for cluster parameters</w:t>
      </w:r>
      <w:r>
        <w:rPr>
          <w:rStyle w:val="FootnoteReference"/>
        </w:rPr>
        <w:footnoteReference w:id="3"/>
      </w:r>
      <w:r w:rsidR="0099432B">
        <w:t xml:space="preserve">) to </w:t>
      </w:r>
      <w:r w:rsidR="004A73FF" w:rsidRPr="004A73FF">
        <w:rPr>
          <w:rStyle w:val="InLineCode"/>
        </w:rPr>
        <w:t>list()</w:t>
      </w:r>
      <w:r w:rsidR="004A73FF">
        <w:t xml:space="preserve">, </w:t>
      </w:r>
      <w:r w:rsidR="004A73FF">
        <w:t>an empty list</w:t>
      </w:r>
      <w:r w:rsidR="004A73FF">
        <w:t>.</w:t>
      </w:r>
      <w:r w:rsidR="0099432B">
        <w:t xml:space="preserve"> The parameters passed to the cluster code are "built up" </w:t>
      </w:r>
      <w:r>
        <w:t xml:space="preserve">by concatenating a list </w:t>
      </w:r>
      <w:r w:rsidR="0099432B">
        <w:t>at line 123</w:t>
      </w:r>
      <w:r>
        <w:t xml:space="preserve"> - 125</w:t>
      </w:r>
      <w:r w:rsidR="0099432B">
        <w:t xml:space="preserve">. </w:t>
      </w:r>
      <w:r w:rsidR="00A05EA8">
        <w:t>Line</w:t>
      </w:r>
      <w:r w:rsidR="0099432B">
        <w:t>s</w:t>
      </w:r>
      <w:r w:rsidR="00A05EA8">
        <w:t xml:space="preserve"> 21 – 27 a</w:t>
      </w:r>
      <w:r w:rsidR="0099432B">
        <w:t>ssign</w:t>
      </w:r>
      <w:r w:rsidR="00A05EA8">
        <w:t xml:space="preserve"> a number of empty arrays to hold values for eventual averaging. For example, </w:t>
      </w:r>
      <w:r w:rsidR="00A05EA8" w:rsidRPr="00A05EA8">
        <w:rPr>
          <w:rStyle w:val="InLineCode"/>
        </w:rPr>
        <w:t>avgAucPro</w:t>
      </w:r>
      <w:r w:rsidR="00A05EA8">
        <w:t xml:space="preserve"> is a length</w:t>
      </w:r>
      <w:r w:rsidR="001E5AEE">
        <w:t>-</w:t>
      </w:r>
      <w:r w:rsidR="00A05EA8">
        <w:t xml:space="preserve">14 empty array, which is </w:t>
      </w:r>
      <w:r w:rsidR="001B6979">
        <w:t>filled in,</w:t>
      </w:r>
      <w:r w:rsidR="00A05EA8">
        <w:t xml:space="preserve"> at line 110</w:t>
      </w:r>
      <w:r w:rsidR="001B6979">
        <w:t>,</w:t>
      </w:r>
      <w:r w:rsidR="00A05EA8">
        <w:t xml:space="preserve"> by the </w:t>
      </w:r>
      <w:r w:rsidR="001E5AEE">
        <w:t>average</w:t>
      </w:r>
      <w:r w:rsidR="00A05EA8">
        <w:t>, over all readers and modalities, of the PROPROC AUC values for each dataset.</w:t>
      </w:r>
    </w:p>
    <w:p w14:paraId="224BDE4C" w14:textId="77777777" w:rsidR="0018753B" w:rsidRDefault="0018753B" w:rsidP="00981FB2"/>
    <w:p w14:paraId="539BC33A" w14:textId="0A6F65AF" w:rsidR="0018753B" w:rsidRDefault="0018753B" w:rsidP="00981FB2">
      <w:r>
        <w:t xml:space="preserve">As usual, the best way to understand the code is to insert a break point and click </w:t>
      </w:r>
      <w:r w:rsidRPr="0018753B">
        <w:rPr>
          <w:rStyle w:val="InLineCode"/>
        </w:rPr>
        <w:t>Source</w:t>
      </w:r>
      <w:r>
        <w:t xml:space="preserve"> (however, the breakpoint cannot be inside the cluster code).</w:t>
      </w:r>
      <w:r w:rsidR="00671C55">
        <w:t xml:space="preserve"> Insert a break point at line 33 and click </w:t>
      </w:r>
      <w:r w:rsidR="00671C55" w:rsidRPr="00671C55">
        <w:rPr>
          <w:rStyle w:val="InLineCode"/>
        </w:rPr>
        <w:t>Source</w:t>
      </w:r>
      <w:r w:rsidR="00671C55">
        <w:t>. Lines 30 – 32 form the name of the pre-analyzed results file</w:t>
      </w:r>
      <w:r w:rsidR="00645E34">
        <w:t xml:space="preserve"> </w:t>
      </w:r>
      <w:r w:rsidR="00645E34" w:rsidRPr="00645E34">
        <w:rPr>
          <w:rStyle w:val="InLineCode"/>
        </w:rPr>
        <w:t>sysAnalFileName</w:t>
      </w:r>
      <w:r w:rsidR="00671C55">
        <w:t xml:space="preserve">, similar to the procedure employed in </w:t>
      </w:r>
      <w:r w:rsidR="00671C55" w:rsidRPr="00671C55">
        <w:rPr>
          <w:rStyle w:val="InLineCode"/>
        </w:rPr>
        <w:t>mainRSM.R</w:t>
      </w:r>
      <w:r w:rsidR="00671C55">
        <w:t xml:space="preserve">. For </w:t>
      </w:r>
      <w:r w:rsidR="00671C55" w:rsidRPr="00671C55">
        <w:rPr>
          <w:rStyle w:val="InLineCode"/>
        </w:rPr>
        <w:t>f</w:t>
      </w:r>
      <w:r w:rsidR="00671C55">
        <w:t xml:space="preserve"> = 1 the name is:</w:t>
      </w:r>
    </w:p>
    <w:p w14:paraId="1BE1FD0F" w14:textId="77777777" w:rsidR="00671C55" w:rsidRDefault="00671C55" w:rsidP="00981FB2"/>
    <w:p w14:paraId="0AEBA45D" w14:textId="77777777" w:rsidR="00671C55" w:rsidRPr="00671C55" w:rsidRDefault="00671C55" w:rsidP="00671C55">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71C55">
        <w:rPr>
          <w:rStyle w:val="code2"/>
        </w:rPr>
        <w:t>Browse[2]&gt; sysAnalFileName</w:t>
      </w:r>
    </w:p>
    <w:p w14:paraId="0D0D2F79" w14:textId="77777777" w:rsidR="00671C55" w:rsidRDefault="00671C55" w:rsidP="00671C55">
      <w:pPr>
        <w:pBdr>
          <w:top w:val="single" w:sz="4" w:space="1" w:color="auto" w:shadow="1"/>
          <w:left w:val="single" w:sz="4" w:space="4" w:color="auto" w:shadow="1"/>
          <w:bottom w:val="single" w:sz="4" w:space="1" w:color="auto" w:shadow="1"/>
          <w:right w:val="single" w:sz="4" w:space="4" w:color="auto" w:shadow="1"/>
        </w:pBdr>
        <w:shd w:val="clear" w:color="auto" w:fill="E0E0E0"/>
      </w:pPr>
      <w:r w:rsidRPr="00671C55">
        <w:rPr>
          <w:rStyle w:val="code2"/>
        </w:rPr>
        <w:t>[1] "/Library/Frameworks/R.framework/Versions/3.4/Resources/library/RJafroc/ANALYZED/RSM6/allResultsTONY"</w:t>
      </w:r>
    </w:p>
    <w:p w14:paraId="281335A4" w14:textId="77777777" w:rsidR="00671C55" w:rsidRDefault="00671C55" w:rsidP="00981FB2"/>
    <w:p w14:paraId="6E9C9009" w14:textId="3BBA053D" w:rsidR="00645E34" w:rsidRDefault="00645E34" w:rsidP="00981FB2">
      <w:r>
        <w:t xml:space="preserve">Clicking </w:t>
      </w:r>
      <w:r w:rsidRPr="00645E34">
        <w:rPr>
          <w:rStyle w:val="InLineCode"/>
        </w:rPr>
        <w:t>Next</w:t>
      </w:r>
      <w:r>
        <w:t xml:space="preserve"> loads the contents of this file and the next two lines extract the number of modalities </w:t>
      </w:r>
      <w:r w:rsidR="00A14923">
        <w:t xml:space="preserve">(2) </w:t>
      </w:r>
      <w:r>
        <w:t xml:space="preserve">are readers </w:t>
      </w:r>
      <w:r w:rsidR="00A14923">
        <w:t xml:space="preserve">(5) </w:t>
      </w:r>
      <w:r>
        <w:t>in this dataset.</w:t>
      </w:r>
      <w:r w:rsidR="00A14923">
        <w:t xml:space="preserve"> The next few lines create</w:t>
      </w:r>
      <w:r w:rsidR="007300FF">
        <w:t xml:space="preserve"> a number of</w:t>
      </w:r>
      <w:r w:rsidR="00A14923">
        <w:t xml:space="preserve"> </w:t>
      </w:r>
      <w:r w:rsidR="00A14923" w:rsidRPr="002F6ABE">
        <w:rPr>
          <w:rStyle w:val="InLineCode"/>
        </w:rPr>
        <w:t>[I,J]</w:t>
      </w:r>
      <w:r w:rsidR="00A14923">
        <w:t xml:space="preserve"> dimension</w:t>
      </w:r>
      <w:r w:rsidR="002D636B">
        <w:t>al</w:t>
      </w:r>
      <w:r w:rsidR="00A14923">
        <w:t xml:space="preserve"> arrays to hold the various results that pertain to this dataset.</w:t>
      </w:r>
      <w:r w:rsidR="002F6ABE">
        <w:t xml:space="preserve"> Advance the code pointer to line </w:t>
      </w:r>
      <w:r w:rsidR="007300FF">
        <w:t>44</w:t>
      </w:r>
      <w:r w:rsidR="002F6ABE">
        <w:t xml:space="preserve">. </w:t>
      </w:r>
      <w:r w:rsidR="007300FF">
        <w:t xml:space="preserve">Highlight the right hand side and click </w:t>
      </w:r>
      <w:r w:rsidR="007300FF" w:rsidRPr="007300FF">
        <w:rPr>
          <w:rStyle w:val="InLineCode"/>
        </w:rPr>
        <w:t>Run</w:t>
      </w:r>
      <w:r w:rsidR="007300FF">
        <w:t xml:space="preserve">. </w:t>
      </w:r>
    </w:p>
    <w:p w14:paraId="477B4A0B" w14:textId="77777777" w:rsidR="007300FF" w:rsidRDefault="007300FF" w:rsidP="00981FB2"/>
    <w:p w14:paraId="1439D215" w14:textId="77777777" w:rsidR="007300FF" w:rsidRPr="007300FF" w:rsidRDefault="007300FF" w:rsidP="007300FF">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300FF">
        <w:rPr>
          <w:rStyle w:val="code2"/>
        </w:rPr>
        <w:t>Browse[2]&gt; allResults[[AllResIndx]]$retRsm$AUC</w:t>
      </w:r>
    </w:p>
    <w:p w14:paraId="5FD45C37" w14:textId="093D3DDC" w:rsidR="007300FF" w:rsidRDefault="007300FF" w:rsidP="007300FF">
      <w:pPr>
        <w:pBdr>
          <w:top w:val="single" w:sz="4" w:space="1" w:color="auto" w:shadow="1"/>
          <w:left w:val="single" w:sz="4" w:space="4" w:color="auto" w:shadow="1"/>
          <w:bottom w:val="single" w:sz="4" w:space="1" w:color="auto" w:shadow="1"/>
          <w:right w:val="single" w:sz="4" w:space="4" w:color="auto" w:shadow="1"/>
        </w:pBdr>
        <w:shd w:val="clear" w:color="auto" w:fill="E0E0E0"/>
      </w:pPr>
      <w:r w:rsidRPr="007300FF">
        <w:rPr>
          <w:rStyle w:val="code2"/>
        </w:rPr>
        <w:t>[1] 0.813194</w:t>
      </w:r>
    </w:p>
    <w:p w14:paraId="6B19CCEA" w14:textId="77777777" w:rsidR="0018753B" w:rsidRDefault="0018753B" w:rsidP="00981FB2"/>
    <w:p w14:paraId="0D7AC651" w14:textId="337AE766" w:rsidR="007300FF" w:rsidRDefault="007300FF" w:rsidP="00981FB2">
      <w:r>
        <w:t xml:space="preserve">This means that for the first modality, first reader of the </w:t>
      </w:r>
      <w:r w:rsidRPr="007300FF">
        <w:rPr>
          <w:rStyle w:val="InLineCode"/>
        </w:rPr>
        <w:t>"TONY"</w:t>
      </w:r>
      <w:r>
        <w:t xml:space="preserve"> dataset, RSM-AUC is 0.813194. Click on </w:t>
      </w:r>
      <w:r w:rsidRPr="00AC738A">
        <w:rPr>
          <w:rStyle w:val="InLineCode"/>
        </w:rPr>
        <w:t>"Execute</w:t>
      </w:r>
      <w:r w:rsidRPr="00AC738A">
        <w:t xml:space="preserve"> </w:t>
      </w:r>
      <w:r w:rsidRPr="00AC738A">
        <w:rPr>
          <w:rStyle w:val="InLineCode"/>
        </w:rPr>
        <w:t>the</w:t>
      </w:r>
      <w:r w:rsidRPr="00AC738A">
        <w:t xml:space="preserve"> </w:t>
      </w:r>
      <w:r w:rsidRPr="00AC738A">
        <w:rPr>
          <w:rStyle w:val="InLineCode"/>
        </w:rPr>
        <w:t>remainder</w:t>
      </w:r>
      <w:r w:rsidRPr="00AC738A">
        <w:t xml:space="preserve"> </w:t>
      </w:r>
      <w:r w:rsidRPr="00AC738A">
        <w:rPr>
          <w:rStyle w:val="InLineCode"/>
        </w:rPr>
        <w:t>of</w:t>
      </w:r>
      <w:r w:rsidRPr="00AC738A">
        <w:t xml:space="preserve"> </w:t>
      </w:r>
      <w:r w:rsidRPr="00AC738A">
        <w:rPr>
          <w:rStyle w:val="InLineCode"/>
        </w:rPr>
        <w:t>the</w:t>
      </w:r>
      <w:r w:rsidRPr="00AC738A">
        <w:t xml:space="preserve"> </w:t>
      </w:r>
      <w:r w:rsidR="00AC738A" w:rsidRPr="00AC738A">
        <w:rPr>
          <w:rStyle w:val="InLineCode"/>
        </w:rPr>
        <w:t>current</w:t>
      </w:r>
      <w:r w:rsidR="00AC738A" w:rsidRPr="00AC738A">
        <w:t xml:space="preserve"> </w:t>
      </w:r>
      <w:r w:rsidR="00AC738A" w:rsidRPr="00AC738A">
        <w:rPr>
          <w:rStyle w:val="InLineCode"/>
        </w:rPr>
        <w:t>loop …</w:t>
      </w:r>
      <w:r w:rsidRPr="00AC738A">
        <w:rPr>
          <w:rStyle w:val="InLineCode"/>
        </w:rPr>
        <w:t>"</w:t>
      </w:r>
      <w:r w:rsidR="00AC738A">
        <w:t xml:space="preserve"> button twice to get out of the two for-loops. </w:t>
      </w:r>
      <w:r w:rsidR="003573A9">
        <w:t xml:space="preserve">The code pointer should be at line 55. Highlight </w:t>
      </w:r>
      <w:r w:rsidR="003573A9" w:rsidRPr="003573A9">
        <w:rPr>
          <w:rStyle w:val="InLineCode"/>
        </w:rPr>
        <w:t>aucRsm</w:t>
      </w:r>
      <w:r w:rsidR="003573A9">
        <w:t xml:space="preserve"> at line 44 and click </w:t>
      </w:r>
      <w:r w:rsidR="003573A9" w:rsidRPr="003573A9">
        <w:rPr>
          <w:rStyle w:val="InLineCode"/>
        </w:rPr>
        <w:t>Run</w:t>
      </w:r>
      <w:r w:rsidR="003573A9">
        <w:t xml:space="preserve"> to reveal its contents. These are the RSM-fitted AUCs for this dataset:</w:t>
      </w:r>
    </w:p>
    <w:p w14:paraId="09E9A61E" w14:textId="77777777" w:rsidR="003573A9" w:rsidRDefault="003573A9" w:rsidP="003573A9"/>
    <w:p w14:paraId="37B9FBDC" w14:textId="77777777" w:rsidR="003573A9" w:rsidRPr="003573A9" w:rsidRDefault="003573A9" w:rsidP="003573A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73A9">
        <w:rPr>
          <w:rStyle w:val="code2"/>
        </w:rPr>
        <w:t>Browse[2]&gt; aucRsm</w:t>
      </w:r>
    </w:p>
    <w:p w14:paraId="75000747" w14:textId="77777777" w:rsidR="003573A9" w:rsidRPr="003573A9" w:rsidRDefault="003573A9" w:rsidP="003573A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73A9">
        <w:rPr>
          <w:rStyle w:val="code2"/>
        </w:rPr>
        <w:t xml:space="preserve">         [,1]     [,2]     [,3]     [,4]     [,5]</w:t>
      </w:r>
    </w:p>
    <w:p w14:paraId="1D241F43" w14:textId="77777777" w:rsidR="003573A9" w:rsidRPr="003573A9" w:rsidRDefault="003573A9" w:rsidP="003573A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3573A9">
        <w:rPr>
          <w:rStyle w:val="code2"/>
        </w:rPr>
        <w:t>[1,] 0.813194 0.890863 0.852530 0.864690 0.895657</w:t>
      </w:r>
    </w:p>
    <w:p w14:paraId="22993417" w14:textId="0DD0198C" w:rsidR="003573A9" w:rsidRDefault="003573A9" w:rsidP="003573A9">
      <w:pPr>
        <w:pBdr>
          <w:top w:val="single" w:sz="4" w:space="1" w:color="auto" w:shadow="1"/>
          <w:left w:val="single" w:sz="4" w:space="4" w:color="auto" w:shadow="1"/>
          <w:bottom w:val="single" w:sz="4" w:space="1" w:color="auto" w:shadow="1"/>
          <w:right w:val="single" w:sz="4" w:space="4" w:color="auto" w:shadow="1"/>
        </w:pBdr>
        <w:shd w:val="clear" w:color="auto" w:fill="E0E0E0"/>
      </w:pPr>
      <w:r w:rsidRPr="003573A9">
        <w:rPr>
          <w:rStyle w:val="code2"/>
        </w:rPr>
        <w:t>[2,] 0.678496 0.757884 0.792604 0.887828 0.741210</w:t>
      </w:r>
    </w:p>
    <w:p w14:paraId="6A700ACE" w14:textId="77777777" w:rsidR="003573A9" w:rsidRDefault="003573A9" w:rsidP="003573A9"/>
    <w:p w14:paraId="0306082C" w14:textId="2397C280" w:rsidR="00FE2EE1" w:rsidRDefault="003573A9" w:rsidP="003573A9">
      <w:r>
        <w:t xml:space="preserve">Feel free to print out values of other parameters: </w:t>
      </w:r>
      <w:r w:rsidRPr="00FE2EE1">
        <w:rPr>
          <w:rStyle w:val="InLineCode"/>
        </w:rPr>
        <w:t>aucPro</w:t>
      </w:r>
      <w:r>
        <w:t xml:space="preserve"> contains the PROPROC fitted AUCs, </w:t>
      </w:r>
      <w:r w:rsidRPr="00FE2EE1">
        <w:rPr>
          <w:rStyle w:val="InLineCode"/>
        </w:rPr>
        <w:t>aucCbm</w:t>
      </w:r>
      <w:r>
        <w:t xml:space="preserve"> contains the </w:t>
      </w:r>
      <w:r>
        <w:t>CBM</w:t>
      </w:r>
      <w:r>
        <w:t xml:space="preserve"> fitted AUCs,</w:t>
      </w:r>
      <w:r>
        <w:t xml:space="preserve"> </w:t>
      </w:r>
      <w:r w:rsidRPr="00FE2EE1">
        <w:rPr>
          <w:rStyle w:val="InLineCode"/>
        </w:rPr>
        <w:t>muRsm</w:t>
      </w:r>
      <w:r>
        <w:t xml:space="preserve"> </w:t>
      </w:r>
      <w:r>
        <w:t xml:space="preserve">contains the </w:t>
      </w:r>
      <w:r>
        <w:t>RSM</w:t>
      </w:r>
      <w:r>
        <w:t xml:space="preserve"> </w:t>
      </w:r>
      <w:r w:rsidRPr="003573A9">
        <w:rPr>
          <w:position w:val="-10"/>
        </w:rPr>
        <w:object w:dxaOrig="220" w:dyaOrig="260" w14:anchorId="1A85ABD0">
          <v:shape id="_x0000_i1156" type="#_x0000_t75" style="width:11pt;height:13pt" o:ole="">
            <v:imagedata r:id="rId29" o:title=""/>
          </v:shape>
          <o:OLEObject Type="Embed" ProgID="Equation.DSMT4" ShapeID="_x0000_i1156" DrawAspect="Content" ObjectID="_1449405890" r:id="rId30"/>
        </w:object>
      </w:r>
      <w:r>
        <w:t xml:space="preserve"> parameters</w:t>
      </w:r>
      <w:r>
        <w:t>,</w:t>
      </w:r>
      <w:r>
        <w:t xml:space="preserve"> </w:t>
      </w:r>
      <w:r w:rsidRPr="00FE2EE1">
        <w:rPr>
          <w:rStyle w:val="InLineCode"/>
        </w:rPr>
        <w:t>nupRsm</w:t>
      </w:r>
      <w:r>
        <w:t xml:space="preserve"> </w:t>
      </w:r>
      <w:r>
        <w:t xml:space="preserve">contains the RSM </w:t>
      </w:r>
      <w:r w:rsidRPr="003573A9">
        <w:rPr>
          <w:position w:val="-6"/>
        </w:rPr>
        <w:object w:dxaOrig="260" w:dyaOrig="280" w14:anchorId="256C02D9">
          <v:shape id="_x0000_i1152" type="#_x0000_t75" style="width:13pt;height:14pt" o:ole="">
            <v:imagedata r:id="rId31" o:title=""/>
          </v:shape>
          <o:OLEObject Type="Embed" ProgID="Equation.DSMT4" ShapeID="_x0000_i1152" DrawAspect="Content" ObjectID="_1449405891" r:id="rId32"/>
        </w:object>
      </w:r>
      <w:r>
        <w:t xml:space="preserve"> </w:t>
      </w:r>
      <w:r>
        <w:t>parameters,</w:t>
      </w:r>
      <w:r w:rsidR="00FE2EE1">
        <w:t xml:space="preserve"> </w:t>
      </w:r>
      <w:r w:rsidR="00FE2EE1" w:rsidRPr="00FE2EE1">
        <w:rPr>
          <w:rStyle w:val="InLineCode"/>
        </w:rPr>
        <w:t>muCbm</w:t>
      </w:r>
      <w:r w:rsidR="00FE2EE1">
        <w:t xml:space="preserve"> </w:t>
      </w:r>
      <w:r w:rsidR="00FE2EE1">
        <w:t xml:space="preserve">contains the </w:t>
      </w:r>
      <w:r w:rsidR="00FE2EE1">
        <w:t>CBM</w:t>
      </w:r>
      <w:r w:rsidR="00FE2EE1">
        <w:t xml:space="preserve"> </w:t>
      </w:r>
      <w:r w:rsidR="00FE2EE1" w:rsidRPr="003573A9">
        <w:rPr>
          <w:position w:val="-10"/>
        </w:rPr>
        <w:object w:dxaOrig="220" w:dyaOrig="260" w14:anchorId="19743E67">
          <v:shape id="_x0000_i1160" type="#_x0000_t75" style="width:11pt;height:13pt" o:ole="">
            <v:imagedata r:id="rId33" o:title=""/>
          </v:shape>
          <o:OLEObject Type="Embed" ProgID="Equation.DSMT4" ShapeID="_x0000_i1160" DrawAspect="Content" ObjectID="_1449405892" r:id="rId34"/>
        </w:object>
      </w:r>
      <w:r w:rsidR="00FE2EE1">
        <w:t xml:space="preserve"> parameters</w:t>
      </w:r>
      <w:r w:rsidR="00FE2EE1">
        <w:t xml:space="preserve"> and</w:t>
      </w:r>
      <w:r w:rsidR="00FE2EE1">
        <w:t xml:space="preserve"> </w:t>
      </w:r>
      <w:r w:rsidR="00FE2EE1" w:rsidRPr="00FE2EE1">
        <w:rPr>
          <w:rStyle w:val="InLineCode"/>
        </w:rPr>
        <w:t>alphaCbm</w:t>
      </w:r>
      <w:r w:rsidR="00FE2EE1">
        <w:t xml:space="preserve"> </w:t>
      </w:r>
      <w:r w:rsidR="00FE2EE1">
        <w:t xml:space="preserve">contains the </w:t>
      </w:r>
      <w:r w:rsidR="00FE2EE1">
        <w:t>CB</w:t>
      </w:r>
      <w:r w:rsidR="00FE2EE1">
        <w:t xml:space="preserve">M </w:t>
      </w:r>
      <w:r w:rsidR="00FE2EE1" w:rsidRPr="003573A9">
        <w:rPr>
          <w:position w:val="-6"/>
        </w:rPr>
        <w:object w:dxaOrig="240" w:dyaOrig="220" w14:anchorId="1B8AB4AA">
          <v:shape id="_x0000_i1163" type="#_x0000_t75" style="width:12pt;height:11pt" o:ole="">
            <v:imagedata r:id="rId35" o:title=""/>
          </v:shape>
          <o:OLEObject Type="Embed" ProgID="Equation.DSMT4" ShapeID="_x0000_i1163" DrawAspect="Content" ObjectID="_1449405893" r:id="rId36"/>
        </w:object>
      </w:r>
      <w:r w:rsidR="00FE2EE1">
        <w:t xml:space="preserve"> parameters</w:t>
      </w:r>
      <w:r w:rsidR="00FE2EE1">
        <w:t>.</w:t>
      </w:r>
    </w:p>
    <w:p w14:paraId="32460618" w14:textId="77777777" w:rsidR="008B02F6" w:rsidRDefault="008B02F6" w:rsidP="003573A9"/>
    <w:p w14:paraId="436489A1" w14:textId="10D61C52" w:rsidR="008B02F6" w:rsidRDefault="008B02F6" w:rsidP="003573A9">
      <w:r>
        <w:t>Execute line 55 and reveal the contents of the data frame object:</w:t>
      </w:r>
    </w:p>
    <w:p w14:paraId="21636C55" w14:textId="77777777" w:rsidR="008B02F6" w:rsidRDefault="008B02F6" w:rsidP="003573A9"/>
    <w:p w14:paraId="776AB5A2"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Browse[2]&gt; df</w:t>
      </w:r>
    </w:p>
    <w:p w14:paraId="53C70DAC"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 xml:space="preserve">     aucRsm   aucPro</w:t>
      </w:r>
    </w:p>
    <w:p w14:paraId="16646936"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1  0.813194 0.801416</w:t>
      </w:r>
    </w:p>
    <w:p w14:paraId="2524FB69"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2  0.678496 0.671657</w:t>
      </w:r>
    </w:p>
    <w:p w14:paraId="16CDA6DD"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3  0.890863 0.894790</w:t>
      </w:r>
    </w:p>
    <w:p w14:paraId="6A873D35"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4  0.757884 0.754474</w:t>
      </w:r>
    </w:p>
    <w:p w14:paraId="6143FAAF"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5  0.852530 0.852660</w:t>
      </w:r>
    </w:p>
    <w:p w14:paraId="07F50303"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6  0.792604 0.793179</w:t>
      </w:r>
    </w:p>
    <w:p w14:paraId="5D815218"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7  0.864690 0.857778</w:t>
      </w:r>
    </w:p>
    <w:p w14:paraId="453751EA"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8  0.887828 0.874027</w:t>
      </w:r>
    </w:p>
    <w:p w14:paraId="764E46C3"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9  0.895657 0.890939</w:t>
      </w:r>
    </w:p>
    <w:p w14:paraId="01093376" w14:textId="33FD8EFE" w:rsid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pPr>
      <w:r w:rsidRPr="008B02F6">
        <w:rPr>
          <w:rStyle w:val="code2"/>
        </w:rPr>
        <w:t>10 0.741210 0.736099</w:t>
      </w:r>
    </w:p>
    <w:p w14:paraId="6AC2F8F4" w14:textId="7FC0B6CC" w:rsidR="003573A9" w:rsidRDefault="003573A9" w:rsidP="00981FB2"/>
    <w:p w14:paraId="1E79F4AB" w14:textId="047958A5" w:rsidR="003573A9" w:rsidRDefault="008B02F6" w:rsidP="00981FB2">
      <w:r>
        <w:t>This is in a form that makes it easy to perform least squares fitting (line 56) and calculate the slope parameter (line 57) and the R2 of the fit (line 58). Execute these lines and print out the values:</w:t>
      </w:r>
    </w:p>
    <w:p w14:paraId="44D7C2CF" w14:textId="77777777" w:rsidR="008B02F6" w:rsidRDefault="008B02F6" w:rsidP="008B02F6"/>
    <w:p w14:paraId="11D6DBC5" w14:textId="119CDEDE"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Browse[2]&gt; mProRsm</w:t>
      </w:r>
    </w:p>
    <w:p w14:paraId="7AB9BF6C"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42F18E8A"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Call:</w:t>
      </w:r>
    </w:p>
    <w:p w14:paraId="47F62B29"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lm(formula = aucPro ~ 0 + aucRsm, data = df)</w:t>
      </w:r>
    </w:p>
    <w:p w14:paraId="49E2945E"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1462B723"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Coefficients:</w:t>
      </w:r>
    </w:p>
    <w:p w14:paraId="2A187D27"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 xml:space="preserve">aucRsm  </w:t>
      </w:r>
    </w:p>
    <w:p w14:paraId="088606EE"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 xml:space="preserve"> 0.994  </w:t>
      </w:r>
    </w:p>
    <w:p w14:paraId="18C4900F"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47D760BF"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Browse[2]&gt; avgSlopeProRsm[f]</w:t>
      </w:r>
    </w:p>
    <w:p w14:paraId="2CA75C4D"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[1] 0.99421</w:t>
      </w:r>
    </w:p>
    <w:p w14:paraId="2B8CB271" w14:textId="77777777" w:rsidR="008B02F6" w:rsidRP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B02F6">
        <w:rPr>
          <w:rStyle w:val="code2"/>
        </w:rPr>
        <w:t>Browse[2]&gt; avgR2ProRsm[f]</w:t>
      </w:r>
    </w:p>
    <w:p w14:paraId="0FEDE683" w14:textId="4FA662EE" w:rsidR="008B02F6" w:rsidRDefault="008B02F6" w:rsidP="008B02F6">
      <w:pPr>
        <w:pBdr>
          <w:top w:val="single" w:sz="4" w:space="1" w:color="auto" w:shadow="1"/>
          <w:left w:val="single" w:sz="4" w:space="4" w:color="auto" w:shadow="1"/>
          <w:bottom w:val="single" w:sz="4" w:space="1" w:color="auto" w:shadow="1"/>
          <w:right w:val="single" w:sz="4" w:space="4" w:color="auto" w:shadow="1"/>
        </w:pBdr>
        <w:shd w:val="clear" w:color="auto" w:fill="E0E0E0"/>
      </w:pPr>
      <w:r w:rsidRPr="008B02F6">
        <w:rPr>
          <w:rStyle w:val="code2"/>
        </w:rPr>
        <w:t>[1] 0.999959</w:t>
      </w:r>
    </w:p>
    <w:p w14:paraId="34B0D8F4" w14:textId="77777777" w:rsidR="008B02F6" w:rsidRDefault="008B02F6" w:rsidP="008B02F6"/>
    <w:p w14:paraId="5C9F436E" w14:textId="43BF6788" w:rsidR="005F0530" w:rsidRDefault="008B02F6" w:rsidP="008B02F6">
      <w:r>
        <w:t xml:space="preserve">Notice the zero intercept constraint applied in the call to </w:t>
      </w:r>
      <w:r w:rsidRPr="008B02F6">
        <w:rPr>
          <w:rStyle w:val="InLineCode"/>
        </w:rPr>
        <w:t>lm()</w:t>
      </w:r>
      <w:r>
        <w:t xml:space="preserve">. The slope of the PROPROC vs. RSM AUC values is 0.99421 and the R2 is 0.999959. These values are saved to arrays indexed by </w:t>
      </w:r>
      <w:r w:rsidRPr="008B02F6">
        <w:rPr>
          <w:rStyle w:val="InLineCode"/>
        </w:rPr>
        <w:t>f</w:t>
      </w:r>
      <w:r>
        <w:t xml:space="preserve"> (the dataset number). </w:t>
      </w:r>
      <w:r w:rsidR="00FD7758">
        <w:t xml:space="preserve">Lines 59 – 68 </w:t>
      </w:r>
      <w:r w:rsidR="00614A50">
        <w:t xml:space="preserve">implement the scatter plot of </w:t>
      </w:r>
      <w:r w:rsidR="00614A50" w:rsidRPr="00614A50">
        <w:t>auc</w:t>
      </w:r>
      <w:r w:rsidR="00614A50">
        <w:t>Pro</w:t>
      </w:r>
      <w:r w:rsidR="00614A50" w:rsidRPr="00614A50">
        <w:t xml:space="preserve"> vs. aucRsm</w:t>
      </w:r>
      <w:r w:rsidR="00614A50">
        <w:t xml:space="preserve"> and the zero-intercept fitted line</w:t>
      </w:r>
      <w:r w:rsidR="00D134DB">
        <w:t xml:space="preserve">, </w:t>
      </w:r>
      <w:r w:rsidR="00D134DB">
        <w:fldChar w:fldCharType="begin"/>
      </w:r>
      <w:r w:rsidR="00D134DB">
        <w:instrText xml:space="preserve"> REF _Ref375392354 \h </w:instrText>
      </w:r>
      <w:r w:rsidR="00D134DB">
        <w:fldChar w:fldCharType="separate"/>
      </w:r>
      <w:r w:rsidR="00D134DB">
        <w:t xml:space="preserve">Figure </w:t>
      </w:r>
      <w:r w:rsidR="00D134DB">
        <w:rPr>
          <w:noProof/>
        </w:rPr>
        <w:t>5</w:t>
      </w:r>
      <w:r w:rsidR="00D134DB">
        <w:fldChar w:fldCharType="end"/>
      </w:r>
      <w:r w:rsidR="00FD7758">
        <w:t xml:space="preserve">. </w:t>
      </w:r>
    </w:p>
    <w:p w14:paraId="1BFC4EBD" w14:textId="5EF0B007" w:rsidR="005F0530" w:rsidRDefault="005F0530" w:rsidP="00C70B48">
      <w:pPr>
        <w:jc w:val="center"/>
      </w:pPr>
      <w:r>
        <w:rPr>
          <w:noProof/>
        </w:rPr>
        <w:drawing>
          <wp:inline distT="0" distB="0" distL="0" distR="0" wp14:anchorId="574A22D9" wp14:editId="2212D32D">
            <wp:extent cx="2743200" cy="27432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529DF268" w14:textId="08270824" w:rsidR="005F0530" w:rsidRDefault="005F0530" w:rsidP="005F0530">
      <w:pPr>
        <w:pStyle w:val="Caption"/>
      </w:pPr>
      <w:bookmarkStart w:id="5" w:name="_Ref375392354"/>
      <w:r>
        <w:t xml:space="preserve">Figure </w:t>
      </w:r>
      <w:fldSimple w:instr=" SEQ Figure \* ARABIC ">
        <w:r w:rsidR="00D66625">
          <w:rPr>
            <w:noProof/>
          </w:rPr>
          <w:t>5</w:t>
        </w:r>
      </w:fldSimple>
      <w:bookmarkEnd w:id="5"/>
      <w:r>
        <w:t>: Plot created by command at line 68</w:t>
      </w:r>
      <w:r w:rsidR="00D134DB">
        <w:t xml:space="preserve"> (highlight </w:t>
      </w:r>
      <w:r w:rsidR="00D134DB" w:rsidRPr="00D134DB">
        <w:rPr>
          <w:rStyle w:val="code2"/>
          <w:sz w:val="18"/>
          <w:szCs w:val="18"/>
        </w:rPr>
        <w:t>p</w:t>
      </w:r>
      <w:r w:rsidR="00D134DB">
        <w:t xml:space="preserve"> and click </w:t>
      </w:r>
      <w:r w:rsidR="00D134DB" w:rsidRPr="00D134DB">
        <w:rPr>
          <w:rStyle w:val="code2"/>
          <w:sz w:val="18"/>
          <w:szCs w:val="18"/>
        </w:rPr>
        <w:t>Run</w:t>
      </w:r>
      <w:r w:rsidR="00D134DB">
        <w:t xml:space="preserve"> to see it)</w:t>
      </w:r>
      <w:r>
        <w:t>.</w:t>
      </w:r>
    </w:p>
    <w:p w14:paraId="11A44240" w14:textId="77777777" w:rsidR="005F0530" w:rsidRPr="005F0530" w:rsidRDefault="005F0530" w:rsidP="005F0530"/>
    <w:p w14:paraId="4C9E8FC9" w14:textId="7714E673" w:rsidR="00A04825" w:rsidRDefault="00614A50" w:rsidP="008B02F6">
      <w:r>
        <w:t xml:space="preserve">Similarly, lines 71 – 83 </w:t>
      </w:r>
      <w:r w:rsidR="00A04825">
        <w:t>implement</w:t>
      </w:r>
      <w:r>
        <w:t xml:space="preserve"> the constrained fit thru origin of</w:t>
      </w:r>
      <w:r w:rsidRPr="00614A50">
        <w:t xml:space="preserve"> </w:t>
      </w:r>
      <w:r w:rsidRPr="00614A50">
        <w:rPr>
          <w:rStyle w:val="InLineCode"/>
        </w:rPr>
        <w:t>aucCbm</w:t>
      </w:r>
      <w:r w:rsidRPr="00614A50">
        <w:t xml:space="preserve"> vs. </w:t>
      </w:r>
      <w:r w:rsidRPr="00614A50">
        <w:rPr>
          <w:rStyle w:val="InLineCode"/>
        </w:rPr>
        <w:t>aucRsm</w:t>
      </w:r>
      <w:r>
        <w:t xml:space="preserve"> and the scatter plot</w:t>
      </w:r>
      <w:r w:rsidR="00A04825">
        <w:t xml:space="preserve">, </w:t>
      </w:r>
      <w:r w:rsidR="00A04825">
        <w:fldChar w:fldCharType="begin"/>
      </w:r>
      <w:r w:rsidR="00A04825">
        <w:instrText xml:space="preserve"> REF _Ref375403787 \h </w:instrText>
      </w:r>
      <w:r w:rsidR="00A04825">
        <w:fldChar w:fldCharType="separate"/>
      </w:r>
      <w:r w:rsidR="00A04825">
        <w:t xml:space="preserve">Figure </w:t>
      </w:r>
      <w:r w:rsidR="00A04825">
        <w:rPr>
          <w:noProof/>
        </w:rPr>
        <w:t>6</w:t>
      </w:r>
      <w:r w:rsidR="00A04825">
        <w:fldChar w:fldCharType="end"/>
      </w:r>
      <w:r>
        <w:t xml:space="preserve">. </w:t>
      </w:r>
    </w:p>
    <w:p w14:paraId="109F4383" w14:textId="77777777" w:rsidR="00A04825" w:rsidRDefault="00A04825" w:rsidP="00A04825">
      <w:pPr>
        <w:jc w:val="center"/>
      </w:pPr>
      <w:r>
        <w:rPr>
          <w:noProof/>
        </w:rPr>
        <w:drawing>
          <wp:inline distT="0" distB="0" distL="0" distR="0" wp14:anchorId="01180DD5" wp14:editId="1A9ED9BC">
            <wp:extent cx="2743200" cy="27432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6025A2E6" w14:textId="0FC9EFDD" w:rsidR="00A04825" w:rsidRDefault="00A04825" w:rsidP="00A04825">
      <w:pPr>
        <w:pStyle w:val="Caption"/>
      </w:pPr>
      <w:bookmarkStart w:id="6" w:name="_Ref375403787"/>
      <w:r>
        <w:t xml:space="preserve">Figure </w:t>
      </w:r>
      <w:fldSimple w:instr=" SEQ Figure \* ARABIC ">
        <w:r w:rsidR="00D66625">
          <w:rPr>
            <w:noProof/>
          </w:rPr>
          <w:t>6</w:t>
        </w:r>
      </w:fldSimple>
      <w:bookmarkEnd w:id="6"/>
      <w:r>
        <w:t xml:space="preserve">: </w:t>
      </w:r>
      <w:r>
        <w:t xml:space="preserve">Plot created by command at line </w:t>
      </w:r>
      <w:r>
        <w:t>83</w:t>
      </w:r>
      <w:r>
        <w:t xml:space="preserve"> (highlight </w:t>
      </w:r>
      <w:r w:rsidRPr="00D134DB">
        <w:rPr>
          <w:rStyle w:val="code2"/>
          <w:sz w:val="18"/>
          <w:szCs w:val="18"/>
        </w:rPr>
        <w:t>p</w:t>
      </w:r>
      <w:r>
        <w:t xml:space="preserve"> and click </w:t>
      </w:r>
      <w:r w:rsidRPr="00D134DB">
        <w:rPr>
          <w:rStyle w:val="code2"/>
          <w:sz w:val="18"/>
          <w:szCs w:val="18"/>
        </w:rPr>
        <w:t>Run</w:t>
      </w:r>
      <w:r>
        <w:t xml:space="preserve"> to see it).</w:t>
      </w:r>
    </w:p>
    <w:p w14:paraId="06AD87CC" w14:textId="77777777" w:rsidR="00A04825" w:rsidRDefault="00A04825" w:rsidP="00A04825">
      <w:pPr>
        <w:jc w:val="center"/>
      </w:pPr>
    </w:p>
    <w:p w14:paraId="1909131F" w14:textId="7E91FFC7" w:rsidR="00614A50" w:rsidRDefault="00A04825" w:rsidP="00A04825">
      <w:r>
        <w:t xml:space="preserve">Similarly, lines </w:t>
      </w:r>
      <w:r>
        <w:t>85</w:t>
      </w:r>
      <w:r>
        <w:t xml:space="preserve"> – </w:t>
      </w:r>
      <w:r>
        <w:t>95</w:t>
      </w:r>
      <w:r>
        <w:t xml:space="preserve"> </w:t>
      </w:r>
      <w:r>
        <w:t>implement</w:t>
      </w:r>
      <w:r>
        <w:t xml:space="preserve"> the constrained fit thru origin of</w:t>
      </w:r>
      <w:r w:rsidRPr="00614A50">
        <w:t xml:space="preserve"> </w:t>
      </w:r>
      <w:r>
        <w:rPr>
          <w:rStyle w:val="InLineCode"/>
        </w:rPr>
        <w:t>mu</w:t>
      </w:r>
      <w:r w:rsidRPr="00614A50">
        <w:rPr>
          <w:rStyle w:val="InLineCode"/>
        </w:rPr>
        <w:t>Cbm</w:t>
      </w:r>
      <w:r w:rsidRPr="00614A50">
        <w:t xml:space="preserve"> vs. </w:t>
      </w:r>
      <w:r>
        <w:rPr>
          <w:rStyle w:val="InLineCode"/>
        </w:rPr>
        <w:t>mu</w:t>
      </w:r>
      <w:r w:rsidRPr="00614A50">
        <w:rPr>
          <w:rStyle w:val="InLineCode"/>
        </w:rPr>
        <w:t>Rsm</w:t>
      </w:r>
      <w:r>
        <w:t xml:space="preserve"> and the scatter plot</w:t>
      </w:r>
      <w:r>
        <w:t xml:space="preserve">, </w:t>
      </w:r>
      <w:r>
        <w:fldChar w:fldCharType="begin"/>
      </w:r>
      <w:r>
        <w:instrText xml:space="preserve"> REF _Ref375404116 \h </w:instrText>
      </w:r>
      <w:r>
        <w:fldChar w:fldCharType="separate"/>
      </w:r>
      <w:r>
        <w:t xml:space="preserve">Figure </w:t>
      </w:r>
      <w:r>
        <w:rPr>
          <w:noProof/>
        </w:rPr>
        <w:t>7</w:t>
      </w:r>
      <w:r>
        <w:fldChar w:fldCharType="end"/>
      </w:r>
      <w:r>
        <w:t>.</w:t>
      </w:r>
    </w:p>
    <w:p w14:paraId="088DAB6B" w14:textId="77777777" w:rsidR="00A04825" w:rsidRDefault="00A04825" w:rsidP="00A04825">
      <w:pPr>
        <w:jc w:val="center"/>
      </w:pPr>
    </w:p>
    <w:p w14:paraId="3E4A5755" w14:textId="59864389" w:rsidR="008B02F6" w:rsidRDefault="00A04825" w:rsidP="00A04825">
      <w:pPr>
        <w:jc w:val="center"/>
      </w:pPr>
      <w:r>
        <w:rPr>
          <w:noProof/>
        </w:rPr>
        <w:drawing>
          <wp:inline distT="0" distB="0" distL="0" distR="0" wp14:anchorId="3DBC4D5D" wp14:editId="05983EE9">
            <wp:extent cx="2743200" cy="27432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5ADACA0E" w14:textId="1F779C5A" w:rsidR="00A04825" w:rsidRDefault="00A04825" w:rsidP="00A04825">
      <w:pPr>
        <w:pStyle w:val="Caption"/>
      </w:pPr>
      <w:bookmarkStart w:id="7" w:name="_Ref375404116"/>
      <w:r>
        <w:t xml:space="preserve">Figure </w:t>
      </w:r>
      <w:fldSimple w:instr=" SEQ Figure \* ARABIC ">
        <w:r w:rsidR="00D66625">
          <w:rPr>
            <w:noProof/>
          </w:rPr>
          <w:t>7</w:t>
        </w:r>
      </w:fldSimple>
      <w:bookmarkEnd w:id="7"/>
      <w:r>
        <w:t xml:space="preserve">: </w:t>
      </w:r>
      <w:r>
        <w:t xml:space="preserve">Plot created by command at line </w:t>
      </w:r>
      <w:r>
        <w:t>95</w:t>
      </w:r>
      <w:r>
        <w:t xml:space="preserve"> (highlight </w:t>
      </w:r>
      <w:r w:rsidRPr="00D134DB">
        <w:rPr>
          <w:rStyle w:val="code2"/>
          <w:sz w:val="18"/>
          <w:szCs w:val="18"/>
        </w:rPr>
        <w:t>p</w:t>
      </w:r>
      <w:r>
        <w:t xml:space="preserve"> and click </w:t>
      </w:r>
      <w:r w:rsidRPr="00D134DB">
        <w:rPr>
          <w:rStyle w:val="code2"/>
          <w:sz w:val="18"/>
          <w:szCs w:val="18"/>
        </w:rPr>
        <w:t>Run</w:t>
      </w:r>
      <w:r>
        <w:t xml:space="preserve"> to see it).</w:t>
      </w:r>
    </w:p>
    <w:p w14:paraId="0ED9B89D" w14:textId="77777777" w:rsidR="00A04825" w:rsidRDefault="00A04825" w:rsidP="00981FB2"/>
    <w:p w14:paraId="46690382" w14:textId="77777777" w:rsidR="007300FF" w:rsidRDefault="007300FF" w:rsidP="00981FB2"/>
    <w:p w14:paraId="0F6961FA" w14:textId="58E5A21A" w:rsidR="00B33011" w:rsidRDefault="00B33011" w:rsidP="00981FB2">
      <w:r>
        <w:t xml:space="preserve">Similarly, lines </w:t>
      </w:r>
      <w:r>
        <w:t>97</w:t>
      </w:r>
      <w:r>
        <w:t xml:space="preserve"> – </w:t>
      </w:r>
      <w:r>
        <w:t>107</w:t>
      </w:r>
      <w:r>
        <w:t xml:space="preserve"> implement the constrained fit thru origin of</w:t>
      </w:r>
      <w:r w:rsidRPr="00614A50">
        <w:t xml:space="preserve"> </w:t>
      </w:r>
      <w:r w:rsidRPr="00B33011">
        <w:rPr>
          <w:rStyle w:val="InLineCode"/>
        </w:rPr>
        <w:t>alphaCbm</w:t>
      </w:r>
      <w:r w:rsidRPr="00B33011">
        <w:t xml:space="preserve"> </w:t>
      </w:r>
      <w:r w:rsidRPr="00614A50">
        <w:t xml:space="preserve">vs. </w:t>
      </w:r>
      <w:r>
        <w:rPr>
          <w:rStyle w:val="InLineCode"/>
        </w:rPr>
        <w:t>n</w:t>
      </w:r>
      <w:r>
        <w:rPr>
          <w:rStyle w:val="InLineCode"/>
        </w:rPr>
        <w:t>u</w:t>
      </w:r>
      <w:r>
        <w:rPr>
          <w:rStyle w:val="InLineCode"/>
        </w:rPr>
        <w:t>p</w:t>
      </w:r>
      <w:r w:rsidRPr="00614A50">
        <w:rPr>
          <w:rStyle w:val="InLineCode"/>
        </w:rPr>
        <w:t>Rsm</w:t>
      </w:r>
      <w:r>
        <w:t xml:space="preserve"> and the scatter plot, </w:t>
      </w:r>
      <w:r>
        <w:fldChar w:fldCharType="begin"/>
      </w:r>
      <w:r>
        <w:instrText xml:space="preserve"> REF _Ref375404418 \h </w:instrText>
      </w:r>
      <w:r>
        <w:fldChar w:fldCharType="separate"/>
      </w:r>
      <w:r>
        <w:t xml:space="preserve">Figure </w:t>
      </w:r>
      <w:r>
        <w:rPr>
          <w:noProof/>
        </w:rPr>
        <w:t>8</w:t>
      </w:r>
      <w:r>
        <w:fldChar w:fldCharType="end"/>
      </w:r>
      <w:r>
        <w:t>.</w:t>
      </w:r>
    </w:p>
    <w:p w14:paraId="4D573AAA" w14:textId="77777777" w:rsidR="00B33011" w:rsidRDefault="00B33011" w:rsidP="00981FB2"/>
    <w:p w14:paraId="26725E7B" w14:textId="4C7F4AA6" w:rsidR="00B33011" w:rsidRDefault="00B33011" w:rsidP="00B33011">
      <w:pPr>
        <w:jc w:val="center"/>
      </w:pPr>
      <w:r>
        <w:rPr>
          <w:noProof/>
        </w:rPr>
        <w:drawing>
          <wp:inline distT="0" distB="0" distL="0" distR="0" wp14:anchorId="6C89E38D" wp14:editId="386DAACC">
            <wp:extent cx="2743200" cy="27432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A5F9241" w14:textId="61F21999" w:rsidR="00B33011" w:rsidRDefault="00B33011" w:rsidP="00B33011">
      <w:pPr>
        <w:pStyle w:val="Caption"/>
      </w:pPr>
      <w:bookmarkStart w:id="8" w:name="_Ref375404418"/>
      <w:r>
        <w:t xml:space="preserve">Figure </w:t>
      </w:r>
      <w:fldSimple w:instr=" SEQ Figure \* ARABIC ">
        <w:r w:rsidR="00D66625">
          <w:rPr>
            <w:noProof/>
          </w:rPr>
          <w:t>8</w:t>
        </w:r>
      </w:fldSimple>
      <w:bookmarkEnd w:id="8"/>
      <w:r>
        <w:t xml:space="preserve">: </w:t>
      </w:r>
      <w:r>
        <w:t xml:space="preserve">Plot created by command at line </w:t>
      </w:r>
      <w:r>
        <w:t>107</w:t>
      </w:r>
      <w:r>
        <w:t xml:space="preserve"> (highlight </w:t>
      </w:r>
      <w:r w:rsidRPr="00D134DB">
        <w:rPr>
          <w:rStyle w:val="code2"/>
          <w:sz w:val="18"/>
          <w:szCs w:val="18"/>
        </w:rPr>
        <w:t>p</w:t>
      </w:r>
      <w:r>
        <w:t xml:space="preserve"> and click </w:t>
      </w:r>
      <w:r w:rsidRPr="00D134DB">
        <w:rPr>
          <w:rStyle w:val="code2"/>
          <w:sz w:val="18"/>
          <w:szCs w:val="18"/>
        </w:rPr>
        <w:t>Run</w:t>
      </w:r>
      <w:r>
        <w:t xml:space="preserve"> to see it).</w:t>
      </w:r>
    </w:p>
    <w:p w14:paraId="36126752" w14:textId="77777777" w:rsidR="00B33011" w:rsidRDefault="00B33011" w:rsidP="00981FB2"/>
    <w:p w14:paraId="32E60FB7" w14:textId="36EB06C6" w:rsidR="00674002" w:rsidRDefault="00674002" w:rsidP="00981FB2">
      <w:r>
        <w:t xml:space="preserve">The code pointer should be at line 109. The next three lines average </w:t>
      </w:r>
      <w:r w:rsidRPr="00674002">
        <w:rPr>
          <w:rStyle w:val="InLineCode"/>
        </w:rPr>
        <w:t>aucPro</w:t>
      </w:r>
      <w:r>
        <w:t xml:space="preserve">, </w:t>
      </w:r>
      <w:r w:rsidRPr="00674002">
        <w:rPr>
          <w:rStyle w:val="InLineCode"/>
        </w:rPr>
        <w:t>aucCbm</w:t>
      </w:r>
      <w:r>
        <w:t xml:space="preserve"> and </w:t>
      </w:r>
      <w:r w:rsidRPr="00674002">
        <w:rPr>
          <w:rStyle w:val="InLineCode"/>
        </w:rPr>
        <w:t>aucRsm</w:t>
      </w:r>
      <w:r>
        <w:t xml:space="preserve">, over modalities and readers and save the values to arrays indexed by </w:t>
      </w:r>
      <w:r w:rsidRPr="00674002">
        <w:rPr>
          <w:rStyle w:val="InLineCode"/>
        </w:rPr>
        <w:t>f</w:t>
      </w:r>
      <w:r>
        <w:t xml:space="preserve">. Line 113 and 114 calculate the correlations </w:t>
      </w:r>
      <w:r w:rsidRPr="00674002">
        <w:rPr>
          <w:rStyle w:val="InLineCode"/>
        </w:rPr>
        <w:t>rhoMuRsmMuCbm</w:t>
      </w:r>
      <w:r>
        <w:t xml:space="preserve">, i.e., </w:t>
      </w:r>
      <w:r w:rsidRPr="00674002">
        <w:rPr>
          <w:position w:val="-14"/>
        </w:rPr>
        <w:object w:dxaOrig="1660" w:dyaOrig="420" w14:anchorId="40FF8C51">
          <v:shape id="_x0000_i1174" type="#_x0000_t75" style="width:83pt;height:21pt" o:ole="">
            <v:imagedata r:id="rId41" o:title=""/>
          </v:shape>
          <o:OLEObject Type="Embed" ProgID="Equation.DSMT4" ShapeID="_x0000_i1174" DrawAspect="Content" ObjectID="_1449405894" r:id="rId42"/>
        </w:object>
      </w:r>
      <w:r>
        <w:t xml:space="preserve"> and </w:t>
      </w:r>
      <w:r w:rsidRPr="00674002">
        <w:rPr>
          <w:rStyle w:val="InLineCode"/>
        </w:rPr>
        <w:t>rhoNupRsmAlphaCbm</w:t>
      </w:r>
      <w:r>
        <w:t xml:space="preserve">, i.e., </w:t>
      </w:r>
      <w:r w:rsidRPr="00674002">
        <w:rPr>
          <w:position w:val="-14"/>
        </w:rPr>
        <w:object w:dxaOrig="1080" w:dyaOrig="420" w14:anchorId="050A247A">
          <v:shape id="_x0000_i1178" type="#_x0000_t75" style="width:54pt;height:21pt" o:ole="">
            <v:imagedata r:id="rId43" o:title=""/>
          </v:shape>
          <o:OLEObject Type="Embed" ProgID="Equation.DSMT4" ShapeID="_x0000_i1178" DrawAspect="Content" ObjectID="_1449405895" r:id="rId44"/>
        </w:object>
      </w:r>
      <w:r>
        <w:t>. For the first dataset the value are listed below.</w:t>
      </w:r>
    </w:p>
    <w:p w14:paraId="19A451F6" w14:textId="77777777" w:rsidR="00674002" w:rsidRDefault="00674002" w:rsidP="00674002"/>
    <w:p w14:paraId="220DF19B" w14:textId="2548156A"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Browse[2]&gt; avgAucPro[f]</w:t>
      </w:r>
    </w:p>
    <w:p w14:paraId="0BFA79E4" w14:textId="77777777"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[1] 0.812702</w:t>
      </w:r>
    </w:p>
    <w:p w14:paraId="2322C43F" w14:textId="77777777"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Browse[2]&gt; avgAucCbm[f]</w:t>
      </w:r>
    </w:p>
    <w:p w14:paraId="07CF6302" w14:textId="77777777"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[1] 0.808441</w:t>
      </w:r>
    </w:p>
    <w:p w14:paraId="3A15E718" w14:textId="77777777"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Browse[2]&gt; avgAucRsm[f]</w:t>
      </w:r>
    </w:p>
    <w:p w14:paraId="754F535D" w14:textId="77777777"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[1] 0.817496</w:t>
      </w:r>
    </w:p>
    <w:p w14:paraId="7F3E1A35" w14:textId="77777777"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Browse[2]&gt; rhoMuRsmMuCbm[f]</w:t>
      </w:r>
    </w:p>
    <w:p w14:paraId="0C80542D" w14:textId="77777777"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[1] 0.730396</w:t>
      </w:r>
    </w:p>
    <w:p w14:paraId="3229EBA2" w14:textId="77777777" w:rsidR="00017A84" w:rsidRPr="00017A84"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17A84">
        <w:rPr>
          <w:rStyle w:val="code2"/>
        </w:rPr>
        <w:t>Browse[2]&gt; rhoNupRsmAlphaCbm[f]</w:t>
      </w:r>
    </w:p>
    <w:p w14:paraId="3C3ECC86" w14:textId="0D4182EA" w:rsidR="00674002" w:rsidRDefault="00017A84" w:rsidP="00017A84">
      <w:pPr>
        <w:pBdr>
          <w:top w:val="single" w:sz="4" w:space="1" w:color="auto" w:shadow="1"/>
          <w:left w:val="single" w:sz="4" w:space="4" w:color="auto" w:shadow="1"/>
          <w:bottom w:val="single" w:sz="4" w:space="1" w:color="auto" w:shadow="1"/>
          <w:right w:val="single" w:sz="4" w:space="4" w:color="auto" w:shadow="1"/>
        </w:pBdr>
        <w:shd w:val="clear" w:color="auto" w:fill="E0E0E0"/>
      </w:pPr>
      <w:r w:rsidRPr="00017A84">
        <w:rPr>
          <w:rStyle w:val="code2"/>
        </w:rPr>
        <w:t>[1] 0.970736</w:t>
      </w:r>
    </w:p>
    <w:p w14:paraId="503907BF" w14:textId="77777777" w:rsidR="00674002" w:rsidRDefault="00674002" w:rsidP="00674002"/>
    <w:p w14:paraId="7F119696" w14:textId="72C929AE" w:rsidR="0063540B" w:rsidRDefault="00017A84" w:rsidP="00674002">
      <w:r>
        <w:t>Notice the</w:t>
      </w:r>
      <w:r w:rsidR="002B328F">
        <w:t xml:space="preserve"> </w:t>
      </w:r>
      <w:r>
        <w:t xml:space="preserve">near equality of the 3 AUC values and the relatively high values of the two correlations. </w:t>
      </w:r>
      <w:r w:rsidR="00FA776B">
        <w:t>[</w:t>
      </w:r>
      <w:r>
        <w:t xml:space="preserve">But this is for one dataset. To determine confidence intervals, a </w:t>
      </w:r>
      <w:r w:rsidR="00FA776B">
        <w:t xml:space="preserve">random reader </w:t>
      </w:r>
      <w:r>
        <w:t>bootstrap analysis</w:t>
      </w:r>
      <w:r w:rsidR="00FA776B">
        <w:t>, which averages over all datasets,</w:t>
      </w:r>
      <w:r>
        <w:t xml:space="preserve"> is </w:t>
      </w:r>
      <w:r w:rsidR="002B328F">
        <w:t>implemented in the code</w:t>
      </w:r>
      <w:r>
        <w:t>.</w:t>
      </w:r>
      <w:r w:rsidR="00FA776B">
        <w:t>]</w:t>
      </w:r>
      <w:r w:rsidR="002B328F">
        <w:t xml:space="preserve"> Line 116 – 119 prints out the first line of the output, listed above. </w:t>
      </w:r>
      <w:r w:rsidR="00D068D5">
        <w:t>Line</w:t>
      </w:r>
      <w:r>
        <w:t xml:space="preserve"> </w:t>
      </w:r>
      <w:r w:rsidR="00D068D5">
        <w:t xml:space="preserve">122 – 124 adds these values to the variable </w:t>
      </w:r>
      <w:r w:rsidR="00D068D5" w:rsidRPr="00D068D5">
        <w:rPr>
          <w:rStyle w:val="InLineCode"/>
        </w:rPr>
        <w:t>clusterParms</w:t>
      </w:r>
      <w:r w:rsidR="00D068D5">
        <w:t xml:space="preserve"> that is passed to the cluster.</w:t>
      </w:r>
    </w:p>
    <w:p w14:paraId="1EBAB810" w14:textId="3B742C02" w:rsidR="002876B2" w:rsidRDefault="002876B2" w:rsidP="002876B2">
      <w:pPr>
        <w:pStyle w:val="Heading2"/>
      </w:pPr>
      <w:r w:rsidRPr="00C96C86">
        <w:t>Online Appendix 19.B.</w:t>
      </w:r>
      <w:r>
        <w:t>4</w:t>
      </w:r>
      <w:r w:rsidRPr="00C96C86">
        <w:t xml:space="preserve">: Code </w:t>
      </w:r>
      <w:r>
        <w:t>explanation</w:t>
      </w:r>
      <w:r>
        <w:t xml:space="preserve"> – bootstrap part</w:t>
      </w:r>
    </w:p>
    <w:p w14:paraId="60CAE3A3" w14:textId="312982F5" w:rsidR="0063540B" w:rsidRDefault="0063540B" w:rsidP="00674002">
      <w:r>
        <w:t>Exit debug mode, clear all breakpoints (</w:t>
      </w:r>
      <w:r w:rsidRPr="0063540B">
        <w:rPr>
          <w:rStyle w:val="InLineCode"/>
        </w:rPr>
        <w:t>Session</w:t>
      </w:r>
      <w:r>
        <w:t xml:space="preserve">, </w:t>
      </w:r>
      <w:r w:rsidRPr="0063540B">
        <w:rPr>
          <w:rStyle w:val="InLineCode"/>
        </w:rPr>
        <w:t>Clear</w:t>
      </w:r>
      <w:r>
        <w:t xml:space="preserve"> </w:t>
      </w:r>
      <w:r w:rsidRPr="0063540B">
        <w:rPr>
          <w:rStyle w:val="InLineCode"/>
        </w:rPr>
        <w:t>All</w:t>
      </w:r>
      <w:r>
        <w:t xml:space="preserve"> </w:t>
      </w:r>
      <w:r w:rsidRPr="0063540B">
        <w:rPr>
          <w:rStyle w:val="InLineCode"/>
        </w:rPr>
        <w:t>Breakpoints</w:t>
      </w:r>
      <w:r>
        <w:t xml:space="preserve">, </w:t>
      </w:r>
      <w:r w:rsidRPr="0063540B">
        <w:rPr>
          <w:rStyle w:val="InLineCode"/>
        </w:rPr>
        <w:t>Yes</w:t>
      </w:r>
      <w:r>
        <w:t xml:space="preserve">) insert a break point at line </w:t>
      </w:r>
      <w:r w:rsidR="00E65575">
        <w:t xml:space="preserve">136 and click </w:t>
      </w:r>
      <w:r w:rsidR="00E65575" w:rsidRPr="00E65575">
        <w:rPr>
          <w:rStyle w:val="InLineCode"/>
        </w:rPr>
        <w:t>Source</w:t>
      </w:r>
      <w:r w:rsidR="00E65575">
        <w:t xml:space="preserve">. Since the file </w:t>
      </w:r>
      <w:r w:rsidR="00E65575" w:rsidRPr="00E65575">
        <w:rPr>
          <w:rStyle w:val="InLineCode"/>
        </w:rPr>
        <w:t>InterCorrelationBootstrapResults</w:t>
      </w:r>
      <w:r w:rsidR="00E65575">
        <w:t xml:space="preserve"> exists (see </w:t>
      </w:r>
      <w:r w:rsidR="00E65575" w:rsidRPr="00E65575">
        <w:rPr>
          <w:rStyle w:val="InLineCode"/>
        </w:rPr>
        <w:t>File</w:t>
      </w:r>
      <w:r w:rsidR="00E65575">
        <w:t xml:space="preserve"> panel) the bootstrap code is not entered. Instead, clicking </w:t>
      </w:r>
      <w:r w:rsidR="00E65575" w:rsidRPr="007A6864">
        <w:rPr>
          <w:rStyle w:val="InLineCode"/>
        </w:rPr>
        <w:t>Next</w:t>
      </w:r>
      <w:r w:rsidR="00E65575">
        <w:t xml:space="preserve"> takes the code pointer to line 201 and a new variable, </w:t>
      </w:r>
      <w:r w:rsidR="00E65575" w:rsidRPr="00E65575">
        <w:rPr>
          <w:rStyle w:val="InLineCode"/>
        </w:rPr>
        <w:t>bootStrapResults</w:t>
      </w:r>
      <w:r w:rsidR="00E65575">
        <w:t xml:space="preserve">, appears in the </w:t>
      </w:r>
      <w:r w:rsidR="00E65575" w:rsidRPr="00E65575">
        <w:rPr>
          <w:rStyle w:val="InLineCode"/>
        </w:rPr>
        <w:t>Environment</w:t>
      </w:r>
      <w:r w:rsidR="00E65575">
        <w:t xml:space="preserve"> panel. This is described below.</w:t>
      </w:r>
    </w:p>
    <w:p w14:paraId="2A50FA10" w14:textId="77777777" w:rsidR="002876B2" w:rsidRDefault="002876B2" w:rsidP="00674002">
      <w:pPr>
        <w:pBdr>
          <w:bottom w:val="single" w:sz="12" w:space="1" w:color="auto"/>
        </w:pBdr>
      </w:pPr>
    </w:p>
    <w:p w14:paraId="7F960968" w14:textId="080B6437" w:rsidR="002876B2" w:rsidRDefault="002876B2" w:rsidP="00674002">
      <w:r>
        <w:t xml:space="preserve">The actual bootstrap resampling of readers </w:t>
      </w:r>
      <w:r w:rsidR="00CB4049">
        <w:t>(</w:t>
      </w:r>
      <w:r>
        <w:t xml:space="preserve">only) occurs at line 158. To debug the bootstrap code one needs to temporarily rename the </w:t>
      </w:r>
      <w:r w:rsidRPr="00E65575">
        <w:rPr>
          <w:rStyle w:val="InLineCode"/>
        </w:rPr>
        <w:t>InterCorrelationBootstrapResults</w:t>
      </w:r>
      <w:r>
        <w:t xml:space="preserve"> </w:t>
      </w:r>
      <w:r>
        <w:t xml:space="preserve">file, replace the </w:t>
      </w:r>
      <w:r w:rsidRPr="002876B2">
        <w:rPr>
          <w:rStyle w:val="InLineCode"/>
        </w:rPr>
        <w:t>for-each</w:t>
      </w:r>
      <w:r>
        <w:t xml:space="preserve"> statement with a standard </w:t>
      </w:r>
      <w:r w:rsidRPr="002876B2">
        <w:rPr>
          <w:rStyle w:val="InLineCode"/>
        </w:rPr>
        <w:t>for</w:t>
      </w:r>
      <w:r>
        <w:t xml:space="preserve">-loop, etc. </w:t>
      </w:r>
      <w:r w:rsidR="00CB4049">
        <w:t>See fil</w:t>
      </w:r>
      <w:r>
        <w:t>e</w:t>
      </w:r>
      <w:r w:rsidR="00CB4049">
        <w:t xml:space="preserve"> </w:t>
      </w:r>
      <w:r w:rsidR="00CB4049" w:rsidRPr="00CB4049">
        <w:rPr>
          <w:rStyle w:val="InLineCode"/>
        </w:rPr>
        <w:t>mainInterCorrelationsEasyBsDebug.R</w:t>
      </w:r>
      <w:r w:rsidR="00CB4049">
        <w:t xml:space="preserve"> (for easy debugging of bootstrap code) for a demonstration of how this is done</w:t>
      </w:r>
      <w:r>
        <w:t>.</w:t>
      </w:r>
      <w:r w:rsidR="00CB4049">
        <w:t xml:space="preserve"> In this code the cluster code has been replaced by standard code, the number of bootstraps </w:t>
      </w:r>
      <w:r w:rsidR="00CB4049" w:rsidRPr="00CB4049">
        <w:rPr>
          <w:rStyle w:val="InLineCode"/>
        </w:rPr>
        <w:t>B</w:t>
      </w:r>
      <w:r w:rsidR="00CB4049">
        <w:t xml:space="preserve"> has been reduced to 20. Insert a break point at line 139, source the code and click next </w:t>
      </w:r>
      <w:r w:rsidR="00AF4D0F">
        <w:t xml:space="preserve">repeatedly </w:t>
      </w:r>
      <w:r w:rsidR="00CB4049">
        <w:t xml:space="preserve">to advance the code pointer to line 154. This line resamples readers for dataset </w:t>
      </w:r>
      <w:r w:rsidR="00CB4049" w:rsidRPr="00CB4049">
        <w:rPr>
          <w:rStyle w:val="InLineCode"/>
        </w:rPr>
        <w:t>f</w:t>
      </w:r>
      <w:r w:rsidR="00CB4049">
        <w:t xml:space="preserve"> = 1:</w:t>
      </w:r>
    </w:p>
    <w:p w14:paraId="14DCF522" w14:textId="77777777" w:rsidR="00CB4049" w:rsidRDefault="00CB4049" w:rsidP="00674002"/>
    <w:p w14:paraId="7D68D6E8" w14:textId="77777777" w:rsidR="00CB4049" w:rsidRPr="00CB4049" w:rsidRDefault="00CB4049" w:rsidP="00CB404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CB4049">
        <w:rPr>
          <w:rStyle w:val="code2"/>
        </w:rPr>
        <w:t>Browse[2]&gt; jBs</w:t>
      </w:r>
    </w:p>
    <w:p w14:paraId="7BB4D6DD" w14:textId="3A098F39" w:rsidR="00CB4049" w:rsidRDefault="00CB4049" w:rsidP="00CB4049">
      <w:pPr>
        <w:pBdr>
          <w:top w:val="single" w:sz="4" w:space="1" w:color="auto" w:shadow="1"/>
          <w:left w:val="single" w:sz="4" w:space="4" w:color="auto" w:shadow="1"/>
          <w:bottom w:val="single" w:sz="4" w:space="1" w:color="auto" w:shadow="1"/>
          <w:right w:val="single" w:sz="4" w:space="4" w:color="auto" w:shadow="1"/>
        </w:pBdr>
        <w:shd w:val="clear" w:color="auto" w:fill="E0E0E0"/>
      </w:pPr>
      <w:r w:rsidRPr="00CB4049">
        <w:rPr>
          <w:rStyle w:val="code2"/>
        </w:rPr>
        <w:t>[1] 2 2 2 4 4</w:t>
      </w:r>
    </w:p>
    <w:p w14:paraId="444C8BDB" w14:textId="77777777" w:rsidR="002B328F" w:rsidRDefault="002B328F" w:rsidP="00674002"/>
    <w:p w14:paraId="1BC84AD0" w14:textId="66318D07" w:rsidR="00CB4049" w:rsidRDefault="00CB4049" w:rsidP="00674002">
      <w:r>
        <w:t>This is a 5 reader dataset, and this particular bootstrap sample picked reader 2 three times and reader 4 two times.</w:t>
      </w:r>
      <w:r w:rsidR="00F53525">
        <w:t xml:space="preserve"> Notice the difference in line 198, where 9 values are assigned to </w:t>
      </w:r>
      <w:r w:rsidR="00F53525" w:rsidRPr="00F53525">
        <w:rPr>
          <w:rStyle w:val="InLineCode"/>
        </w:rPr>
        <w:t>bootStrapResults[b,]</w:t>
      </w:r>
      <w:r w:rsidR="00F53525">
        <w:t>.</w:t>
      </w:r>
    </w:p>
    <w:p w14:paraId="61781851" w14:textId="77777777" w:rsidR="00F53525" w:rsidRDefault="00F53525" w:rsidP="00F53525">
      <w:pPr>
        <w:pBdr>
          <w:bottom w:val="single" w:sz="12" w:space="1" w:color="auto"/>
        </w:pBdr>
      </w:pPr>
    </w:p>
    <w:p w14:paraId="3128661D" w14:textId="77777777" w:rsidR="00CB4049" w:rsidRDefault="00CB4049" w:rsidP="00674002"/>
    <w:p w14:paraId="6867B665" w14:textId="00379D50" w:rsidR="00D11586" w:rsidRDefault="00FA776B" w:rsidP="00981FB2">
      <w:r>
        <w:t>C</w:t>
      </w:r>
      <w:r>
        <w:t>luster computing methods are used</w:t>
      </w:r>
      <w:r>
        <w:t xml:space="preserve"> t</w:t>
      </w:r>
      <w:r w:rsidR="00017A84">
        <w:t xml:space="preserve">o speed up the </w:t>
      </w:r>
      <w:r>
        <w:t xml:space="preserve">bootstrap </w:t>
      </w:r>
      <w:r w:rsidR="00017A84">
        <w:t xml:space="preserve">computations. </w:t>
      </w:r>
      <w:r w:rsidR="00D11586">
        <w:t xml:space="preserve">Use the help files if you wish to understand more about cluster computing. </w:t>
      </w:r>
      <w:r w:rsidR="00476319">
        <w:t>L</w:t>
      </w:r>
      <w:r w:rsidR="00D11586">
        <w:t>ines 140 and 141 are needed before one can run the cluster code.</w:t>
      </w:r>
    </w:p>
    <w:p w14:paraId="3D9A40E2" w14:textId="77777777" w:rsidR="00D11586" w:rsidRDefault="00D11586" w:rsidP="00D11586"/>
    <w:p w14:paraId="49D24553" w14:textId="77777777" w:rsidR="00D11586" w:rsidRPr="00D11586" w:rsidRDefault="00D11586" w:rsidP="00D1158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D11586">
        <w:rPr>
          <w:rStyle w:val="code2"/>
        </w:rPr>
        <w:t xml:space="preserve">  cl &lt;- makeCluster(detectCores())</w:t>
      </w:r>
    </w:p>
    <w:p w14:paraId="0904203F" w14:textId="22BA578C" w:rsidR="00D11586" w:rsidRDefault="00D11586" w:rsidP="00D11586">
      <w:pPr>
        <w:pBdr>
          <w:top w:val="single" w:sz="4" w:space="1" w:color="auto" w:shadow="1"/>
          <w:left w:val="single" w:sz="4" w:space="4" w:color="auto" w:shadow="1"/>
          <w:bottom w:val="single" w:sz="4" w:space="1" w:color="auto" w:shadow="1"/>
          <w:right w:val="single" w:sz="4" w:space="4" w:color="auto" w:shadow="1"/>
        </w:pBdr>
        <w:shd w:val="clear" w:color="auto" w:fill="E0E0E0"/>
      </w:pPr>
      <w:r w:rsidRPr="00D11586">
        <w:rPr>
          <w:rStyle w:val="code2"/>
        </w:rPr>
        <w:t xml:space="preserve">  registerDoParallel(cl)</w:t>
      </w:r>
    </w:p>
    <w:p w14:paraId="0CDD805B" w14:textId="77777777" w:rsidR="00D11586" w:rsidRDefault="00D11586" w:rsidP="00981FB2"/>
    <w:p w14:paraId="57D713A9" w14:textId="0B7D9EA7" w:rsidR="0018753B" w:rsidRDefault="0018753B" w:rsidP="00981FB2">
      <w:r>
        <w:t xml:space="preserve">The </w:t>
      </w:r>
      <w:r w:rsidR="00D11586">
        <w:t xml:space="preserve">actual </w:t>
      </w:r>
      <w:r>
        <w:t xml:space="preserve">cluster code begins at line 144 with the </w:t>
      </w:r>
      <w:r w:rsidRPr="00D11586">
        <w:rPr>
          <w:rStyle w:val="InLineCode"/>
        </w:rPr>
        <w:t>for.each</w:t>
      </w:r>
      <w:r>
        <w:t xml:space="preserve"> statement and ends with the closing parenthesis at line 197.</w:t>
      </w:r>
    </w:p>
    <w:p w14:paraId="34540BB1" w14:textId="77777777" w:rsidR="0018753B" w:rsidRDefault="0018753B" w:rsidP="00981FB2"/>
    <w:p w14:paraId="175155ED" w14:textId="6BFCF396" w:rsidR="0018753B" w:rsidRPr="0018753B" w:rsidRDefault="0018753B" w:rsidP="0018753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8753B">
        <w:rPr>
          <w:rStyle w:val="code2"/>
        </w:rPr>
        <w:t>bootStrapResults &lt;- foreach (b = 1:B, .options.RNG = seed, .combine = "rbind", .packages = "RJafroc") %dorng% {</w:t>
      </w:r>
    </w:p>
    <w:p w14:paraId="6219AE5C" w14:textId="28BD5206" w:rsidR="0018753B" w:rsidRPr="0018753B" w:rsidRDefault="0018753B" w:rsidP="0018753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8753B">
        <w:rPr>
          <w:rStyle w:val="code2"/>
        </w:rPr>
        <w:t>…</w:t>
      </w:r>
    </w:p>
    <w:p w14:paraId="6D3C19D9" w14:textId="03455C43" w:rsidR="00D11586" w:rsidRDefault="0018753B" w:rsidP="0018753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18753B">
        <w:rPr>
          <w:rStyle w:val="code2"/>
        </w:rPr>
        <w:t>}</w:t>
      </w:r>
    </w:p>
    <w:p w14:paraId="35B887FA" w14:textId="77777777" w:rsidR="00D11586" w:rsidRDefault="00D11586" w:rsidP="00D11586"/>
    <w:p w14:paraId="2091B318" w14:textId="77777777" w:rsidR="00E65575" w:rsidRDefault="00D11586" w:rsidP="00D11586">
      <w:r>
        <w:t xml:space="preserve">The cluster code ends with </w:t>
      </w:r>
      <w:r w:rsidRPr="00D11586">
        <w:rPr>
          <w:rStyle w:val="InLineCode"/>
        </w:rPr>
        <w:t>stopCluster(cl)</w:t>
      </w:r>
      <w:r>
        <w:t xml:space="preserve"> at line 198. </w:t>
      </w:r>
    </w:p>
    <w:p w14:paraId="0D052921" w14:textId="77777777" w:rsidR="00E65575" w:rsidRDefault="00E65575" w:rsidP="00D11586"/>
    <w:p w14:paraId="79CA8017" w14:textId="77777777" w:rsidR="00146DDF" w:rsidRDefault="00D11586" w:rsidP="00D11586">
      <w:r w:rsidRPr="00D11586">
        <w:rPr>
          <w:rStyle w:val="InLineCode"/>
        </w:rPr>
        <w:t>bootStrapResults</w:t>
      </w:r>
      <w:r>
        <w:t xml:space="preserve"> is a [200,9] matrix, built up, row by row, at line 19</w:t>
      </w:r>
      <w:r w:rsidR="007A6864">
        <w:t>2</w:t>
      </w:r>
      <w:r>
        <w:t xml:space="preserve"> - 19</w:t>
      </w:r>
      <w:r w:rsidR="007A6864">
        <w:t>5</w:t>
      </w:r>
      <w:r>
        <w:t xml:space="preserve">. The 200 comes from the number of bootstraps, and the 9 comes from the number of elements in the array defined at line </w:t>
      </w:r>
      <w:r>
        <w:t>19</w:t>
      </w:r>
      <w:r w:rsidR="007A6864">
        <w:t>2</w:t>
      </w:r>
      <w:r>
        <w:t xml:space="preserve"> </w:t>
      </w:r>
      <w:r>
        <w:t>–</w:t>
      </w:r>
      <w:r>
        <w:t xml:space="preserve"> 19</w:t>
      </w:r>
      <w:r w:rsidR="007A6864">
        <w:t>5</w:t>
      </w:r>
      <w:r>
        <w:t xml:space="preserve">, </w:t>
      </w:r>
      <w:r w:rsidRPr="00146DDF">
        <w:rPr>
          <w:i/>
        </w:rPr>
        <w:t>implicitly assigned to the left hand side of line 14</w:t>
      </w:r>
      <w:r w:rsidR="00452E0D" w:rsidRPr="00146DDF">
        <w:rPr>
          <w:i/>
        </w:rPr>
        <w:t>3</w:t>
      </w:r>
      <w:r>
        <w:t>, i.e.,</w:t>
      </w:r>
      <w:r w:rsidR="00146DDF">
        <w:t xml:space="preserve"> to</w:t>
      </w:r>
      <w:r>
        <w:t xml:space="preserve"> </w:t>
      </w:r>
      <w:r w:rsidRPr="00D11586">
        <w:rPr>
          <w:rStyle w:val="InLineCode"/>
        </w:rPr>
        <w:t>bootStrapResults</w:t>
      </w:r>
      <w:r>
        <w:t xml:space="preserve">. </w:t>
      </w:r>
    </w:p>
    <w:p w14:paraId="01EAC540" w14:textId="77777777" w:rsidR="00146DDF" w:rsidRDefault="00146DDF" w:rsidP="00D11586"/>
    <w:p w14:paraId="3A10F1AC" w14:textId="0F5ED428" w:rsidR="00D11586" w:rsidRDefault="00D11586" w:rsidP="00D11586">
      <w:r>
        <w:t>The values are extracted and converted to data frames at lines 20</w:t>
      </w:r>
      <w:r w:rsidR="007A6864">
        <w:t>1</w:t>
      </w:r>
      <w:r>
        <w:t xml:space="preserve"> – 2</w:t>
      </w:r>
      <w:r w:rsidR="007A6864">
        <w:t>09</w:t>
      </w:r>
      <w:r>
        <w:t>.</w:t>
      </w:r>
      <w:r w:rsidR="00146DDF">
        <w:t xml:space="preserve"> </w:t>
      </w:r>
      <w:r w:rsidR="007A6864">
        <w:t xml:space="preserve">Line 201 </w:t>
      </w:r>
      <w:r w:rsidR="007A6864">
        <w:t>extracts 200</w:t>
      </w:r>
      <w:r w:rsidR="007A6864">
        <w:t xml:space="preserve"> </w:t>
      </w:r>
      <w:r w:rsidR="007A6864">
        <w:t xml:space="preserve">bootstrap </w:t>
      </w:r>
      <w:r w:rsidR="007A6864">
        <w:t>PROPROC AUC</w:t>
      </w:r>
      <w:r w:rsidR="007A6864">
        <w:t xml:space="preserve"> values</w:t>
      </w:r>
      <w:r w:rsidR="00146DDF">
        <w:t xml:space="preserve"> as a data frame</w:t>
      </w:r>
      <w:r w:rsidR="007A6864">
        <w:t xml:space="preserve">; line 202 extracts 200 bootstrap </w:t>
      </w:r>
      <w:r w:rsidR="007A6864">
        <w:t>CBM</w:t>
      </w:r>
      <w:r w:rsidR="007A6864">
        <w:t xml:space="preserve"> AUC values</w:t>
      </w:r>
      <w:r w:rsidR="007A6864">
        <w:t xml:space="preserve">; line 203 </w:t>
      </w:r>
      <w:r w:rsidR="007A6864">
        <w:t xml:space="preserve">extracts 200 bootstrap </w:t>
      </w:r>
      <w:r w:rsidR="007A6864">
        <w:t>RSM</w:t>
      </w:r>
      <w:r w:rsidR="007A6864">
        <w:t xml:space="preserve"> AUC values</w:t>
      </w:r>
      <w:r w:rsidR="007A6864">
        <w:t xml:space="preserve">; </w:t>
      </w:r>
      <w:r w:rsidR="007A6864">
        <w:t>line 20</w:t>
      </w:r>
      <w:r w:rsidR="007A6864">
        <w:t>4</w:t>
      </w:r>
      <w:r w:rsidR="007A6864">
        <w:t xml:space="preserve"> extracts 200 bootstrap RSM </w:t>
      </w:r>
      <w:r w:rsidR="007A6864">
        <w:t>vs. PROPROC slopes</w:t>
      </w:r>
      <w:r w:rsidR="007A6864">
        <w:t>; line 20</w:t>
      </w:r>
      <w:r w:rsidR="007A6864">
        <w:t>6</w:t>
      </w:r>
      <w:r w:rsidR="007A6864">
        <w:t xml:space="preserve"> extracts 200 bootstrap RSM vs. </w:t>
      </w:r>
      <w:r w:rsidR="007A6864">
        <w:t>CBM</w:t>
      </w:r>
      <w:r w:rsidR="007A6864">
        <w:t xml:space="preserve"> slopes;</w:t>
      </w:r>
      <w:r w:rsidR="007A6864">
        <w:t xml:space="preserve"> </w:t>
      </w:r>
      <w:r w:rsidR="007A6864">
        <w:t>line 20</w:t>
      </w:r>
      <w:r w:rsidR="007A6864">
        <w:t>8</w:t>
      </w:r>
      <w:r w:rsidR="007A6864">
        <w:t xml:space="preserve"> extracts 200 bootstrap </w:t>
      </w:r>
      <w:r w:rsidR="007A6864" w:rsidRPr="00674002">
        <w:rPr>
          <w:position w:val="-14"/>
        </w:rPr>
        <w:object w:dxaOrig="1660" w:dyaOrig="420" w14:anchorId="70C80F63">
          <v:shape id="_x0000_i1179" type="#_x0000_t75" style="width:83pt;height:21pt" o:ole="">
            <v:imagedata r:id="rId45" o:title=""/>
          </v:shape>
          <o:OLEObject Type="Embed" ProgID="Equation.DSMT4" ShapeID="_x0000_i1179" DrawAspect="Content" ObjectID="_1449405896" r:id="rId46"/>
        </w:object>
      </w:r>
      <w:r w:rsidR="007A6864">
        <w:t xml:space="preserve"> values</w:t>
      </w:r>
      <w:r w:rsidR="007A6864">
        <w:t>;</w:t>
      </w:r>
      <w:r w:rsidR="007A6864" w:rsidRPr="007A6864">
        <w:t xml:space="preserve"> </w:t>
      </w:r>
      <w:r w:rsidR="007A6864">
        <w:t xml:space="preserve">and </w:t>
      </w:r>
      <w:r w:rsidR="007A6864">
        <w:t>line 20</w:t>
      </w:r>
      <w:r w:rsidR="007A6864">
        <w:t>9</w:t>
      </w:r>
      <w:r w:rsidR="007A6864">
        <w:t xml:space="preserve"> extracts 200 bootstrap </w:t>
      </w:r>
      <w:r w:rsidR="007A6864" w:rsidRPr="00674002">
        <w:rPr>
          <w:position w:val="-14"/>
        </w:rPr>
        <w:object w:dxaOrig="1080" w:dyaOrig="420" w14:anchorId="2F8D3517">
          <v:shape id="_x0000_i1183" type="#_x0000_t75" style="width:54pt;height:21pt" o:ole="">
            <v:imagedata r:id="rId47" o:title=""/>
          </v:shape>
          <o:OLEObject Type="Embed" ProgID="Equation.DSMT4" ShapeID="_x0000_i1183" DrawAspect="Content" ObjectID="_1449405897" r:id="rId48"/>
        </w:object>
      </w:r>
      <w:r w:rsidR="007A6864">
        <w:t xml:space="preserve"> values</w:t>
      </w:r>
      <w:r w:rsidR="007A6864">
        <w:t xml:space="preserve">. The bootstrap values are used to calculate 95% </w:t>
      </w:r>
      <w:r w:rsidR="007A6864">
        <w:t>confidence interval</w:t>
      </w:r>
      <w:r w:rsidR="007A6864">
        <w:t>s, using the quantile function, at lines 211, 214 and 217, etc. and to plot histograms.</w:t>
      </w:r>
    </w:p>
    <w:p w14:paraId="691C060F" w14:textId="77777777" w:rsidR="003E0D6B" w:rsidRDefault="003E0D6B">
      <w:pPr>
        <w:spacing w:after="200" w:line="252" w:lineRule="auto"/>
        <w:rPr>
          <w:color w:val="833C0B"/>
          <w:spacing w:val="20"/>
          <w:sz w:val="28"/>
          <w:szCs w:val="28"/>
        </w:rPr>
      </w:pPr>
      <w:r>
        <w:br w:type="page"/>
      </w:r>
    </w:p>
    <w:p w14:paraId="0BEE38C6" w14:textId="011A4D81" w:rsidR="000550C3" w:rsidRDefault="00897737" w:rsidP="000550C3">
      <w:pPr>
        <w:pStyle w:val="Heading1"/>
      </w:pPr>
      <w:r w:rsidRPr="00897737">
        <w:t>Online Appendix 19.</w:t>
      </w:r>
      <w:r>
        <w:t>C</w:t>
      </w:r>
      <w:r w:rsidR="000550C3">
        <w:t xml:space="preserve">: </w:t>
      </w:r>
      <w:r>
        <w:t>Intra-correlations</w:t>
      </w:r>
    </w:p>
    <w:p w14:paraId="74F7BC64" w14:textId="175ABA3F" w:rsidR="00DE44AF" w:rsidRDefault="00576D86" w:rsidP="007A6864">
      <w:r>
        <w:t xml:space="preserve">This deals with correlations between three measures of performance predicted by the RSM: search performance </w:t>
      </w:r>
      <w:r w:rsidRPr="00576D86">
        <w:rPr>
          <w:rStyle w:val="InLineCode"/>
        </w:rPr>
        <w:t>S</w:t>
      </w:r>
      <w:r>
        <w:t xml:space="preserve">, lesion classification performance </w:t>
      </w:r>
      <w:r w:rsidRPr="00576D86">
        <w:rPr>
          <w:rStyle w:val="InLineCode"/>
        </w:rPr>
        <w:t>C</w:t>
      </w:r>
      <w:r>
        <w:t xml:space="preserve"> and AUC performance </w:t>
      </w:r>
      <w:r w:rsidRPr="00576D86">
        <w:rPr>
          <w:rStyle w:val="InLineCode"/>
        </w:rPr>
        <w:t>A</w:t>
      </w:r>
      <w:r>
        <w:t xml:space="preserve">. The code is in </w:t>
      </w:r>
      <w:r w:rsidRPr="00576D86">
        <w:rPr>
          <w:rStyle w:val="InLineCode"/>
        </w:rPr>
        <w:t>mainIntraCorrelations.R</w:t>
      </w:r>
      <w:r>
        <w:t>, a listing of which follows.</w:t>
      </w:r>
    </w:p>
    <w:p w14:paraId="25D59920" w14:textId="125052FC" w:rsidR="002B72B1" w:rsidRDefault="00576D86" w:rsidP="00B70EB1">
      <w:pPr>
        <w:pStyle w:val="Heading2"/>
      </w:pPr>
      <w:r w:rsidRPr="00576D86">
        <w:t>Online Appendix 19.C.1</w:t>
      </w:r>
      <w:r>
        <w:t>:</w:t>
      </w:r>
      <w:r w:rsidR="00B70EB1">
        <w:t xml:space="preserve"> Code Listing</w:t>
      </w:r>
    </w:p>
    <w:p w14:paraId="09EE54D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mainIntraCorrelations.R</w:t>
      </w:r>
    </w:p>
    <w:p w14:paraId="1739126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Fig. 19.8d,e,f,g,h,i</w:t>
      </w:r>
    </w:p>
    <w:p w14:paraId="038299B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rm(list = ls())</w:t>
      </w:r>
    </w:p>
    <w:p w14:paraId="444E99E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1672154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library(foreach)</w:t>
      </w:r>
    </w:p>
    <w:p w14:paraId="31A6CB5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library(RJafroc)</w:t>
      </w:r>
    </w:p>
    <w:p w14:paraId="66D28E5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library(doRNG)</w:t>
      </w:r>
    </w:p>
    <w:p w14:paraId="36AB3DA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library(doParallel)</w:t>
      </w:r>
    </w:p>
    <w:p w14:paraId="6269034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library(ggplot2)</w:t>
      </w:r>
    </w:p>
    <w:p w14:paraId="71AFFCA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077BA90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type &lt;- "pearson";showPlot &lt;- FALSE;showResultOneDataset &lt;- FALSE</w:t>
      </w:r>
    </w:p>
    <w:p w14:paraId="2E0FFA7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fileNames &lt;-  c("TONY", "VD", "FR", </w:t>
      </w:r>
    </w:p>
    <w:p w14:paraId="36084BF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"FED", "JT", "MAG", </w:t>
      </w:r>
    </w:p>
    <w:p w14:paraId="77565CE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"OPT", "PEN", "NICO",</w:t>
      </w:r>
    </w:p>
    <w:p w14:paraId="4736E98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"RUS", "DOB1", "DOB2", </w:t>
      </w:r>
    </w:p>
    <w:p w14:paraId="20A9B13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"DOB3", "FZR")</w:t>
      </w:r>
    </w:p>
    <w:p w14:paraId="28FF73C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6B095E0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avgS &lt;- array(dim = length(fileNames))</w:t>
      </w:r>
    </w:p>
    <w:p w14:paraId="6168157E"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avgC &lt;-avgS;avgA &lt;- avgS;RhoSC &lt;- avgS;RhoSA &lt;- avgS;RhoAC &lt;- avgS</w:t>
      </w:r>
    </w:p>
    <w:p w14:paraId="710D676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clusterParms &lt;- list()</w:t>
      </w:r>
    </w:p>
    <w:p w14:paraId="2A44B21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for (f in 1:length(fileNames)){</w:t>
      </w:r>
    </w:p>
    <w:p w14:paraId="2870BD8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(showResultOneDataset) if (f != 11) next</w:t>
      </w:r>
    </w:p>
    <w:p w14:paraId="08248F9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fileName &lt;- fileNames[f]</w:t>
      </w:r>
    </w:p>
    <w:p w14:paraId="7DA60EC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retFileName &lt;- paste0("allResults", fileName) </w:t>
      </w:r>
    </w:p>
    <w:p w14:paraId="6692414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sysAnalFileName &lt;- system.file("ANALYZED/RSM6", retFileName, package = "RJafroc")</w:t>
      </w:r>
    </w:p>
    <w:p w14:paraId="13DF688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(file.exists(sysAnalFileName)){</w:t>
      </w:r>
    </w:p>
    <w:p w14:paraId="7CBB040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load(sysAnalFileName)</w:t>
      </w:r>
    </w:p>
    <w:p w14:paraId="2D963E5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 &lt;- allResults[[1]]$I</w:t>
      </w:r>
    </w:p>
    <w:p w14:paraId="77E323B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J &lt;- allResults[[1]]$J</w:t>
      </w:r>
    </w:p>
    <w:p w14:paraId="5FDE0A9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 &lt;- array(dim = c(I, J));C &lt;- S;A &lt;- S</w:t>
      </w:r>
    </w:p>
    <w:p w14:paraId="6448CD9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AllResIndx &lt;- 0</w:t>
      </w:r>
    </w:p>
    <w:p w14:paraId="580332E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for (i in 1:I){</w:t>
      </w:r>
    </w:p>
    <w:p w14:paraId="0DC4B218"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for (j in 1:J){</w:t>
      </w:r>
    </w:p>
    <w:p w14:paraId="4DF104F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AllResIndx &lt;- AllResIndx + 1</w:t>
      </w:r>
    </w:p>
    <w:p w14:paraId="3257F45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mu &lt;- allResults[[AllResIndx]]$retRsm$mu</w:t>
      </w:r>
    </w:p>
    <w:p w14:paraId="7346409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lambdaP &lt;- allResults[[AllResIndx]]$retRsm$lambdaP</w:t>
      </w:r>
    </w:p>
    <w:p w14:paraId="6928D28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nuP &lt;- allResults[[AllResIndx]]$retRsm$nuP</w:t>
      </w:r>
    </w:p>
    <w:p w14:paraId="5E21274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S[i, j] &lt;- nuP * exp(-lambdaP)</w:t>
      </w:r>
    </w:p>
    <w:p w14:paraId="38ECF5B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C[i, j] &lt;- pnorm(mu/sqrt(2))</w:t>
      </w:r>
    </w:p>
    <w:p w14:paraId="759BFB7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A[i, j] &lt;- allResults[[AllResIndx]]$retRsm$AUC</w:t>
      </w:r>
    </w:p>
    <w:p w14:paraId="7C0A2F8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2DCF779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0B2A977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7C01AD5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avgS[f] &lt;- mean(S)</w:t>
      </w:r>
    </w:p>
    <w:p w14:paraId="6764894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avgC[f] &lt;- mean(C)</w:t>
      </w:r>
    </w:p>
    <w:p w14:paraId="16F4119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avgA[f] &lt;- mean(A)</w:t>
      </w:r>
    </w:p>
    <w:p w14:paraId="2C536D5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1795EE1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RhoSC[f] &lt;- cor(as.vector(S), as.vector(C), method = type)</w:t>
      </w:r>
    </w:p>
    <w:p w14:paraId="6DDB68C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RhoAC[f] &lt;- cor(as.vector(A), as.vector(C), method = type)</w:t>
      </w:r>
    </w:p>
    <w:p w14:paraId="1550842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RhoSA[f] &lt;- cor(as.vector(S), as.vector(A), method = type)</w:t>
      </w:r>
    </w:p>
    <w:p w14:paraId="4CE978A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cat("f = ", f,</w:t>
      </w:r>
    </w:p>
    <w:p w14:paraId="33C6348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 S[f] =", avgS[f], </w:t>
      </w:r>
    </w:p>
    <w:p w14:paraId="55DABA3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 C[f] =", avgC[f], </w:t>
      </w:r>
    </w:p>
    <w:p w14:paraId="4325FA1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 A[f] =", avgA[f],</w:t>
      </w:r>
    </w:p>
    <w:p w14:paraId="22F8FE3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 RhoSC[f] =", RhoSC[f], </w:t>
      </w:r>
    </w:p>
    <w:p w14:paraId="453DF32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 RhoSA[f] =", RhoSA[f], </w:t>
      </w:r>
    </w:p>
    <w:p w14:paraId="74A5F13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 RhoAC[f] =", RhoAC[f],</w:t>
      </w:r>
    </w:p>
    <w:p w14:paraId="1D23A0DA"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"\n")</w:t>
      </w:r>
    </w:p>
    <w:p w14:paraId="7ADE84F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459FD34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df &lt;- data.frame(S = as.vector(S), C = as.vector(C))</w:t>
      </w:r>
    </w:p>
    <w:p w14:paraId="1F79BCE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ij &lt;- paste0("D", f, ", I = ", I, ", J = ", J)</w:t>
      </w:r>
    </w:p>
    <w:p w14:paraId="1C5025B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p &lt;- ggplot(data = df, aes(x = S, y = C)) +</w:t>
      </w:r>
    </w:p>
    <w:p w14:paraId="49C46BE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geom_smooth(method = "lm", se = FALSE, color = "black", formula = y ~ x, size = 2) +</w:t>
      </w:r>
    </w:p>
    <w:p w14:paraId="0F6C1ECA"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geom_point(size = 5) +</w:t>
      </w:r>
    </w:p>
    <w:p w14:paraId="41E5E2C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labs(title = ij) + </w:t>
      </w:r>
    </w:p>
    <w:p w14:paraId="2B38E8D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414A75E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609AC07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theme(axis.title.y = element_text(size = 25,face="bold"),</w:t>
      </w:r>
    </w:p>
    <w:p w14:paraId="2BD5837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 </w:t>
      </w:r>
    </w:p>
    <w:p w14:paraId="39226DD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(showPlot) print(p)</w:t>
      </w:r>
    </w:p>
    <w:p w14:paraId="78DB93C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(showResultOneDataset) {</w:t>
      </w:r>
    </w:p>
    <w:p w14:paraId="1AC0797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m &lt;- lm(S ~ C, df);</w:t>
      </w:r>
    </w:p>
    <w:p w14:paraId="65003A4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cat(fileNames[f], " S vs. C slope = ", as.numeric(m$coefficients[2]), ", r2 = ", summary(m)$r.squared,"\n")</w:t>
      </w:r>
    </w:p>
    <w:p w14:paraId="54C84ED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23849B6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314A21A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df &lt;- data.frame(S = as.vector(S), A = as.vector(A))</w:t>
      </w:r>
    </w:p>
    <w:p w14:paraId="03F99A6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ij &lt;- paste0("D", f, ", I = ", I, ", J = ", J)</w:t>
      </w:r>
    </w:p>
    <w:p w14:paraId="19A409C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p &lt;- ggplot(data = df, aes(x = S, y = A)) +</w:t>
      </w:r>
    </w:p>
    <w:p w14:paraId="4517D3E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geom_smooth(method = "lm", se = FALSE, color = "black", formula = y ~ x, size = 2) +</w:t>
      </w:r>
    </w:p>
    <w:p w14:paraId="3E29697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geom_point(size = 5) +</w:t>
      </w:r>
    </w:p>
    <w:p w14:paraId="55BFA93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labs(title = ij) + </w:t>
      </w:r>
    </w:p>
    <w:p w14:paraId="34CB523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771CBF8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24ED3BF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theme(axis.title.y = element_text(size = 25,face="bold"),</w:t>
      </w:r>
    </w:p>
    <w:p w14:paraId="3C22785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 </w:t>
      </w:r>
    </w:p>
    <w:p w14:paraId="116F033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(showPlot) print(p)</w:t>
      </w:r>
    </w:p>
    <w:p w14:paraId="6ADA05A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(showResultOneDataset) {</w:t>
      </w:r>
    </w:p>
    <w:p w14:paraId="4917C0DE"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m &lt;- lm(S ~ A, df);</w:t>
      </w:r>
    </w:p>
    <w:p w14:paraId="2F4EDF6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cat(fileNames[f], " S vs. A slope = ", as.numeric(m$coefficients[2]), ", r2 = ", summary(m)$r.squared,"\n")</w:t>
      </w:r>
    </w:p>
    <w:p w14:paraId="7FDCB18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50937CB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4523FE8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df &lt;- data.frame(C = as.vector(C), A = as.vector(A))</w:t>
      </w:r>
    </w:p>
    <w:p w14:paraId="10E9360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ij &lt;- paste0("D", f, ", I = ", I, ", J = ", J)</w:t>
      </w:r>
    </w:p>
    <w:p w14:paraId="5DCB477E"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p &lt;- ggplot(data = df, aes(x = C, y = A)) +</w:t>
      </w:r>
    </w:p>
    <w:p w14:paraId="5A82A48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geom_smooth(method = "lm", se = FALSE, color = "black", formula = y ~ x, size = 2) +</w:t>
      </w:r>
    </w:p>
    <w:p w14:paraId="60EDF31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geom_point(size = 5) +</w:t>
      </w:r>
    </w:p>
    <w:p w14:paraId="2394318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labs(title = ij) + </w:t>
      </w:r>
    </w:p>
    <w:p w14:paraId="073C859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37DD0C1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3626280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theme(axis.title.y = element_text(size = 25,face="bold"),</w:t>
      </w:r>
    </w:p>
    <w:p w14:paraId="70DA3B3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 </w:t>
      </w:r>
    </w:p>
    <w:p w14:paraId="7F1E2F9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(showPlot) print(p)</w:t>
      </w:r>
    </w:p>
    <w:p w14:paraId="44150E9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(showResultOneDataset) {</w:t>
      </w:r>
    </w:p>
    <w:p w14:paraId="76DCD8F8"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m &lt;- lm(C ~ A, df);</w:t>
      </w:r>
    </w:p>
    <w:p w14:paraId="117C8B7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cat(fileNames[f], " C vs. A slope = ", as.numeric(m$coefficients[2]), ", r2 = ", summary(m)$r.squared,"\n")</w:t>
      </w:r>
    </w:p>
    <w:p w14:paraId="71FE56D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4557ADA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4FAD0D2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clusterParms &lt;- c(clusterParms, list(list(S = S, C = C, A = A)))</w:t>
      </w:r>
    </w:p>
    <w:p w14:paraId="3CDF2B5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}else{</w:t>
      </w:r>
    </w:p>
    <w:p w14:paraId="588ED16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stop("Results file does not exist.")</w:t>
      </w:r>
    </w:p>
    <w:p w14:paraId="7A04D8C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26FD1B2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w:t>
      </w:r>
    </w:p>
    <w:p w14:paraId="57070D9E"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if (showResultOneDataset) stop("stop for one dataset analysis")</w:t>
      </w:r>
    </w:p>
    <w:p w14:paraId="44A2428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1FE051D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cat(</w:t>
      </w:r>
    </w:p>
    <w:p w14:paraId="7BAFD86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 S =", mean(avgS),"\n", </w:t>
      </w:r>
    </w:p>
    <w:p w14:paraId="240CDB1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 C =", mean(avgC),"\n", </w:t>
      </w:r>
    </w:p>
    <w:p w14:paraId="1C3D600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 A =", mean(avgA),"\n",</w:t>
      </w:r>
    </w:p>
    <w:p w14:paraId="7999337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 rhoSC =", mean(RhoSC),"\n", </w:t>
      </w:r>
    </w:p>
    <w:p w14:paraId="05578CE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 rhoSA =", mean(RhoSA),"\n", </w:t>
      </w:r>
    </w:p>
    <w:p w14:paraId="0AC4864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"Avg rhoAC =", mean(RhoAC),"\n",</w:t>
      </w:r>
    </w:p>
    <w:p w14:paraId="30612DC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"\n")</w:t>
      </w:r>
    </w:p>
    <w:p w14:paraId="1B255A0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names(clusterParms) &lt;- fileNames</w:t>
      </w:r>
    </w:p>
    <w:p w14:paraId="02FA6268"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5A9DF04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if (!file.exists("IntraCorrelationBootstrapResults")){</w:t>
      </w:r>
    </w:p>
    <w:p w14:paraId="7818562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cl &lt;- makeCluster(detectCores())</w:t>
      </w:r>
    </w:p>
    <w:p w14:paraId="58ADC5A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registerDoParallel(cl)</w:t>
      </w:r>
    </w:p>
    <w:p w14:paraId="1D85379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B &lt;- 200;seed &lt;- 1</w:t>
      </w:r>
    </w:p>
    <w:p w14:paraId="1AB383F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rho &lt;- foreach (b = 1:B, .options.RNG = seed, .combine = "rbind", .packages = "RJafroc") %dorng% {</w:t>
      </w:r>
    </w:p>
    <w:p w14:paraId="73DA4CD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rhoSCb &lt;- rep(NA, length(fileNames));rhoACb &lt;- rhoSCb;rhoSAb &lt;- rhoSCb</w:t>
      </w:r>
    </w:p>
    <w:p w14:paraId="18C35B4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Sb1 &lt;- array(dim = c(length(fileNames)));Cb1 &lt;- Sb1;Ab1 &lt;- Sb1</w:t>
      </w:r>
    </w:p>
    <w:p w14:paraId="1990A37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for (f in 1:length(fileNames)){</w:t>
      </w:r>
    </w:p>
    <w:p w14:paraId="5CDB86F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fileName &lt;- fileNames[f]</w:t>
      </w:r>
    </w:p>
    <w:p w14:paraId="6CD6565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retFileName &lt;- paste0("allResults", fileName) </w:t>
      </w:r>
    </w:p>
    <w:p w14:paraId="75BA93C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sysAnalFileName &lt;- system.file("ANALYZED/RSM6", retFileName, package = "RJafroc")</w:t>
      </w:r>
    </w:p>
    <w:p w14:paraId="11C338A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if (file.exists(sysAnalFileName)){</w:t>
      </w:r>
    </w:p>
    <w:p w14:paraId="0960CA3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load(sysAnalFileName)</w:t>
      </w:r>
    </w:p>
    <w:p w14:paraId="613A634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I &lt;- length(clusterParms[[fileNames[f]]]$S[,1])</w:t>
      </w:r>
    </w:p>
    <w:p w14:paraId="17FF05E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J &lt;- length(clusterParms[[fileNames[f]]]$S[1,])</w:t>
      </w:r>
    </w:p>
    <w:p w14:paraId="2D91BBA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Sb &lt;- array(dim = c(I,J,length(fileNames)));Cb &lt;- Sb;Ab &lt;- Sb</w:t>
      </w:r>
    </w:p>
    <w:p w14:paraId="4AD95FA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1038071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jBs &lt;- ceiling(runif(J) * J) # bootstrap readers</w:t>
      </w:r>
    </w:p>
    <w:p w14:paraId="5074499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18379F4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Sb[,,f] &lt;- clusterParms[[fileNames[f]]]$S[ , jBs]</w:t>
      </w:r>
    </w:p>
    <w:p w14:paraId="28E5A7C8"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Cb[,,f] &lt;- clusterParms[[fileNames[f]]]$C[ , jBs]</w:t>
      </w:r>
    </w:p>
    <w:p w14:paraId="0D62605A"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Ab[,,f] &lt;- clusterParms[[fileNames[f]]]$A[ , jBs]</w:t>
      </w:r>
    </w:p>
    <w:p w14:paraId="1217151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Sb1[f] &lt;- mean(Sb[,,f]);Cb1[f] &lt;- mean(Cb[,,f]);Ab1[f] &lt;- mean(Ab[,,f])</w:t>
      </w:r>
    </w:p>
    <w:p w14:paraId="1A91F12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rhoSCb[f] &lt;- cor(as.vector(Sb[,,f]), as.vector(Cb[,,f]), method = type)</w:t>
      </w:r>
    </w:p>
    <w:p w14:paraId="6BDC083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rhoACb[f] &lt;- cor(as.vector(Ab[,,f]), as.vector(Cb[,,f]), method = type)</w:t>
      </w:r>
    </w:p>
    <w:p w14:paraId="733399D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rhoSAb[f] &lt;- cor(as.vector(Sb[,,f]), as.vector(Ab[,,f]), method = type)</w:t>
      </w:r>
    </w:p>
    <w:p w14:paraId="1DA1BD2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}else{</w:t>
      </w:r>
    </w:p>
    <w:p w14:paraId="60E13D6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stop("Results file does not exist.")</w:t>
      </w:r>
    </w:p>
    <w:p w14:paraId="3BFC9A6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64BBB43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0FFE4DB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c(mean(rhoSCb), mean(rhoACb), mean(rhoSAb), mean(Sb1), mean(Cb1), mean(Ab1))</w:t>
      </w:r>
    </w:p>
    <w:p w14:paraId="29F76EB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w:t>
      </w:r>
    </w:p>
    <w:p w14:paraId="145F668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stopCluster(cl)</w:t>
      </w:r>
    </w:p>
    <w:p w14:paraId="2AEC3EA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save(bootStrapResults, file = "IntraCorrelationBootstrapResults")</w:t>
      </w:r>
    </w:p>
    <w:p w14:paraId="442C53B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else load(file = "IntraCorrelationBootstrapResults")</w:t>
      </w:r>
    </w:p>
    <w:p w14:paraId="7393DB5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0A53306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rhoSCb &lt;- data.frame(value = bootStrapResults[ , 1])</w:t>
      </w:r>
    </w:p>
    <w:p w14:paraId="3474296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rhoACb &lt;- data.frame(value = bootStrapResults[ , 2])</w:t>
      </w:r>
    </w:p>
    <w:p w14:paraId="6764E2F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rhoSAb &lt;- data.frame(value = bootStrapResults[ , 3])</w:t>
      </w:r>
    </w:p>
    <w:p w14:paraId="24638D9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Sb &lt;- data.frame(value = bootStrapResults[ , 4])</w:t>
      </w:r>
    </w:p>
    <w:p w14:paraId="1A3CE49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Cb &lt;- data.frame(value = bootStrapResults[ , 5])</w:t>
      </w:r>
    </w:p>
    <w:p w14:paraId="2D19D71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Ab &lt;- data.frame(value = bootStrapResults[ , 6])</w:t>
      </w:r>
    </w:p>
    <w:p w14:paraId="535E22B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5D67972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histogram &lt;- ggplot(Sb, aes(x = value)) + </w:t>
      </w:r>
    </w:p>
    <w:p w14:paraId="6A1DD17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geom_histogram(color = "white") + </w:t>
      </w:r>
    </w:p>
    <w:p w14:paraId="14F97B1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xlab("S") + </w:t>
      </w:r>
    </w:p>
    <w:p w14:paraId="41F4691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5871611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10A77EB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theme(axis.title.y = element_text(size = 25,face="bold"),</w:t>
      </w:r>
    </w:p>
    <w:p w14:paraId="04B5CD0A"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 </w:t>
      </w:r>
    </w:p>
    <w:p w14:paraId="4D87AAD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print(histogram)</w:t>
      </w:r>
    </w:p>
    <w:p w14:paraId="68B1A20A"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ciS &lt;- quantile(Sb$value, c(0.025, 0.975), type = 1)</w:t>
      </w:r>
    </w:p>
    <w:p w14:paraId="01A252B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cat("The empirical 95% CI of S is", paste(ciS, collapse = ", "), "\n")</w:t>
      </w:r>
    </w:p>
    <w:p w14:paraId="4B4C24B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4328C84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histogram &lt;- ggplot(Cb, aes(x = value)) + </w:t>
      </w:r>
    </w:p>
    <w:p w14:paraId="0E9874F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geom_histogram(color = "white") + </w:t>
      </w:r>
    </w:p>
    <w:p w14:paraId="09CCA09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xlab("C") + </w:t>
      </w:r>
    </w:p>
    <w:p w14:paraId="0A38BD4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3DC24E7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624A21B8"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theme(axis.title.y = element_text(size = 25,face="bold"),</w:t>
      </w:r>
    </w:p>
    <w:p w14:paraId="50FC89E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w:t>
      </w:r>
    </w:p>
    <w:p w14:paraId="034338A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print(histogram)</w:t>
      </w:r>
    </w:p>
    <w:p w14:paraId="44E0974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ciC &lt;- quantile(Cb$value, c(0.025, 0.975), type = 1)</w:t>
      </w:r>
    </w:p>
    <w:p w14:paraId="7717BB3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cat("The empirical 95% CI of C is", paste(ciC, collapse = ", "), "\n")</w:t>
      </w:r>
    </w:p>
    <w:p w14:paraId="6475D73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17CF2A1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histogram &lt;- ggplot(Ab, aes(x = value)) + </w:t>
      </w:r>
    </w:p>
    <w:p w14:paraId="018E493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geom_histogram(color = "white") + </w:t>
      </w:r>
    </w:p>
    <w:p w14:paraId="4A9A7CF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xlab("A") + </w:t>
      </w:r>
    </w:p>
    <w:p w14:paraId="23B826D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6AB6934A"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793D7CE2"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theme(axis.title.y = element_text(size = 25,face="bold"),</w:t>
      </w:r>
    </w:p>
    <w:p w14:paraId="46ECE5B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w:t>
      </w:r>
    </w:p>
    <w:p w14:paraId="09362C0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print(histogram)</w:t>
      </w:r>
    </w:p>
    <w:p w14:paraId="7E449E8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ciA &lt;- quantile(Ab$value, c(0.025, 0.975), type = 1)</w:t>
      </w:r>
    </w:p>
    <w:p w14:paraId="2982768A"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cat("The empirical 95% CI of A is", paste(ciA, collapse = ", "), "\n")</w:t>
      </w:r>
    </w:p>
    <w:p w14:paraId="0D0A495A"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5EACC488"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histogram &lt;- ggplot(rhoSCb, aes(x = value)) + </w:t>
      </w:r>
    </w:p>
    <w:p w14:paraId="24FC702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geom_histogram(color = "white") + </w:t>
      </w:r>
    </w:p>
    <w:p w14:paraId="0367140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xlab("rho(S,C)") + </w:t>
      </w:r>
    </w:p>
    <w:p w14:paraId="24775F0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1285624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2217929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theme(axis.title.y = element_text(size = 25,face="bold"),</w:t>
      </w:r>
    </w:p>
    <w:p w14:paraId="7D5E5934"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w:t>
      </w:r>
    </w:p>
    <w:p w14:paraId="2791174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print(histogram)</w:t>
      </w:r>
    </w:p>
    <w:p w14:paraId="0435D9B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ciSC &lt;- quantile(rhoSCb$value, c(0.025, 0.975), type = 1)</w:t>
      </w:r>
    </w:p>
    <w:p w14:paraId="20EE887E"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cat("The empirical 95% CI of the correlation between S and C is", paste(ciSC, collapse = ", "), "\n")</w:t>
      </w:r>
    </w:p>
    <w:p w14:paraId="79F70E08"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15E234F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histogram &lt;- ggplot(rhoACb, aes(x = value)) + </w:t>
      </w:r>
    </w:p>
    <w:p w14:paraId="22164BC9"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geom_histogram(color = "white") + </w:t>
      </w:r>
    </w:p>
    <w:p w14:paraId="4C661B0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xlab("rho(A,C)") + </w:t>
      </w:r>
    </w:p>
    <w:p w14:paraId="0427166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6A9294B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145F94D6"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theme(axis.title.y = element_text(size = 25,face="bold"),</w:t>
      </w:r>
    </w:p>
    <w:p w14:paraId="31DD883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w:t>
      </w:r>
    </w:p>
    <w:p w14:paraId="1AC09CB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print(histogram)</w:t>
      </w:r>
    </w:p>
    <w:p w14:paraId="6A48414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ciAC &lt;- quantile(rhoACb$value, c(0.025, 0.975), type = 1)</w:t>
      </w:r>
    </w:p>
    <w:p w14:paraId="70FC970E"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cat("The empirical 95% CI of the correlation between A and C is", paste(ciAC, collapse = ", "), "\n")</w:t>
      </w:r>
    </w:p>
    <w:p w14:paraId="253BED9F"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p>
    <w:p w14:paraId="0717B838"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histogram &lt;- ggplot(rhoSAb, aes(x = value)) + </w:t>
      </w:r>
    </w:p>
    <w:p w14:paraId="3402EC73"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geom_histogram(color = "white") + </w:t>
      </w:r>
    </w:p>
    <w:p w14:paraId="6F35C2C7"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xlab("rho(S,A)") + </w:t>
      </w:r>
    </w:p>
    <w:p w14:paraId="7C7E45AC"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theme(plot.title = element_text(hjust = 0.5, size = 20, face = "bold")) + </w:t>
      </w:r>
    </w:p>
    <w:p w14:paraId="1343E195"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scale_color_manual(values = "black") + </w:t>
      </w:r>
    </w:p>
    <w:p w14:paraId="2E31BB9D"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theme(axis.title.y = element_text(size = 25,face="bold"),</w:t>
      </w:r>
    </w:p>
    <w:p w14:paraId="44F74F80"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 xml:space="preserve">        axis.title.x = element_text(size = 30,face="bold"))</w:t>
      </w:r>
    </w:p>
    <w:p w14:paraId="5EB1B6B1"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print(histogram)</w:t>
      </w:r>
    </w:p>
    <w:p w14:paraId="62BA924B" w14:textId="77777777" w:rsidR="00441351" w:rsidRPr="00441351" w:rsidRDefault="00441351" w:rsidP="00441351">
      <w:pPr>
        <w:pBdr>
          <w:top w:val="single" w:sz="4" w:space="1" w:color="auto"/>
          <w:left w:val="single" w:sz="4" w:space="1" w:color="auto"/>
          <w:bottom w:val="single" w:sz="4" w:space="1" w:color="auto"/>
          <w:right w:val="single" w:sz="4" w:space="1" w:color="auto"/>
        </w:pBdr>
        <w:shd w:val="clear" w:color="auto" w:fill="E0E0E0"/>
        <w:rPr>
          <w:rStyle w:val="code2"/>
        </w:rPr>
      </w:pPr>
      <w:r w:rsidRPr="00441351">
        <w:rPr>
          <w:rStyle w:val="code2"/>
        </w:rPr>
        <w:t>ciSA &lt;- quantile(rhoSAb$value, c(0.025, 0.975), type = 1)</w:t>
      </w:r>
    </w:p>
    <w:p w14:paraId="01D48C44" w14:textId="3A3B6FBB" w:rsidR="002B72B1" w:rsidRPr="002B0C20" w:rsidRDefault="00441351" w:rsidP="00A20078">
      <w:pPr>
        <w:pBdr>
          <w:top w:val="single" w:sz="4" w:space="1" w:color="auto"/>
          <w:left w:val="single" w:sz="4" w:space="1" w:color="auto"/>
          <w:bottom w:val="single" w:sz="4" w:space="1" w:color="auto"/>
          <w:right w:val="single" w:sz="4" w:space="1" w:color="auto"/>
        </w:pBdr>
        <w:shd w:val="clear" w:color="auto" w:fill="E0E0E0"/>
        <w:rPr>
          <w:rFonts w:ascii="PT Mono Bold" w:hAnsi="PT Mono Bold"/>
          <w:b/>
          <w:bCs/>
          <w:sz w:val="16"/>
          <w:szCs w:val="16"/>
        </w:rPr>
      </w:pPr>
      <w:r w:rsidRPr="00441351">
        <w:rPr>
          <w:rStyle w:val="code2"/>
        </w:rPr>
        <w:t>cat("The empirical 95% CI of the correlation between S and A is", paste(ciSA, collapse = ", "), "\n")</w:t>
      </w:r>
    </w:p>
    <w:p w14:paraId="3D012C1F" w14:textId="77777777" w:rsidR="004B3FF8" w:rsidRDefault="004B3FF8" w:rsidP="004B3FF8"/>
    <w:p w14:paraId="3837ADD7" w14:textId="7D85FF99" w:rsidR="008A7B63" w:rsidRDefault="008A7B63" w:rsidP="004B3FF8">
      <w:r>
        <w:t>Sourcing the code yields the following output (warnings are not shown).</w:t>
      </w:r>
    </w:p>
    <w:p w14:paraId="20204661" w14:textId="77777777" w:rsidR="007448C8" w:rsidRDefault="007448C8" w:rsidP="004B3FF8">
      <w:pPr>
        <w:sectPr w:rsidR="007448C8" w:rsidSect="00F93CC8">
          <w:pgSz w:w="12240" w:h="15840"/>
          <w:pgMar w:top="720" w:right="720" w:bottom="720" w:left="720" w:header="720" w:footer="720" w:gutter="0"/>
          <w:cols w:space="720"/>
        </w:sectPr>
      </w:pPr>
    </w:p>
    <w:p w14:paraId="10A0A145" w14:textId="7D577B40" w:rsidR="007448C8" w:rsidRDefault="007448C8" w:rsidP="004B3FF8"/>
    <w:p w14:paraId="237198AF" w14:textId="61B76826" w:rsidR="00576D86" w:rsidRDefault="00576D86" w:rsidP="00576D86">
      <w:pPr>
        <w:pStyle w:val="Heading2"/>
      </w:pPr>
      <w:r w:rsidRPr="00C96C86">
        <w:t>Online Appendix 19.</w:t>
      </w:r>
      <w:r>
        <w:t>C</w:t>
      </w:r>
      <w:r w:rsidRPr="00C96C86">
        <w:t>.2: Code output</w:t>
      </w:r>
    </w:p>
    <w:p w14:paraId="57FB3A41" w14:textId="77777777" w:rsidR="00576D86" w:rsidRPr="00981FB2" w:rsidRDefault="00576D86" w:rsidP="00576D86">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81FB2">
        <w:rPr>
          <w:rStyle w:val="code2"/>
        </w:rPr>
        <w:t>&gt; source(</w:t>
      </w:r>
      <w:r>
        <w:rPr>
          <w:rStyle w:val="code2"/>
        </w:rPr>
        <w:t>…</w:t>
      </w:r>
      <w:r w:rsidRPr="00981FB2">
        <w:rPr>
          <w:rStyle w:val="code2"/>
        </w:rPr>
        <w:t>)</w:t>
      </w:r>
    </w:p>
    <w:p w14:paraId="6DA795C5"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1  S[f] = 0.254  C[f] = 0.833  A[f] = 0.817  RhoSC[f] = -0.394  RhoSA[f] = 0.636  RhoAC[f] = 0.246 </w:t>
      </w:r>
    </w:p>
    <w:p w14:paraId="5129A186"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2  S[f] = 0.356  C[f] = 0.986  A[f] = 0.925  RhoSC[f] = -0.246  RhoSA[f] = 0.479  RhoAC[f] = 0.4 </w:t>
      </w:r>
    </w:p>
    <w:p w14:paraId="45266E5E"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3  S[f] = 0.0835  C[f] = 0.97  A[f] = 0.862  RhoSC[f] = -0.815  RhoSA[f] = 0.601  RhoAC[f] = -0.503 </w:t>
      </w:r>
    </w:p>
    <w:p w14:paraId="6E64DA12"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4  S[f] = 0.266  C[f] = 0.931  A[f] = 0.848  RhoSC[f] = -0.681  RhoSA[f] = 0.112  RhoAC[f] = -0.417 </w:t>
      </w:r>
    </w:p>
    <w:p w14:paraId="2E0EE125"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5  S[f] = 0.189  C[f] = 0.947  A[f] = 0.894  RhoSC[f] = -0.388  RhoSA[f] = 0.124  RhoAC[f] = 0.247 </w:t>
      </w:r>
    </w:p>
    <w:p w14:paraId="0BE024FB"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6  S[f] = 0.0912  C[f] = 0.928  A[f] = 0.699  RhoSC[f] = -0.384  RhoSA[f] = 0.336  RhoAC[f] = -0.49 </w:t>
      </w:r>
    </w:p>
    <w:p w14:paraId="30F7712C"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7  S[f] = 0.312  C[f] = 0.917  A[f] = 0.842  RhoSC[f] = -0.333  RhoSA[f] = 0.391  RhoAC[f] = 0.296 </w:t>
      </w:r>
    </w:p>
    <w:p w14:paraId="1FBD8379"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8  S[f] = 0.16  C[f] = 0.968  A[f] = 0.829  RhoSC[f] = -0.311  RhoSA[f] = 0.0735  RhoAC[f] = 0.203 </w:t>
      </w:r>
    </w:p>
    <w:p w14:paraId="44696E4E"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9  S[f] = 0.139  C[f] = 0.947  A[f] = 0.87  RhoSC[f] = -0.692  RhoSA[f] = -0.349  RhoAC[f] = 0.416 </w:t>
      </w:r>
    </w:p>
    <w:p w14:paraId="1BB98CC4"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10  S[f] = 0.15  C[f] = 0.858  A[f] = 0.789  RhoSC[f] = -0.616  RhoSA[f] = 0.215  RhoAC[f] = 0.243 </w:t>
      </w:r>
    </w:p>
    <w:p w14:paraId="3859FA4B"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11  S[f] = 0.11  C[f] = 0.766  A[f] = 0.714  RhoSC[f] = -0.65  RhoSA[f] = 0.787  RhoAC[f] = -0.493 </w:t>
      </w:r>
    </w:p>
    <w:p w14:paraId="6EE3E6D6"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12  S[f] = 0.215  C[f] = 0.764  A[f] = 0.691  RhoSC[f] = -0.481  RhoSA[f] = 0.581  RhoAC[f] = -0.0782 </w:t>
      </w:r>
    </w:p>
    <w:p w14:paraId="381B868B"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13  S[f] = 0.0483  C[f] = 0.786  A[f] = 0.619  RhoSC[f] = -0.205  RhoSA[f] = 0.769  RhoAC[f] = -0.0461 </w:t>
      </w:r>
    </w:p>
    <w:p w14:paraId="1305646E"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f =  14  S[f] = 0.15  C[f] = 0.969  A[f] = 0.881  RhoSC[f] = -0.438  RhoSA[f] = -0.445  RhoAC[f] = 0.58 </w:t>
      </w:r>
    </w:p>
    <w:p w14:paraId="50EA92F2"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Avg S = 0.18 </w:t>
      </w:r>
    </w:p>
    <w:p w14:paraId="52143697"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 Avg C = 0.898 </w:t>
      </w:r>
    </w:p>
    <w:p w14:paraId="6C7F0F2D"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 Avg A = 0.806 </w:t>
      </w:r>
    </w:p>
    <w:p w14:paraId="617626C2"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 Avg rhoSC = -0.474 </w:t>
      </w:r>
    </w:p>
    <w:p w14:paraId="0CB9D299"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 Avg rhoSA = 0.308 </w:t>
      </w:r>
    </w:p>
    <w:p w14:paraId="4FD0DD32"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 Avg rhoAC = 0.043 </w:t>
      </w:r>
    </w:p>
    <w:p w14:paraId="1AC2A80D"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 </w:t>
      </w:r>
    </w:p>
    <w:p w14:paraId="2C1C9562"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The empirical 95% CI of S is 0.160438768820473, 0.21847576065802 </w:t>
      </w:r>
    </w:p>
    <w:p w14:paraId="6FB03C32"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The empirical 95% CI of C is 0.876575909106635, 0.906981144409909 </w:t>
      </w:r>
    </w:p>
    <w:p w14:paraId="0EC91FDE"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The empirical 95% CI of A is 0.795487422212957, 0.812823905664956 </w:t>
      </w:r>
    </w:p>
    <w:p w14:paraId="04C03F0E"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The empirical 95% CI of the correlation between S and C is -0.608099630403152, -0.350152055879301 </w:t>
      </w:r>
    </w:p>
    <w:p w14:paraId="49BDF5D3" w14:textId="77777777" w:rsidR="00974352" w:rsidRPr="00974352"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974352">
        <w:rPr>
          <w:rStyle w:val="code2"/>
        </w:rPr>
        <w:t xml:space="preserve">The empirical 95% CI of the correlation between A and C is -0.113984659834585, 0.265965649964626 </w:t>
      </w:r>
    </w:p>
    <w:p w14:paraId="25009BEE" w14:textId="02CA4C33" w:rsidR="00576D86" w:rsidRDefault="00974352" w:rsidP="00974352">
      <w:pPr>
        <w:pBdr>
          <w:top w:val="single" w:sz="4" w:space="1" w:color="auto" w:shadow="1"/>
          <w:left w:val="single" w:sz="4" w:space="4" w:color="auto" w:shadow="1"/>
          <w:bottom w:val="single" w:sz="4" w:space="1" w:color="auto" w:shadow="1"/>
          <w:right w:val="single" w:sz="4" w:space="4" w:color="auto" w:shadow="1"/>
        </w:pBdr>
        <w:shd w:val="clear" w:color="auto" w:fill="E0E0E0"/>
        <w:rPr>
          <w:rFonts w:ascii="PT Mono Bold" w:hAnsi="PT Mono Bold"/>
          <w:b/>
          <w:bCs/>
          <w:sz w:val="16"/>
          <w:szCs w:val="16"/>
        </w:rPr>
      </w:pPr>
      <w:r w:rsidRPr="00974352">
        <w:rPr>
          <w:rStyle w:val="code2"/>
        </w:rPr>
        <w:t>The empirical 95% CI of the correlation between S and A is 0.125106916214022, 0.437283986928133</w:t>
      </w:r>
    </w:p>
    <w:p w14:paraId="497AD7CD" w14:textId="77777777" w:rsidR="007448C8" w:rsidRDefault="007448C8" w:rsidP="00576D86">
      <w:pPr>
        <w:sectPr w:rsidR="007448C8" w:rsidSect="007448C8">
          <w:pgSz w:w="15840" w:h="12240" w:orient="landscape"/>
          <w:pgMar w:top="720" w:right="720" w:bottom="720" w:left="720" w:header="720" w:footer="720" w:gutter="0"/>
          <w:cols w:space="720"/>
        </w:sectPr>
      </w:pPr>
    </w:p>
    <w:p w14:paraId="236AC24B" w14:textId="1138C218" w:rsidR="00576D86" w:rsidRDefault="00576D86" w:rsidP="00576D86"/>
    <w:p w14:paraId="2835FAD7" w14:textId="1E2A5A93" w:rsidR="0001792A" w:rsidRDefault="0001792A" w:rsidP="0001792A">
      <w:pPr>
        <w:pStyle w:val="Heading2"/>
      </w:pPr>
      <w:r w:rsidRPr="00C96C86">
        <w:t>Online Appendix 19.</w:t>
      </w:r>
      <w:r>
        <w:t>C</w:t>
      </w:r>
      <w:r w:rsidRPr="00C96C86">
        <w:t>.</w:t>
      </w:r>
      <w:r>
        <w:t>3</w:t>
      </w:r>
      <w:r w:rsidRPr="00C96C86">
        <w:t xml:space="preserve">: Code </w:t>
      </w:r>
      <w:r>
        <w:t xml:space="preserve">explanation </w:t>
      </w:r>
      <w:r w:rsidR="00916407">
        <w:t xml:space="preserve">- </w:t>
      </w:r>
      <w:r>
        <w:t>non-bootstrap part</w:t>
      </w:r>
    </w:p>
    <w:p w14:paraId="4918AD34" w14:textId="633D35F3" w:rsidR="00F108B4" w:rsidRDefault="00DD2983" w:rsidP="004B3FF8">
      <w:r>
        <w:t xml:space="preserve">The code is similar to that in Online Appendix 19.B with </w:t>
      </w:r>
      <w:r w:rsidR="00C05247">
        <w:t>some</w:t>
      </w:r>
      <w:r>
        <w:t xml:space="preserve"> </w:t>
      </w:r>
      <w:r w:rsidR="00C05247">
        <w:t>important differences</w:t>
      </w:r>
      <w:r>
        <w:t>: only RSM</w:t>
      </w:r>
      <w:r w:rsidR="00316485">
        <w:t xml:space="preserve"> parameters</w:t>
      </w:r>
      <w:r>
        <w:t xml:space="preserve"> </w:t>
      </w:r>
      <w:r w:rsidR="00316485" w:rsidRPr="007F6A8D">
        <w:rPr>
          <w:rStyle w:val="InLineCode"/>
        </w:rPr>
        <w:t>mu</w:t>
      </w:r>
      <w:r w:rsidR="00316485">
        <w:t xml:space="preserve">, </w:t>
      </w:r>
      <w:r w:rsidR="00316485" w:rsidRPr="007F6A8D">
        <w:rPr>
          <w:rStyle w:val="InLineCode"/>
        </w:rPr>
        <w:t>lambdaP</w:t>
      </w:r>
      <w:r w:rsidR="00316485">
        <w:t xml:space="preserve">, </w:t>
      </w:r>
      <w:r w:rsidR="00316485" w:rsidRPr="007F6A8D">
        <w:rPr>
          <w:rStyle w:val="InLineCode"/>
        </w:rPr>
        <w:t>nuP</w:t>
      </w:r>
      <w:r w:rsidR="00316485">
        <w:t xml:space="preserve"> </w:t>
      </w:r>
      <w:r>
        <w:t xml:space="preserve">are </w:t>
      </w:r>
      <w:r w:rsidR="00316485">
        <w:t xml:space="preserve">extracted (lines 35 - 37), </w:t>
      </w:r>
      <w:r w:rsidR="00316485" w:rsidRPr="007F6A8D">
        <w:rPr>
          <w:rStyle w:val="InLineCode"/>
        </w:rPr>
        <w:t>S</w:t>
      </w:r>
      <w:r w:rsidR="00316485">
        <w:t xml:space="preserve">, </w:t>
      </w:r>
      <w:r w:rsidR="00316485" w:rsidRPr="007F6A8D">
        <w:rPr>
          <w:rStyle w:val="InLineCode"/>
        </w:rPr>
        <w:t>C</w:t>
      </w:r>
      <w:r w:rsidR="00316485">
        <w:t xml:space="preserve"> are calculated </w:t>
      </w:r>
      <w:r w:rsidR="00C05247">
        <w:t xml:space="preserve">from these parameters </w:t>
      </w:r>
      <w:r w:rsidR="00316485">
        <w:t xml:space="preserve">and </w:t>
      </w:r>
      <w:r>
        <w:t xml:space="preserve">saved </w:t>
      </w:r>
      <w:r w:rsidR="003522AC">
        <w:t xml:space="preserve">to </w:t>
      </w:r>
      <w:r w:rsidR="00316485" w:rsidRPr="00316485">
        <w:rPr>
          <w:rStyle w:val="InLineCode"/>
        </w:rPr>
        <w:t>IxJ</w:t>
      </w:r>
      <w:r w:rsidR="00316485">
        <w:t xml:space="preserve"> dimensional </w:t>
      </w:r>
      <w:r w:rsidR="003522AC">
        <w:t xml:space="preserve">arrays </w:t>
      </w:r>
      <w:r w:rsidR="00316485">
        <w:t>(</w:t>
      </w:r>
      <w:r>
        <w:t xml:space="preserve">lines </w:t>
      </w:r>
      <w:r w:rsidR="007F6A8D">
        <w:t>3</w:t>
      </w:r>
      <w:r w:rsidR="00316485">
        <w:t>8</w:t>
      </w:r>
      <w:r w:rsidR="007F6A8D">
        <w:t xml:space="preserve"> </w:t>
      </w:r>
      <w:r w:rsidR="00316485">
        <w:t>–</w:t>
      </w:r>
      <w:r w:rsidR="007F6A8D">
        <w:t xml:space="preserve"> </w:t>
      </w:r>
      <w:r w:rsidR="00316485">
        <w:t xml:space="preserve">39) and </w:t>
      </w:r>
      <w:r w:rsidR="00316485" w:rsidRPr="007F6A8D">
        <w:rPr>
          <w:rStyle w:val="InLineCode"/>
        </w:rPr>
        <w:t>A</w:t>
      </w:r>
      <w:r w:rsidR="00316485">
        <w:t xml:space="preserve"> (RSM-AUC) is extracted to an </w:t>
      </w:r>
      <w:r w:rsidR="00316485" w:rsidRPr="00316485">
        <w:rPr>
          <w:rStyle w:val="InLineCode"/>
        </w:rPr>
        <w:t>IxJ</w:t>
      </w:r>
      <w:r w:rsidR="00316485">
        <w:t xml:space="preserve"> dimensional</w:t>
      </w:r>
      <w:r w:rsidR="00316485">
        <w:t xml:space="preserve"> array at line 40</w:t>
      </w:r>
      <w:r>
        <w:t>.</w:t>
      </w:r>
      <w:r w:rsidR="007F6A8D">
        <w:t xml:space="preserve"> </w:t>
      </w:r>
      <w:r w:rsidR="00316485">
        <w:t xml:space="preserve">Line 44 – </w:t>
      </w:r>
      <w:r w:rsidR="007448C8">
        <w:t>46</w:t>
      </w:r>
      <w:r w:rsidR="00316485">
        <w:t xml:space="preserve"> averages </w:t>
      </w:r>
      <w:r w:rsidR="00316485" w:rsidRPr="00DC6C5F">
        <w:rPr>
          <w:rStyle w:val="InLineCode"/>
        </w:rPr>
        <w:t>S</w:t>
      </w:r>
      <w:r w:rsidR="00316485">
        <w:t xml:space="preserve">, </w:t>
      </w:r>
      <w:r w:rsidR="00316485" w:rsidRPr="00DC6C5F">
        <w:rPr>
          <w:rStyle w:val="InLineCode"/>
        </w:rPr>
        <w:t>C</w:t>
      </w:r>
      <w:r w:rsidR="00316485">
        <w:t xml:space="preserve"> and </w:t>
      </w:r>
      <w:r w:rsidR="00316485" w:rsidRPr="00DC6C5F">
        <w:rPr>
          <w:rStyle w:val="InLineCode"/>
        </w:rPr>
        <w:t>A</w:t>
      </w:r>
      <w:r w:rsidR="00DC6C5F">
        <w:t xml:space="preserve"> </w:t>
      </w:r>
      <w:r w:rsidR="00316485">
        <w:t xml:space="preserve">over all modalities and readers in the dataset defined by </w:t>
      </w:r>
      <w:r w:rsidR="00316485" w:rsidRPr="00316485">
        <w:rPr>
          <w:rStyle w:val="InLineCode"/>
        </w:rPr>
        <w:t>f</w:t>
      </w:r>
      <w:r w:rsidR="00316485">
        <w:t>.</w:t>
      </w:r>
      <w:r w:rsidR="007448C8">
        <w:t xml:space="preserve"> Line 48 – 50 computes the correlations between </w:t>
      </w:r>
      <w:r w:rsidR="007448C8" w:rsidRPr="00DC6C5F">
        <w:rPr>
          <w:rStyle w:val="InLineCode"/>
        </w:rPr>
        <w:t>S</w:t>
      </w:r>
      <w:r w:rsidR="007448C8">
        <w:t xml:space="preserve"> and</w:t>
      </w:r>
      <w:r w:rsidR="007448C8">
        <w:t xml:space="preserve"> </w:t>
      </w:r>
      <w:r w:rsidR="007448C8" w:rsidRPr="00DC6C5F">
        <w:rPr>
          <w:rStyle w:val="InLineCode"/>
        </w:rPr>
        <w:t>C</w:t>
      </w:r>
      <w:r w:rsidR="007448C8">
        <w:t xml:space="preserve">, </w:t>
      </w:r>
      <w:r w:rsidR="007448C8">
        <w:rPr>
          <w:rStyle w:val="InLineCode"/>
        </w:rPr>
        <w:t>A</w:t>
      </w:r>
      <w:r w:rsidR="007448C8">
        <w:t xml:space="preserve"> and </w:t>
      </w:r>
      <w:r w:rsidR="007448C8" w:rsidRPr="00DC6C5F">
        <w:rPr>
          <w:rStyle w:val="InLineCode"/>
        </w:rPr>
        <w:t>C</w:t>
      </w:r>
      <w:r w:rsidR="007448C8">
        <w:t xml:space="preserve">, and </w:t>
      </w:r>
      <w:r w:rsidR="007448C8">
        <w:rPr>
          <w:rStyle w:val="InLineCode"/>
        </w:rPr>
        <w:t>A</w:t>
      </w:r>
      <w:r w:rsidR="007448C8">
        <w:t xml:space="preserve"> and </w:t>
      </w:r>
      <w:r w:rsidR="007448C8">
        <w:rPr>
          <w:rStyle w:val="InLineCode"/>
        </w:rPr>
        <w:t>S</w:t>
      </w:r>
      <w:r w:rsidR="007448C8">
        <w:t xml:space="preserve">, for the same dataset. </w:t>
      </w:r>
      <w:r w:rsidR="00AC2833">
        <w:t>The f</w:t>
      </w:r>
      <w:r w:rsidR="00F108B4">
        <w:t>ollowing statements print</w:t>
      </w:r>
      <w:r w:rsidR="00AC2833">
        <w:t xml:space="preserve"> these values. </w:t>
      </w:r>
    </w:p>
    <w:p w14:paraId="31473E8A" w14:textId="77777777" w:rsidR="00F108B4" w:rsidRDefault="00F108B4" w:rsidP="004B3FF8"/>
    <w:p w14:paraId="56E76FEC" w14:textId="6684A4DC" w:rsidR="00576D86" w:rsidRDefault="00F108B4" w:rsidP="004B3FF8">
      <w:r>
        <w:t xml:space="preserve">Insert a break point at line 70 and click </w:t>
      </w:r>
      <w:r w:rsidRPr="00F108B4">
        <w:rPr>
          <w:rStyle w:val="InLineCode"/>
        </w:rPr>
        <w:t>Source</w:t>
      </w:r>
      <w:r>
        <w:t xml:space="preserve">. Highlight </w:t>
      </w:r>
      <w:r w:rsidRPr="00F108B4">
        <w:rPr>
          <w:rStyle w:val="InLineCode"/>
        </w:rPr>
        <w:t>p</w:t>
      </w:r>
      <w:r>
        <w:t xml:space="preserve"> and click </w:t>
      </w:r>
      <w:r w:rsidRPr="00F108B4">
        <w:rPr>
          <w:rStyle w:val="InLineCode"/>
        </w:rPr>
        <w:t>Run</w:t>
      </w:r>
      <w:r>
        <w:t>,</w:t>
      </w:r>
      <w:r>
        <w:t xml:space="preserve"> </w:t>
      </w:r>
      <w:r w:rsidR="001C0652">
        <w:fldChar w:fldCharType="begin"/>
      </w:r>
      <w:r w:rsidR="001C0652">
        <w:instrText xml:space="preserve"> REF _Ref375495587 \h </w:instrText>
      </w:r>
      <w:r w:rsidR="001C0652">
        <w:fldChar w:fldCharType="separate"/>
      </w:r>
      <w:r w:rsidR="001C0652">
        <w:t xml:space="preserve">Figure </w:t>
      </w:r>
      <w:r w:rsidR="001C0652">
        <w:rPr>
          <w:noProof/>
        </w:rPr>
        <w:t>9</w:t>
      </w:r>
      <w:r w:rsidR="001C0652">
        <w:fldChar w:fldCharType="end"/>
      </w:r>
      <w:r>
        <w:t>.</w:t>
      </w:r>
    </w:p>
    <w:p w14:paraId="4528D94B" w14:textId="740043F5" w:rsidR="00F108B4" w:rsidRDefault="00F108B4" w:rsidP="00F108B4">
      <w:pPr>
        <w:jc w:val="center"/>
      </w:pPr>
      <w:r>
        <w:rPr>
          <w:noProof/>
        </w:rPr>
        <w:drawing>
          <wp:inline distT="0" distB="0" distL="0" distR="0" wp14:anchorId="577778AD" wp14:editId="2E41CE93">
            <wp:extent cx="2743200" cy="27432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93BFBD9" w14:textId="51C0E686" w:rsidR="00F108B4" w:rsidRDefault="00F108B4" w:rsidP="00F108B4">
      <w:pPr>
        <w:pStyle w:val="Caption"/>
      </w:pPr>
      <w:bookmarkStart w:id="9" w:name="_Ref375495587"/>
      <w:r>
        <w:t xml:space="preserve">Figure </w:t>
      </w:r>
      <w:fldSimple w:instr=" SEQ Figure \* ARABIC ">
        <w:r w:rsidR="00D66625">
          <w:rPr>
            <w:noProof/>
          </w:rPr>
          <w:t>9</w:t>
        </w:r>
      </w:fldSimple>
      <w:bookmarkEnd w:id="9"/>
      <w:r>
        <w:t>: This figure was obtained by displaying the plot at line 70. Despite noise, there is evidence of an inverse correlation between search and lesion classification performance</w:t>
      </w:r>
      <w:r w:rsidR="00274D64">
        <w:t>, for the first dataset</w:t>
      </w:r>
      <w:r>
        <w:t>.</w:t>
      </w:r>
      <w:r w:rsidR="008301E1">
        <w:t xml:space="preserve"> This is borne out by the subsequent bootstrap analysis.</w:t>
      </w:r>
    </w:p>
    <w:p w14:paraId="77ECCB7E" w14:textId="77777777" w:rsidR="00F108B4" w:rsidRDefault="00F108B4" w:rsidP="004B3FF8"/>
    <w:p w14:paraId="2CE367D7" w14:textId="5FD56009" w:rsidR="000055BB" w:rsidRDefault="000055BB" w:rsidP="004B3FF8">
      <w:r>
        <w:t>Exit debug mode, clear the break point</w:t>
      </w:r>
      <w:r>
        <w:t xml:space="preserve"> at line 70</w:t>
      </w:r>
      <w:r>
        <w:t>, insert a break point at line 86</w:t>
      </w:r>
      <w:r>
        <w:t xml:space="preserve"> and click </w:t>
      </w:r>
      <w:r w:rsidRPr="00F108B4">
        <w:rPr>
          <w:rStyle w:val="InLineCode"/>
        </w:rPr>
        <w:t>Source</w:t>
      </w:r>
      <w:r>
        <w:t xml:space="preserve">. Highlight </w:t>
      </w:r>
      <w:r w:rsidRPr="00F108B4">
        <w:rPr>
          <w:rStyle w:val="InLineCode"/>
        </w:rPr>
        <w:t>p</w:t>
      </w:r>
      <w:r>
        <w:t xml:space="preserve"> and click </w:t>
      </w:r>
      <w:r w:rsidRPr="00F108B4">
        <w:rPr>
          <w:rStyle w:val="InLineCode"/>
        </w:rPr>
        <w:t>Run</w:t>
      </w:r>
      <w:r>
        <w:t>,</w:t>
      </w:r>
      <w:r w:rsidR="008301E1">
        <w:t xml:space="preserve"> </w:t>
      </w:r>
      <w:r w:rsidR="008301E1">
        <w:fldChar w:fldCharType="begin"/>
      </w:r>
      <w:r w:rsidR="008301E1">
        <w:instrText xml:space="preserve"> REF _Ref375496313 \h </w:instrText>
      </w:r>
      <w:r w:rsidR="008301E1">
        <w:fldChar w:fldCharType="separate"/>
      </w:r>
      <w:r w:rsidR="008301E1">
        <w:t xml:space="preserve">Figure </w:t>
      </w:r>
      <w:r w:rsidR="008301E1">
        <w:rPr>
          <w:noProof/>
        </w:rPr>
        <w:t>10</w:t>
      </w:r>
      <w:r w:rsidR="008301E1">
        <w:fldChar w:fldCharType="end"/>
      </w:r>
      <w:r>
        <w:t>.</w:t>
      </w:r>
    </w:p>
    <w:p w14:paraId="21339AC4" w14:textId="77777777" w:rsidR="000055BB" w:rsidRDefault="000055BB" w:rsidP="004B3FF8"/>
    <w:p w14:paraId="31B07D62" w14:textId="2FD87327" w:rsidR="008301E1" w:rsidRDefault="008301E1" w:rsidP="008301E1">
      <w:pPr>
        <w:jc w:val="center"/>
      </w:pPr>
      <w:r>
        <w:rPr>
          <w:noProof/>
        </w:rPr>
        <w:drawing>
          <wp:inline distT="0" distB="0" distL="0" distR="0" wp14:anchorId="04A1BFA9" wp14:editId="16803CEA">
            <wp:extent cx="2743200" cy="27432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7D937BAA" w14:textId="140592C1" w:rsidR="008301E1" w:rsidRDefault="008301E1" w:rsidP="008301E1">
      <w:pPr>
        <w:pStyle w:val="Caption"/>
      </w:pPr>
      <w:bookmarkStart w:id="10" w:name="_Ref375496313"/>
      <w:r>
        <w:t xml:space="preserve">Figure </w:t>
      </w:r>
      <w:fldSimple w:instr=" SEQ Figure \* ARABIC ">
        <w:r w:rsidR="00D66625">
          <w:rPr>
            <w:noProof/>
          </w:rPr>
          <w:t>10</w:t>
        </w:r>
      </w:fldSimple>
      <w:bookmarkEnd w:id="10"/>
      <w:r>
        <w:t xml:space="preserve">: </w:t>
      </w:r>
      <w:r>
        <w:t xml:space="preserve">This figure was obtained by displaying the plot at line </w:t>
      </w:r>
      <w:r>
        <w:t>86</w:t>
      </w:r>
      <w:r>
        <w:t xml:space="preserve">. </w:t>
      </w:r>
      <w:r>
        <w:t xml:space="preserve">There is evidence of a positive correlation </w:t>
      </w:r>
      <w:r>
        <w:t xml:space="preserve">between search and </w:t>
      </w:r>
      <w:r>
        <w:t>AUC</w:t>
      </w:r>
      <w:r>
        <w:t xml:space="preserve"> performance, for the first dataset.</w:t>
      </w:r>
      <w:r>
        <w:t xml:space="preserve"> </w:t>
      </w:r>
      <w:r>
        <w:t xml:space="preserve">This is </w:t>
      </w:r>
      <w:r>
        <w:t xml:space="preserve">also </w:t>
      </w:r>
      <w:r>
        <w:t>borne out by the subsequent bootstrap analysis.</w:t>
      </w:r>
    </w:p>
    <w:p w14:paraId="1DC6708B" w14:textId="66E86C66" w:rsidR="008301E1" w:rsidRDefault="008301E1" w:rsidP="008301E1">
      <w:pPr>
        <w:pStyle w:val="Caption"/>
      </w:pPr>
    </w:p>
    <w:p w14:paraId="091A603A" w14:textId="779DE41A" w:rsidR="00C534FC" w:rsidRDefault="00C534FC" w:rsidP="00C534FC">
      <w:r>
        <w:t xml:space="preserve">Exit debug mode, clear the break point at line </w:t>
      </w:r>
      <w:r>
        <w:t>86</w:t>
      </w:r>
      <w:r>
        <w:t xml:space="preserve">, insert a break point at line </w:t>
      </w:r>
      <w:r>
        <w:t>102</w:t>
      </w:r>
      <w:r>
        <w:t xml:space="preserve"> and click </w:t>
      </w:r>
      <w:r w:rsidRPr="00F108B4">
        <w:rPr>
          <w:rStyle w:val="InLineCode"/>
        </w:rPr>
        <w:t>Source</w:t>
      </w:r>
      <w:r>
        <w:t xml:space="preserve">. Highlight </w:t>
      </w:r>
      <w:r w:rsidRPr="00F108B4">
        <w:rPr>
          <w:rStyle w:val="InLineCode"/>
        </w:rPr>
        <w:t>p</w:t>
      </w:r>
      <w:r>
        <w:t xml:space="preserve"> and click </w:t>
      </w:r>
      <w:r w:rsidRPr="00F108B4">
        <w:rPr>
          <w:rStyle w:val="InLineCode"/>
        </w:rPr>
        <w:t>Run</w:t>
      </w:r>
      <w:r>
        <w:t xml:space="preserve">, </w:t>
      </w:r>
      <w:r>
        <w:fldChar w:fldCharType="begin"/>
      </w:r>
      <w:r>
        <w:instrText xml:space="preserve"> REF _Ref375496864 \h </w:instrText>
      </w:r>
      <w:r>
        <w:fldChar w:fldCharType="separate"/>
      </w:r>
      <w:r>
        <w:t xml:space="preserve">Figure </w:t>
      </w:r>
      <w:r>
        <w:rPr>
          <w:noProof/>
        </w:rPr>
        <w:t>11</w:t>
      </w:r>
      <w:r>
        <w:fldChar w:fldCharType="end"/>
      </w:r>
      <w:r>
        <w:t>.</w:t>
      </w:r>
    </w:p>
    <w:p w14:paraId="19D2FAB6" w14:textId="77777777" w:rsidR="00C534FC" w:rsidRDefault="00C534FC" w:rsidP="00C534FC"/>
    <w:p w14:paraId="4DE8C61F" w14:textId="699BF875" w:rsidR="00C534FC" w:rsidRDefault="00C534FC" w:rsidP="00C534FC">
      <w:pPr>
        <w:jc w:val="center"/>
      </w:pPr>
      <w:r>
        <w:rPr>
          <w:noProof/>
        </w:rPr>
        <w:drawing>
          <wp:inline distT="0" distB="0" distL="0" distR="0" wp14:anchorId="384D16C5" wp14:editId="7C1EF6EF">
            <wp:extent cx="2743200" cy="27432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767B7F6C" w14:textId="3D42FABC" w:rsidR="00C534FC" w:rsidRDefault="00C534FC" w:rsidP="00C534FC">
      <w:pPr>
        <w:pStyle w:val="Caption"/>
      </w:pPr>
      <w:bookmarkStart w:id="11" w:name="_Ref375496864"/>
      <w:r>
        <w:t xml:space="preserve">Figure </w:t>
      </w:r>
      <w:fldSimple w:instr=" SEQ Figure \* ARABIC ">
        <w:r w:rsidR="00D66625">
          <w:rPr>
            <w:noProof/>
          </w:rPr>
          <w:t>11</w:t>
        </w:r>
      </w:fldSimple>
      <w:bookmarkEnd w:id="11"/>
      <w:r>
        <w:t xml:space="preserve">: </w:t>
      </w:r>
      <w:r>
        <w:t xml:space="preserve">This figure was obtained by displaying the plot at line </w:t>
      </w:r>
      <w:r>
        <w:t>102</w:t>
      </w:r>
      <w:r>
        <w:t xml:space="preserve">. </w:t>
      </w:r>
      <w:r>
        <w:t>While t</w:t>
      </w:r>
      <w:r>
        <w:t xml:space="preserve">here is evidence of a </w:t>
      </w:r>
      <w:r>
        <w:t xml:space="preserve">weak </w:t>
      </w:r>
      <w:r>
        <w:t>positive correlation between AUC performance</w:t>
      </w:r>
      <w:r>
        <w:t xml:space="preserve"> and lesion classification performance,</w:t>
      </w:r>
      <w:r>
        <w:t xml:space="preserve"> for the first dataset</w:t>
      </w:r>
      <w:r>
        <w:t xml:space="preserve">, </w:t>
      </w:r>
      <w:r>
        <w:t>subsequent bootstrap analysis</w:t>
      </w:r>
      <w:r>
        <w:t xml:space="preserve"> does not support this conclusion</w:t>
      </w:r>
      <w:r>
        <w:t>.</w:t>
      </w:r>
    </w:p>
    <w:p w14:paraId="2F82C0DD" w14:textId="77777777" w:rsidR="00316485" w:rsidRDefault="00316485" w:rsidP="004B3FF8"/>
    <w:p w14:paraId="2ABA4343" w14:textId="35A5368C" w:rsidR="0001792A" w:rsidRDefault="0001792A" w:rsidP="0001792A">
      <w:pPr>
        <w:pStyle w:val="Heading2"/>
      </w:pPr>
      <w:r w:rsidRPr="00C96C86">
        <w:t>Online Appendix 19.</w:t>
      </w:r>
      <w:r>
        <w:t>C</w:t>
      </w:r>
      <w:r w:rsidRPr="00C96C86">
        <w:t>.</w:t>
      </w:r>
      <w:r>
        <w:t>3</w:t>
      </w:r>
      <w:r w:rsidRPr="00C96C86">
        <w:t xml:space="preserve">: Code </w:t>
      </w:r>
      <w:r>
        <w:t>explanation</w:t>
      </w:r>
      <w:r w:rsidR="00916407">
        <w:t xml:space="preserve"> -</w:t>
      </w:r>
      <w:r>
        <w:t xml:space="preserve"> bootstrap part</w:t>
      </w:r>
    </w:p>
    <w:p w14:paraId="462DBB0C" w14:textId="39B362AA" w:rsidR="00316485" w:rsidRDefault="00316485" w:rsidP="004B3FF8">
      <w:r>
        <w:t>At line 10</w:t>
      </w:r>
      <w:r w:rsidR="006963C9">
        <w:t>8</w:t>
      </w:r>
      <w:r>
        <w:t xml:space="preserve"> </w:t>
      </w:r>
      <w:r w:rsidRPr="00DC6C5F">
        <w:rPr>
          <w:rStyle w:val="InLineCode"/>
        </w:rPr>
        <w:t>S</w:t>
      </w:r>
      <w:r>
        <w:t xml:space="preserve">, </w:t>
      </w:r>
      <w:r w:rsidRPr="00DC6C5F">
        <w:rPr>
          <w:rStyle w:val="InLineCode"/>
        </w:rPr>
        <w:t>C</w:t>
      </w:r>
      <w:r>
        <w:t xml:space="preserve"> and </w:t>
      </w:r>
      <w:r w:rsidRPr="00DC6C5F">
        <w:rPr>
          <w:rStyle w:val="InLineCode"/>
        </w:rPr>
        <w:t>A</w:t>
      </w:r>
      <w:r>
        <w:t xml:space="preserve"> are added to </w:t>
      </w:r>
      <w:r w:rsidRPr="00DC6C5F">
        <w:rPr>
          <w:rStyle w:val="InLineCode"/>
        </w:rPr>
        <w:t>clusterParms</w:t>
      </w:r>
      <w:r>
        <w:t xml:space="preserve"> for subsequent bootstrap analysis.</w:t>
      </w:r>
      <w:r w:rsidR="006963C9">
        <w:t xml:space="preserve"> Exit debug mode, remove any existing break point, insert a break point at line 125 and click </w:t>
      </w:r>
      <w:r w:rsidR="006963C9" w:rsidRPr="006963C9">
        <w:rPr>
          <w:rStyle w:val="InLineCode"/>
        </w:rPr>
        <w:t>Source</w:t>
      </w:r>
      <w:r w:rsidR="006963C9">
        <w:t>.</w:t>
      </w:r>
      <w:r w:rsidR="00975671">
        <w:t xml:space="preserve"> Since the file </w:t>
      </w:r>
      <w:r w:rsidR="00975671" w:rsidRPr="00975671">
        <w:rPr>
          <w:rStyle w:val="InLineCode"/>
        </w:rPr>
        <w:t>IntraCorrelationBootstrapResults</w:t>
      </w:r>
      <w:r w:rsidR="00975671">
        <w:t xml:space="preserve"> already exists as a disk file, the bootstrap code between lines 126 and 158 is not entered. Instead the pre-analyzed results are loaded and a new object </w:t>
      </w:r>
      <w:r w:rsidR="00975671" w:rsidRPr="00975671">
        <w:rPr>
          <w:rStyle w:val="InLineCode"/>
        </w:rPr>
        <w:t>bootStrapResults</w:t>
      </w:r>
      <w:r w:rsidR="00975671">
        <w:t xml:space="preserve"> appears in the </w:t>
      </w:r>
      <w:r w:rsidR="00975671" w:rsidRPr="00975671">
        <w:rPr>
          <w:rStyle w:val="InLineCode"/>
        </w:rPr>
        <w:t>Environment</w:t>
      </w:r>
      <w:r w:rsidR="00975671">
        <w:t xml:space="preserve"> panel. The code pointer is at line 161. At lines 161 - 166, the contents of the new object are extracted into 200-dimensional arrays in the following order: </w:t>
      </w:r>
      <w:r w:rsidR="00975671" w:rsidRPr="00975671">
        <w:rPr>
          <w:rStyle w:val="InLineCode"/>
        </w:rPr>
        <w:t>rhoSCb</w:t>
      </w:r>
      <w:r w:rsidR="00975671">
        <w:t xml:space="preserve">, </w:t>
      </w:r>
      <w:r w:rsidR="00975671" w:rsidRPr="00975671">
        <w:rPr>
          <w:rStyle w:val="InLineCode"/>
        </w:rPr>
        <w:t>rhoACb</w:t>
      </w:r>
      <w:r w:rsidR="00975671">
        <w:t xml:space="preserve">, </w:t>
      </w:r>
      <w:r w:rsidR="00975671" w:rsidRPr="00975671">
        <w:rPr>
          <w:rStyle w:val="InLineCode"/>
        </w:rPr>
        <w:t>rhoSAb</w:t>
      </w:r>
      <w:r w:rsidR="00975671">
        <w:t xml:space="preserve">, </w:t>
      </w:r>
      <w:r w:rsidR="00975671" w:rsidRPr="00975671">
        <w:rPr>
          <w:rStyle w:val="InLineCode"/>
        </w:rPr>
        <w:t>Sb</w:t>
      </w:r>
      <w:r w:rsidR="00975671">
        <w:t xml:space="preserve">, </w:t>
      </w:r>
      <w:r w:rsidR="00975671" w:rsidRPr="00975671">
        <w:rPr>
          <w:rStyle w:val="InLineCode"/>
        </w:rPr>
        <w:t>Cb</w:t>
      </w:r>
      <w:r w:rsidR="00975671">
        <w:t xml:space="preserve"> and </w:t>
      </w:r>
      <w:r w:rsidR="00975671" w:rsidRPr="00975671">
        <w:rPr>
          <w:rStyle w:val="InLineCode"/>
        </w:rPr>
        <w:t>Ab</w:t>
      </w:r>
      <w:r w:rsidR="00975671">
        <w:t xml:space="preserve">. The trailing </w:t>
      </w:r>
      <w:r w:rsidR="00975671" w:rsidRPr="00975671">
        <w:rPr>
          <w:rStyle w:val="InLineCode"/>
        </w:rPr>
        <w:t>b</w:t>
      </w:r>
      <w:r w:rsidR="00975671">
        <w:t xml:space="preserve"> stands for bootstrap values. </w:t>
      </w:r>
    </w:p>
    <w:p w14:paraId="31DCF265" w14:textId="77777777" w:rsidR="00975671" w:rsidRDefault="00975671" w:rsidP="004B3FF8"/>
    <w:p w14:paraId="3CE5E1F4" w14:textId="77D6E1B1" w:rsidR="000C61DE" w:rsidRDefault="000C61DE" w:rsidP="000C61DE">
      <w:pPr>
        <w:pStyle w:val="Heading2"/>
      </w:pPr>
      <w:r w:rsidRPr="00C96C86">
        <w:t>Online Appendix 19.</w:t>
      </w:r>
      <w:r>
        <w:t>C</w:t>
      </w:r>
      <w:r w:rsidRPr="00C96C86">
        <w:t>.</w:t>
      </w:r>
      <w:r>
        <w:t>4</w:t>
      </w:r>
      <w:r w:rsidRPr="00C96C86">
        <w:t xml:space="preserve">: </w:t>
      </w:r>
      <w:r>
        <w:t>PROPROC's degeneracy problem</w:t>
      </w:r>
    </w:p>
    <w:p w14:paraId="68EA193B" w14:textId="4E5B08F8" w:rsidR="000C61DE" w:rsidRPr="000C61DE" w:rsidRDefault="000C61DE" w:rsidP="000C61DE">
      <w:r>
        <w:t>This relates to book chapter 20.7.2, which discusses PROPROC's problem with fitting degenerate datasets.</w:t>
      </w:r>
    </w:p>
    <w:p w14:paraId="08A85587" w14:textId="77777777" w:rsidR="000C61DE" w:rsidRDefault="000C61DE" w:rsidP="004B3FF8"/>
    <w:p w14:paraId="5E705E94" w14:textId="042C8D9A" w:rsidR="000260EF" w:rsidRDefault="00975671" w:rsidP="006C3521">
      <w:pPr>
        <w:keepNext/>
      </w:pPr>
      <w:r>
        <w:t xml:space="preserve">Line 168 – 177 displays a histogram of the 200 values for search, </w:t>
      </w:r>
      <w:r w:rsidRPr="00975671">
        <w:rPr>
          <w:rStyle w:val="InLineCode"/>
        </w:rPr>
        <w:t>Sb</w:t>
      </w:r>
      <w:r>
        <w:t xml:space="preserve">, calculates a 95% confidence interval and </w:t>
      </w:r>
      <w:r w:rsidR="00873C60">
        <w:t>prints it</w:t>
      </w:r>
      <w:r w:rsidR="004410C6">
        <w:t xml:space="preserve">, </w:t>
      </w:r>
      <w:r w:rsidR="004410C6">
        <w:fldChar w:fldCharType="begin"/>
      </w:r>
      <w:r w:rsidR="004410C6">
        <w:instrText xml:space="preserve"> REF _Ref375499523 \h </w:instrText>
      </w:r>
      <w:r w:rsidR="004410C6">
        <w:fldChar w:fldCharType="separate"/>
      </w:r>
      <w:r w:rsidR="004410C6">
        <w:t xml:space="preserve">Figure </w:t>
      </w:r>
      <w:r w:rsidR="004410C6">
        <w:rPr>
          <w:noProof/>
        </w:rPr>
        <w:t>12</w:t>
      </w:r>
      <w:r w:rsidR="004410C6">
        <w:fldChar w:fldCharType="end"/>
      </w:r>
      <w:r>
        <w:t xml:space="preserve">. </w:t>
      </w:r>
    </w:p>
    <w:p w14:paraId="17E93B3F" w14:textId="0815E1C6" w:rsidR="000260EF" w:rsidRDefault="004410C6" w:rsidP="0001792A">
      <w:pPr>
        <w:keepNext/>
        <w:jc w:val="center"/>
      </w:pPr>
      <w:r>
        <w:rPr>
          <w:noProof/>
        </w:rPr>
        <w:drawing>
          <wp:inline distT="0" distB="0" distL="0" distR="0" wp14:anchorId="7939FFE2" wp14:editId="21E749AA">
            <wp:extent cx="2743200" cy="27432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A8316A3" w14:textId="19146B3C" w:rsidR="004410C6" w:rsidRDefault="004410C6" w:rsidP="004410C6">
      <w:pPr>
        <w:pStyle w:val="Caption"/>
      </w:pPr>
      <w:bookmarkStart w:id="12" w:name="_Ref375499523"/>
      <w:r>
        <w:t xml:space="preserve">Figure </w:t>
      </w:r>
      <w:fldSimple w:instr=" SEQ Figure \* ARABIC ">
        <w:r w:rsidR="00D66625">
          <w:rPr>
            <w:noProof/>
          </w:rPr>
          <w:t>12</w:t>
        </w:r>
      </w:fldSimple>
      <w:bookmarkEnd w:id="12"/>
      <w:r>
        <w:t>: Histogram: seacrh</w:t>
      </w:r>
      <w:r>
        <w:t xml:space="preserve"> performance, </w:t>
      </w:r>
      <w:r w:rsidRPr="004410C6">
        <w:rPr>
          <w:rStyle w:val="code2"/>
          <w:sz w:val="18"/>
          <w:szCs w:val="18"/>
        </w:rPr>
        <w:t>S</w:t>
      </w:r>
      <w:r>
        <w:t>.</w:t>
      </w:r>
      <w:r w:rsidR="006C3521">
        <w:t xml:space="preserve"> </w:t>
      </w:r>
      <w:r w:rsidR="006C3521" w:rsidRPr="006C3521">
        <w:t xml:space="preserve">The empirical 95% CI of </w:t>
      </w:r>
      <w:r w:rsidR="008A50C5" w:rsidRPr="004410C6">
        <w:rPr>
          <w:rStyle w:val="code2"/>
          <w:sz w:val="18"/>
          <w:szCs w:val="18"/>
        </w:rPr>
        <w:t>S</w:t>
      </w:r>
      <w:r w:rsidR="006C3521" w:rsidRPr="006C3521">
        <w:t xml:space="preserve"> is </w:t>
      </w:r>
      <w:r w:rsidR="006C3521">
        <w:t>(</w:t>
      </w:r>
      <w:r w:rsidR="006C3521" w:rsidRPr="006C3521">
        <w:t>0.16, 0.2</w:t>
      </w:r>
      <w:r w:rsidR="006C3521">
        <w:t>2).</w:t>
      </w:r>
    </w:p>
    <w:p w14:paraId="1E508DB8" w14:textId="77777777" w:rsidR="00975671" w:rsidRDefault="00975671" w:rsidP="004B3FF8"/>
    <w:p w14:paraId="17828B38" w14:textId="10C4F0FB" w:rsidR="00975671" w:rsidRDefault="00975671" w:rsidP="006C3521">
      <w:pPr>
        <w:keepNext/>
      </w:pPr>
      <w:r>
        <w:t xml:space="preserve">Line </w:t>
      </w:r>
      <w:r>
        <w:t>179</w:t>
      </w:r>
      <w:r>
        <w:t xml:space="preserve"> – 1</w:t>
      </w:r>
      <w:r>
        <w:t>88</w:t>
      </w:r>
      <w:r>
        <w:t xml:space="preserve"> displays a histogram of the 200 values for </w:t>
      </w:r>
      <w:r>
        <w:t>lesion classification performance</w:t>
      </w:r>
      <w:r>
        <w:t xml:space="preserve">, </w:t>
      </w:r>
      <w:r w:rsidRPr="00975671">
        <w:rPr>
          <w:rStyle w:val="InLineCode"/>
        </w:rPr>
        <w:t>Cb</w:t>
      </w:r>
      <w:r>
        <w:t xml:space="preserve">, </w:t>
      </w:r>
      <w:r>
        <w:t xml:space="preserve">calculates a 95% confidence interval and </w:t>
      </w:r>
      <w:r w:rsidR="00873C60">
        <w:t>prints it</w:t>
      </w:r>
      <w:r w:rsidR="000260EF">
        <w:t>,</w:t>
      </w:r>
      <w:r w:rsidR="00873C60">
        <w:t xml:space="preserve"> </w:t>
      </w:r>
      <w:r w:rsidR="00873C60">
        <w:fldChar w:fldCharType="begin"/>
      </w:r>
      <w:r w:rsidR="00873C60">
        <w:instrText xml:space="preserve"> REF _Ref375499407 \h </w:instrText>
      </w:r>
      <w:r w:rsidR="00873C60">
        <w:fldChar w:fldCharType="separate"/>
      </w:r>
      <w:r w:rsidR="00873C60">
        <w:t xml:space="preserve">Figure </w:t>
      </w:r>
      <w:r w:rsidR="00873C60">
        <w:rPr>
          <w:noProof/>
        </w:rPr>
        <w:t>13</w:t>
      </w:r>
      <w:r w:rsidR="00873C60">
        <w:fldChar w:fldCharType="end"/>
      </w:r>
      <w:r>
        <w:t xml:space="preserve">. </w:t>
      </w:r>
    </w:p>
    <w:p w14:paraId="624B4282" w14:textId="77777777" w:rsidR="00E6747E" w:rsidRDefault="00E6747E" w:rsidP="00975671"/>
    <w:p w14:paraId="7C435462" w14:textId="7F0AFF43" w:rsidR="00E6747E" w:rsidRDefault="000260EF" w:rsidP="0001792A">
      <w:pPr>
        <w:keepNext/>
        <w:jc w:val="center"/>
      </w:pPr>
      <w:r>
        <w:rPr>
          <w:noProof/>
        </w:rPr>
        <w:drawing>
          <wp:inline distT="0" distB="0" distL="0" distR="0" wp14:anchorId="4B43E898" wp14:editId="5A69B7E8">
            <wp:extent cx="2743200" cy="27432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563486A5" w14:textId="5C427D0F" w:rsidR="006C3521" w:rsidRDefault="000260EF" w:rsidP="006C3521">
      <w:pPr>
        <w:pStyle w:val="Caption"/>
      </w:pPr>
      <w:bookmarkStart w:id="13" w:name="_Ref375499407"/>
      <w:r>
        <w:t xml:space="preserve">Figure </w:t>
      </w:r>
      <w:fldSimple w:instr=" SEQ Figure \* ARABIC ">
        <w:r w:rsidR="00D66625">
          <w:rPr>
            <w:noProof/>
          </w:rPr>
          <w:t>13</w:t>
        </w:r>
      </w:fldSimple>
      <w:bookmarkEnd w:id="13"/>
      <w:r>
        <w:t xml:space="preserve">: </w:t>
      </w:r>
      <w:r w:rsidR="004410C6">
        <w:t xml:space="preserve">Histogram: </w:t>
      </w:r>
      <w:r>
        <w:t>lesion classification</w:t>
      </w:r>
      <w:r>
        <w:t xml:space="preserve"> performance, </w:t>
      </w:r>
      <w:r w:rsidRPr="004410C6">
        <w:rPr>
          <w:rStyle w:val="code2"/>
          <w:sz w:val="18"/>
          <w:szCs w:val="18"/>
        </w:rPr>
        <w:t>C</w:t>
      </w:r>
      <w:r>
        <w:t>.</w:t>
      </w:r>
      <w:r w:rsidR="006C3521">
        <w:t xml:space="preserve"> </w:t>
      </w:r>
      <w:r w:rsidR="006C3521">
        <w:t xml:space="preserve">The empirical 95% CI of </w:t>
      </w:r>
      <w:r w:rsidR="008A50C5" w:rsidRPr="004410C6">
        <w:rPr>
          <w:rStyle w:val="code2"/>
          <w:sz w:val="18"/>
          <w:szCs w:val="18"/>
        </w:rPr>
        <w:t>C</w:t>
      </w:r>
      <w:r w:rsidR="006C3521">
        <w:t xml:space="preserve"> is </w:t>
      </w:r>
      <w:r w:rsidR="006C3521">
        <w:t>(</w:t>
      </w:r>
      <w:r w:rsidR="006C3521">
        <w:t>0.8</w:t>
      </w:r>
      <w:r w:rsidR="006C3521">
        <w:t>8</w:t>
      </w:r>
      <w:r w:rsidR="006C3521">
        <w:t>, 0.9</w:t>
      </w:r>
      <w:r w:rsidR="006C3521">
        <w:t>1).</w:t>
      </w:r>
      <w:r w:rsidR="006C3521">
        <w:t xml:space="preserve"> </w:t>
      </w:r>
    </w:p>
    <w:p w14:paraId="63EF9FAE" w14:textId="1A7897E7" w:rsidR="000260EF" w:rsidRDefault="000260EF" w:rsidP="000260EF">
      <w:pPr>
        <w:pStyle w:val="Caption"/>
      </w:pPr>
    </w:p>
    <w:p w14:paraId="0623AEBA" w14:textId="77777777" w:rsidR="00975671" w:rsidRDefault="00975671" w:rsidP="00975671"/>
    <w:p w14:paraId="1C04028F" w14:textId="101EAC2D" w:rsidR="00E6747E" w:rsidRDefault="00975671" w:rsidP="006C3521">
      <w:pPr>
        <w:keepNext/>
      </w:pPr>
      <w:r>
        <w:t>Line 1</w:t>
      </w:r>
      <w:r>
        <w:t>90</w:t>
      </w:r>
      <w:r>
        <w:t xml:space="preserve"> – 1</w:t>
      </w:r>
      <w:r>
        <w:t>99</w:t>
      </w:r>
      <w:r>
        <w:t xml:space="preserve"> displays a histogram of the 200 values for </w:t>
      </w:r>
      <w:r>
        <w:t>AUC</w:t>
      </w:r>
      <w:r>
        <w:t xml:space="preserve"> performance, </w:t>
      </w:r>
      <w:r>
        <w:rPr>
          <w:rStyle w:val="InLineCode"/>
        </w:rPr>
        <w:t>A</w:t>
      </w:r>
      <w:r w:rsidRPr="00975671">
        <w:rPr>
          <w:rStyle w:val="InLineCode"/>
        </w:rPr>
        <w:t>b</w:t>
      </w:r>
      <w:r>
        <w:t xml:space="preserve">, calculates a 95% confidence interval and </w:t>
      </w:r>
      <w:r w:rsidR="00873C60">
        <w:t>prints it</w:t>
      </w:r>
      <w:r w:rsidR="00E6747E">
        <w:t xml:space="preserve">, </w:t>
      </w:r>
      <w:r w:rsidR="00873C60">
        <w:fldChar w:fldCharType="begin"/>
      </w:r>
      <w:r w:rsidR="00873C60">
        <w:instrText xml:space="preserve"> REF _Ref375499274 \h </w:instrText>
      </w:r>
      <w:r w:rsidR="00873C60">
        <w:fldChar w:fldCharType="separate"/>
      </w:r>
      <w:r w:rsidR="00873C60">
        <w:t xml:space="preserve">Figure </w:t>
      </w:r>
      <w:r w:rsidR="00873C60">
        <w:rPr>
          <w:noProof/>
        </w:rPr>
        <w:t>14</w:t>
      </w:r>
      <w:r w:rsidR="00873C60">
        <w:fldChar w:fldCharType="end"/>
      </w:r>
      <w:r>
        <w:t xml:space="preserve">. </w:t>
      </w:r>
    </w:p>
    <w:p w14:paraId="60E2DFFE" w14:textId="63AD8D0A" w:rsidR="00E6747E" w:rsidRDefault="00E6747E" w:rsidP="0001792A">
      <w:pPr>
        <w:keepNext/>
        <w:jc w:val="center"/>
      </w:pPr>
      <w:r>
        <w:rPr>
          <w:noProof/>
        </w:rPr>
        <w:drawing>
          <wp:inline distT="0" distB="0" distL="0" distR="0" wp14:anchorId="704B5EF0" wp14:editId="4850CCC3">
            <wp:extent cx="2743200" cy="27432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1408AC7A" w14:textId="21BE4DB9" w:rsidR="00E6747E" w:rsidRDefault="00E6747E" w:rsidP="006C3521">
      <w:pPr>
        <w:pStyle w:val="Caption"/>
      </w:pPr>
      <w:bookmarkStart w:id="14" w:name="_Ref375499274"/>
      <w:r>
        <w:t xml:space="preserve">Figure </w:t>
      </w:r>
      <w:fldSimple w:instr=" SEQ Figure \* ARABIC ">
        <w:r w:rsidR="00D66625">
          <w:rPr>
            <w:noProof/>
          </w:rPr>
          <w:t>14</w:t>
        </w:r>
      </w:fldSimple>
      <w:bookmarkEnd w:id="14"/>
      <w:r>
        <w:t xml:space="preserve">: </w:t>
      </w:r>
      <w:r w:rsidR="004410C6">
        <w:t xml:space="preserve">Histogram: </w:t>
      </w:r>
      <w:r>
        <w:t xml:space="preserve">AUC performance, </w:t>
      </w:r>
      <w:r w:rsidRPr="004410C6">
        <w:rPr>
          <w:rStyle w:val="code2"/>
          <w:sz w:val="18"/>
          <w:szCs w:val="18"/>
        </w:rPr>
        <w:t>A</w:t>
      </w:r>
      <w:r>
        <w:t>.</w:t>
      </w:r>
      <w:r w:rsidR="006C3521">
        <w:t xml:space="preserve"> </w:t>
      </w:r>
      <w:r w:rsidR="006C3521">
        <w:t xml:space="preserve">The empirical 95% CI of </w:t>
      </w:r>
      <w:r w:rsidR="008A50C5" w:rsidRPr="004410C6">
        <w:rPr>
          <w:rStyle w:val="code2"/>
          <w:sz w:val="18"/>
          <w:szCs w:val="18"/>
        </w:rPr>
        <w:t>A</w:t>
      </w:r>
      <w:r w:rsidR="006C3521">
        <w:t xml:space="preserve"> is (0.80, 0.81).</w:t>
      </w:r>
      <w:r w:rsidR="006C3521">
        <w:t xml:space="preserve"> </w:t>
      </w:r>
    </w:p>
    <w:p w14:paraId="58D1EA66" w14:textId="77777777" w:rsidR="00975671" w:rsidRDefault="00975671" w:rsidP="00975671"/>
    <w:p w14:paraId="6C02A157" w14:textId="2657EE49" w:rsidR="00873C60" w:rsidRDefault="00975671" w:rsidP="006C3521">
      <w:pPr>
        <w:keepNext/>
      </w:pPr>
      <w:r>
        <w:t xml:space="preserve">Line </w:t>
      </w:r>
      <w:r>
        <w:t>201</w:t>
      </w:r>
      <w:r>
        <w:t xml:space="preserve"> – </w:t>
      </w:r>
      <w:r>
        <w:t>210</w:t>
      </w:r>
      <w:r>
        <w:t xml:space="preserve"> displays a histogram of the 200 values </w:t>
      </w:r>
      <w:r>
        <w:t xml:space="preserve">of the correlation between </w:t>
      </w:r>
      <w:r w:rsidRPr="00975671">
        <w:rPr>
          <w:rStyle w:val="InLineCode"/>
        </w:rPr>
        <w:t>Sb</w:t>
      </w:r>
      <w:r>
        <w:t xml:space="preserve"> and </w:t>
      </w:r>
      <w:r>
        <w:rPr>
          <w:rStyle w:val="InLineCode"/>
        </w:rPr>
        <w:t>C</w:t>
      </w:r>
      <w:r w:rsidRPr="00975671">
        <w:rPr>
          <w:rStyle w:val="InLineCode"/>
        </w:rPr>
        <w:t>b</w:t>
      </w:r>
      <w:r>
        <w:t xml:space="preserve">, </w:t>
      </w:r>
      <w:r w:rsidRPr="00975671">
        <w:rPr>
          <w:rStyle w:val="InLineCode"/>
        </w:rPr>
        <w:t>rhoSCb</w:t>
      </w:r>
      <w:r>
        <w:t xml:space="preserve">, calculates a 95% confidence interval and </w:t>
      </w:r>
      <w:r w:rsidR="00873C60">
        <w:t>prints it</w:t>
      </w:r>
      <w:r w:rsidR="00E6747E">
        <w:t xml:space="preserve">, </w:t>
      </w:r>
      <w:r w:rsidR="00873C60">
        <w:fldChar w:fldCharType="begin"/>
      </w:r>
      <w:r w:rsidR="00873C60">
        <w:instrText xml:space="preserve"> REF _Ref375499203 \h </w:instrText>
      </w:r>
      <w:r w:rsidR="00873C60">
        <w:fldChar w:fldCharType="separate"/>
      </w:r>
      <w:r w:rsidR="00873C60">
        <w:t xml:space="preserve">Figure </w:t>
      </w:r>
      <w:r w:rsidR="00873C60">
        <w:rPr>
          <w:noProof/>
        </w:rPr>
        <w:t>15</w:t>
      </w:r>
      <w:r w:rsidR="00873C60">
        <w:fldChar w:fldCharType="end"/>
      </w:r>
      <w:r w:rsidR="00873C60">
        <w:t xml:space="preserve">. </w:t>
      </w:r>
    </w:p>
    <w:p w14:paraId="11A5E13C" w14:textId="77777777" w:rsidR="00873C60" w:rsidRDefault="00873C60" w:rsidP="0001792A">
      <w:pPr>
        <w:keepNext/>
        <w:jc w:val="center"/>
      </w:pPr>
      <w:r>
        <w:rPr>
          <w:noProof/>
        </w:rPr>
        <w:drawing>
          <wp:inline distT="0" distB="0" distL="0" distR="0" wp14:anchorId="5C87DA5E" wp14:editId="6BBBE191">
            <wp:extent cx="2743200" cy="27432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23BE747E" w14:textId="1DFCD211" w:rsidR="00873C60" w:rsidRDefault="00873C60" w:rsidP="006C3521">
      <w:pPr>
        <w:pStyle w:val="Caption"/>
      </w:pPr>
      <w:bookmarkStart w:id="15" w:name="_Ref375499203"/>
      <w:r>
        <w:t xml:space="preserve">Figure </w:t>
      </w:r>
      <w:r>
        <w:fldChar w:fldCharType="begin"/>
      </w:r>
      <w:r>
        <w:instrText xml:space="preserve"> SEQ Figure \* ARABIC </w:instrText>
      </w:r>
      <w:r>
        <w:fldChar w:fldCharType="separate"/>
      </w:r>
      <w:r w:rsidR="00D66625">
        <w:rPr>
          <w:noProof/>
        </w:rPr>
        <w:t>15</w:t>
      </w:r>
      <w:r>
        <w:fldChar w:fldCharType="end"/>
      </w:r>
      <w:bookmarkEnd w:id="15"/>
      <w:r>
        <w:t xml:space="preserve">: Histogram: correlation beween </w:t>
      </w:r>
      <w:r w:rsidRPr="004410C6">
        <w:rPr>
          <w:rStyle w:val="code2"/>
          <w:sz w:val="18"/>
          <w:szCs w:val="18"/>
        </w:rPr>
        <w:t>S</w:t>
      </w:r>
      <w:r>
        <w:t xml:space="preserve"> and </w:t>
      </w:r>
      <w:r w:rsidRPr="004410C6">
        <w:rPr>
          <w:rStyle w:val="code2"/>
          <w:sz w:val="18"/>
          <w:szCs w:val="18"/>
        </w:rPr>
        <w:t>C</w:t>
      </w:r>
      <w:r>
        <w:t>.</w:t>
      </w:r>
      <w:r w:rsidR="006C3521">
        <w:t xml:space="preserve"> </w:t>
      </w:r>
      <w:r w:rsidR="006C3521">
        <w:t xml:space="preserve">The empirical 95% CI of the correlation between </w:t>
      </w:r>
      <w:r w:rsidR="008A50C5" w:rsidRPr="004410C6">
        <w:rPr>
          <w:rStyle w:val="code2"/>
          <w:sz w:val="18"/>
          <w:szCs w:val="18"/>
        </w:rPr>
        <w:t>S</w:t>
      </w:r>
      <w:r w:rsidR="008A50C5">
        <w:t xml:space="preserve"> and </w:t>
      </w:r>
      <w:r w:rsidR="008A50C5" w:rsidRPr="004410C6">
        <w:rPr>
          <w:rStyle w:val="code2"/>
          <w:sz w:val="18"/>
          <w:szCs w:val="18"/>
        </w:rPr>
        <w:t>C</w:t>
      </w:r>
      <w:r w:rsidR="006C3521">
        <w:t xml:space="preserve"> is (-0.61, -0.35).</w:t>
      </w:r>
      <w:r w:rsidR="006C3521">
        <w:t xml:space="preserve"> </w:t>
      </w:r>
    </w:p>
    <w:p w14:paraId="6D895017" w14:textId="77777777" w:rsidR="00873C60" w:rsidRDefault="00873C60" w:rsidP="00975671">
      <w:bookmarkStart w:id="16" w:name="_Ref375499793"/>
    </w:p>
    <w:p w14:paraId="580477D5" w14:textId="538058AD" w:rsidR="00E92AF6" w:rsidRDefault="00975671" w:rsidP="006C3521">
      <w:pPr>
        <w:keepNext/>
      </w:pPr>
      <w:r>
        <w:t xml:space="preserve">Line </w:t>
      </w:r>
      <w:r w:rsidR="00E92AF6">
        <w:t>212</w:t>
      </w:r>
      <w:r>
        <w:t xml:space="preserve"> – 2</w:t>
      </w:r>
      <w:r w:rsidR="00E92AF6">
        <w:t>21</w:t>
      </w:r>
      <w:r>
        <w:t xml:space="preserve"> displays a histogram of the 200 values of the correlation between </w:t>
      </w:r>
      <w:r w:rsidR="00E92AF6">
        <w:rPr>
          <w:rStyle w:val="InLineCode"/>
        </w:rPr>
        <w:t>A</w:t>
      </w:r>
      <w:r w:rsidRPr="00975671">
        <w:rPr>
          <w:rStyle w:val="InLineCode"/>
        </w:rPr>
        <w:t>b</w:t>
      </w:r>
      <w:r>
        <w:t xml:space="preserve"> and </w:t>
      </w:r>
      <w:r>
        <w:rPr>
          <w:rStyle w:val="InLineCode"/>
        </w:rPr>
        <w:t>C</w:t>
      </w:r>
      <w:r w:rsidRPr="00975671">
        <w:rPr>
          <w:rStyle w:val="InLineCode"/>
        </w:rPr>
        <w:t>b</w:t>
      </w:r>
      <w:r>
        <w:t xml:space="preserve">, </w:t>
      </w:r>
      <w:r w:rsidR="00E92AF6" w:rsidRPr="00E92AF6">
        <w:rPr>
          <w:rStyle w:val="InLineCode"/>
        </w:rPr>
        <w:t>rhoACb</w:t>
      </w:r>
      <w:r>
        <w:t xml:space="preserve">, calculates a 95% confidence interval and </w:t>
      </w:r>
      <w:r w:rsidR="00873C60">
        <w:t>prints it</w:t>
      </w:r>
      <w:r w:rsidR="00E92AF6">
        <w:t>,</w:t>
      </w:r>
      <w:r w:rsidR="00873C60">
        <w:t xml:space="preserve"> </w:t>
      </w:r>
      <w:r w:rsidR="00873C60">
        <w:fldChar w:fldCharType="begin"/>
      </w:r>
      <w:r w:rsidR="00873C60">
        <w:instrText xml:space="preserve"> REF _Ref375499089 \h </w:instrText>
      </w:r>
      <w:r w:rsidR="00873C60">
        <w:fldChar w:fldCharType="separate"/>
      </w:r>
      <w:r w:rsidR="00873C60">
        <w:t xml:space="preserve">Figure </w:t>
      </w:r>
      <w:r w:rsidR="00873C60">
        <w:rPr>
          <w:noProof/>
        </w:rPr>
        <w:t>16</w:t>
      </w:r>
      <w:r w:rsidR="00873C60">
        <w:fldChar w:fldCharType="end"/>
      </w:r>
      <w:r>
        <w:t xml:space="preserve">. </w:t>
      </w:r>
    </w:p>
    <w:p w14:paraId="3E760816" w14:textId="35A2CB9B" w:rsidR="00E92AF6" w:rsidRDefault="00E92AF6" w:rsidP="0001792A">
      <w:pPr>
        <w:keepNext/>
        <w:jc w:val="center"/>
      </w:pPr>
      <w:r>
        <w:rPr>
          <w:noProof/>
        </w:rPr>
        <w:drawing>
          <wp:inline distT="0" distB="0" distL="0" distR="0" wp14:anchorId="33B95A3D" wp14:editId="3FE26929">
            <wp:extent cx="2743200" cy="27432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169CAAE" w14:textId="77777777" w:rsidR="00E92AF6" w:rsidRDefault="00E92AF6" w:rsidP="00975671"/>
    <w:p w14:paraId="7388D587" w14:textId="1364A3EC" w:rsidR="006C3521" w:rsidRDefault="00E92AF6" w:rsidP="006C3521">
      <w:pPr>
        <w:pStyle w:val="Caption"/>
      </w:pPr>
      <w:bookmarkStart w:id="17" w:name="_Ref375499089"/>
      <w:r>
        <w:t xml:space="preserve">Figure </w:t>
      </w:r>
      <w:fldSimple w:instr=" SEQ Figure \* ARABIC ">
        <w:r w:rsidR="00D66625">
          <w:rPr>
            <w:noProof/>
          </w:rPr>
          <w:t>16</w:t>
        </w:r>
      </w:fldSimple>
      <w:bookmarkEnd w:id="17"/>
      <w:bookmarkEnd w:id="16"/>
      <w:r>
        <w:t xml:space="preserve">: </w:t>
      </w:r>
      <w:r w:rsidR="004410C6">
        <w:t xml:space="preserve">Histogram: </w:t>
      </w:r>
      <w:r>
        <w:t xml:space="preserve">correlation beween </w:t>
      </w:r>
      <w:r w:rsidRPr="004410C6">
        <w:rPr>
          <w:rStyle w:val="code2"/>
          <w:sz w:val="18"/>
          <w:szCs w:val="18"/>
        </w:rPr>
        <w:t>A</w:t>
      </w:r>
      <w:r>
        <w:t xml:space="preserve"> and </w:t>
      </w:r>
      <w:r w:rsidRPr="004410C6">
        <w:rPr>
          <w:rStyle w:val="code2"/>
          <w:sz w:val="18"/>
          <w:szCs w:val="18"/>
        </w:rPr>
        <w:t>C</w:t>
      </w:r>
      <w:r>
        <w:t>.</w:t>
      </w:r>
      <w:r w:rsidR="006C3521">
        <w:t xml:space="preserve"> </w:t>
      </w:r>
      <w:r w:rsidR="006C3521">
        <w:t xml:space="preserve">The empirical 95% CI of the correlation between </w:t>
      </w:r>
      <w:r w:rsidR="008A50C5" w:rsidRPr="004410C6">
        <w:rPr>
          <w:rStyle w:val="code2"/>
          <w:sz w:val="18"/>
          <w:szCs w:val="18"/>
        </w:rPr>
        <w:t>A</w:t>
      </w:r>
      <w:r w:rsidR="008A50C5">
        <w:t xml:space="preserve"> and </w:t>
      </w:r>
      <w:r w:rsidR="008A50C5" w:rsidRPr="004410C6">
        <w:rPr>
          <w:rStyle w:val="code2"/>
          <w:sz w:val="18"/>
          <w:szCs w:val="18"/>
        </w:rPr>
        <w:t>C</w:t>
      </w:r>
      <w:r w:rsidR="006C3521">
        <w:t xml:space="preserve"> is (-0.11, 0.27). </w:t>
      </w:r>
    </w:p>
    <w:p w14:paraId="2A24D5D1" w14:textId="77777777" w:rsidR="00E6747E" w:rsidRPr="00E6747E" w:rsidRDefault="00E6747E" w:rsidP="00E6747E"/>
    <w:p w14:paraId="4F87CF97" w14:textId="3C410B36" w:rsidR="00975671" w:rsidRDefault="00975671" w:rsidP="006C3521">
      <w:pPr>
        <w:keepNext/>
      </w:pPr>
      <w:r>
        <w:t xml:space="preserve">Line </w:t>
      </w:r>
      <w:r w:rsidR="00E92AF6">
        <w:t>223</w:t>
      </w:r>
      <w:r>
        <w:t xml:space="preserve"> – 2</w:t>
      </w:r>
      <w:r w:rsidR="00E92AF6">
        <w:t>32</w:t>
      </w:r>
      <w:r>
        <w:t xml:space="preserve"> displays a histogram of the 200 values of the correlation between </w:t>
      </w:r>
      <w:r w:rsidRPr="00975671">
        <w:rPr>
          <w:rStyle w:val="InLineCode"/>
        </w:rPr>
        <w:t>Sb</w:t>
      </w:r>
      <w:r>
        <w:t xml:space="preserve"> and </w:t>
      </w:r>
      <w:r w:rsidR="00E92AF6">
        <w:rPr>
          <w:rStyle w:val="InLineCode"/>
        </w:rPr>
        <w:t>A</w:t>
      </w:r>
      <w:r w:rsidRPr="00975671">
        <w:rPr>
          <w:rStyle w:val="InLineCode"/>
        </w:rPr>
        <w:t>b</w:t>
      </w:r>
      <w:r>
        <w:t xml:space="preserve">, </w:t>
      </w:r>
      <w:r w:rsidR="00E92AF6" w:rsidRPr="00E92AF6">
        <w:rPr>
          <w:rStyle w:val="InLineCode"/>
        </w:rPr>
        <w:t>rhoSAb</w:t>
      </w:r>
      <w:r>
        <w:t xml:space="preserve">, calculates a 95% confidence interval and </w:t>
      </w:r>
      <w:r w:rsidR="00873C60">
        <w:t>prints it</w:t>
      </w:r>
      <w:r w:rsidR="00E92AF6">
        <w:t>,</w:t>
      </w:r>
      <w:r w:rsidR="00873C60">
        <w:t xml:space="preserve"> </w:t>
      </w:r>
      <w:r w:rsidR="00873C60">
        <w:fldChar w:fldCharType="begin"/>
      </w:r>
      <w:r w:rsidR="00873C60">
        <w:instrText xml:space="preserve"> REF _Ref375498963 \h </w:instrText>
      </w:r>
      <w:r w:rsidR="00873C60">
        <w:fldChar w:fldCharType="separate"/>
      </w:r>
      <w:r w:rsidR="00873C60">
        <w:t xml:space="preserve">Figure </w:t>
      </w:r>
      <w:r w:rsidR="00873C60">
        <w:rPr>
          <w:noProof/>
        </w:rPr>
        <w:t>17</w:t>
      </w:r>
      <w:r w:rsidR="00873C60">
        <w:fldChar w:fldCharType="end"/>
      </w:r>
      <w:r>
        <w:t xml:space="preserve">. </w:t>
      </w:r>
    </w:p>
    <w:p w14:paraId="081A3F92" w14:textId="092B36EF" w:rsidR="00975671" w:rsidRDefault="00E92AF6" w:rsidP="0001792A">
      <w:pPr>
        <w:keepNext/>
        <w:jc w:val="center"/>
      </w:pPr>
      <w:r>
        <w:rPr>
          <w:noProof/>
        </w:rPr>
        <w:drawing>
          <wp:inline distT="0" distB="0" distL="0" distR="0" wp14:anchorId="5A038301" wp14:editId="012668B6">
            <wp:extent cx="2743200" cy="27432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58E29DC" w14:textId="060817E2" w:rsidR="006C3521" w:rsidRDefault="00E92AF6" w:rsidP="006C3521">
      <w:pPr>
        <w:pStyle w:val="Caption"/>
      </w:pPr>
      <w:bookmarkStart w:id="18" w:name="_Ref375498963"/>
      <w:r>
        <w:t xml:space="preserve">Figure </w:t>
      </w:r>
      <w:fldSimple w:instr=" SEQ Figure \* ARABIC ">
        <w:r w:rsidR="00D66625">
          <w:rPr>
            <w:noProof/>
          </w:rPr>
          <w:t>17</w:t>
        </w:r>
      </w:fldSimple>
      <w:bookmarkEnd w:id="18"/>
      <w:r>
        <w:t xml:space="preserve">: </w:t>
      </w:r>
      <w:r w:rsidR="004410C6">
        <w:t xml:space="preserve">Histogram: </w:t>
      </w:r>
      <w:r>
        <w:t xml:space="preserve">correlation beween </w:t>
      </w:r>
      <w:r w:rsidRPr="004410C6">
        <w:rPr>
          <w:rStyle w:val="code2"/>
          <w:sz w:val="18"/>
          <w:szCs w:val="18"/>
        </w:rPr>
        <w:t>S</w:t>
      </w:r>
      <w:r>
        <w:t xml:space="preserve"> and </w:t>
      </w:r>
      <w:r w:rsidRPr="004410C6">
        <w:rPr>
          <w:rStyle w:val="code2"/>
          <w:sz w:val="18"/>
          <w:szCs w:val="18"/>
        </w:rPr>
        <w:t>A</w:t>
      </w:r>
      <w:r>
        <w:t>.</w:t>
      </w:r>
      <w:r w:rsidR="006C3521">
        <w:t xml:space="preserve"> </w:t>
      </w:r>
      <w:r w:rsidR="006C3521">
        <w:t xml:space="preserve">The empirical 95% CI of the correlation between </w:t>
      </w:r>
      <w:r w:rsidR="008A50C5" w:rsidRPr="004410C6">
        <w:rPr>
          <w:rStyle w:val="code2"/>
          <w:sz w:val="18"/>
          <w:szCs w:val="18"/>
        </w:rPr>
        <w:t>S</w:t>
      </w:r>
      <w:r w:rsidR="008A50C5">
        <w:t xml:space="preserve"> and </w:t>
      </w:r>
      <w:r w:rsidR="008A50C5" w:rsidRPr="004410C6">
        <w:rPr>
          <w:rStyle w:val="code2"/>
          <w:sz w:val="18"/>
          <w:szCs w:val="18"/>
        </w:rPr>
        <w:t>A</w:t>
      </w:r>
      <w:r w:rsidR="006C3521">
        <w:t xml:space="preserve"> is (0.13, 0.44).</w:t>
      </w:r>
    </w:p>
    <w:p w14:paraId="135987A4" w14:textId="77777777" w:rsidR="00975671" w:rsidRDefault="00975671" w:rsidP="004B3FF8"/>
    <w:p w14:paraId="5A6F764D" w14:textId="77777777" w:rsidR="003E0D6B" w:rsidRDefault="003E0D6B">
      <w:pPr>
        <w:spacing w:after="200" w:line="252" w:lineRule="auto"/>
        <w:rPr>
          <w:color w:val="833C0B"/>
          <w:spacing w:val="20"/>
          <w:sz w:val="28"/>
          <w:szCs w:val="28"/>
        </w:rPr>
      </w:pPr>
      <w:r>
        <w:br w:type="page"/>
      </w:r>
    </w:p>
    <w:p w14:paraId="3AE283E8" w14:textId="7692024F" w:rsidR="000360C5" w:rsidRDefault="00897737" w:rsidP="000360C5">
      <w:pPr>
        <w:pStyle w:val="Heading1"/>
      </w:pPr>
      <w:r w:rsidRPr="00897737">
        <w:t>Online Appendix 19.</w:t>
      </w:r>
      <w:r>
        <w:t>D</w:t>
      </w:r>
      <w:r w:rsidR="00826D82">
        <w:t>:</w:t>
      </w:r>
      <w:r w:rsidR="00C762CF">
        <w:t xml:space="preserve"> Sample size estimation</w:t>
      </w:r>
      <w:r>
        <w:t xml:space="preserve"> for FROC studies</w:t>
      </w:r>
    </w:p>
    <w:p w14:paraId="4A49DB8B" w14:textId="7758D20E" w:rsidR="000360C5" w:rsidRDefault="00F54C27" w:rsidP="000360C5">
      <w:r>
        <w:t xml:space="preserve">This relates to book chapter 19.7. </w:t>
      </w:r>
      <w:r w:rsidR="00A42FB3">
        <w:t>The following is a listing of sample size estimation using both inferred ROC-AUC and wAFROC-AUC as figures of merit.</w:t>
      </w:r>
      <w:r w:rsidR="003B565C">
        <w:t xml:space="preserve"> </w:t>
      </w:r>
      <w:r w:rsidR="00AA5536">
        <w:t xml:space="preserve">The code listing of the relevant file </w:t>
      </w:r>
      <w:r w:rsidR="00AA5536" w:rsidRPr="00AA5536">
        <w:rPr>
          <w:rStyle w:val="InLineCode"/>
        </w:rPr>
        <w:t>mainwAFROCPower</w:t>
      </w:r>
      <w:r w:rsidR="00BD69E3" w:rsidRPr="00BD69E3">
        <w:rPr>
          <w:rStyle w:val="InLineCode"/>
        </w:rPr>
        <w:t>DBMH</w:t>
      </w:r>
      <w:r w:rsidR="00AA5536" w:rsidRPr="00AA5536">
        <w:rPr>
          <w:rStyle w:val="InLineCode"/>
        </w:rPr>
        <w:t>.R</w:t>
      </w:r>
      <w:r w:rsidR="00AA5536">
        <w:t xml:space="preserve"> follows. </w:t>
      </w:r>
    </w:p>
    <w:p w14:paraId="57C8F540" w14:textId="77777777" w:rsidR="008A7B63" w:rsidRPr="000360C5" w:rsidRDefault="008A7B63" w:rsidP="000360C5"/>
    <w:p w14:paraId="1EEB27A3" w14:textId="3398EF45" w:rsidR="000360C5" w:rsidRDefault="00576D86" w:rsidP="00EE4DC0">
      <w:pPr>
        <w:pStyle w:val="Heading3"/>
      </w:pPr>
      <w:r w:rsidRPr="00576D86">
        <w:t>Online Appendix 19.</w:t>
      </w:r>
      <w:r>
        <w:t>D</w:t>
      </w:r>
      <w:r w:rsidRPr="00576D86">
        <w:t>.1</w:t>
      </w:r>
      <w:r w:rsidR="00826D82">
        <w:t>:</w:t>
      </w:r>
      <w:r w:rsidR="003D40CA">
        <w:t xml:space="preserve"> </w:t>
      </w:r>
      <w:r w:rsidR="000360C5">
        <w:t xml:space="preserve">Code </w:t>
      </w:r>
      <w:r w:rsidR="0047108F">
        <w:t>l</w:t>
      </w:r>
      <w:r w:rsidR="000360C5">
        <w:t>isting</w:t>
      </w:r>
    </w:p>
    <w:p w14:paraId="64D8BFC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#mainwAFROCPowerDBMH.R</w:t>
      </w:r>
    </w:p>
    <w:p w14:paraId="6A4358B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rm(list = ls()) </w:t>
      </w:r>
    </w:p>
    <w:p w14:paraId="34B0441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library(ggplot2)</w:t>
      </w:r>
    </w:p>
    <w:p w14:paraId="69321D9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library(RJafroc)</w:t>
      </w:r>
    </w:p>
    <w:p w14:paraId="42A6433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7F6E27A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included datasets</w:t>
      </w:r>
    </w:p>
    <w:p w14:paraId="3FF4A0E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fileNames &lt;-  c("TONY", "VD", "FR", </w:t>
      </w:r>
    </w:p>
    <w:p w14:paraId="26CE0A19"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"FED", "JT", "MAG", </w:t>
      </w:r>
    </w:p>
    <w:p w14:paraId="496639C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"OPT", "PEN", "NICO",</w:t>
      </w:r>
    </w:p>
    <w:p w14:paraId="71C4235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"RUS", "DOB1", "DOB2", </w:t>
      </w:r>
    </w:p>
    <w:p w14:paraId="0C8CD7D0"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"DOB3", "FZR")</w:t>
      </w:r>
    </w:p>
    <w:p w14:paraId="12400F5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3E987E9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f &lt;- 4</w:t>
      </w:r>
    </w:p>
    <w:p w14:paraId="7B3CB9A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fileName &lt;- fileNames[f]</w:t>
      </w:r>
    </w:p>
    <w:p w14:paraId="63ABE761"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theData &lt;- get(sprintf("dataset%02d", f))</w:t>
      </w:r>
    </w:p>
    <w:p w14:paraId="54D863A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RSM ROC fitting needs to know lesionDistribution</w:t>
      </w:r>
    </w:p>
    <w:p w14:paraId="0C7401B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nLesDistr &lt;- UtilLesionDistribution(theData)</w:t>
      </w:r>
    </w:p>
    <w:p w14:paraId="5971BF16"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7BBC9C6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0DC8634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retFileName &lt;- paste0("allResults", fileName) </w:t>
      </w:r>
    </w:p>
    <w:p w14:paraId="5B9632A6"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sysAnalFileName &lt;- system.file(</w:t>
      </w:r>
    </w:p>
    <w:p w14:paraId="2C21F48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"ANALYZED/RSM6", </w:t>
      </w:r>
    </w:p>
    <w:p w14:paraId="2DAFB4C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retFileName, </w:t>
      </w:r>
    </w:p>
    <w:p w14:paraId="48B794F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package = "RJafroc")</w:t>
      </w:r>
    </w:p>
    <w:p w14:paraId="45DB34B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load(sysAnalFileName)</w:t>
      </w:r>
    </w:p>
    <w:p w14:paraId="0582B1B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I &lt;- allResults[[1]]$I</w:t>
      </w:r>
    </w:p>
    <w:p w14:paraId="01E893C6"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J &lt;- allResults[[1]]$J</w:t>
      </w:r>
    </w:p>
    <w:p w14:paraId="5279C1A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24083D9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mu &lt;- array(dim = c(I, J))</w:t>
      </w:r>
    </w:p>
    <w:p w14:paraId="6B30246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nuP &lt;- array(dim = c(I, J))</w:t>
      </w:r>
    </w:p>
    <w:p w14:paraId="30F2172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lambdaP &lt;- array(dim = c(I, J))</w:t>
      </w:r>
    </w:p>
    <w:p w14:paraId="526F1DC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lambda &lt;- array(dim = c(I, J))</w:t>
      </w:r>
    </w:p>
    <w:p w14:paraId="0BD6BA6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nu &lt;- array(dim = c(I, J))</w:t>
      </w:r>
    </w:p>
    <w:p w14:paraId="47BAE4F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AllResIndx &lt;- 0</w:t>
      </w:r>
    </w:p>
    <w:p w14:paraId="67EE3A0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for (i in 1:I){</w:t>
      </w:r>
    </w:p>
    <w:p w14:paraId="39362DF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for (j in 1:J){</w:t>
      </w:r>
    </w:p>
    <w:p w14:paraId="6E8F02E5"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AllResIndx &lt;- AllResIndx + 1</w:t>
      </w:r>
    </w:p>
    <w:p w14:paraId="7F6F1009"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mu[i,j] &lt;- allResults[[AllResIndx]]$retRsm$mu</w:t>
      </w:r>
    </w:p>
    <w:p w14:paraId="62C72B6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lambdaP[i,j] &lt;- allResults[[AllResIndx]]$retRsm$lambdaP</w:t>
      </w:r>
    </w:p>
    <w:p w14:paraId="0DD9955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nuP[i,j] &lt;- allResults[[AllResIndx]]$retRsm$nuP</w:t>
      </w:r>
    </w:p>
    <w:p w14:paraId="6F4312E7"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x &lt;- UtilPhysical2IntrinsicRSM(</w:t>
      </w:r>
    </w:p>
    <w:p w14:paraId="7B39221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mu[i,j], lambdaP[i,j], nuP[i,j])</w:t>
      </w:r>
    </w:p>
    <w:p w14:paraId="59DF095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lambda[i,j] &lt;- x$lambda</w:t>
      </w:r>
    </w:p>
    <w:p w14:paraId="5C76B8E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nu[i,j] &lt;- x$nu</w:t>
      </w:r>
    </w:p>
    <w:p w14:paraId="51A075B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w:t>
      </w:r>
    </w:p>
    <w:p w14:paraId="13D1F595"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w:t>
      </w:r>
    </w:p>
    <w:p w14:paraId="78C71CC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09A7313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FED data has 5 modalities; we choose to analyze the first two</w:t>
      </w:r>
    </w:p>
    <w:p w14:paraId="6E17023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i1 &lt;- 1;i2 &lt;- 2 </w:t>
      </w:r>
    </w:p>
    <w:p w14:paraId="03BDA50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cat("NH i1 = ", i1, "NH i2 = ", i2, "\n")</w:t>
      </w:r>
    </w:p>
    <w:p w14:paraId="1D716A8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selectJ &lt;- c(1, 2, 3, 4)</w:t>
      </w:r>
    </w:p>
    <w:p w14:paraId="23111E4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frocData &lt;- DfExtractDataset(</w:t>
      </w:r>
    </w:p>
    <w:p w14:paraId="62C3641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theData, trts = c(i1, i2), rdrs = selectJ)</w:t>
      </w:r>
    </w:p>
    <w:p w14:paraId="7CE34EB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J &lt;- length(frocData$readerID)</w:t>
      </w:r>
    </w:p>
    <w:p w14:paraId="3750DC6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K &lt;- dim(frocData$NL)[3]</w:t>
      </w:r>
    </w:p>
    <w:p w14:paraId="34249F0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7BF6C009"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mu1 &lt;- mu[1,]</w:t>
      </w:r>
    </w:p>
    <w:p w14:paraId="44322550"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mu2 &lt;- mu[2,]</w:t>
      </w:r>
    </w:p>
    <w:p w14:paraId="52CE3445"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nu1 &lt;- nu[1,]</w:t>
      </w:r>
    </w:p>
    <w:p w14:paraId="4BB81C79"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nu2 &lt;- nu[2,]</w:t>
      </w:r>
    </w:p>
    <w:p w14:paraId="71292CE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lambda1 &lt;- lambda[1,]</w:t>
      </w:r>
    </w:p>
    <w:p w14:paraId="53AC05F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lambda2 &lt;- lambda[2,]</w:t>
      </w:r>
    </w:p>
    <w:p w14:paraId="096E88C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7081701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mu &lt;- rbind(mu1, mu2)</w:t>
      </w:r>
    </w:p>
    <w:p w14:paraId="30B6E91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lambda &lt;- rbind(lambda1, lambda2)</w:t>
      </w:r>
    </w:p>
    <w:p w14:paraId="741A02F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nu &lt;- rbind(nu1, nu2)</w:t>
      </w:r>
    </w:p>
    <w:p w14:paraId="24F1444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instead of average, use median to get representative value over whole dataset</w:t>
      </w:r>
    </w:p>
    <w:p w14:paraId="56D5439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muMed &lt;- median(mu) </w:t>
      </w:r>
    </w:p>
    <w:p w14:paraId="4E8FC67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nuMed &lt;- median(nu) # do:</w:t>
      </w:r>
    </w:p>
    <w:p w14:paraId="7CBE64D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lambdaMed &lt;- median(lambda) # do:</w:t>
      </w:r>
    </w:p>
    <w:p w14:paraId="2F2EF46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3763EA8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construct lesion weights, assuming equally weighted lesions</w:t>
      </w:r>
    </w:p>
    <w:p w14:paraId="0F28998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lesionWeights &lt;- matrix(-Inf, nrow = nrow(nLesDistr), ncol = nrow(nLesDistr))</w:t>
      </w:r>
    </w:p>
    <w:p w14:paraId="2396A62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for (l in 1:nrow(nLesDistr)){</w:t>
      </w:r>
    </w:p>
    <w:p w14:paraId="65705B3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nLes &lt;- nLesDistr[l, 1]</w:t>
      </w:r>
    </w:p>
    <w:p w14:paraId="22691AC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lesionWeights[l, 1:nLes] &lt;- 1/nLes</w:t>
      </w:r>
    </w:p>
    <w:p w14:paraId="353572E0"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w:t>
      </w:r>
    </w:p>
    <w:p w14:paraId="5E84DDC1"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calculate NH values for ROC-AUC and wAFROC-AUC</w:t>
      </w:r>
    </w:p>
    <w:p w14:paraId="2A3C21E9"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aucRocNH &lt;- PlotRsmOperatingCharacteristics(</w:t>
      </w:r>
    </w:p>
    <w:p w14:paraId="5FEDB797"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muMed, lambdaMed, nuMed, </w:t>
      </w:r>
    </w:p>
    <w:p w14:paraId="3DA914C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lesionDistribution = nLesDistr, lesionWeights = lesionWeights)$aucROC</w:t>
      </w:r>
    </w:p>
    <w:p w14:paraId="1A8F69A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aucAfrocNH &lt;- PlotRsmOperatingCharacteristics(</w:t>
      </w:r>
    </w:p>
    <w:p w14:paraId="0AD5884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muMed, lambdaMed, nuMed, </w:t>
      </w:r>
    </w:p>
    <w:p w14:paraId="3CD91C3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lesionDistribution = nLesDistr, lesionWeights = lesionWeights)$aucwAFROC</w:t>
      </w:r>
    </w:p>
    <w:p w14:paraId="701CA526"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15F898F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following code calculates ROC-ES and wAFROC-ES</w:t>
      </w:r>
    </w:p>
    <w:p w14:paraId="7D1126C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deltaMu &lt;- seq(0.01, 0.2, 0.01) # values of deltaMu to scan below</w:t>
      </w:r>
    </w:p>
    <w:p w14:paraId="160A75F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esRoc &lt;- array(dim = length(deltaMu))</w:t>
      </w:r>
    </w:p>
    <w:p w14:paraId="2A5C695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eswAfroc &lt;- array(dim = length(deltaMu))</w:t>
      </w:r>
    </w:p>
    <w:p w14:paraId="3642C617"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for (i in 1:length(deltaMu)) {</w:t>
      </w:r>
    </w:p>
    <w:p w14:paraId="3AB627C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esRoc[i] &lt;- PlotRsmOperatingCharacteristics(</w:t>
      </w:r>
    </w:p>
    <w:p w14:paraId="792041A6"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muMed + deltaMu[i], </w:t>
      </w:r>
    </w:p>
    <w:p w14:paraId="65836707"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lambdaMed, nuMed, </w:t>
      </w:r>
    </w:p>
    <w:p w14:paraId="7D145CC5"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lesionDistribution = nLesDistr, </w:t>
      </w:r>
    </w:p>
    <w:p w14:paraId="1137DA9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lesionWeights = lesionWeights, </w:t>
      </w:r>
    </w:p>
    <w:p w14:paraId="26CAAC5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type = "ROC")$aucROC - aucRocNH</w:t>
      </w:r>
    </w:p>
    <w:p w14:paraId="4842C11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eswAfroc[i] &lt;- PlotRsmOperatingCharacteristics(</w:t>
      </w:r>
    </w:p>
    <w:p w14:paraId="43F5E19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muMed+ deltaMu[i], </w:t>
      </w:r>
    </w:p>
    <w:p w14:paraId="4ADB9EE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lambdaMed, </w:t>
      </w:r>
    </w:p>
    <w:p w14:paraId="666C610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nuMed, </w:t>
      </w:r>
    </w:p>
    <w:p w14:paraId="66D34A91"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lesionDistribution = nLesDistr, </w:t>
      </w:r>
    </w:p>
    <w:p w14:paraId="52E094A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lesionWeights = lesionWeights, </w:t>
      </w:r>
    </w:p>
    <w:p w14:paraId="0CB303A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type = "wAFROC")$aucwAFROC - aucAfrocNH</w:t>
      </w:r>
    </w:p>
    <w:p w14:paraId="4A9F5690"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cat("ES ROC, wAFROC = ", esRoc[i], eswAfroc[i],"\n")</w:t>
      </w:r>
    </w:p>
    <w:p w14:paraId="5DC89DB0"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w:t>
      </w:r>
    </w:p>
    <w:p w14:paraId="74565EC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cat("\n")</w:t>
      </w:r>
    </w:p>
    <w:p w14:paraId="307FAD99"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2D33993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a&lt;-lm(eswAfroc~ 0+esRoc) # fit values to straight line thru origin</w:t>
      </w:r>
    </w:p>
    <w:p w14:paraId="2F8A2D5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effectSizeROC &lt;- seq(0.01, 0.1, 0.001)</w:t>
      </w:r>
    </w:p>
    <w:p w14:paraId="62F9882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effectSizewAFROC &lt;- effectSizeROC*a$coefficients[1]# r2 = summary(a)$r.squared</w:t>
      </w:r>
    </w:p>
    <w:p w14:paraId="19E9AA3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3434F77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JTest &lt;- 5;KTest &lt;- 100</w:t>
      </w:r>
    </w:p>
    <w:p w14:paraId="6F05B1F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varCompROC &lt;- StSignificanceTesting(</w:t>
      </w:r>
    </w:p>
    <w:p w14:paraId="488963F7"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frocData, </w:t>
      </w:r>
    </w:p>
    <w:p w14:paraId="59CCD1B9"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FOM = "HrAuc", </w:t>
      </w:r>
    </w:p>
    <w:p w14:paraId="21967BA1"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method = "DBMH", </w:t>
      </w:r>
    </w:p>
    <w:p w14:paraId="251185A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option = "RRRC")$varComp</w:t>
      </w:r>
    </w:p>
    <w:p w14:paraId="2C418AC0"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varCompwAFROC &lt;- StSignificanceTesting(</w:t>
      </w:r>
    </w:p>
    <w:p w14:paraId="69749FD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frocData, </w:t>
      </w:r>
    </w:p>
    <w:p w14:paraId="3A2609B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FOM = "wAFROC", </w:t>
      </w:r>
    </w:p>
    <w:p w14:paraId="604FE4A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method = "DBMH", </w:t>
      </w:r>
    </w:p>
    <w:p w14:paraId="7403004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option = "RRRC")$varComp</w:t>
      </w:r>
    </w:p>
    <w:p w14:paraId="322F87E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647E75F9"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cat("JTest = ", JTest, "KTest = ", KTest, "\n")</w:t>
      </w:r>
    </w:p>
    <w:p w14:paraId="6280BA5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powerROC &lt;- array(dim = length(effectSizeROC))</w:t>
      </w:r>
    </w:p>
    <w:p w14:paraId="7F7A1A4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powerwAFROC &lt;- array(dim = length(effectSizeROC))</w:t>
      </w:r>
    </w:p>
    <w:p w14:paraId="0A4F4B9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for (i in 1:length(effectSizeROC)) {</w:t>
      </w:r>
    </w:p>
    <w:p w14:paraId="1F12ECF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varYTR &lt;- varCompROC$varComp[3]</w:t>
      </w:r>
    </w:p>
    <w:p w14:paraId="341A94A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varYTC &lt;- varCompROC$varComp[4]</w:t>
      </w:r>
    </w:p>
    <w:p w14:paraId="7AC5B656"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varYEps &lt;- varCompROC$varComp[6]</w:t>
      </w:r>
    </w:p>
    <w:p w14:paraId="0DF1021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powerROC[i] &lt;- SsPowerGivenJK(</w:t>
      </w:r>
    </w:p>
    <w:p w14:paraId="71EB22E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JTest, </w:t>
      </w:r>
    </w:p>
    <w:p w14:paraId="64A79265"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KTest, </w:t>
      </w:r>
    </w:p>
    <w:p w14:paraId="0BA824C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alpha = 0.05, </w:t>
      </w:r>
    </w:p>
    <w:p w14:paraId="4C98ACD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effectSize = effectSizeROC[i], </w:t>
      </w:r>
    </w:p>
    <w:p w14:paraId="182B317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option = "RRRC",</w:t>
      </w:r>
    </w:p>
    <w:p w14:paraId="4C162E2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method = "DBMH", </w:t>
      </w:r>
    </w:p>
    <w:p w14:paraId="09F63CC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varYTR = varYTR, </w:t>
      </w:r>
    </w:p>
    <w:p w14:paraId="4687771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varYTC = varYTC, </w:t>
      </w:r>
    </w:p>
    <w:p w14:paraId="55F169E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varYEps = varYEps)$powerRRRC</w:t>
      </w:r>
    </w:p>
    <w:p w14:paraId="2979937F"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w:t>
      </w:r>
    </w:p>
    <w:p w14:paraId="381C4647"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varYTR &lt;- varCompwAFROC$varComp[3]</w:t>
      </w:r>
    </w:p>
    <w:p w14:paraId="2FC0F526"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varYTC &lt;- varCompwAFROC$varComp[4]</w:t>
      </w:r>
    </w:p>
    <w:p w14:paraId="1889871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varYEps &lt;- varCompwAFROC$varComp[6]</w:t>
      </w:r>
    </w:p>
    <w:p w14:paraId="6F10B12E"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powerwAFROC[i] &lt;- SsPowerGivenJK(</w:t>
      </w:r>
    </w:p>
    <w:p w14:paraId="6E6A2F8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JTest, KTest, </w:t>
      </w:r>
    </w:p>
    <w:p w14:paraId="7AADB3E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alpha = 0.05, </w:t>
      </w:r>
    </w:p>
    <w:p w14:paraId="74DB230B"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effectSize = effectSizewAFROC[i], </w:t>
      </w:r>
    </w:p>
    <w:p w14:paraId="15DC4885"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option = "RRRC",</w:t>
      </w:r>
    </w:p>
    <w:p w14:paraId="3ED6E2F8"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method = "DBMH", </w:t>
      </w:r>
    </w:p>
    <w:p w14:paraId="54CE16F7"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varYTR = varYTR, </w:t>
      </w:r>
    </w:p>
    <w:p w14:paraId="0153D787"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varYTC = varYTC, </w:t>
      </w:r>
    </w:p>
    <w:p w14:paraId="088008B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varYEps = varYEps)$powerRRRC</w:t>
      </w:r>
    </w:p>
    <w:p w14:paraId="32DA666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w:t>
      </w:r>
    </w:p>
    <w:p w14:paraId="7F97B600"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cat("ROC effect-size = ,", effectSizeROC[i], </w:t>
      </w:r>
    </w:p>
    <w:p w14:paraId="7A2E1D1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"wAFROC effect-size = ,", effectSizewAFROC[i], </w:t>
      </w:r>
    </w:p>
    <w:p w14:paraId="561FD48D"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"Power ROC, wAFROC:", powerROC[i], ",", powerwAFROC[i], "\n")</w:t>
      </w:r>
    </w:p>
    <w:p w14:paraId="1E29F82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w:t>
      </w:r>
    </w:p>
    <w:p w14:paraId="4B22666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01BE9280"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df &lt;- data.frame(esRoc = esRoc, eswAfroc = eswAfroc)</w:t>
      </w:r>
    </w:p>
    <w:p w14:paraId="0706E443"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p &lt;- ggplot(data = df, aes(x = esRoc, y = eswAfroc)) +</w:t>
      </w:r>
    </w:p>
    <w:p w14:paraId="2E6F94D1"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geom_smooth(method = "lm", se = FALSE, color = "black", formula = y ~ x) +</w:t>
      </w:r>
    </w:p>
    <w:p w14:paraId="09ACE26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geom_point()</w:t>
      </w:r>
    </w:p>
    <w:p w14:paraId="4876FEEC"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print(p)</w:t>
      </w:r>
    </w:p>
    <w:p w14:paraId="181E6FF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p>
    <w:p w14:paraId="62BA8982"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df &lt;- data.frame(powerROC = powerROC, powerwAFROC = powerwAFROC)</w:t>
      </w:r>
    </w:p>
    <w:p w14:paraId="293A2934"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p &lt;- ggplot(mapping = aes(x = powerROC, y = powerwAFROC)) +</w:t>
      </w:r>
    </w:p>
    <w:p w14:paraId="374B75BA" w14:textId="77777777" w:rsidR="00CF304A" w:rsidRPr="00CF304A" w:rsidRDefault="00CF304A" w:rsidP="00CF304A">
      <w:pPr>
        <w:pBdr>
          <w:top w:val="single" w:sz="4" w:space="1" w:color="auto" w:shadow="1"/>
          <w:left w:val="single" w:sz="4" w:space="1" w:color="auto" w:shadow="1"/>
          <w:bottom w:val="single" w:sz="4" w:space="1" w:color="auto" w:shadow="1"/>
          <w:right w:val="single" w:sz="4" w:space="1" w:color="auto" w:shadow="1"/>
        </w:pBdr>
        <w:shd w:val="clear" w:color="auto" w:fill="E0E0E0"/>
        <w:rPr>
          <w:rStyle w:val="code2"/>
        </w:rPr>
      </w:pPr>
      <w:r w:rsidRPr="00CF304A">
        <w:rPr>
          <w:rStyle w:val="code2"/>
        </w:rPr>
        <w:t xml:space="preserve">  geom_line(data = df, size = 0.5)</w:t>
      </w:r>
    </w:p>
    <w:p w14:paraId="0FDC30B5" w14:textId="6AE74EE4" w:rsidR="000360C5" w:rsidRPr="00CF304A" w:rsidRDefault="00CF304A" w:rsidP="00BD69E3">
      <w:pPr>
        <w:pBdr>
          <w:top w:val="single" w:sz="4" w:space="1" w:color="auto" w:shadow="1"/>
          <w:left w:val="single" w:sz="4" w:space="1" w:color="auto" w:shadow="1"/>
          <w:bottom w:val="single" w:sz="4" w:space="1" w:color="auto" w:shadow="1"/>
          <w:right w:val="single" w:sz="4" w:space="1" w:color="auto" w:shadow="1"/>
        </w:pBdr>
        <w:shd w:val="clear" w:color="auto" w:fill="E0E0E0"/>
        <w:rPr>
          <w:rFonts w:ascii="PT Mono Bold" w:hAnsi="PT Mono Bold"/>
          <w:b/>
          <w:bCs/>
          <w:sz w:val="16"/>
          <w:szCs w:val="16"/>
        </w:rPr>
      </w:pPr>
      <w:r w:rsidRPr="00CF304A">
        <w:rPr>
          <w:rStyle w:val="code2"/>
        </w:rPr>
        <w:t>print(p)</w:t>
      </w:r>
      <w:bookmarkStart w:id="19" w:name="_GoBack"/>
      <w:bookmarkEnd w:id="19"/>
    </w:p>
    <w:p w14:paraId="269B9CFE" w14:textId="77777777" w:rsidR="000360C5" w:rsidRDefault="000360C5" w:rsidP="006D39DF"/>
    <w:p w14:paraId="07419F69" w14:textId="62256D15" w:rsidR="00C847F7" w:rsidRDefault="00AA5536" w:rsidP="00D86BAA">
      <w:r>
        <w:t xml:space="preserve">Line </w:t>
      </w:r>
      <w:r w:rsidR="00F54C27">
        <w:t>13</w:t>
      </w:r>
      <w:r>
        <w:t xml:space="preserve"> defines the dataset to be loaded, namely the </w:t>
      </w:r>
      <w:r w:rsidRPr="0054295C">
        <w:rPr>
          <w:rStyle w:val="InLineCode"/>
        </w:rPr>
        <w:t>"FED"</w:t>
      </w:r>
      <w:r w:rsidRPr="003B565C">
        <w:t xml:space="preserve"> dataset</w:t>
      </w:r>
      <w:r>
        <w:t>, which is a 5</w:t>
      </w:r>
      <w:r w:rsidR="00BD69E3">
        <w:t>-</w:t>
      </w:r>
      <w:r>
        <w:t>modality 4</w:t>
      </w:r>
      <w:r w:rsidR="00BD69E3">
        <w:t>-</w:t>
      </w:r>
      <w:r>
        <w:t xml:space="preserve">radiologist FROC dataset. Place a break point at line </w:t>
      </w:r>
      <w:r w:rsidR="00F54C27">
        <w:t>52</w:t>
      </w:r>
      <w:r>
        <w:t xml:space="preserve"> and click </w:t>
      </w:r>
      <w:r w:rsidR="00BD69E3">
        <w:rPr>
          <w:rStyle w:val="InLineCode"/>
        </w:rPr>
        <w:t>S</w:t>
      </w:r>
      <w:r w:rsidRPr="004A7B36">
        <w:rPr>
          <w:rStyle w:val="InLineCode"/>
        </w:rPr>
        <w:t>ource</w:t>
      </w:r>
      <w:r>
        <w:t xml:space="preserve">. </w:t>
      </w:r>
      <w:r w:rsidR="00EB1457">
        <w:t xml:space="preserve">Line </w:t>
      </w:r>
      <w:r w:rsidR="00F54C27">
        <w:t>51</w:t>
      </w:r>
      <w:r w:rsidR="00EB1457">
        <w:t xml:space="preserve"> selects all four radiologists in the dataset and line </w:t>
      </w:r>
      <w:r w:rsidR="00F54C27">
        <w:t>52-53</w:t>
      </w:r>
      <w:r w:rsidR="00EB1457">
        <w:t xml:space="preserve"> uses the </w:t>
      </w:r>
      <w:r w:rsidR="00EB1457" w:rsidRPr="00EB1457">
        <w:rPr>
          <w:rStyle w:val="InLineCode"/>
        </w:rPr>
        <w:t>ExtractDataset()</w:t>
      </w:r>
      <w:r w:rsidR="00EB1457">
        <w:t xml:space="preserve"> function to </w:t>
      </w:r>
      <w:r w:rsidR="00F66E80">
        <w:t>extract</w:t>
      </w:r>
      <w:r w:rsidR="00EB1457">
        <w:t xml:space="preserve"> data corresponding to </w:t>
      </w:r>
      <w:r w:rsidR="00974444">
        <w:t>the</w:t>
      </w:r>
      <w:r w:rsidR="00EB1457">
        <w:t xml:space="preserve"> </w:t>
      </w:r>
      <w:r w:rsidR="00974444">
        <w:t xml:space="preserve">first </w:t>
      </w:r>
      <w:r w:rsidR="00EB1457">
        <w:t>two modalities</w:t>
      </w:r>
      <w:r w:rsidR="00BD69E3">
        <w:t xml:space="preserve"> only, as these are the ones regarded as NH modalities</w:t>
      </w:r>
      <w:r w:rsidR="00F54C27">
        <w:t xml:space="preserve"> (or a pilot study that did not reveal a significant difference)</w:t>
      </w:r>
      <w:r w:rsidR="00EB1457">
        <w:t xml:space="preserve">. </w:t>
      </w:r>
      <w:r w:rsidR="001915B5">
        <w:t>Keep c</w:t>
      </w:r>
      <w:r w:rsidR="00EB1457">
        <w:t>lick</w:t>
      </w:r>
      <w:r w:rsidR="001915B5">
        <w:t>ing</w:t>
      </w:r>
      <w:r w:rsidR="00EB1457">
        <w:t xml:space="preserve"> on </w:t>
      </w:r>
      <w:r w:rsidR="00EB1457" w:rsidRPr="001915B5">
        <w:rPr>
          <w:rStyle w:val="InLineCode"/>
        </w:rPr>
        <w:t>Next</w:t>
      </w:r>
      <w:r w:rsidR="001915B5">
        <w:t xml:space="preserve"> until the code pointer</w:t>
      </w:r>
      <w:r w:rsidR="00EB1457">
        <w:t xml:space="preserve"> advances to line </w:t>
      </w:r>
      <w:r w:rsidR="00F54C27">
        <w:t>54</w:t>
      </w:r>
      <w:r w:rsidR="00EB1457">
        <w:t xml:space="preserve">. Examination of the </w:t>
      </w:r>
      <w:r w:rsidR="00EB1457" w:rsidRPr="004A7B36">
        <w:rPr>
          <w:rStyle w:val="InLineCode"/>
        </w:rPr>
        <w:t>Environment</w:t>
      </w:r>
      <w:r w:rsidR="00EB1457">
        <w:t xml:space="preserve"> panel reveals that now </w:t>
      </w:r>
      <w:r w:rsidR="00EB1457" w:rsidRPr="004A7B36">
        <w:rPr>
          <w:rStyle w:val="InLineCode"/>
        </w:rPr>
        <w:t>frocData</w:t>
      </w:r>
      <w:r w:rsidR="00EB1457">
        <w:t xml:space="preserve"> is a 2-modality 4-reader dataset</w:t>
      </w:r>
      <w:r w:rsidR="00C847F7">
        <w:t xml:space="preserve"> with 100 non-diseased and 100 diseased cases</w:t>
      </w:r>
      <w:r w:rsidR="00EB1457">
        <w:t>.</w:t>
      </w:r>
      <w:r w:rsidR="001915B5">
        <w:t xml:space="preserve"> </w:t>
      </w:r>
      <w:r w:rsidR="00AA7D60">
        <w:t xml:space="preserve">Line </w:t>
      </w:r>
      <w:r w:rsidR="00F54C27">
        <w:t>57-62</w:t>
      </w:r>
      <w:r w:rsidR="00AA7D60">
        <w:t xml:space="preserve"> assigns </w:t>
      </w:r>
      <w:r w:rsidR="00974444">
        <w:t>memory</w:t>
      </w:r>
      <w:r w:rsidR="00AA7D60">
        <w:t xml:space="preserve"> to hold the parameters </w:t>
      </w:r>
      <w:r w:rsidR="00AA7D60" w:rsidRPr="00AA7D60">
        <w:rPr>
          <w:position w:val="-10"/>
        </w:rPr>
        <w:object w:dxaOrig="660" w:dyaOrig="320" w14:anchorId="3AA62B09">
          <v:shape id="_x0000_i1048" type="#_x0000_t75" style="width:33pt;height:16pt" o:ole="">
            <v:imagedata r:id="rId58" o:title=""/>
          </v:shape>
          <o:OLEObject Type="Embed" ProgID="Equation.DSMT4" ShapeID="_x0000_i1048" DrawAspect="Content" ObjectID="_1449405898" r:id="rId59"/>
        </w:object>
      </w:r>
      <w:r w:rsidR="00AA7D60">
        <w:t xml:space="preserve"> where the </w:t>
      </w:r>
      <w:r w:rsidR="00974444">
        <w:t>appendage</w:t>
      </w:r>
      <w:r w:rsidR="00AA7D60">
        <w:t xml:space="preserve"> </w:t>
      </w:r>
      <w:r w:rsidR="00974444">
        <w:t>"</w:t>
      </w:r>
      <w:r w:rsidR="00AA7D60">
        <w:t>1</w:t>
      </w:r>
      <w:r w:rsidR="00974444">
        <w:t>"</w:t>
      </w:r>
      <w:r w:rsidR="00AA7D60">
        <w:t xml:space="preserve"> applies to modality</w:t>
      </w:r>
      <w:r w:rsidR="00974444">
        <w:t xml:space="preserve"> </w:t>
      </w:r>
      <w:r w:rsidR="00AA7D60">
        <w:t xml:space="preserve">1 and </w:t>
      </w:r>
      <w:r w:rsidR="00C847F7">
        <w:t>"</w:t>
      </w:r>
      <w:r w:rsidR="00AA7D60">
        <w:t>2</w:t>
      </w:r>
      <w:r w:rsidR="00C847F7">
        <w:t>"</w:t>
      </w:r>
      <w:r w:rsidR="00AA7D60">
        <w:t xml:space="preserve"> applies to modality 2. </w:t>
      </w:r>
      <w:r w:rsidR="00F54C27">
        <w:t xml:space="preserve">Line 74 – 70 computes the median values for the three RSM parameters. Click </w:t>
      </w:r>
      <w:r w:rsidR="00F54C27" w:rsidRPr="00F54C27">
        <w:rPr>
          <w:rStyle w:val="InLineCode"/>
        </w:rPr>
        <w:t>Next</w:t>
      </w:r>
      <w:r w:rsidR="00F54C27">
        <w:t xml:space="preserve"> to execute these statements.</w:t>
      </w:r>
      <w:r w:rsidR="005455D1">
        <w:t xml:space="preserve"> Line 73 – 77 calculates the lesion weights matrix, assuming equal weights for all lesions. Line 79 – 81 extracts the numerically integrated AUC under the RSM predicted ROC curve. Line 82 – 84 does the same for the AFROC AUC. Both of these quantities are calculated for the NH condition.</w:t>
      </w:r>
      <w:r w:rsidR="00793357">
        <w:t xml:space="preserve"> Advance the code pointer to line 87, which creates a sequence vector </w:t>
      </w:r>
      <w:r w:rsidR="00793357" w:rsidRPr="00793357">
        <w:rPr>
          <w:rStyle w:val="InLineCode"/>
        </w:rPr>
        <w:t>deltaMu</w:t>
      </w:r>
      <w:r w:rsidR="00793357">
        <w:t xml:space="preserve"> ranging from 0.01 to 0.2, with spacing 0.01. The idea here is that we will create a number of AH conditions using each of these values to increment </w:t>
      </w:r>
      <w:r w:rsidR="00793357" w:rsidRPr="00793357">
        <w:rPr>
          <w:rStyle w:val="InLineCode"/>
        </w:rPr>
        <w:t>muMed</w:t>
      </w:r>
      <w:r w:rsidR="00793357">
        <w:t xml:space="preserve"> (the NH </w:t>
      </w:r>
      <w:r w:rsidR="00793357" w:rsidRPr="00793357">
        <w:rPr>
          <w:position w:val="-10"/>
        </w:rPr>
        <w:object w:dxaOrig="220" w:dyaOrig="260" w14:anchorId="48A42555">
          <v:shape id="_x0000_i1301" type="#_x0000_t75" style="width:11pt;height:13pt" o:ole="">
            <v:imagedata r:id="rId60" o:title=""/>
          </v:shape>
          <o:OLEObject Type="Embed" ProgID="Equation.DSMT4" ShapeID="_x0000_i1301" DrawAspect="Content" ObjectID="_1449405899" r:id="rId61"/>
        </w:object>
      </w:r>
      <w:r w:rsidR="00793357">
        <w:t xml:space="preserve">, i.e., the median of </w:t>
      </w:r>
      <w:r w:rsidR="00793357" w:rsidRPr="00793357">
        <w:rPr>
          <w:position w:val="-10"/>
        </w:rPr>
        <w:object w:dxaOrig="220" w:dyaOrig="260" w14:anchorId="3AD05E44">
          <v:shape id="_x0000_i1302" type="#_x0000_t75" style="width:11pt;height:13pt" o:ole="">
            <v:imagedata r:id="rId62" o:title=""/>
          </v:shape>
          <o:OLEObject Type="Embed" ProgID="Equation.DSMT4" ShapeID="_x0000_i1302" DrawAspect="Content" ObjectID="_1449405900" r:id="rId63"/>
        </w:object>
      </w:r>
      <w:r w:rsidR="00793357">
        <w:t xml:space="preserve"> over all readers and modalities in the NH condition). As noted in previous chapter, one can change AUC from 0.5 to 1 by simply incrementing </w:t>
      </w:r>
      <w:r w:rsidR="00793357" w:rsidRPr="00793357">
        <w:rPr>
          <w:position w:val="-10"/>
        </w:rPr>
        <w:object w:dxaOrig="220" w:dyaOrig="260" w14:anchorId="7858FFAF">
          <v:shape id="_x0000_i1303" type="#_x0000_t75" style="width:11pt;height:13pt" o:ole="">
            <v:imagedata r:id="rId64" o:title=""/>
          </v:shape>
          <o:OLEObject Type="Embed" ProgID="Equation.DSMT4" ShapeID="_x0000_i1303" DrawAspect="Content" ObjectID="_1449405901" r:id="rId65"/>
        </w:object>
      </w:r>
      <w:r w:rsidR="00793357">
        <w:t>.</w:t>
      </w:r>
    </w:p>
    <w:p w14:paraId="1E902D4A" w14:textId="77777777" w:rsidR="00793357" w:rsidRDefault="00793357" w:rsidP="00D86BAA"/>
    <w:p w14:paraId="4190584F" w14:textId="77777777" w:rsidR="00793357" w:rsidRPr="00793357" w:rsidRDefault="00793357" w:rsidP="00793357">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93357">
        <w:rPr>
          <w:rStyle w:val="code2"/>
        </w:rPr>
        <w:t>Browse[2]&gt; deltaMu</w:t>
      </w:r>
    </w:p>
    <w:p w14:paraId="59989B93" w14:textId="77777777" w:rsidR="00793357" w:rsidRPr="00793357" w:rsidRDefault="00793357" w:rsidP="00793357">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93357">
        <w:rPr>
          <w:rStyle w:val="code2"/>
        </w:rPr>
        <w:t xml:space="preserve"> [1] 0.01 0.02 0.03 0.04 0.05 0.06 0.07 0.08 0.09 0.10 0.11 0.12 0.13 0.14 0.15 0.16 0.17 0.18 0.19</w:t>
      </w:r>
    </w:p>
    <w:p w14:paraId="74F8371E" w14:textId="4E953E2D" w:rsidR="00C847F7" w:rsidRDefault="00793357" w:rsidP="00793357">
      <w:pPr>
        <w:pBdr>
          <w:top w:val="single" w:sz="4" w:space="1" w:color="auto" w:shadow="1"/>
          <w:left w:val="single" w:sz="4" w:space="4" w:color="auto" w:shadow="1"/>
          <w:bottom w:val="single" w:sz="4" w:space="1" w:color="auto" w:shadow="1"/>
          <w:right w:val="single" w:sz="4" w:space="4" w:color="auto" w:shadow="1"/>
        </w:pBdr>
        <w:shd w:val="clear" w:color="auto" w:fill="E0E0E0"/>
      </w:pPr>
      <w:r w:rsidRPr="00793357">
        <w:rPr>
          <w:rStyle w:val="code2"/>
        </w:rPr>
        <w:t>[20] 0.20</w:t>
      </w:r>
    </w:p>
    <w:p w14:paraId="4E7F3424" w14:textId="77777777" w:rsidR="00793357" w:rsidRDefault="00793357" w:rsidP="00793357"/>
    <w:p w14:paraId="01002339" w14:textId="0C51EA52" w:rsidR="00793357" w:rsidRDefault="00793357" w:rsidP="00793357">
      <w:r>
        <w:t>Line 88 – 89 assigns memory space for two vectors</w:t>
      </w:r>
      <w:r w:rsidR="009E7AB2">
        <w:t xml:space="preserve"> </w:t>
      </w:r>
      <w:r w:rsidR="009E7AB2" w:rsidRPr="00EA14E8">
        <w:rPr>
          <w:rStyle w:val="InLineCode"/>
        </w:rPr>
        <w:t>esRoc</w:t>
      </w:r>
      <w:r w:rsidR="009E7AB2">
        <w:t xml:space="preserve"> and </w:t>
      </w:r>
      <w:r w:rsidR="009E7AB2" w:rsidRPr="00EA14E8">
        <w:rPr>
          <w:rStyle w:val="InLineCode"/>
        </w:rPr>
        <w:t>eswAfroc</w:t>
      </w:r>
      <w:r w:rsidR="009E7AB2">
        <w:t xml:space="preserve">, which will contain the effect sizes in ROC-AUC and wAFROC-AUC units. </w:t>
      </w:r>
      <w:r w:rsidR="00EA14E8">
        <w:t>Lines 90 – 105 initializes these arrays.</w:t>
      </w:r>
      <w:r w:rsidR="007112B9">
        <w:t xml:space="preserve"> Advance the code pointer to line 106, obtaining the following output:</w:t>
      </w:r>
    </w:p>
    <w:p w14:paraId="4624C978" w14:textId="77777777" w:rsidR="007112B9" w:rsidRDefault="007112B9" w:rsidP="00793357"/>
    <w:p w14:paraId="41C3909D"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Browse[2]&gt; f</w:t>
      </w:r>
    </w:p>
    <w:p w14:paraId="068FAA49"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0.000625 0.00133 </w:t>
      </w:r>
    </w:p>
    <w:p w14:paraId="508469E4"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0.00124 0.00265 </w:t>
      </w:r>
    </w:p>
    <w:p w14:paraId="02DF3296"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0.00186 0.00397 </w:t>
      </w:r>
    </w:p>
    <w:p w14:paraId="47A46767"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0.00247 0.00527 </w:t>
      </w:r>
    </w:p>
    <w:p w14:paraId="091FBC21"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0.00307 0.00657 </w:t>
      </w:r>
    </w:p>
    <w:p w14:paraId="21810313"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0.00367 0.00786 </w:t>
      </w:r>
    </w:p>
    <w:p w14:paraId="6D5FB582"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0.00426 0.00914 </w:t>
      </w:r>
    </w:p>
    <w:p w14:paraId="0BC3329E"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0.00485 0.0104 </w:t>
      </w:r>
    </w:p>
    <w:p w14:paraId="5A798A93"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0.00544 0.0117 </w:t>
      </w:r>
    </w:p>
    <w:p w14:paraId="03C60591"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0.00602 0.0129 </w:t>
      </w:r>
    </w:p>
    <w:p w14:paraId="5ED04F2F"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0.00659 0.0142 </w:t>
      </w:r>
    </w:p>
    <w:p w14:paraId="787AB129"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0.00716 0.0154 </w:t>
      </w:r>
    </w:p>
    <w:p w14:paraId="15EB721A"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0.00772 0.0166 </w:t>
      </w:r>
    </w:p>
    <w:p w14:paraId="0484FAD5"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0.00828 0.0179 </w:t>
      </w:r>
    </w:p>
    <w:p w14:paraId="7C97775F"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0.00884 0.0191 </w:t>
      </w:r>
    </w:p>
    <w:p w14:paraId="59CB67FA"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0.00939 0.0203 </w:t>
      </w:r>
    </w:p>
    <w:p w14:paraId="6B60D462"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0.00994 0.0215 </w:t>
      </w:r>
    </w:p>
    <w:p w14:paraId="7CC0A963"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0.0105 0.0227 </w:t>
      </w:r>
    </w:p>
    <w:p w14:paraId="062F297D" w14:textId="77777777" w:rsidR="007112B9" w:rsidRP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112B9">
        <w:rPr>
          <w:rStyle w:val="code2"/>
        </w:rPr>
        <w:t xml:space="preserve">ES ROC, wAFROC =  0.011 0.0239 </w:t>
      </w:r>
    </w:p>
    <w:p w14:paraId="3D970A94" w14:textId="5A5750E3" w:rsidR="007112B9" w:rsidRDefault="007112B9" w:rsidP="007112B9">
      <w:pPr>
        <w:pBdr>
          <w:top w:val="single" w:sz="4" w:space="1" w:color="auto" w:shadow="1"/>
          <w:left w:val="single" w:sz="4" w:space="4" w:color="auto" w:shadow="1"/>
          <w:bottom w:val="single" w:sz="4" w:space="1" w:color="auto" w:shadow="1"/>
          <w:right w:val="single" w:sz="4" w:space="4" w:color="auto" w:shadow="1"/>
        </w:pBdr>
        <w:shd w:val="clear" w:color="auto" w:fill="E0E0E0"/>
      </w:pPr>
      <w:r w:rsidRPr="007112B9">
        <w:rPr>
          <w:rStyle w:val="code2"/>
        </w:rPr>
        <w:t>ES ROC, wAFROC =  0.0115 0.0251</w:t>
      </w:r>
    </w:p>
    <w:p w14:paraId="7D53E286" w14:textId="77777777" w:rsidR="00793357" w:rsidRDefault="00793357" w:rsidP="00793357"/>
    <w:p w14:paraId="62C7024F" w14:textId="350EDE52" w:rsidR="007112B9" w:rsidRDefault="007112B9" w:rsidP="00793357">
      <w:r>
        <w:t xml:space="preserve">The code pointer should be at line 106. Line 108 fits a straight line constrained to go through the origin to these numbers. </w:t>
      </w:r>
      <w:r w:rsidRPr="007112B9">
        <w:rPr>
          <w:rStyle w:val="InLineCode"/>
        </w:rPr>
        <w:t>a$coefficients[1]</w:t>
      </w:r>
      <w:r>
        <w:t xml:space="preserve"> contains the slope of this line, 2.16 in the current example. In other words, </w:t>
      </w:r>
      <w:r w:rsidRPr="007112B9">
        <w:rPr>
          <w:rStyle w:val="InLineCode"/>
        </w:rPr>
        <w:t>eswAfroc</w:t>
      </w:r>
      <w:r>
        <w:t xml:space="preserve"> = 2.16 x </w:t>
      </w:r>
      <w:r w:rsidRPr="007112B9">
        <w:rPr>
          <w:rStyle w:val="InLineCode"/>
        </w:rPr>
        <w:t>esRoc</w:t>
      </w:r>
      <w:r>
        <w:t>.</w:t>
      </w:r>
      <w:r w:rsidR="00B11366">
        <w:t xml:space="preserve"> As</w:t>
      </w:r>
      <w:r>
        <w:t xml:space="preserve"> stated in book chapter 19.7, this is the all-important equation that relates an ROC-AUC effect size</w:t>
      </w:r>
      <w:r w:rsidR="00B11366">
        <w:t xml:space="preserve"> that most researchers understand </w:t>
      </w:r>
      <w:r w:rsidR="00446EB4">
        <w:t>(</w:t>
      </w:r>
      <w:r w:rsidR="00B11366">
        <w:t>due to its long-standing history</w:t>
      </w:r>
      <w:r w:rsidR="00446EB4">
        <w:t>)</w:t>
      </w:r>
      <w:r>
        <w:t xml:space="preserve"> to a wAFROC-AUC effect size</w:t>
      </w:r>
      <w:r w:rsidR="00B11366">
        <w:t>, whose history is more recent</w:t>
      </w:r>
      <w:r>
        <w:t xml:space="preserve">.  </w:t>
      </w:r>
      <w:r w:rsidR="002E53CD">
        <w:t>Line 109 defines a finely spaced ROC effect size array ranging from 0.1 to 1. Line 110 converts it to a wAFROC effect size, essentially my multiplying the ROC effect size by 2.16.</w:t>
      </w:r>
      <w:r w:rsidR="00116453">
        <w:t xml:space="preserve"> Line 112 assumes 5 readers and 100 cases in the pivotal study. </w:t>
      </w:r>
      <w:r w:rsidR="006D6D04">
        <w:t xml:space="preserve">Line 113 – 117 extracts the ROC analysis jackknife pseudovalue variance components. </w:t>
      </w:r>
    </w:p>
    <w:p w14:paraId="1673D0F9" w14:textId="77777777" w:rsidR="006D6D04" w:rsidRDefault="006D6D04" w:rsidP="00793357"/>
    <w:p w14:paraId="15D49079" w14:textId="77777777" w:rsidR="006D6D04" w:rsidRPr="006D6D04" w:rsidRDefault="006D6D04" w:rsidP="006D6D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D6D04">
        <w:rPr>
          <w:rStyle w:val="code2"/>
        </w:rPr>
        <w:t>Browse[2]&gt; varCompROC</w:t>
      </w:r>
    </w:p>
    <w:p w14:paraId="16B74162" w14:textId="77777777" w:rsidR="006D6D04" w:rsidRPr="006D6D04" w:rsidRDefault="006D6D04" w:rsidP="006D6D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D6D04">
        <w:rPr>
          <w:rStyle w:val="code2"/>
        </w:rPr>
        <w:t xml:space="preserve">            varComp</w:t>
      </w:r>
    </w:p>
    <w:p w14:paraId="0F5414C3" w14:textId="77777777" w:rsidR="006D6D04" w:rsidRPr="006D6D04" w:rsidRDefault="006D6D04" w:rsidP="006D6D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D6D04">
        <w:rPr>
          <w:rStyle w:val="code2"/>
        </w:rPr>
        <w:t>Var(R)     0.000828</w:t>
      </w:r>
    </w:p>
    <w:p w14:paraId="27AD2D3F" w14:textId="77777777" w:rsidR="006D6D04" w:rsidRPr="006D6D04" w:rsidRDefault="006D6D04" w:rsidP="006D6D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D6D04">
        <w:rPr>
          <w:rStyle w:val="code2"/>
        </w:rPr>
        <w:t>Var(C)     0.038123</w:t>
      </w:r>
    </w:p>
    <w:p w14:paraId="39AD8A67" w14:textId="77777777" w:rsidR="006D6D04" w:rsidRPr="006D6D04" w:rsidRDefault="006D6D04" w:rsidP="006D6D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D6D04">
        <w:rPr>
          <w:rStyle w:val="code2"/>
        </w:rPr>
        <w:t>Var(T*R)   0.000153</w:t>
      </w:r>
    </w:p>
    <w:p w14:paraId="51A353F4" w14:textId="77777777" w:rsidR="006D6D04" w:rsidRPr="006D6D04" w:rsidRDefault="006D6D04" w:rsidP="006D6D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D6D04">
        <w:rPr>
          <w:rStyle w:val="code2"/>
        </w:rPr>
        <w:t>Var(T*C)   0.009644</w:t>
      </w:r>
    </w:p>
    <w:p w14:paraId="01D89CDF" w14:textId="77777777" w:rsidR="006D6D04" w:rsidRPr="006D6D04" w:rsidRDefault="006D6D04" w:rsidP="006D6D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D6D04">
        <w:rPr>
          <w:rStyle w:val="code2"/>
        </w:rPr>
        <w:t>Var(R*C)   0.003544</w:t>
      </w:r>
    </w:p>
    <w:p w14:paraId="7424AA7C" w14:textId="6E06D9B2" w:rsidR="006D6D04" w:rsidRDefault="006D6D04" w:rsidP="006D6D04">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6D6D04">
        <w:rPr>
          <w:rStyle w:val="code2"/>
        </w:rPr>
        <w:t>Var(Error) 0.094846</w:t>
      </w:r>
    </w:p>
    <w:p w14:paraId="17DA74D5" w14:textId="77777777" w:rsidR="006D6D04" w:rsidRDefault="006D6D04" w:rsidP="006D6D04"/>
    <w:p w14:paraId="5544777D" w14:textId="3EA8D725" w:rsidR="0049148B" w:rsidRDefault="0049148B" w:rsidP="0049148B">
      <w:r>
        <w:t xml:space="preserve">Line 113 – 117 extracts the </w:t>
      </w:r>
      <w:r>
        <w:t>wAF</w:t>
      </w:r>
      <w:r>
        <w:t xml:space="preserve">ROC analysis jackknife pseudovalue variance components. </w:t>
      </w:r>
    </w:p>
    <w:p w14:paraId="32C0E0D4" w14:textId="77777777" w:rsidR="006D6D04" w:rsidRDefault="006D6D04" w:rsidP="006D6D04"/>
    <w:p w14:paraId="1028BEAE" w14:textId="69DE4367" w:rsidR="0049148B" w:rsidRPr="0049148B" w:rsidRDefault="0049148B" w:rsidP="004914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9148B">
        <w:rPr>
          <w:rStyle w:val="code2"/>
        </w:rPr>
        <w:t>Browse[2]&gt; varCompwAFROC</w:t>
      </w:r>
    </w:p>
    <w:p w14:paraId="0627C247" w14:textId="77777777" w:rsidR="0049148B" w:rsidRPr="0049148B" w:rsidRDefault="0049148B" w:rsidP="004914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9148B">
        <w:rPr>
          <w:rStyle w:val="code2"/>
        </w:rPr>
        <w:t xml:space="preserve">             varComp</w:t>
      </w:r>
    </w:p>
    <w:p w14:paraId="3E54BF96" w14:textId="77777777" w:rsidR="0049148B" w:rsidRPr="0049148B" w:rsidRDefault="0049148B" w:rsidP="004914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9148B">
        <w:rPr>
          <w:rStyle w:val="code2"/>
        </w:rPr>
        <w:t>Var(R)      0.001854</w:t>
      </w:r>
    </w:p>
    <w:p w14:paraId="5446B442" w14:textId="77777777" w:rsidR="0049148B" w:rsidRPr="0049148B" w:rsidRDefault="0049148B" w:rsidP="004914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9148B">
        <w:rPr>
          <w:rStyle w:val="code2"/>
        </w:rPr>
        <w:t>Var(C)      0.061178</w:t>
      </w:r>
    </w:p>
    <w:p w14:paraId="377E2EDB" w14:textId="77777777" w:rsidR="0049148B" w:rsidRPr="0049148B" w:rsidRDefault="0049148B" w:rsidP="004914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9148B">
        <w:rPr>
          <w:rStyle w:val="code2"/>
        </w:rPr>
        <w:t>Var(T*R)   -0.000444</w:t>
      </w:r>
    </w:p>
    <w:p w14:paraId="7ED84A17" w14:textId="77777777" w:rsidR="0049148B" w:rsidRPr="0049148B" w:rsidRDefault="0049148B" w:rsidP="004914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9148B">
        <w:rPr>
          <w:rStyle w:val="code2"/>
        </w:rPr>
        <w:t>Var(T*C)    0.010165</w:t>
      </w:r>
    </w:p>
    <w:p w14:paraId="4A9F5FF2" w14:textId="77777777" w:rsidR="0049148B" w:rsidRPr="0049148B" w:rsidRDefault="0049148B" w:rsidP="0049148B">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49148B">
        <w:rPr>
          <w:rStyle w:val="code2"/>
        </w:rPr>
        <w:t>Var(R*C)    0.013559</w:t>
      </w:r>
    </w:p>
    <w:p w14:paraId="6E526D05" w14:textId="5F30B009" w:rsidR="0049148B" w:rsidRPr="0049148B" w:rsidRDefault="0049148B" w:rsidP="0049148B">
      <w:pPr>
        <w:pBdr>
          <w:top w:val="single" w:sz="4" w:space="1" w:color="auto" w:shadow="1"/>
          <w:left w:val="single" w:sz="4" w:space="4" w:color="auto" w:shadow="1"/>
          <w:bottom w:val="single" w:sz="4" w:space="1" w:color="auto" w:shadow="1"/>
          <w:right w:val="single" w:sz="4" w:space="4" w:color="auto" w:shadow="1"/>
        </w:pBdr>
        <w:shd w:val="clear" w:color="auto" w:fill="E0E0E0"/>
      </w:pPr>
      <w:r w:rsidRPr="0049148B">
        <w:rPr>
          <w:rStyle w:val="code2"/>
        </w:rPr>
        <w:t>Var(Error)  0.096726</w:t>
      </w:r>
    </w:p>
    <w:p w14:paraId="2C7DE980" w14:textId="77777777" w:rsidR="006D6D04" w:rsidRDefault="006D6D04" w:rsidP="006D6D04"/>
    <w:p w14:paraId="0ECCA31C" w14:textId="5F75DF8B" w:rsidR="0049148B" w:rsidRDefault="0049148B" w:rsidP="006D6D04">
      <w:r>
        <w:t xml:space="preserve">The </w:t>
      </w:r>
      <w:r w:rsidR="00127953">
        <w:t>variance components</w:t>
      </w:r>
      <w:r>
        <w:t xml:space="preserve"> that affect sample size, namely </w:t>
      </w:r>
      <w:r w:rsidRPr="000B33E4">
        <w:rPr>
          <w:rStyle w:val="InLineCode"/>
        </w:rPr>
        <w:t>Var(T*R)</w:t>
      </w:r>
      <w:r>
        <w:t xml:space="preserve">, </w:t>
      </w:r>
      <w:r w:rsidRPr="000B33E4">
        <w:rPr>
          <w:rStyle w:val="InLineCode"/>
        </w:rPr>
        <w:t>Var(T*C)</w:t>
      </w:r>
      <w:r>
        <w:t xml:space="preserve"> and </w:t>
      </w:r>
      <w:r w:rsidRPr="000B33E4">
        <w:rPr>
          <w:rStyle w:val="InLineCode"/>
        </w:rPr>
        <w:t>Var(Error)</w:t>
      </w:r>
      <w:r>
        <w:t>,</w:t>
      </w:r>
      <w:r>
        <w:t xml:space="preserve"> have comparable magnitudes. The main factor in determining the differences in sample sizes is the factor of 2.16 larger wAFROC effect size, which, since it appears </w:t>
      </w:r>
      <w:r w:rsidR="00E64DA3">
        <w:t>as the square</w:t>
      </w:r>
      <w:r w:rsidR="00E64DA3">
        <w:t xml:space="preserve"> in the formula for the non-centrality parameter</w:t>
      </w:r>
      <w:r>
        <w:t xml:space="preserve">, results in substantially greater statistical </w:t>
      </w:r>
      <w:r w:rsidR="00E64DA3">
        <w:t xml:space="preserve">wAFROC </w:t>
      </w:r>
      <w:r>
        <w:t>power, as compared to ROC</w:t>
      </w:r>
      <w:r w:rsidR="00E64DA3">
        <w:t xml:space="preserve">, </w:t>
      </w:r>
      <w:r w:rsidR="00E64DA3">
        <w:fldChar w:fldCharType="begin"/>
      </w:r>
      <w:r w:rsidR="00E64DA3">
        <w:instrText xml:space="preserve"> REF _Ref375659255 \h </w:instrText>
      </w:r>
      <w:r w:rsidR="00E64DA3">
        <w:fldChar w:fldCharType="separate"/>
      </w:r>
      <w:r w:rsidR="00E64DA3">
        <w:t xml:space="preserve">Figure </w:t>
      </w:r>
      <w:r w:rsidR="00E64DA3">
        <w:rPr>
          <w:noProof/>
        </w:rPr>
        <w:t>19</w:t>
      </w:r>
      <w:r w:rsidR="00E64DA3">
        <w:fldChar w:fldCharType="end"/>
      </w:r>
      <w:r>
        <w:t>.</w:t>
      </w:r>
    </w:p>
    <w:p w14:paraId="78937056" w14:textId="77777777" w:rsidR="00D66625" w:rsidRDefault="00D66625" w:rsidP="006D6D04"/>
    <w:p w14:paraId="4B497BB1" w14:textId="40B55D18" w:rsidR="00D66625" w:rsidRDefault="00D66625" w:rsidP="006D6D04">
      <w:r>
        <w:t>The for-loop extending from line 128 – 158 computes power using both methods: lines 128 – 140 for ROC and lines 142 – 153 for</w:t>
      </w:r>
      <w:r>
        <w:t xml:space="preserve"> wAFROC power</w:t>
      </w:r>
      <w:r>
        <w:t>, for each effect size specified in the ROC effect size array</w:t>
      </w:r>
      <w:r w:rsidR="00E04D4B">
        <w:t>, and prints the results</w:t>
      </w:r>
      <w:r>
        <w:t xml:space="preserve">. Line 155 – 157 prints out these values and the rest of the code, outside the for-loop, displays plots, </w:t>
      </w:r>
      <w:r w:rsidR="00D337B9">
        <w:fldChar w:fldCharType="begin"/>
      </w:r>
      <w:r w:rsidR="00D337B9">
        <w:instrText xml:space="preserve"> REF _Ref375659252 \h </w:instrText>
      </w:r>
      <w:r w:rsidR="00D337B9">
        <w:fldChar w:fldCharType="separate"/>
      </w:r>
      <w:r w:rsidR="00D337B9">
        <w:t xml:space="preserve">Figure </w:t>
      </w:r>
      <w:r w:rsidR="00D337B9">
        <w:rPr>
          <w:noProof/>
        </w:rPr>
        <w:t>18</w:t>
      </w:r>
      <w:r w:rsidR="00D337B9">
        <w:fldChar w:fldCharType="end"/>
      </w:r>
      <w:r w:rsidR="00D337B9">
        <w:t xml:space="preserve"> and </w:t>
      </w:r>
      <w:r w:rsidR="00D337B9">
        <w:fldChar w:fldCharType="begin"/>
      </w:r>
      <w:r w:rsidR="00D337B9">
        <w:instrText xml:space="preserve"> REF _Ref375659255 \h </w:instrText>
      </w:r>
      <w:r w:rsidR="00D337B9">
        <w:fldChar w:fldCharType="separate"/>
      </w:r>
      <w:r w:rsidR="00D337B9">
        <w:t xml:space="preserve">Figure </w:t>
      </w:r>
      <w:r w:rsidR="00D337B9">
        <w:rPr>
          <w:noProof/>
        </w:rPr>
        <w:t>19</w:t>
      </w:r>
      <w:r w:rsidR="00D337B9">
        <w:fldChar w:fldCharType="end"/>
      </w:r>
      <w:r>
        <w:t>.</w:t>
      </w:r>
    </w:p>
    <w:p w14:paraId="729824D0" w14:textId="77777777" w:rsidR="000B33E4" w:rsidRDefault="000B33E4" w:rsidP="006D6D04"/>
    <w:p w14:paraId="51C94143" w14:textId="00B87D8E" w:rsidR="000B33E4" w:rsidRDefault="000B33E4" w:rsidP="00F21AD7">
      <w:pPr>
        <w:pBdr>
          <w:top w:val="single" w:sz="4" w:space="1" w:color="auto" w:shadow="1"/>
          <w:left w:val="single" w:sz="4" w:space="4" w:color="auto" w:shadow="1"/>
          <w:bottom w:val="single" w:sz="4" w:space="1" w:color="auto" w:shadow="1"/>
          <w:right w:val="single" w:sz="4" w:space="4" w:color="auto" w:shadow="1"/>
        </w:pBdr>
        <w:shd w:val="clear" w:color="auto" w:fill="E0E0E0"/>
      </w:pPr>
      <w:r>
        <w:t xml:space="preserve">Note the consistent usage of ROC-AUC related quantities in line 128 – 140 and </w:t>
      </w:r>
      <w:r w:rsidR="00E04D4B">
        <w:t xml:space="preserve">the consistent usage of </w:t>
      </w:r>
      <w:r>
        <w:t>wAFROC-AUC related quantities in line 142 - 153. This is the meaning of using the same "units" of AUC, mentioned in the book.</w:t>
      </w:r>
      <w:r w:rsidR="00F21AD7">
        <w:t xml:space="preserve"> The reason the wAFROC effect size is larger is that this AUC has a greater range of variation, 0 to 1, as compared to the ROC AUC, 0.5 to 1.</w:t>
      </w:r>
    </w:p>
    <w:p w14:paraId="77FDCAD9" w14:textId="77777777" w:rsidR="00D66625" w:rsidRDefault="00D66625" w:rsidP="006D6D04"/>
    <w:p w14:paraId="5E5BD307" w14:textId="245C8957" w:rsidR="00D66625" w:rsidRDefault="00D66625" w:rsidP="00D337B9">
      <w:pPr>
        <w:keepNext/>
        <w:jc w:val="center"/>
      </w:pPr>
      <w:r>
        <w:rPr>
          <w:noProof/>
        </w:rPr>
        <w:drawing>
          <wp:inline distT="0" distB="0" distL="0" distR="0" wp14:anchorId="624B20A3" wp14:editId="3BCF2995">
            <wp:extent cx="2743200" cy="27432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D0D9B43" w14:textId="321B4254" w:rsidR="00D66625" w:rsidRDefault="00D66625" w:rsidP="00D66625">
      <w:pPr>
        <w:pStyle w:val="Caption"/>
      </w:pPr>
      <w:bookmarkStart w:id="20" w:name="_Ref375659252"/>
      <w:r>
        <w:t xml:space="preserve">Figure </w:t>
      </w:r>
      <w:fldSimple w:instr=" SEQ Figure \* ARABIC ">
        <w:r>
          <w:rPr>
            <w:noProof/>
          </w:rPr>
          <w:t>18</w:t>
        </w:r>
      </w:fldSimple>
      <w:bookmarkEnd w:id="20"/>
      <w:r>
        <w:t>: Plot of wAFROC effect size vs. ROC effect size. The slope is 2.16.</w:t>
      </w:r>
    </w:p>
    <w:p w14:paraId="5B9A10BC" w14:textId="77777777" w:rsidR="0049148B" w:rsidRDefault="0049148B" w:rsidP="006D6D04"/>
    <w:p w14:paraId="2189A1BF" w14:textId="6A423B74" w:rsidR="00D66625" w:rsidRDefault="00D66625" w:rsidP="00D337B9">
      <w:pPr>
        <w:keepNext/>
        <w:jc w:val="center"/>
      </w:pPr>
      <w:r>
        <w:rPr>
          <w:noProof/>
        </w:rPr>
        <w:drawing>
          <wp:inline distT="0" distB="0" distL="0" distR="0" wp14:anchorId="5A1794FB" wp14:editId="6A884B8F">
            <wp:extent cx="2743200" cy="27432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9EFBC84" w14:textId="00798D4D" w:rsidR="00D66625" w:rsidRDefault="00D66625" w:rsidP="00D66625">
      <w:pPr>
        <w:pStyle w:val="Caption"/>
      </w:pPr>
      <w:bookmarkStart w:id="21" w:name="_Ref375659255"/>
      <w:r>
        <w:t xml:space="preserve">Figure </w:t>
      </w:r>
      <w:fldSimple w:instr=" SEQ Figure \* ARABIC ">
        <w:r>
          <w:rPr>
            <w:noProof/>
          </w:rPr>
          <w:t>19</w:t>
        </w:r>
      </w:fldSimple>
      <w:bookmarkEnd w:id="21"/>
      <w:r>
        <w:t>: Plot of statistical power using wAFROC analysis vs. that using ROC analysis, for different equivalent effect sizes, i.e., each wAFROC effect size is 2.16 times the corresponding ROC effect size.</w:t>
      </w:r>
    </w:p>
    <w:p w14:paraId="09C78F69" w14:textId="77777777" w:rsidR="00D66625" w:rsidRDefault="00D66625" w:rsidP="00D66625"/>
    <w:p w14:paraId="47D56D2F" w14:textId="77777777" w:rsidR="00D66625" w:rsidRPr="00D66625" w:rsidRDefault="00D66625" w:rsidP="00D66625"/>
    <w:p w14:paraId="468DAC95" w14:textId="0D0DDC01" w:rsidR="00EE4DC0" w:rsidRDefault="00576D86" w:rsidP="0030396C">
      <w:pPr>
        <w:pStyle w:val="Heading3"/>
      </w:pPr>
      <w:r w:rsidRPr="00576D86">
        <w:t>Online Appendix 19.</w:t>
      </w:r>
      <w:r>
        <w:t>D</w:t>
      </w:r>
      <w:r w:rsidRPr="00576D86">
        <w:t>.</w:t>
      </w:r>
      <w:r>
        <w:t>2</w:t>
      </w:r>
      <w:r w:rsidR="00826D82">
        <w:t>:</w:t>
      </w:r>
      <w:r w:rsidR="00EE4DC0">
        <w:t xml:space="preserve"> Code snippet</w:t>
      </w:r>
    </w:p>
    <w:p w14:paraId="123B4883" w14:textId="3252737D" w:rsidR="0030396C" w:rsidRPr="00153140" w:rsidRDefault="00153140" w:rsidP="00153140">
      <w:pPr>
        <w:rPr>
          <w:b/>
        </w:rPr>
      </w:pPr>
      <w:r w:rsidRPr="00153140">
        <w:rPr>
          <w:rStyle w:val="code2"/>
          <w:rFonts w:ascii="Times New Roman" w:hAnsi="Times New Roman"/>
          <w:b w:val="0"/>
          <w:sz w:val="24"/>
          <w:szCs w:val="24"/>
        </w:rPr>
        <w:t xml:space="preserve">This section is left </w:t>
      </w:r>
      <w:r w:rsidR="0093771C">
        <w:rPr>
          <w:rStyle w:val="code2"/>
          <w:rFonts w:ascii="Times New Roman" w:hAnsi="Times New Roman"/>
          <w:b w:val="0"/>
          <w:sz w:val="24"/>
          <w:szCs w:val="24"/>
        </w:rPr>
        <w:t xml:space="preserve">intentionally </w:t>
      </w:r>
      <w:r w:rsidRPr="00153140">
        <w:rPr>
          <w:rStyle w:val="code2"/>
          <w:rFonts w:ascii="Times New Roman" w:hAnsi="Times New Roman"/>
          <w:b w:val="0"/>
          <w:sz w:val="24"/>
          <w:szCs w:val="24"/>
        </w:rPr>
        <w:t>blank.</w:t>
      </w:r>
    </w:p>
    <w:p w14:paraId="0B181763" w14:textId="77777777" w:rsidR="00EE3532" w:rsidRDefault="00EE3532" w:rsidP="0030396C"/>
    <w:p w14:paraId="2FE38FA4" w14:textId="140F058F" w:rsidR="00EE3532" w:rsidRDefault="00576D86" w:rsidP="00EE3532">
      <w:pPr>
        <w:pStyle w:val="Heading3"/>
      </w:pPr>
      <w:r w:rsidRPr="00576D86">
        <w:t>Online Appendix 19.</w:t>
      </w:r>
      <w:r>
        <w:t>D</w:t>
      </w:r>
      <w:r w:rsidRPr="00576D86">
        <w:t>.</w:t>
      </w:r>
      <w:r>
        <w:t>3</w:t>
      </w:r>
      <w:r w:rsidR="00826D82">
        <w:t>:</w:t>
      </w:r>
      <w:r w:rsidR="00EE3532">
        <w:t xml:space="preserve"> Code snippet</w:t>
      </w:r>
    </w:p>
    <w:p w14:paraId="1A80FB35" w14:textId="5353E04D" w:rsidR="00153140" w:rsidRPr="00153140" w:rsidRDefault="00153140" w:rsidP="00153140">
      <w:pPr>
        <w:rPr>
          <w:b/>
        </w:rPr>
      </w:pPr>
      <w:r w:rsidRPr="00153140">
        <w:rPr>
          <w:rStyle w:val="code2"/>
          <w:rFonts w:ascii="Times New Roman" w:hAnsi="Times New Roman"/>
          <w:b w:val="0"/>
          <w:sz w:val="24"/>
          <w:szCs w:val="24"/>
        </w:rPr>
        <w:t xml:space="preserve">This section is left </w:t>
      </w:r>
      <w:r w:rsidR="0093771C">
        <w:rPr>
          <w:rStyle w:val="code2"/>
          <w:rFonts w:ascii="Times New Roman" w:hAnsi="Times New Roman"/>
          <w:b w:val="0"/>
          <w:sz w:val="24"/>
          <w:szCs w:val="24"/>
        </w:rPr>
        <w:t xml:space="preserve">intentionally </w:t>
      </w:r>
      <w:r w:rsidRPr="00153140">
        <w:rPr>
          <w:rStyle w:val="code2"/>
          <w:rFonts w:ascii="Times New Roman" w:hAnsi="Times New Roman"/>
          <w:b w:val="0"/>
          <w:sz w:val="24"/>
          <w:szCs w:val="24"/>
        </w:rPr>
        <w:t>blank.</w:t>
      </w:r>
    </w:p>
    <w:p w14:paraId="15CF9818" w14:textId="35EE7E92" w:rsidR="00CE36AE" w:rsidRDefault="00576D86" w:rsidP="00CE36AE">
      <w:pPr>
        <w:pStyle w:val="Heading3"/>
      </w:pPr>
      <w:r w:rsidRPr="00576D86">
        <w:t>Online Appendix 19.</w:t>
      </w:r>
      <w:r>
        <w:t>D</w:t>
      </w:r>
      <w:r w:rsidRPr="00576D86">
        <w:t>.</w:t>
      </w:r>
      <w:r>
        <w:t>4</w:t>
      </w:r>
      <w:r w:rsidR="00826D82">
        <w:t>:</w:t>
      </w:r>
      <w:r w:rsidR="00CE36AE">
        <w:t xml:space="preserve"> Code snippet</w:t>
      </w:r>
    </w:p>
    <w:p w14:paraId="6131D3F4" w14:textId="0D7E7703" w:rsidR="00153140" w:rsidRPr="00153140" w:rsidRDefault="00153140" w:rsidP="00153140">
      <w:pPr>
        <w:rPr>
          <w:b/>
        </w:rPr>
      </w:pPr>
      <w:r w:rsidRPr="00153140">
        <w:rPr>
          <w:rStyle w:val="code2"/>
          <w:rFonts w:ascii="Times New Roman" w:hAnsi="Times New Roman"/>
          <w:b w:val="0"/>
          <w:sz w:val="24"/>
          <w:szCs w:val="24"/>
        </w:rPr>
        <w:t xml:space="preserve">This section is left </w:t>
      </w:r>
      <w:r w:rsidR="0093771C">
        <w:rPr>
          <w:rStyle w:val="code2"/>
          <w:rFonts w:ascii="Times New Roman" w:hAnsi="Times New Roman"/>
          <w:b w:val="0"/>
          <w:sz w:val="24"/>
          <w:szCs w:val="24"/>
        </w:rPr>
        <w:t xml:space="preserve">intentionally </w:t>
      </w:r>
      <w:r w:rsidRPr="00153140">
        <w:rPr>
          <w:rStyle w:val="code2"/>
          <w:rFonts w:ascii="Times New Roman" w:hAnsi="Times New Roman"/>
          <w:b w:val="0"/>
          <w:sz w:val="24"/>
          <w:szCs w:val="24"/>
        </w:rPr>
        <w:t>blank.</w:t>
      </w:r>
    </w:p>
    <w:p w14:paraId="6D149E99" w14:textId="77777777" w:rsidR="00A0234D" w:rsidRDefault="00A0234D" w:rsidP="00EE3532"/>
    <w:p w14:paraId="5C567B88" w14:textId="095CBC96" w:rsidR="00A0234D" w:rsidRDefault="00576D86" w:rsidP="00A0234D">
      <w:pPr>
        <w:pStyle w:val="Heading3"/>
      </w:pPr>
      <w:r w:rsidRPr="00576D86">
        <w:t>Online Appendix 19.</w:t>
      </w:r>
      <w:r>
        <w:t>D</w:t>
      </w:r>
      <w:r w:rsidRPr="00576D86">
        <w:t>.</w:t>
      </w:r>
      <w:r>
        <w:t>5</w:t>
      </w:r>
      <w:r w:rsidR="00826D82">
        <w:t>:</w:t>
      </w:r>
      <w:r w:rsidR="00A0234D">
        <w:t xml:space="preserve"> Code snippet</w:t>
      </w:r>
    </w:p>
    <w:p w14:paraId="4F9D1E38" w14:textId="200A5C7D" w:rsidR="00153140" w:rsidRPr="00153140" w:rsidRDefault="00153140" w:rsidP="00153140">
      <w:pPr>
        <w:rPr>
          <w:b/>
        </w:rPr>
      </w:pPr>
      <w:r w:rsidRPr="00153140">
        <w:rPr>
          <w:rStyle w:val="code2"/>
          <w:rFonts w:ascii="Times New Roman" w:hAnsi="Times New Roman"/>
          <w:b w:val="0"/>
          <w:sz w:val="24"/>
          <w:szCs w:val="24"/>
        </w:rPr>
        <w:t xml:space="preserve">This section is left </w:t>
      </w:r>
      <w:r w:rsidR="0093771C">
        <w:rPr>
          <w:rStyle w:val="code2"/>
          <w:rFonts w:ascii="Times New Roman" w:hAnsi="Times New Roman"/>
          <w:b w:val="0"/>
          <w:sz w:val="24"/>
          <w:szCs w:val="24"/>
        </w:rPr>
        <w:t xml:space="preserve">intentionally </w:t>
      </w:r>
      <w:r w:rsidRPr="00153140">
        <w:rPr>
          <w:rStyle w:val="code2"/>
          <w:rFonts w:ascii="Times New Roman" w:hAnsi="Times New Roman"/>
          <w:b w:val="0"/>
          <w:sz w:val="24"/>
          <w:szCs w:val="24"/>
        </w:rPr>
        <w:t>blank.</w:t>
      </w:r>
    </w:p>
    <w:p w14:paraId="745ADA6E" w14:textId="77777777" w:rsidR="003E3DB4" w:rsidRDefault="003E3DB4" w:rsidP="009104F4"/>
    <w:p w14:paraId="429049E5" w14:textId="4F514465" w:rsidR="003E3DB4" w:rsidRDefault="00576D86" w:rsidP="003E3DB4">
      <w:pPr>
        <w:pStyle w:val="Heading3"/>
      </w:pPr>
      <w:r w:rsidRPr="00576D86">
        <w:t>Online Appendix 19.</w:t>
      </w:r>
      <w:r>
        <w:t>D</w:t>
      </w:r>
      <w:r w:rsidRPr="00576D86">
        <w:t>.</w:t>
      </w:r>
      <w:r>
        <w:t>6</w:t>
      </w:r>
      <w:r w:rsidR="00826D82">
        <w:t>:</w:t>
      </w:r>
      <w:r w:rsidR="003E3DB4">
        <w:t xml:space="preserve"> Code </w:t>
      </w:r>
      <w:r w:rsidR="0047108F">
        <w:t>o</w:t>
      </w:r>
      <w:r w:rsidR="003E3DB4">
        <w:t>utput</w:t>
      </w:r>
    </w:p>
    <w:p w14:paraId="76F4ED78" w14:textId="17150D6D" w:rsidR="00153140" w:rsidRPr="00153140" w:rsidRDefault="00153140" w:rsidP="00153140">
      <w:pPr>
        <w:rPr>
          <w:b/>
        </w:rPr>
      </w:pPr>
      <w:r w:rsidRPr="00153140">
        <w:rPr>
          <w:rStyle w:val="code2"/>
          <w:rFonts w:ascii="Times New Roman" w:hAnsi="Times New Roman"/>
          <w:b w:val="0"/>
          <w:sz w:val="24"/>
          <w:szCs w:val="24"/>
        </w:rPr>
        <w:t xml:space="preserve">This section is left </w:t>
      </w:r>
      <w:r w:rsidR="0093771C">
        <w:rPr>
          <w:rStyle w:val="code2"/>
          <w:rFonts w:ascii="Times New Roman" w:hAnsi="Times New Roman"/>
          <w:b w:val="0"/>
          <w:sz w:val="24"/>
          <w:szCs w:val="24"/>
        </w:rPr>
        <w:t xml:space="preserve">intentionally </w:t>
      </w:r>
      <w:r w:rsidRPr="00153140">
        <w:rPr>
          <w:rStyle w:val="code2"/>
          <w:rFonts w:ascii="Times New Roman" w:hAnsi="Times New Roman"/>
          <w:b w:val="0"/>
          <w:sz w:val="24"/>
          <w:szCs w:val="24"/>
        </w:rPr>
        <w:t>blank.</w:t>
      </w:r>
    </w:p>
    <w:p w14:paraId="6DDAD412" w14:textId="77777777" w:rsidR="009104F4" w:rsidRDefault="009104F4" w:rsidP="00E46A5F"/>
    <w:p w14:paraId="183CCC82" w14:textId="168FA4C9" w:rsidR="009104F4" w:rsidRDefault="00576D86" w:rsidP="009104F4">
      <w:pPr>
        <w:pStyle w:val="Heading3"/>
      </w:pPr>
      <w:r w:rsidRPr="00576D86">
        <w:t>Online Appendix 19.</w:t>
      </w:r>
      <w:r>
        <w:t>D</w:t>
      </w:r>
      <w:r w:rsidRPr="00576D86">
        <w:t>.</w:t>
      </w:r>
      <w:r>
        <w:t>7</w:t>
      </w:r>
      <w:r w:rsidR="00826D82">
        <w:t>:</w:t>
      </w:r>
      <w:r w:rsidR="009104F4">
        <w:t xml:space="preserve"> Code </w:t>
      </w:r>
      <w:r w:rsidR="0047108F">
        <w:t>o</w:t>
      </w:r>
      <w:r w:rsidR="009104F4">
        <w:t>utput</w:t>
      </w:r>
    </w:p>
    <w:p w14:paraId="1B23A5CA" w14:textId="211AC227" w:rsidR="00153140" w:rsidRPr="00153140" w:rsidRDefault="00153140" w:rsidP="00153140">
      <w:pPr>
        <w:rPr>
          <w:b/>
        </w:rPr>
      </w:pPr>
      <w:r w:rsidRPr="00153140">
        <w:rPr>
          <w:rStyle w:val="code2"/>
          <w:rFonts w:ascii="Times New Roman" w:hAnsi="Times New Roman"/>
          <w:b w:val="0"/>
          <w:sz w:val="24"/>
          <w:szCs w:val="24"/>
        </w:rPr>
        <w:t xml:space="preserve">This section is left </w:t>
      </w:r>
      <w:r w:rsidR="0093771C">
        <w:rPr>
          <w:rStyle w:val="code2"/>
          <w:rFonts w:ascii="Times New Roman" w:hAnsi="Times New Roman"/>
          <w:b w:val="0"/>
          <w:sz w:val="24"/>
          <w:szCs w:val="24"/>
        </w:rPr>
        <w:t xml:space="preserve">intentionally </w:t>
      </w:r>
      <w:r w:rsidRPr="00153140">
        <w:rPr>
          <w:rStyle w:val="code2"/>
          <w:rFonts w:ascii="Times New Roman" w:hAnsi="Times New Roman"/>
          <w:b w:val="0"/>
          <w:sz w:val="24"/>
          <w:szCs w:val="24"/>
        </w:rPr>
        <w:t>blank.</w:t>
      </w:r>
    </w:p>
    <w:p w14:paraId="4B0B7C4E" w14:textId="2D4715FF" w:rsidR="00A0234D" w:rsidRDefault="00A0234D" w:rsidP="00EE3532"/>
    <w:p w14:paraId="030C0A80" w14:textId="34517B80" w:rsidR="00843A8D" w:rsidRPr="00D25E05" w:rsidRDefault="004067DD" w:rsidP="00D25E05">
      <w:pPr>
        <w:pStyle w:val="Heading1"/>
      </w:pPr>
      <w:r>
        <w:t>References</w:t>
      </w:r>
    </w:p>
    <w:p w14:paraId="7D7142B2" w14:textId="5008F5D8" w:rsidR="00EC1730" w:rsidRDefault="00843A8D" w:rsidP="00DD4920">
      <w:pPr>
        <w:rPr>
          <w:rFonts w:asciiTheme="majorHAnsi" w:eastAsiaTheme="majorEastAsia" w:hAnsiTheme="majorHAnsi" w:cstheme="majorBidi"/>
          <w:sz w:val="22"/>
          <w:szCs w:val="22"/>
          <w:lang w:eastAsia="ja-JP"/>
        </w:rPr>
      </w:pPr>
      <w:r>
        <w:rPr>
          <w:rFonts w:ascii="Calibri" w:hAnsi="Calibri"/>
          <w:i/>
        </w:rPr>
        <w:fldChar w:fldCharType="begin"/>
      </w:r>
      <w:r>
        <w:rPr>
          <w:i/>
        </w:rPr>
        <w:instrText xml:space="preserve"> ADDIN EN.REFLIST </w:instrText>
      </w:r>
      <w:r>
        <w:rPr>
          <w:rFonts w:ascii="Calibri" w:hAnsi="Calibri"/>
          <w:i/>
        </w:rPr>
        <w:fldChar w:fldCharType="separate"/>
      </w:r>
      <w:r>
        <w:rPr>
          <w:i/>
        </w:rPr>
        <w:fldChar w:fldCharType="end"/>
      </w:r>
    </w:p>
    <w:sectPr w:rsidR="00EC1730" w:rsidSect="007448C8">
      <w:pgSz w:w="12240" w:h="15840"/>
      <w:pgMar w:top="720" w:right="720" w:bottom="720" w:left="72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2BFA9C" w14:textId="77777777" w:rsidR="00D0611D" w:rsidRDefault="00D0611D" w:rsidP="00213A59">
      <w:r>
        <w:separator/>
      </w:r>
    </w:p>
  </w:endnote>
  <w:endnote w:type="continuationSeparator" w:id="0">
    <w:p w14:paraId="15A38171" w14:textId="77777777" w:rsidR="00D0611D" w:rsidRDefault="00D0611D" w:rsidP="00213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T Mono Bold">
    <w:panose1 w:val="02060709020205020204"/>
    <w:charset w:val="00"/>
    <w:family w:val="auto"/>
    <w:pitch w:val="variable"/>
    <w:sig w:usb0="A00002EF" w:usb1="500078EB" w:usb2="00000000" w:usb3="00000000" w:csb0="00000097" w:csb1="00000000"/>
  </w:font>
  <w:font w:name="PT Mono">
    <w:panose1 w:val="02060509020205020204"/>
    <w:charset w:val="00"/>
    <w:family w:val="auto"/>
    <w:pitch w:val="variable"/>
    <w:sig w:usb0="A00002EF" w:usb1="500078EB" w:usb2="00000000" w:usb3="00000000" w:csb0="00000097"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47ED1B" w14:textId="77777777" w:rsidR="00EC1730" w:rsidRDefault="00EC1730" w:rsidP="008F62C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C6003E4" w14:textId="77777777" w:rsidR="00EC1730" w:rsidRDefault="00EC173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EFF8F" w14:textId="77777777" w:rsidR="00EC1730" w:rsidRDefault="00EC1730" w:rsidP="008F62C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F304A">
      <w:rPr>
        <w:rStyle w:val="PageNumber"/>
        <w:noProof/>
      </w:rPr>
      <w:t>1</w:t>
    </w:r>
    <w:r>
      <w:rPr>
        <w:rStyle w:val="PageNumber"/>
      </w:rPr>
      <w:fldChar w:fldCharType="end"/>
    </w:r>
  </w:p>
  <w:p w14:paraId="34AED309" w14:textId="77777777" w:rsidR="00EC1730" w:rsidRDefault="00EC1730">
    <w:pPr>
      <w:pStyle w:val="Footer"/>
    </w:pPr>
  </w:p>
  <w:p w14:paraId="31E2E20D" w14:textId="77777777" w:rsidR="00EC1730" w:rsidRDefault="00EC173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7FCC97" w14:textId="77777777" w:rsidR="00D0611D" w:rsidRDefault="00D0611D" w:rsidP="00213A59">
      <w:r>
        <w:separator/>
      </w:r>
    </w:p>
  </w:footnote>
  <w:footnote w:type="continuationSeparator" w:id="0">
    <w:p w14:paraId="04315253" w14:textId="77777777" w:rsidR="00D0611D" w:rsidRDefault="00D0611D" w:rsidP="00213A59">
      <w:r>
        <w:continuationSeparator/>
      </w:r>
    </w:p>
  </w:footnote>
  <w:footnote w:id="1">
    <w:p w14:paraId="5B071803" w14:textId="35C50322" w:rsidR="007C18A9" w:rsidRDefault="007C18A9" w:rsidP="007C18A9">
      <w:pPr>
        <w:pStyle w:val="Caption"/>
      </w:pPr>
      <w:r w:rsidRPr="007C18A9">
        <w:rPr>
          <w:rStyle w:val="FootnoteReference"/>
          <w:b/>
        </w:rPr>
        <w:footnoteRef/>
      </w:r>
      <w:r>
        <w:t xml:space="preserve"> Warnings can usually be disregarded, but errors cannot.</w:t>
      </w:r>
    </w:p>
  </w:footnote>
  <w:footnote w:id="2">
    <w:p w14:paraId="1C87C21D" w14:textId="3B8D02F2" w:rsidR="00BD08E3" w:rsidRDefault="00BD08E3" w:rsidP="00BD08E3">
      <w:pPr>
        <w:pStyle w:val="Caption"/>
      </w:pPr>
      <w:r>
        <w:rPr>
          <w:rStyle w:val="FootnoteReference"/>
        </w:rPr>
        <w:footnoteRef/>
      </w:r>
      <w:r>
        <w:t xml:space="preserve"> The correlations are calculated at lines 114, 115, 182 and 187, in each case the </w:t>
      </w:r>
      <w:r w:rsidRPr="00BD08E3">
        <w:rPr>
          <w:rStyle w:val="code2"/>
          <w:sz w:val="18"/>
          <w:szCs w:val="18"/>
        </w:rPr>
        <w:t>cor()</w:t>
      </w:r>
      <w:r>
        <w:t xml:space="preserve"> function is used.</w:t>
      </w:r>
    </w:p>
  </w:footnote>
  <w:footnote w:id="3">
    <w:p w14:paraId="5DFEE107" w14:textId="1CB4746E" w:rsidR="006266F3" w:rsidRDefault="006266F3" w:rsidP="006266F3">
      <w:pPr>
        <w:pStyle w:val="Caption"/>
      </w:pPr>
      <w:r w:rsidRPr="006266F3">
        <w:rPr>
          <w:rStyle w:val="FootnoteReference"/>
          <w:b/>
        </w:rPr>
        <w:footnoteRef/>
      </w:r>
      <w:r w:rsidRPr="006266F3">
        <w:rPr>
          <w:b/>
        </w:rPr>
        <w:t xml:space="preserve"> </w:t>
      </w:r>
      <w:r>
        <w:t xml:space="preserve">The cluster code, used to speed up the bootstrap computations, is in lines 138 - </w:t>
      </w:r>
      <w:r>
        <w:t>199</w:t>
      </w:r>
      <w:r>
        <w:t>.</w:t>
      </w:r>
      <w:r>
        <w:t xml:space="preserve"> </w:t>
      </w:r>
      <w:r w:rsidR="0038348E">
        <w:t xml:space="preserve">As explained in the book, only readers are regarded as random. </w:t>
      </w:r>
      <w:r>
        <w:t>Th</w:t>
      </w:r>
      <w:r w:rsidR="0038348E">
        <w:t>e</w:t>
      </w:r>
      <w:r>
        <w:t xml:space="preserve"> code has already been run and the results saved to file </w:t>
      </w:r>
      <w:r w:rsidRPr="006266F3">
        <w:rPr>
          <w:rStyle w:val="code2"/>
        </w:rPr>
        <w:t>InterCorrelationBootstrapResults</w:t>
      </w:r>
      <w:r>
        <w:t xml:space="preserve">; since this file exists, a </w:t>
      </w:r>
      <w:r w:rsidRPr="0038348E">
        <w:rPr>
          <w:rStyle w:val="code2"/>
          <w:sz w:val="18"/>
          <w:szCs w:val="18"/>
        </w:rPr>
        <w:t>file.exist</w:t>
      </w:r>
      <w:r>
        <w:t xml:space="preserve"> test at line 137 ensures that the cluster code is not entered, and instead the precomputed results are loaded at line 200</w:t>
      </w:r>
      <w:r w:rsidR="0038348E">
        <w:t xml:space="preserve"> using the </w:t>
      </w:r>
      <w:r w:rsidR="0038348E" w:rsidRPr="0038348E">
        <w:rPr>
          <w:rStyle w:val="code2"/>
          <w:sz w:val="18"/>
          <w:szCs w:val="18"/>
        </w:rPr>
        <w:t>load()</w:t>
      </w:r>
      <w:r w:rsidR="0038348E">
        <w:t xml:space="preserve"> function</w:t>
      </w:r>
      <w:r>
        <w:t>. If the user deletes</w:t>
      </w:r>
      <w:r w:rsidR="0038348E">
        <w:t>,</w:t>
      </w:r>
      <w:r>
        <w:t xml:space="preserve"> or preferably renames</w:t>
      </w:r>
      <w:r w:rsidR="0038348E">
        <w:t>,</w:t>
      </w:r>
      <w:r>
        <w:t xml:space="preserve"> the results file, then the cluster code will be entered, and after a while a new results file will be written to disk. It is difficult to debug inside the cluster code – the easiest way is to replace it with "normal" code – the author leaves this as an exercise to the user</w:t>
      </w:r>
      <w:r w:rsidR="0038348E">
        <w:t xml:space="preserve"> (basically one replaces the </w:t>
      </w:r>
      <w:r w:rsidR="0038348E" w:rsidRPr="0038348E">
        <w:rPr>
          <w:rStyle w:val="code2"/>
          <w:sz w:val="18"/>
          <w:szCs w:val="18"/>
        </w:rPr>
        <w:t>for.each</w:t>
      </w:r>
      <w:r w:rsidR="0038348E">
        <w:t xml:space="preserve"> with a </w:t>
      </w:r>
      <w:r w:rsidR="0038348E" w:rsidRPr="0038348E">
        <w:rPr>
          <w:rStyle w:val="code2"/>
          <w:sz w:val="18"/>
          <w:szCs w:val="18"/>
        </w:rPr>
        <w:t>for</w:t>
      </w:r>
      <w:r w:rsidR="0038348E">
        <w:t xml:space="preserve"> loop, and makes other changes)</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65B1"/>
    <w:multiLevelType w:val="hybridMultilevel"/>
    <w:tmpl w:val="E2209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AC038E"/>
    <w:multiLevelType w:val="hybridMultilevel"/>
    <w:tmpl w:val="04741B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AB33C4"/>
    <w:multiLevelType w:val="hybridMultilevel"/>
    <w:tmpl w:val="3550BC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86A024B"/>
    <w:multiLevelType w:val="hybridMultilevel"/>
    <w:tmpl w:val="67DCC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926224A"/>
    <w:multiLevelType w:val="hybridMultilevel"/>
    <w:tmpl w:val="629ED7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9AA6F50"/>
    <w:multiLevelType w:val="hybridMultilevel"/>
    <w:tmpl w:val="63A8AB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A2B4E85"/>
    <w:multiLevelType w:val="hybridMultilevel"/>
    <w:tmpl w:val="01C4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F26525"/>
    <w:multiLevelType w:val="multilevel"/>
    <w:tmpl w:val="6BDE98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nsid w:val="177213BF"/>
    <w:multiLevelType w:val="hybridMultilevel"/>
    <w:tmpl w:val="7C04428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D45388"/>
    <w:multiLevelType w:val="hybridMultilevel"/>
    <w:tmpl w:val="97F8885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BB23834"/>
    <w:multiLevelType w:val="hybridMultilevel"/>
    <w:tmpl w:val="A872C8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CF75B2C"/>
    <w:multiLevelType w:val="hybridMultilevel"/>
    <w:tmpl w:val="2ECA67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E974C18"/>
    <w:multiLevelType w:val="hybridMultilevel"/>
    <w:tmpl w:val="FA6CBB90"/>
    <w:lvl w:ilvl="0" w:tplc="29A027E8">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13934DA"/>
    <w:multiLevelType w:val="hybridMultilevel"/>
    <w:tmpl w:val="B19C3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3D1E58"/>
    <w:multiLevelType w:val="hybridMultilevel"/>
    <w:tmpl w:val="7F5C76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1A2414E"/>
    <w:multiLevelType w:val="hybridMultilevel"/>
    <w:tmpl w:val="EDE655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B515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6F815B2"/>
    <w:multiLevelType w:val="hybridMultilevel"/>
    <w:tmpl w:val="E59AC2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74C0C51"/>
    <w:multiLevelType w:val="hybridMultilevel"/>
    <w:tmpl w:val="908CBC30"/>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83A44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9F52E0B"/>
    <w:multiLevelType w:val="hybridMultilevel"/>
    <w:tmpl w:val="13226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0F4E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F433478"/>
    <w:multiLevelType w:val="hybridMultilevel"/>
    <w:tmpl w:val="40C05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17A25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4442D3C"/>
    <w:multiLevelType w:val="hybridMultilevel"/>
    <w:tmpl w:val="EE6E9584"/>
    <w:lvl w:ilvl="0" w:tplc="F252EA4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62C48E9"/>
    <w:multiLevelType w:val="hybridMultilevel"/>
    <w:tmpl w:val="AD841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02550E"/>
    <w:multiLevelType w:val="hybridMultilevel"/>
    <w:tmpl w:val="81C2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804E20"/>
    <w:multiLevelType w:val="hybridMultilevel"/>
    <w:tmpl w:val="11125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F10441E"/>
    <w:multiLevelType w:val="hybridMultilevel"/>
    <w:tmpl w:val="F7981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3446AD4"/>
    <w:multiLevelType w:val="hybridMultilevel"/>
    <w:tmpl w:val="1A50C6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9041839"/>
    <w:multiLevelType w:val="hybridMultilevel"/>
    <w:tmpl w:val="CC1C03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AA639A2"/>
    <w:multiLevelType w:val="hybridMultilevel"/>
    <w:tmpl w:val="9C420306"/>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C845A37"/>
    <w:multiLevelType w:val="hybridMultilevel"/>
    <w:tmpl w:val="74DC9C5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13B2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7262606B"/>
    <w:multiLevelType w:val="hybridMultilevel"/>
    <w:tmpl w:val="737000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27C54CB"/>
    <w:multiLevelType w:val="hybridMultilevel"/>
    <w:tmpl w:val="871A7D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33E652B"/>
    <w:multiLevelType w:val="hybridMultilevel"/>
    <w:tmpl w:val="01461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9952A9"/>
    <w:multiLevelType w:val="multilevel"/>
    <w:tmpl w:val="7D2C81AC"/>
    <w:lvl w:ilvl="0">
      <w:start w:val="1"/>
      <w:numFmt w:val="decimal"/>
      <w:lvlText w:val="%1."/>
      <w:lvlJc w:val="left"/>
      <w:pPr>
        <w:ind w:left="360" w:hanging="360"/>
      </w:p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8">
    <w:nsid w:val="74B34CC6"/>
    <w:multiLevelType w:val="hybridMultilevel"/>
    <w:tmpl w:val="2CF651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ADD469A"/>
    <w:multiLevelType w:val="hybridMultilevel"/>
    <w:tmpl w:val="6BDE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2916C0"/>
    <w:multiLevelType w:val="hybridMultilevel"/>
    <w:tmpl w:val="DB7CBD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E031895"/>
    <w:multiLevelType w:val="hybridMultilevel"/>
    <w:tmpl w:val="99AE3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2"/>
  </w:num>
  <w:num w:numId="3">
    <w:abstractNumId w:val="13"/>
  </w:num>
  <w:num w:numId="4">
    <w:abstractNumId w:val="4"/>
  </w:num>
  <w:num w:numId="5">
    <w:abstractNumId w:val="18"/>
  </w:num>
  <w:num w:numId="6">
    <w:abstractNumId w:val="31"/>
  </w:num>
  <w:num w:numId="7">
    <w:abstractNumId w:val="23"/>
  </w:num>
  <w:num w:numId="8">
    <w:abstractNumId w:val="1"/>
  </w:num>
  <w:num w:numId="9">
    <w:abstractNumId w:val="38"/>
  </w:num>
  <w:num w:numId="10">
    <w:abstractNumId w:val="6"/>
  </w:num>
  <w:num w:numId="11">
    <w:abstractNumId w:val="5"/>
  </w:num>
  <w:num w:numId="12">
    <w:abstractNumId w:val="15"/>
  </w:num>
  <w:num w:numId="13">
    <w:abstractNumId w:val="24"/>
  </w:num>
  <w:num w:numId="14">
    <w:abstractNumId w:val="11"/>
  </w:num>
  <w:num w:numId="15">
    <w:abstractNumId w:val="26"/>
  </w:num>
  <w:num w:numId="16">
    <w:abstractNumId w:val="25"/>
  </w:num>
  <w:num w:numId="17">
    <w:abstractNumId w:val="39"/>
  </w:num>
  <w:num w:numId="18">
    <w:abstractNumId w:val="14"/>
  </w:num>
  <w:num w:numId="19">
    <w:abstractNumId w:val="9"/>
  </w:num>
  <w:num w:numId="20">
    <w:abstractNumId w:val="3"/>
  </w:num>
  <w:num w:numId="21">
    <w:abstractNumId w:val="35"/>
  </w:num>
  <w:num w:numId="22">
    <w:abstractNumId w:val="34"/>
  </w:num>
  <w:num w:numId="23">
    <w:abstractNumId w:val="30"/>
  </w:num>
  <w:num w:numId="24">
    <w:abstractNumId w:val="0"/>
  </w:num>
  <w:num w:numId="25">
    <w:abstractNumId w:val="22"/>
  </w:num>
  <w:num w:numId="26">
    <w:abstractNumId w:val="32"/>
  </w:num>
  <w:num w:numId="27">
    <w:abstractNumId w:val="37"/>
  </w:num>
  <w:num w:numId="28">
    <w:abstractNumId w:val="21"/>
  </w:num>
  <w:num w:numId="29">
    <w:abstractNumId w:val="10"/>
  </w:num>
  <w:num w:numId="30">
    <w:abstractNumId w:val="2"/>
  </w:num>
  <w:num w:numId="31">
    <w:abstractNumId w:val="16"/>
  </w:num>
  <w:num w:numId="32">
    <w:abstractNumId w:val="19"/>
  </w:num>
  <w:num w:numId="33">
    <w:abstractNumId w:val="17"/>
  </w:num>
  <w:num w:numId="34">
    <w:abstractNumId w:val="41"/>
  </w:num>
  <w:num w:numId="35">
    <w:abstractNumId w:val="27"/>
  </w:num>
  <w:num w:numId="36">
    <w:abstractNumId w:val="29"/>
  </w:num>
  <w:num w:numId="37">
    <w:abstractNumId w:val="40"/>
  </w:num>
  <w:num w:numId="38">
    <w:abstractNumId w:val="7"/>
  </w:num>
  <w:num w:numId="39">
    <w:abstractNumId w:val="8"/>
  </w:num>
  <w:num w:numId="40">
    <w:abstractNumId w:val="28"/>
  </w:num>
  <w:num w:numId="41">
    <w:abstractNumId w:val="36"/>
  </w:num>
  <w:num w:numId="42">
    <w:abstractNumId w:val="2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hideSpellingErrors/>
  <w:activeWritingStyle w:appName="MSWord" w:lang="en-US" w:vendorID="64" w:dllVersion="131078" w:nlCheck="1" w:checkStyle="1"/>
  <w:activeWritingStyle w:appName="MSWord" w:lang="en-US" w:vendorID="2" w:dllVersion="6" w:checkStyle="1"/>
  <w:attachedTemplate r:id="rId1"/>
  <w:linkStyl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310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ptarr08d9ts6eftsmp02wvxas0szvetsaf&quot;&gt;MyReferences2-Saved&lt;record-ids&gt;&lt;item&gt;1499&lt;/item&gt;&lt;item&gt;1882&lt;/item&gt;&lt;item&gt;2137&lt;/item&gt;&lt;/record-ids&gt;&lt;/item&gt;&lt;/Libraries&gt;"/>
  </w:docVars>
  <w:rsids>
    <w:rsidRoot w:val="00D0635D"/>
    <w:rsid w:val="000055BB"/>
    <w:rsid w:val="00006DE5"/>
    <w:rsid w:val="00011E23"/>
    <w:rsid w:val="0001214D"/>
    <w:rsid w:val="00012B49"/>
    <w:rsid w:val="0001792A"/>
    <w:rsid w:val="00017A84"/>
    <w:rsid w:val="00017EA3"/>
    <w:rsid w:val="000208EC"/>
    <w:rsid w:val="0002410A"/>
    <w:rsid w:val="000260EF"/>
    <w:rsid w:val="000308B8"/>
    <w:rsid w:val="00030914"/>
    <w:rsid w:val="000360C5"/>
    <w:rsid w:val="00036BE9"/>
    <w:rsid w:val="000374CE"/>
    <w:rsid w:val="00037922"/>
    <w:rsid w:val="00037E5D"/>
    <w:rsid w:val="00041078"/>
    <w:rsid w:val="0004108A"/>
    <w:rsid w:val="00043C04"/>
    <w:rsid w:val="00046210"/>
    <w:rsid w:val="00046EC7"/>
    <w:rsid w:val="000537B9"/>
    <w:rsid w:val="0005385C"/>
    <w:rsid w:val="000550C3"/>
    <w:rsid w:val="00055269"/>
    <w:rsid w:val="000564F2"/>
    <w:rsid w:val="00057B1F"/>
    <w:rsid w:val="00057BE5"/>
    <w:rsid w:val="000643DB"/>
    <w:rsid w:val="000654B1"/>
    <w:rsid w:val="000654EA"/>
    <w:rsid w:val="000655B3"/>
    <w:rsid w:val="0006685C"/>
    <w:rsid w:val="000668A6"/>
    <w:rsid w:val="000712C6"/>
    <w:rsid w:val="00071FD4"/>
    <w:rsid w:val="00072690"/>
    <w:rsid w:val="00074160"/>
    <w:rsid w:val="000742D4"/>
    <w:rsid w:val="0007488B"/>
    <w:rsid w:val="00080709"/>
    <w:rsid w:val="000813AC"/>
    <w:rsid w:val="00081DB4"/>
    <w:rsid w:val="00083749"/>
    <w:rsid w:val="00087D7F"/>
    <w:rsid w:val="00092681"/>
    <w:rsid w:val="00093F94"/>
    <w:rsid w:val="00094031"/>
    <w:rsid w:val="000968CE"/>
    <w:rsid w:val="00096DB3"/>
    <w:rsid w:val="00097A5A"/>
    <w:rsid w:val="00097EF7"/>
    <w:rsid w:val="000A0412"/>
    <w:rsid w:val="000A0A2D"/>
    <w:rsid w:val="000A1A4D"/>
    <w:rsid w:val="000A1BE5"/>
    <w:rsid w:val="000A302A"/>
    <w:rsid w:val="000A3715"/>
    <w:rsid w:val="000A7B01"/>
    <w:rsid w:val="000B33E4"/>
    <w:rsid w:val="000B36C1"/>
    <w:rsid w:val="000B4132"/>
    <w:rsid w:val="000B6B30"/>
    <w:rsid w:val="000B7962"/>
    <w:rsid w:val="000B7B49"/>
    <w:rsid w:val="000B7BC7"/>
    <w:rsid w:val="000C1A94"/>
    <w:rsid w:val="000C61DE"/>
    <w:rsid w:val="000C66C4"/>
    <w:rsid w:val="000C7D1B"/>
    <w:rsid w:val="000D054E"/>
    <w:rsid w:val="000D2986"/>
    <w:rsid w:val="000D4883"/>
    <w:rsid w:val="000D581F"/>
    <w:rsid w:val="000D6011"/>
    <w:rsid w:val="000D6BBD"/>
    <w:rsid w:val="000D730B"/>
    <w:rsid w:val="000F13BF"/>
    <w:rsid w:val="000F2C6D"/>
    <w:rsid w:val="000F2D3D"/>
    <w:rsid w:val="000F419A"/>
    <w:rsid w:val="000F41DA"/>
    <w:rsid w:val="000F7CC6"/>
    <w:rsid w:val="00100499"/>
    <w:rsid w:val="00101B2A"/>
    <w:rsid w:val="00101CE6"/>
    <w:rsid w:val="00103A80"/>
    <w:rsid w:val="00104E18"/>
    <w:rsid w:val="00105224"/>
    <w:rsid w:val="00105498"/>
    <w:rsid w:val="0010581E"/>
    <w:rsid w:val="00107C3F"/>
    <w:rsid w:val="00110D99"/>
    <w:rsid w:val="001135BE"/>
    <w:rsid w:val="001151FF"/>
    <w:rsid w:val="001161F4"/>
    <w:rsid w:val="00116453"/>
    <w:rsid w:val="00116EDC"/>
    <w:rsid w:val="00117850"/>
    <w:rsid w:val="00121393"/>
    <w:rsid w:val="00121F92"/>
    <w:rsid w:val="00125668"/>
    <w:rsid w:val="00125F37"/>
    <w:rsid w:val="00126FED"/>
    <w:rsid w:val="0012769F"/>
    <w:rsid w:val="00127953"/>
    <w:rsid w:val="00131388"/>
    <w:rsid w:val="0013361F"/>
    <w:rsid w:val="0013580F"/>
    <w:rsid w:val="00135C92"/>
    <w:rsid w:val="0013604C"/>
    <w:rsid w:val="00140962"/>
    <w:rsid w:val="00141CB5"/>
    <w:rsid w:val="00145A9F"/>
    <w:rsid w:val="00146DDF"/>
    <w:rsid w:val="00147CDC"/>
    <w:rsid w:val="00152D57"/>
    <w:rsid w:val="00153140"/>
    <w:rsid w:val="0016218D"/>
    <w:rsid w:val="00162CA1"/>
    <w:rsid w:val="00163D0E"/>
    <w:rsid w:val="00164FFA"/>
    <w:rsid w:val="00165751"/>
    <w:rsid w:val="00167033"/>
    <w:rsid w:val="00167205"/>
    <w:rsid w:val="00170BBF"/>
    <w:rsid w:val="00174300"/>
    <w:rsid w:val="0017501C"/>
    <w:rsid w:val="001766AC"/>
    <w:rsid w:val="00176875"/>
    <w:rsid w:val="00177B47"/>
    <w:rsid w:val="00181D1E"/>
    <w:rsid w:val="00182274"/>
    <w:rsid w:val="001824EB"/>
    <w:rsid w:val="001826A4"/>
    <w:rsid w:val="0018648A"/>
    <w:rsid w:val="0018753B"/>
    <w:rsid w:val="001915B5"/>
    <w:rsid w:val="001922E7"/>
    <w:rsid w:val="001936B0"/>
    <w:rsid w:val="00194621"/>
    <w:rsid w:val="00194A36"/>
    <w:rsid w:val="00196A71"/>
    <w:rsid w:val="001A1366"/>
    <w:rsid w:val="001A2628"/>
    <w:rsid w:val="001A5171"/>
    <w:rsid w:val="001A5669"/>
    <w:rsid w:val="001A5819"/>
    <w:rsid w:val="001A75FE"/>
    <w:rsid w:val="001B0A84"/>
    <w:rsid w:val="001B13C8"/>
    <w:rsid w:val="001B1778"/>
    <w:rsid w:val="001B1D84"/>
    <w:rsid w:val="001B2D98"/>
    <w:rsid w:val="001B44C0"/>
    <w:rsid w:val="001B5DAE"/>
    <w:rsid w:val="001B6979"/>
    <w:rsid w:val="001C0652"/>
    <w:rsid w:val="001C16E6"/>
    <w:rsid w:val="001C4F51"/>
    <w:rsid w:val="001C57CE"/>
    <w:rsid w:val="001C6262"/>
    <w:rsid w:val="001C62E2"/>
    <w:rsid w:val="001D0E12"/>
    <w:rsid w:val="001D1B4E"/>
    <w:rsid w:val="001D73DB"/>
    <w:rsid w:val="001E3875"/>
    <w:rsid w:val="001E5433"/>
    <w:rsid w:val="001E5AEE"/>
    <w:rsid w:val="001F14E8"/>
    <w:rsid w:val="001F7531"/>
    <w:rsid w:val="00201CD8"/>
    <w:rsid w:val="00202180"/>
    <w:rsid w:val="00202467"/>
    <w:rsid w:val="00203431"/>
    <w:rsid w:val="00203D17"/>
    <w:rsid w:val="00204291"/>
    <w:rsid w:val="0020573F"/>
    <w:rsid w:val="002111D3"/>
    <w:rsid w:val="002113D2"/>
    <w:rsid w:val="00212F13"/>
    <w:rsid w:val="00213A59"/>
    <w:rsid w:val="00215CBD"/>
    <w:rsid w:val="002174DB"/>
    <w:rsid w:val="0022250A"/>
    <w:rsid w:val="0022617B"/>
    <w:rsid w:val="002278C9"/>
    <w:rsid w:val="00231A24"/>
    <w:rsid w:val="002335C1"/>
    <w:rsid w:val="00235504"/>
    <w:rsid w:val="00236456"/>
    <w:rsid w:val="002373FD"/>
    <w:rsid w:val="00243595"/>
    <w:rsid w:val="00243CFB"/>
    <w:rsid w:val="00244437"/>
    <w:rsid w:val="002502FA"/>
    <w:rsid w:val="0025086A"/>
    <w:rsid w:val="0025180B"/>
    <w:rsid w:val="002525D7"/>
    <w:rsid w:val="00253504"/>
    <w:rsid w:val="00253561"/>
    <w:rsid w:val="00253FF8"/>
    <w:rsid w:val="002544B9"/>
    <w:rsid w:val="00257C55"/>
    <w:rsid w:val="0026138E"/>
    <w:rsid w:val="0026285F"/>
    <w:rsid w:val="00264589"/>
    <w:rsid w:val="00267C2B"/>
    <w:rsid w:val="00267CBC"/>
    <w:rsid w:val="00270CAD"/>
    <w:rsid w:val="002710B8"/>
    <w:rsid w:val="002714C6"/>
    <w:rsid w:val="00271CDF"/>
    <w:rsid w:val="00271F14"/>
    <w:rsid w:val="00272ACF"/>
    <w:rsid w:val="00273A53"/>
    <w:rsid w:val="00274068"/>
    <w:rsid w:val="00274D64"/>
    <w:rsid w:val="002771BE"/>
    <w:rsid w:val="00277421"/>
    <w:rsid w:val="00280604"/>
    <w:rsid w:val="00281BB5"/>
    <w:rsid w:val="0028203F"/>
    <w:rsid w:val="0028260A"/>
    <w:rsid w:val="00282E6F"/>
    <w:rsid w:val="00283849"/>
    <w:rsid w:val="002838AA"/>
    <w:rsid w:val="00283FD1"/>
    <w:rsid w:val="00287133"/>
    <w:rsid w:val="002876B2"/>
    <w:rsid w:val="00291AF3"/>
    <w:rsid w:val="002920FC"/>
    <w:rsid w:val="00292148"/>
    <w:rsid w:val="002A077A"/>
    <w:rsid w:val="002A6F7C"/>
    <w:rsid w:val="002B01E5"/>
    <w:rsid w:val="002B0C20"/>
    <w:rsid w:val="002B10DF"/>
    <w:rsid w:val="002B328F"/>
    <w:rsid w:val="002B5883"/>
    <w:rsid w:val="002B72B1"/>
    <w:rsid w:val="002C0530"/>
    <w:rsid w:val="002C1624"/>
    <w:rsid w:val="002C3946"/>
    <w:rsid w:val="002C5D23"/>
    <w:rsid w:val="002C7718"/>
    <w:rsid w:val="002D0CC2"/>
    <w:rsid w:val="002D2C36"/>
    <w:rsid w:val="002D3AE6"/>
    <w:rsid w:val="002D4D3C"/>
    <w:rsid w:val="002D54C7"/>
    <w:rsid w:val="002D5AD5"/>
    <w:rsid w:val="002D636B"/>
    <w:rsid w:val="002D6A0A"/>
    <w:rsid w:val="002E1785"/>
    <w:rsid w:val="002E53CD"/>
    <w:rsid w:val="002F1AA1"/>
    <w:rsid w:val="002F3F51"/>
    <w:rsid w:val="002F4E8E"/>
    <w:rsid w:val="002F5034"/>
    <w:rsid w:val="002F5DFD"/>
    <w:rsid w:val="002F6ABE"/>
    <w:rsid w:val="002F717E"/>
    <w:rsid w:val="002F7CF7"/>
    <w:rsid w:val="00302140"/>
    <w:rsid w:val="0030396C"/>
    <w:rsid w:val="0030415F"/>
    <w:rsid w:val="00305A57"/>
    <w:rsid w:val="00307D3B"/>
    <w:rsid w:val="003109E4"/>
    <w:rsid w:val="00315615"/>
    <w:rsid w:val="00315698"/>
    <w:rsid w:val="00316485"/>
    <w:rsid w:val="0032494B"/>
    <w:rsid w:val="00324BE4"/>
    <w:rsid w:val="003251C8"/>
    <w:rsid w:val="00333EE3"/>
    <w:rsid w:val="00335572"/>
    <w:rsid w:val="00335B01"/>
    <w:rsid w:val="0033694F"/>
    <w:rsid w:val="00340049"/>
    <w:rsid w:val="00341448"/>
    <w:rsid w:val="003445F1"/>
    <w:rsid w:val="00344FDD"/>
    <w:rsid w:val="00346365"/>
    <w:rsid w:val="00346696"/>
    <w:rsid w:val="0035176E"/>
    <w:rsid w:val="003522AC"/>
    <w:rsid w:val="00352BD1"/>
    <w:rsid w:val="0035418F"/>
    <w:rsid w:val="003545CE"/>
    <w:rsid w:val="003573A9"/>
    <w:rsid w:val="00360B35"/>
    <w:rsid w:val="003709DB"/>
    <w:rsid w:val="003767F9"/>
    <w:rsid w:val="00380CA5"/>
    <w:rsid w:val="0038348E"/>
    <w:rsid w:val="003848F9"/>
    <w:rsid w:val="003876D7"/>
    <w:rsid w:val="003904BB"/>
    <w:rsid w:val="00393056"/>
    <w:rsid w:val="003949CA"/>
    <w:rsid w:val="003961AB"/>
    <w:rsid w:val="00397A26"/>
    <w:rsid w:val="003A0E9B"/>
    <w:rsid w:val="003A1CD8"/>
    <w:rsid w:val="003A3D5C"/>
    <w:rsid w:val="003A4431"/>
    <w:rsid w:val="003A6C00"/>
    <w:rsid w:val="003A6EAD"/>
    <w:rsid w:val="003B4577"/>
    <w:rsid w:val="003B565C"/>
    <w:rsid w:val="003B5B2E"/>
    <w:rsid w:val="003C08BE"/>
    <w:rsid w:val="003C2DEF"/>
    <w:rsid w:val="003C3767"/>
    <w:rsid w:val="003C4ABE"/>
    <w:rsid w:val="003C66B6"/>
    <w:rsid w:val="003C6825"/>
    <w:rsid w:val="003D049F"/>
    <w:rsid w:val="003D167A"/>
    <w:rsid w:val="003D269E"/>
    <w:rsid w:val="003D2828"/>
    <w:rsid w:val="003D34DB"/>
    <w:rsid w:val="003D40CA"/>
    <w:rsid w:val="003D7CDC"/>
    <w:rsid w:val="003E0D6B"/>
    <w:rsid w:val="003E37B1"/>
    <w:rsid w:val="003E3DB4"/>
    <w:rsid w:val="003E690E"/>
    <w:rsid w:val="003F0591"/>
    <w:rsid w:val="003F536F"/>
    <w:rsid w:val="003F764F"/>
    <w:rsid w:val="004004A2"/>
    <w:rsid w:val="00401213"/>
    <w:rsid w:val="00401F6A"/>
    <w:rsid w:val="004027EA"/>
    <w:rsid w:val="004041F4"/>
    <w:rsid w:val="004067DD"/>
    <w:rsid w:val="004072E5"/>
    <w:rsid w:val="00410111"/>
    <w:rsid w:val="004102E2"/>
    <w:rsid w:val="00412302"/>
    <w:rsid w:val="004145BB"/>
    <w:rsid w:val="004148B2"/>
    <w:rsid w:val="0041568C"/>
    <w:rsid w:val="00415A65"/>
    <w:rsid w:val="00415AB3"/>
    <w:rsid w:val="00416CDD"/>
    <w:rsid w:val="00417FF4"/>
    <w:rsid w:val="004208C8"/>
    <w:rsid w:val="0042187E"/>
    <w:rsid w:val="0042222D"/>
    <w:rsid w:val="004229D3"/>
    <w:rsid w:val="00423FB0"/>
    <w:rsid w:val="00424859"/>
    <w:rsid w:val="004250AD"/>
    <w:rsid w:val="00425EC1"/>
    <w:rsid w:val="00426DFA"/>
    <w:rsid w:val="0043356F"/>
    <w:rsid w:val="004361F7"/>
    <w:rsid w:val="0043641B"/>
    <w:rsid w:val="004367B3"/>
    <w:rsid w:val="00436CD8"/>
    <w:rsid w:val="004370C1"/>
    <w:rsid w:val="00437229"/>
    <w:rsid w:val="00437FA8"/>
    <w:rsid w:val="00440F34"/>
    <w:rsid w:val="004410C6"/>
    <w:rsid w:val="00441351"/>
    <w:rsid w:val="00442A9B"/>
    <w:rsid w:val="00443586"/>
    <w:rsid w:val="00443B71"/>
    <w:rsid w:val="00446EB4"/>
    <w:rsid w:val="00450744"/>
    <w:rsid w:val="00452E0D"/>
    <w:rsid w:val="0045367B"/>
    <w:rsid w:val="004562EA"/>
    <w:rsid w:val="00456441"/>
    <w:rsid w:val="00461E45"/>
    <w:rsid w:val="00462044"/>
    <w:rsid w:val="004639A4"/>
    <w:rsid w:val="0047103B"/>
    <w:rsid w:val="0047108F"/>
    <w:rsid w:val="00471DD1"/>
    <w:rsid w:val="00471F77"/>
    <w:rsid w:val="00472313"/>
    <w:rsid w:val="00473843"/>
    <w:rsid w:val="0047406F"/>
    <w:rsid w:val="004760A0"/>
    <w:rsid w:val="00476319"/>
    <w:rsid w:val="0047763E"/>
    <w:rsid w:val="00477E4F"/>
    <w:rsid w:val="00480051"/>
    <w:rsid w:val="004800BD"/>
    <w:rsid w:val="00482F13"/>
    <w:rsid w:val="004856A0"/>
    <w:rsid w:val="004856C2"/>
    <w:rsid w:val="004876CA"/>
    <w:rsid w:val="0049148B"/>
    <w:rsid w:val="0049200A"/>
    <w:rsid w:val="004931BC"/>
    <w:rsid w:val="00493AD0"/>
    <w:rsid w:val="00497DF4"/>
    <w:rsid w:val="004A0382"/>
    <w:rsid w:val="004A232B"/>
    <w:rsid w:val="004A2FF2"/>
    <w:rsid w:val="004A4CE0"/>
    <w:rsid w:val="004A6219"/>
    <w:rsid w:val="004A707F"/>
    <w:rsid w:val="004A73FF"/>
    <w:rsid w:val="004A7B36"/>
    <w:rsid w:val="004B3FF8"/>
    <w:rsid w:val="004B44E0"/>
    <w:rsid w:val="004B5C3C"/>
    <w:rsid w:val="004B6A39"/>
    <w:rsid w:val="004B7E52"/>
    <w:rsid w:val="004C56AC"/>
    <w:rsid w:val="004C5877"/>
    <w:rsid w:val="004C5E87"/>
    <w:rsid w:val="004D011F"/>
    <w:rsid w:val="004D1235"/>
    <w:rsid w:val="004D3753"/>
    <w:rsid w:val="004D4086"/>
    <w:rsid w:val="004E3C0F"/>
    <w:rsid w:val="004E73BD"/>
    <w:rsid w:val="004F0726"/>
    <w:rsid w:val="004F2D14"/>
    <w:rsid w:val="004F3229"/>
    <w:rsid w:val="004F545C"/>
    <w:rsid w:val="004F6705"/>
    <w:rsid w:val="005009BC"/>
    <w:rsid w:val="00500E29"/>
    <w:rsid w:val="00501706"/>
    <w:rsid w:val="00504A71"/>
    <w:rsid w:val="00504FC0"/>
    <w:rsid w:val="00510C4D"/>
    <w:rsid w:val="0051149F"/>
    <w:rsid w:val="0051155D"/>
    <w:rsid w:val="00512944"/>
    <w:rsid w:val="00514563"/>
    <w:rsid w:val="00517449"/>
    <w:rsid w:val="00517EE1"/>
    <w:rsid w:val="00521326"/>
    <w:rsid w:val="005218BA"/>
    <w:rsid w:val="00521D4A"/>
    <w:rsid w:val="00522577"/>
    <w:rsid w:val="00523538"/>
    <w:rsid w:val="00525E38"/>
    <w:rsid w:val="0052672A"/>
    <w:rsid w:val="00526B3B"/>
    <w:rsid w:val="0052746A"/>
    <w:rsid w:val="005321EE"/>
    <w:rsid w:val="00533856"/>
    <w:rsid w:val="00536477"/>
    <w:rsid w:val="00537DE0"/>
    <w:rsid w:val="00537FE8"/>
    <w:rsid w:val="0054295C"/>
    <w:rsid w:val="00542EFA"/>
    <w:rsid w:val="00543DD8"/>
    <w:rsid w:val="005446E6"/>
    <w:rsid w:val="00544A39"/>
    <w:rsid w:val="005455D1"/>
    <w:rsid w:val="00546CA6"/>
    <w:rsid w:val="00550B09"/>
    <w:rsid w:val="00552012"/>
    <w:rsid w:val="00556247"/>
    <w:rsid w:val="0056044B"/>
    <w:rsid w:val="0056749C"/>
    <w:rsid w:val="00571D70"/>
    <w:rsid w:val="005726B4"/>
    <w:rsid w:val="005757A7"/>
    <w:rsid w:val="005765FE"/>
    <w:rsid w:val="00576D86"/>
    <w:rsid w:val="00583111"/>
    <w:rsid w:val="00587B8F"/>
    <w:rsid w:val="00587BF0"/>
    <w:rsid w:val="00587EB1"/>
    <w:rsid w:val="00590916"/>
    <w:rsid w:val="00591C3C"/>
    <w:rsid w:val="005924BD"/>
    <w:rsid w:val="0059337C"/>
    <w:rsid w:val="00593B52"/>
    <w:rsid w:val="00597EC4"/>
    <w:rsid w:val="005A0413"/>
    <w:rsid w:val="005A1852"/>
    <w:rsid w:val="005A333A"/>
    <w:rsid w:val="005A3D54"/>
    <w:rsid w:val="005A43D7"/>
    <w:rsid w:val="005A5AC5"/>
    <w:rsid w:val="005A64E8"/>
    <w:rsid w:val="005B1743"/>
    <w:rsid w:val="005B2D66"/>
    <w:rsid w:val="005C2C01"/>
    <w:rsid w:val="005C7147"/>
    <w:rsid w:val="005C79BA"/>
    <w:rsid w:val="005C7E97"/>
    <w:rsid w:val="005D1029"/>
    <w:rsid w:val="005D168C"/>
    <w:rsid w:val="005D4331"/>
    <w:rsid w:val="005D5954"/>
    <w:rsid w:val="005E19A0"/>
    <w:rsid w:val="005E20EB"/>
    <w:rsid w:val="005E2F2C"/>
    <w:rsid w:val="005E321F"/>
    <w:rsid w:val="005E3D1F"/>
    <w:rsid w:val="005E41CD"/>
    <w:rsid w:val="005E4435"/>
    <w:rsid w:val="005E4FF8"/>
    <w:rsid w:val="005F0530"/>
    <w:rsid w:val="005F11BF"/>
    <w:rsid w:val="005F3E21"/>
    <w:rsid w:val="005F6AD8"/>
    <w:rsid w:val="00602BAC"/>
    <w:rsid w:val="00603CD9"/>
    <w:rsid w:val="006131A0"/>
    <w:rsid w:val="00614A50"/>
    <w:rsid w:val="00615A3F"/>
    <w:rsid w:val="00616156"/>
    <w:rsid w:val="00617A54"/>
    <w:rsid w:val="0062133E"/>
    <w:rsid w:val="006218A1"/>
    <w:rsid w:val="00622C16"/>
    <w:rsid w:val="006233F8"/>
    <w:rsid w:val="0062407E"/>
    <w:rsid w:val="006266F3"/>
    <w:rsid w:val="00633183"/>
    <w:rsid w:val="00633345"/>
    <w:rsid w:val="0063540B"/>
    <w:rsid w:val="00636D9D"/>
    <w:rsid w:val="00640DEE"/>
    <w:rsid w:val="0064139B"/>
    <w:rsid w:val="00645D05"/>
    <w:rsid w:val="00645E34"/>
    <w:rsid w:val="00650CCA"/>
    <w:rsid w:val="00653474"/>
    <w:rsid w:val="00653C33"/>
    <w:rsid w:val="006570FA"/>
    <w:rsid w:val="0066100A"/>
    <w:rsid w:val="00663580"/>
    <w:rsid w:val="006644FA"/>
    <w:rsid w:val="00667257"/>
    <w:rsid w:val="00667666"/>
    <w:rsid w:val="00671C55"/>
    <w:rsid w:val="00673E15"/>
    <w:rsid w:val="00674002"/>
    <w:rsid w:val="00674EBA"/>
    <w:rsid w:val="0068272F"/>
    <w:rsid w:val="00685CF2"/>
    <w:rsid w:val="006862FB"/>
    <w:rsid w:val="006915AD"/>
    <w:rsid w:val="00691851"/>
    <w:rsid w:val="00692360"/>
    <w:rsid w:val="0069378F"/>
    <w:rsid w:val="00694956"/>
    <w:rsid w:val="00694ADB"/>
    <w:rsid w:val="006963C9"/>
    <w:rsid w:val="00696BD5"/>
    <w:rsid w:val="006A1190"/>
    <w:rsid w:val="006A23CD"/>
    <w:rsid w:val="006A4D88"/>
    <w:rsid w:val="006A7EF7"/>
    <w:rsid w:val="006B0B2D"/>
    <w:rsid w:val="006B1C17"/>
    <w:rsid w:val="006B2DFF"/>
    <w:rsid w:val="006B3B1E"/>
    <w:rsid w:val="006B518B"/>
    <w:rsid w:val="006B5B66"/>
    <w:rsid w:val="006C349C"/>
    <w:rsid w:val="006C3521"/>
    <w:rsid w:val="006C7797"/>
    <w:rsid w:val="006C77DA"/>
    <w:rsid w:val="006C7D31"/>
    <w:rsid w:val="006D02C2"/>
    <w:rsid w:val="006D09F2"/>
    <w:rsid w:val="006D182F"/>
    <w:rsid w:val="006D2E59"/>
    <w:rsid w:val="006D39DF"/>
    <w:rsid w:val="006D4057"/>
    <w:rsid w:val="006D4DFE"/>
    <w:rsid w:val="006D52CC"/>
    <w:rsid w:val="006D5DB5"/>
    <w:rsid w:val="006D662B"/>
    <w:rsid w:val="006D6D04"/>
    <w:rsid w:val="006D7B19"/>
    <w:rsid w:val="006D7B2A"/>
    <w:rsid w:val="006E30A5"/>
    <w:rsid w:val="006E5AB0"/>
    <w:rsid w:val="006E7B4B"/>
    <w:rsid w:val="006F2672"/>
    <w:rsid w:val="007001A5"/>
    <w:rsid w:val="007012D0"/>
    <w:rsid w:val="00702229"/>
    <w:rsid w:val="007038DA"/>
    <w:rsid w:val="00703ECD"/>
    <w:rsid w:val="00704126"/>
    <w:rsid w:val="007053FB"/>
    <w:rsid w:val="00705DE5"/>
    <w:rsid w:val="007068FF"/>
    <w:rsid w:val="00706C9A"/>
    <w:rsid w:val="007112B9"/>
    <w:rsid w:val="007113E3"/>
    <w:rsid w:val="00713215"/>
    <w:rsid w:val="0071549E"/>
    <w:rsid w:val="007157F2"/>
    <w:rsid w:val="00715F97"/>
    <w:rsid w:val="00716576"/>
    <w:rsid w:val="00717309"/>
    <w:rsid w:val="00720058"/>
    <w:rsid w:val="0072103E"/>
    <w:rsid w:val="00725A9F"/>
    <w:rsid w:val="007300FF"/>
    <w:rsid w:val="00730B68"/>
    <w:rsid w:val="00730BB7"/>
    <w:rsid w:val="007321E8"/>
    <w:rsid w:val="00732D43"/>
    <w:rsid w:val="00732DF7"/>
    <w:rsid w:val="00740060"/>
    <w:rsid w:val="00741C9F"/>
    <w:rsid w:val="0074263A"/>
    <w:rsid w:val="007436B5"/>
    <w:rsid w:val="007448C8"/>
    <w:rsid w:val="007452AD"/>
    <w:rsid w:val="00745356"/>
    <w:rsid w:val="00747199"/>
    <w:rsid w:val="00750026"/>
    <w:rsid w:val="007520AD"/>
    <w:rsid w:val="0075269A"/>
    <w:rsid w:val="00752790"/>
    <w:rsid w:val="00752883"/>
    <w:rsid w:val="00752CE6"/>
    <w:rsid w:val="00753C92"/>
    <w:rsid w:val="00756FF6"/>
    <w:rsid w:val="00757578"/>
    <w:rsid w:val="00761CCA"/>
    <w:rsid w:val="0076224C"/>
    <w:rsid w:val="007626AC"/>
    <w:rsid w:val="00764BCA"/>
    <w:rsid w:val="00765B79"/>
    <w:rsid w:val="007700BC"/>
    <w:rsid w:val="007701C7"/>
    <w:rsid w:val="007733CB"/>
    <w:rsid w:val="007751CC"/>
    <w:rsid w:val="007756A7"/>
    <w:rsid w:val="00776C0F"/>
    <w:rsid w:val="00776D84"/>
    <w:rsid w:val="00784BB8"/>
    <w:rsid w:val="0078721D"/>
    <w:rsid w:val="00787D0E"/>
    <w:rsid w:val="00790964"/>
    <w:rsid w:val="00793322"/>
    <w:rsid w:val="00793357"/>
    <w:rsid w:val="007946AD"/>
    <w:rsid w:val="00794F93"/>
    <w:rsid w:val="00795825"/>
    <w:rsid w:val="007969AA"/>
    <w:rsid w:val="00797491"/>
    <w:rsid w:val="00797635"/>
    <w:rsid w:val="007A1053"/>
    <w:rsid w:val="007A1395"/>
    <w:rsid w:val="007A2066"/>
    <w:rsid w:val="007A25D1"/>
    <w:rsid w:val="007A5C6B"/>
    <w:rsid w:val="007A61EC"/>
    <w:rsid w:val="007A637B"/>
    <w:rsid w:val="007A6864"/>
    <w:rsid w:val="007B024C"/>
    <w:rsid w:val="007B14DE"/>
    <w:rsid w:val="007B3645"/>
    <w:rsid w:val="007B4867"/>
    <w:rsid w:val="007B5501"/>
    <w:rsid w:val="007C1571"/>
    <w:rsid w:val="007C18A9"/>
    <w:rsid w:val="007C3854"/>
    <w:rsid w:val="007C5B40"/>
    <w:rsid w:val="007C781E"/>
    <w:rsid w:val="007C7E3A"/>
    <w:rsid w:val="007D05AF"/>
    <w:rsid w:val="007D2726"/>
    <w:rsid w:val="007D4A1D"/>
    <w:rsid w:val="007D5FBF"/>
    <w:rsid w:val="007D609C"/>
    <w:rsid w:val="007D6397"/>
    <w:rsid w:val="007D72BE"/>
    <w:rsid w:val="007D7B64"/>
    <w:rsid w:val="007E0710"/>
    <w:rsid w:val="007E17AC"/>
    <w:rsid w:val="007E4C7E"/>
    <w:rsid w:val="007E4FC2"/>
    <w:rsid w:val="007E50C7"/>
    <w:rsid w:val="007F1DD8"/>
    <w:rsid w:val="007F2A8B"/>
    <w:rsid w:val="007F2D9C"/>
    <w:rsid w:val="007F3826"/>
    <w:rsid w:val="007F6A8D"/>
    <w:rsid w:val="007F76E3"/>
    <w:rsid w:val="008006B9"/>
    <w:rsid w:val="00800B04"/>
    <w:rsid w:val="008013E9"/>
    <w:rsid w:val="008016B3"/>
    <w:rsid w:val="00802743"/>
    <w:rsid w:val="00807A2F"/>
    <w:rsid w:val="00807D0A"/>
    <w:rsid w:val="008129D4"/>
    <w:rsid w:val="00814CF5"/>
    <w:rsid w:val="00815CD8"/>
    <w:rsid w:val="00817458"/>
    <w:rsid w:val="0081775B"/>
    <w:rsid w:val="0082031E"/>
    <w:rsid w:val="00821674"/>
    <w:rsid w:val="00823392"/>
    <w:rsid w:val="00823946"/>
    <w:rsid w:val="00824E8B"/>
    <w:rsid w:val="00826D82"/>
    <w:rsid w:val="0082755D"/>
    <w:rsid w:val="008301E1"/>
    <w:rsid w:val="0083027D"/>
    <w:rsid w:val="00830442"/>
    <w:rsid w:val="00830E4D"/>
    <w:rsid w:val="00833E99"/>
    <w:rsid w:val="008400D4"/>
    <w:rsid w:val="0084119B"/>
    <w:rsid w:val="0084186E"/>
    <w:rsid w:val="00842211"/>
    <w:rsid w:val="00842A12"/>
    <w:rsid w:val="00843965"/>
    <w:rsid w:val="00843A8D"/>
    <w:rsid w:val="00847575"/>
    <w:rsid w:val="008504ED"/>
    <w:rsid w:val="00852710"/>
    <w:rsid w:val="00852894"/>
    <w:rsid w:val="00854A34"/>
    <w:rsid w:val="008551D2"/>
    <w:rsid w:val="00856A70"/>
    <w:rsid w:val="00861065"/>
    <w:rsid w:val="008638D0"/>
    <w:rsid w:val="00865A59"/>
    <w:rsid w:val="00866C27"/>
    <w:rsid w:val="0086766C"/>
    <w:rsid w:val="00867A23"/>
    <w:rsid w:val="00870312"/>
    <w:rsid w:val="00872F01"/>
    <w:rsid w:val="00873C60"/>
    <w:rsid w:val="008744BE"/>
    <w:rsid w:val="00874D7C"/>
    <w:rsid w:val="00875005"/>
    <w:rsid w:val="00877281"/>
    <w:rsid w:val="0088023D"/>
    <w:rsid w:val="00882E6F"/>
    <w:rsid w:val="008830EF"/>
    <w:rsid w:val="008845E7"/>
    <w:rsid w:val="00884DB5"/>
    <w:rsid w:val="008863DD"/>
    <w:rsid w:val="00886AE2"/>
    <w:rsid w:val="008916CF"/>
    <w:rsid w:val="0089286E"/>
    <w:rsid w:val="008943AE"/>
    <w:rsid w:val="008957F5"/>
    <w:rsid w:val="0089698B"/>
    <w:rsid w:val="00897737"/>
    <w:rsid w:val="008A1963"/>
    <w:rsid w:val="008A4204"/>
    <w:rsid w:val="008A50C5"/>
    <w:rsid w:val="008A574A"/>
    <w:rsid w:val="008A644E"/>
    <w:rsid w:val="008A7B63"/>
    <w:rsid w:val="008B02F6"/>
    <w:rsid w:val="008B612B"/>
    <w:rsid w:val="008B7D6F"/>
    <w:rsid w:val="008C022A"/>
    <w:rsid w:val="008C04EF"/>
    <w:rsid w:val="008C0E85"/>
    <w:rsid w:val="008C35A0"/>
    <w:rsid w:val="008C3686"/>
    <w:rsid w:val="008C4914"/>
    <w:rsid w:val="008C634C"/>
    <w:rsid w:val="008C6649"/>
    <w:rsid w:val="008C692D"/>
    <w:rsid w:val="008C74A5"/>
    <w:rsid w:val="008D0CEB"/>
    <w:rsid w:val="008D1632"/>
    <w:rsid w:val="008D1827"/>
    <w:rsid w:val="008D3067"/>
    <w:rsid w:val="008D38F0"/>
    <w:rsid w:val="008D4250"/>
    <w:rsid w:val="008D7580"/>
    <w:rsid w:val="008E07D5"/>
    <w:rsid w:val="008E112D"/>
    <w:rsid w:val="008E1A1E"/>
    <w:rsid w:val="008E26C9"/>
    <w:rsid w:val="008E40BC"/>
    <w:rsid w:val="008E5D81"/>
    <w:rsid w:val="008E6C75"/>
    <w:rsid w:val="008E7556"/>
    <w:rsid w:val="008F0FCB"/>
    <w:rsid w:val="008F1E17"/>
    <w:rsid w:val="008F26E3"/>
    <w:rsid w:val="008F368F"/>
    <w:rsid w:val="008F3853"/>
    <w:rsid w:val="008F761C"/>
    <w:rsid w:val="009014DB"/>
    <w:rsid w:val="0090542D"/>
    <w:rsid w:val="009070F3"/>
    <w:rsid w:val="00907449"/>
    <w:rsid w:val="0091029C"/>
    <w:rsid w:val="009104F4"/>
    <w:rsid w:val="00911CE5"/>
    <w:rsid w:val="00911D8A"/>
    <w:rsid w:val="00913880"/>
    <w:rsid w:val="00915B93"/>
    <w:rsid w:val="00916407"/>
    <w:rsid w:val="00916765"/>
    <w:rsid w:val="00916C64"/>
    <w:rsid w:val="00917126"/>
    <w:rsid w:val="009171D9"/>
    <w:rsid w:val="00917BD5"/>
    <w:rsid w:val="0092059F"/>
    <w:rsid w:val="00920616"/>
    <w:rsid w:val="009206AF"/>
    <w:rsid w:val="00921B8B"/>
    <w:rsid w:val="00922146"/>
    <w:rsid w:val="009235A1"/>
    <w:rsid w:val="00930245"/>
    <w:rsid w:val="0093171A"/>
    <w:rsid w:val="0093534F"/>
    <w:rsid w:val="00936A76"/>
    <w:rsid w:val="009372D1"/>
    <w:rsid w:val="0093771C"/>
    <w:rsid w:val="00937B61"/>
    <w:rsid w:val="0094121E"/>
    <w:rsid w:val="009420BE"/>
    <w:rsid w:val="00944828"/>
    <w:rsid w:val="0094514E"/>
    <w:rsid w:val="00945871"/>
    <w:rsid w:val="00945E49"/>
    <w:rsid w:val="009467FB"/>
    <w:rsid w:val="0094728A"/>
    <w:rsid w:val="009507B6"/>
    <w:rsid w:val="009556EE"/>
    <w:rsid w:val="00957C08"/>
    <w:rsid w:val="00960EC4"/>
    <w:rsid w:val="00964E6F"/>
    <w:rsid w:val="00964F07"/>
    <w:rsid w:val="0096568B"/>
    <w:rsid w:val="00966EFC"/>
    <w:rsid w:val="00967F02"/>
    <w:rsid w:val="00970E51"/>
    <w:rsid w:val="009723E8"/>
    <w:rsid w:val="00974352"/>
    <w:rsid w:val="00974444"/>
    <w:rsid w:val="00975671"/>
    <w:rsid w:val="00976747"/>
    <w:rsid w:val="00976F64"/>
    <w:rsid w:val="00980618"/>
    <w:rsid w:val="009807EC"/>
    <w:rsid w:val="00981FB2"/>
    <w:rsid w:val="0098352C"/>
    <w:rsid w:val="00986751"/>
    <w:rsid w:val="00986AC9"/>
    <w:rsid w:val="0098747F"/>
    <w:rsid w:val="00987BF2"/>
    <w:rsid w:val="00987DF7"/>
    <w:rsid w:val="009912A7"/>
    <w:rsid w:val="00991896"/>
    <w:rsid w:val="0099432B"/>
    <w:rsid w:val="00994797"/>
    <w:rsid w:val="00994C25"/>
    <w:rsid w:val="00996427"/>
    <w:rsid w:val="00997E29"/>
    <w:rsid w:val="009A00DB"/>
    <w:rsid w:val="009A15E7"/>
    <w:rsid w:val="009A2DF2"/>
    <w:rsid w:val="009A4D63"/>
    <w:rsid w:val="009A5764"/>
    <w:rsid w:val="009A7CE8"/>
    <w:rsid w:val="009B04F1"/>
    <w:rsid w:val="009B1549"/>
    <w:rsid w:val="009B160D"/>
    <w:rsid w:val="009B4E9D"/>
    <w:rsid w:val="009B5DBB"/>
    <w:rsid w:val="009B6BCF"/>
    <w:rsid w:val="009B7029"/>
    <w:rsid w:val="009B7DE9"/>
    <w:rsid w:val="009C2734"/>
    <w:rsid w:val="009C3634"/>
    <w:rsid w:val="009C3E23"/>
    <w:rsid w:val="009C70FF"/>
    <w:rsid w:val="009D0029"/>
    <w:rsid w:val="009D0296"/>
    <w:rsid w:val="009D1932"/>
    <w:rsid w:val="009D31E4"/>
    <w:rsid w:val="009D3D7A"/>
    <w:rsid w:val="009D6DB2"/>
    <w:rsid w:val="009D6EC5"/>
    <w:rsid w:val="009E0E02"/>
    <w:rsid w:val="009E1415"/>
    <w:rsid w:val="009E3272"/>
    <w:rsid w:val="009E572F"/>
    <w:rsid w:val="009E68B2"/>
    <w:rsid w:val="009E7AB2"/>
    <w:rsid w:val="009F1417"/>
    <w:rsid w:val="009F4212"/>
    <w:rsid w:val="009F57EC"/>
    <w:rsid w:val="00A00825"/>
    <w:rsid w:val="00A00ABE"/>
    <w:rsid w:val="00A01EB1"/>
    <w:rsid w:val="00A0234D"/>
    <w:rsid w:val="00A02CC9"/>
    <w:rsid w:val="00A02D04"/>
    <w:rsid w:val="00A04825"/>
    <w:rsid w:val="00A04949"/>
    <w:rsid w:val="00A05661"/>
    <w:rsid w:val="00A05EA8"/>
    <w:rsid w:val="00A14923"/>
    <w:rsid w:val="00A16AE5"/>
    <w:rsid w:val="00A16B9A"/>
    <w:rsid w:val="00A20078"/>
    <w:rsid w:val="00A21AE2"/>
    <w:rsid w:val="00A258E5"/>
    <w:rsid w:val="00A344D9"/>
    <w:rsid w:val="00A4210F"/>
    <w:rsid w:val="00A42FB3"/>
    <w:rsid w:val="00A44FF7"/>
    <w:rsid w:val="00A45712"/>
    <w:rsid w:val="00A461E4"/>
    <w:rsid w:val="00A51AF4"/>
    <w:rsid w:val="00A54B42"/>
    <w:rsid w:val="00A56AAD"/>
    <w:rsid w:val="00A574C8"/>
    <w:rsid w:val="00A60755"/>
    <w:rsid w:val="00A60DFA"/>
    <w:rsid w:val="00A61552"/>
    <w:rsid w:val="00A615EA"/>
    <w:rsid w:val="00A648E3"/>
    <w:rsid w:val="00A65153"/>
    <w:rsid w:val="00A65F8F"/>
    <w:rsid w:val="00A66B94"/>
    <w:rsid w:val="00A73094"/>
    <w:rsid w:val="00A7364A"/>
    <w:rsid w:val="00A738F9"/>
    <w:rsid w:val="00A80353"/>
    <w:rsid w:val="00A80567"/>
    <w:rsid w:val="00A814B8"/>
    <w:rsid w:val="00A81889"/>
    <w:rsid w:val="00A82691"/>
    <w:rsid w:val="00A83687"/>
    <w:rsid w:val="00A839E7"/>
    <w:rsid w:val="00A83B0E"/>
    <w:rsid w:val="00A83FA4"/>
    <w:rsid w:val="00A8646D"/>
    <w:rsid w:val="00A90B2B"/>
    <w:rsid w:val="00A90D2B"/>
    <w:rsid w:val="00A91E6B"/>
    <w:rsid w:val="00A92893"/>
    <w:rsid w:val="00AA008C"/>
    <w:rsid w:val="00AA07B6"/>
    <w:rsid w:val="00AA2AF3"/>
    <w:rsid w:val="00AA33E4"/>
    <w:rsid w:val="00AA36D2"/>
    <w:rsid w:val="00AA43D3"/>
    <w:rsid w:val="00AA491B"/>
    <w:rsid w:val="00AA4BC0"/>
    <w:rsid w:val="00AA4F24"/>
    <w:rsid w:val="00AA5536"/>
    <w:rsid w:val="00AA611D"/>
    <w:rsid w:val="00AA6D3B"/>
    <w:rsid w:val="00AA7CAB"/>
    <w:rsid w:val="00AA7D1B"/>
    <w:rsid w:val="00AA7D60"/>
    <w:rsid w:val="00AB08E7"/>
    <w:rsid w:val="00AB5F9F"/>
    <w:rsid w:val="00AB6C79"/>
    <w:rsid w:val="00AC0731"/>
    <w:rsid w:val="00AC1D0D"/>
    <w:rsid w:val="00AC2833"/>
    <w:rsid w:val="00AC3C1C"/>
    <w:rsid w:val="00AC4AA6"/>
    <w:rsid w:val="00AC5D47"/>
    <w:rsid w:val="00AC738A"/>
    <w:rsid w:val="00AC7ED3"/>
    <w:rsid w:val="00AD39CD"/>
    <w:rsid w:val="00AD4168"/>
    <w:rsid w:val="00AD6996"/>
    <w:rsid w:val="00AD69B0"/>
    <w:rsid w:val="00AE00E4"/>
    <w:rsid w:val="00AE0B90"/>
    <w:rsid w:val="00AE3BAE"/>
    <w:rsid w:val="00AE3E19"/>
    <w:rsid w:val="00AE3EA1"/>
    <w:rsid w:val="00AE4B2A"/>
    <w:rsid w:val="00AE643D"/>
    <w:rsid w:val="00AF054C"/>
    <w:rsid w:val="00AF0FDB"/>
    <w:rsid w:val="00AF14D5"/>
    <w:rsid w:val="00AF3A4B"/>
    <w:rsid w:val="00AF46B6"/>
    <w:rsid w:val="00AF4D0F"/>
    <w:rsid w:val="00AF7A7F"/>
    <w:rsid w:val="00B00987"/>
    <w:rsid w:val="00B04D95"/>
    <w:rsid w:val="00B07762"/>
    <w:rsid w:val="00B07C78"/>
    <w:rsid w:val="00B07E91"/>
    <w:rsid w:val="00B11366"/>
    <w:rsid w:val="00B11F31"/>
    <w:rsid w:val="00B14DBA"/>
    <w:rsid w:val="00B15E2B"/>
    <w:rsid w:val="00B2182D"/>
    <w:rsid w:val="00B21D08"/>
    <w:rsid w:val="00B2312D"/>
    <w:rsid w:val="00B245F3"/>
    <w:rsid w:val="00B24E84"/>
    <w:rsid w:val="00B25375"/>
    <w:rsid w:val="00B2572F"/>
    <w:rsid w:val="00B25E15"/>
    <w:rsid w:val="00B25E4E"/>
    <w:rsid w:val="00B25ED8"/>
    <w:rsid w:val="00B27799"/>
    <w:rsid w:val="00B31D76"/>
    <w:rsid w:val="00B33011"/>
    <w:rsid w:val="00B35E35"/>
    <w:rsid w:val="00B41834"/>
    <w:rsid w:val="00B423BD"/>
    <w:rsid w:val="00B425DF"/>
    <w:rsid w:val="00B45976"/>
    <w:rsid w:val="00B45C2B"/>
    <w:rsid w:val="00B50AC6"/>
    <w:rsid w:val="00B53ACD"/>
    <w:rsid w:val="00B54C42"/>
    <w:rsid w:val="00B556D1"/>
    <w:rsid w:val="00B56521"/>
    <w:rsid w:val="00B566DA"/>
    <w:rsid w:val="00B622D2"/>
    <w:rsid w:val="00B62F18"/>
    <w:rsid w:val="00B64F60"/>
    <w:rsid w:val="00B6620F"/>
    <w:rsid w:val="00B66BE8"/>
    <w:rsid w:val="00B700FE"/>
    <w:rsid w:val="00B70EB1"/>
    <w:rsid w:val="00B7348C"/>
    <w:rsid w:val="00B737D2"/>
    <w:rsid w:val="00B741DC"/>
    <w:rsid w:val="00B7462C"/>
    <w:rsid w:val="00B750D0"/>
    <w:rsid w:val="00B75170"/>
    <w:rsid w:val="00B779A8"/>
    <w:rsid w:val="00B80AC7"/>
    <w:rsid w:val="00B80B67"/>
    <w:rsid w:val="00B85077"/>
    <w:rsid w:val="00B869DC"/>
    <w:rsid w:val="00B923BE"/>
    <w:rsid w:val="00B94782"/>
    <w:rsid w:val="00B96A86"/>
    <w:rsid w:val="00BA06F2"/>
    <w:rsid w:val="00BA34A0"/>
    <w:rsid w:val="00BA41B8"/>
    <w:rsid w:val="00BA4D80"/>
    <w:rsid w:val="00BA51F9"/>
    <w:rsid w:val="00BA5921"/>
    <w:rsid w:val="00BB00C7"/>
    <w:rsid w:val="00BB1897"/>
    <w:rsid w:val="00BB1A22"/>
    <w:rsid w:val="00BB3841"/>
    <w:rsid w:val="00BB5BCD"/>
    <w:rsid w:val="00BB5D44"/>
    <w:rsid w:val="00BC076C"/>
    <w:rsid w:val="00BC10C1"/>
    <w:rsid w:val="00BC6788"/>
    <w:rsid w:val="00BC721A"/>
    <w:rsid w:val="00BD0186"/>
    <w:rsid w:val="00BD08E3"/>
    <w:rsid w:val="00BD16E6"/>
    <w:rsid w:val="00BD1796"/>
    <w:rsid w:val="00BD27CC"/>
    <w:rsid w:val="00BD3867"/>
    <w:rsid w:val="00BD6414"/>
    <w:rsid w:val="00BD6556"/>
    <w:rsid w:val="00BD69E3"/>
    <w:rsid w:val="00BD6C2A"/>
    <w:rsid w:val="00BE1FDB"/>
    <w:rsid w:val="00BE2FA8"/>
    <w:rsid w:val="00BE32D6"/>
    <w:rsid w:val="00BE3A8D"/>
    <w:rsid w:val="00BE49BA"/>
    <w:rsid w:val="00BF1766"/>
    <w:rsid w:val="00BF28DC"/>
    <w:rsid w:val="00BF4799"/>
    <w:rsid w:val="00BF6D2F"/>
    <w:rsid w:val="00BF72AC"/>
    <w:rsid w:val="00BF76A9"/>
    <w:rsid w:val="00C00183"/>
    <w:rsid w:val="00C030DD"/>
    <w:rsid w:val="00C0422C"/>
    <w:rsid w:val="00C05247"/>
    <w:rsid w:val="00C05448"/>
    <w:rsid w:val="00C05741"/>
    <w:rsid w:val="00C05B3B"/>
    <w:rsid w:val="00C0628D"/>
    <w:rsid w:val="00C109CF"/>
    <w:rsid w:val="00C11571"/>
    <w:rsid w:val="00C149E9"/>
    <w:rsid w:val="00C22F9B"/>
    <w:rsid w:val="00C244D7"/>
    <w:rsid w:val="00C25944"/>
    <w:rsid w:val="00C2728F"/>
    <w:rsid w:val="00C31911"/>
    <w:rsid w:val="00C319B5"/>
    <w:rsid w:val="00C32342"/>
    <w:rsid w:val="00C32D9D"/>
    <w:rsid w:val="00C32FED"/>
    <w:rsid w:val="00C37D40"/>
    <w:rsid w:val="00C40EAF"/>
    <w:rsid w:val="00C443C1"/>
    <w:rsid w:val="00C46C41"/>
    <w:rsid w:val="00C51A0E"/>
    <w:rsid w:val="00C52468"/>
    <w:rsid w:val="00C534FC"/>
    <w:rsid w:val="00C5401E"/>
    <w:rsid w:val="00C56884"/>
    <w:rsid w:val="00C6090C"/>
    <w:rsid w:val="00C60F20"/>
    <w:rsid w:val="00C629BD"/>
    <w:rsid w:val="00C63DBD"/>
    <w:rsid w:val="00C6449A"/>
    <w:rsid w:val="00C66AF9"/>
    <w:rsid w:val="00C70B48"/>
    <w:rsid w:val="00C73BD7"/>
    <w:rsid w:val="00C762CF"/>
    <w:rsid w:val="00C7766B"/>
    <w:rsid w:val="00C843B9"/>
    <w:rsid w:val="00C847F7"/>
    <w:rsid w:val="00C85E4E"/>
    <w:rsid w:val="00C928D3"/>
    <w:rsid w:val="00C95D53"/>
    <w:rsid w:val="00C96C86"/>
    <w:rsid w:val="00C96E66"/>
    <w:rsid w:val="00CA00AB"/>
    <w:rsid w:val="00CA0D95"/>
    <w:rsid w:val="00CA3A9F"/>
    <w:rsid w:val="00CB02BC"/>
    <w:rsid w:val="00CB0504"/>
    <w:rsid w:val="00CB0781"/>
    <w:rsid w:val="00CB1AD8"/>
    <w:rsid w:val="00CB3A33"/>
    <w:rsid w:val="00CB4049"/>
    <w:rsid w:val="00CB5296"/>
    <w:rsid w:val="00CB53CA"/>
    <w:rsid w:val="00CB779E"/>
    <w:rsid w:val="00CC12FB"/>
    <w:rsid w:val="00CC190E"/>
    <w:rsid w:val="00CC1A21"/>
    <w:rsid w:val="00CC3626"/>
    <w:rsid w:val="00CC59FA"/>
    <w:rsid w:val="00CC75D8"/>
    <w:rsid w:val="00CD1D60"/>
    <w:rsid w:val="00CD4AC0"/>
    <w:rsid w:val="00CD5047"/>
    <w:rsid w:val="00CD6389"/>
    <w:rsid w:val="00CD6575"/>
    <w:rsid w:val="00CD7CCD"/>
    <w:rsid w:val="00CE36AE"/>
    <w:rsid w:val="00CE66CE"/>
    <w:rsid w:val="00CE7570"/>
    <w:rsid w:val="00CF00AA"/>
    <w:rsid w:val="00CF2360"/>
    <w:rsid w:val="00CF304A"/>
    <w:rsid w:val="00CF4624"/>
    <w:rsid w:val="00CF5C37"/>
    <w:rsid w:val="00CF67AB"/>
    <w:rsid w:val="00CF6BF8"/>
    <w:rsid w:val="00CF7D47"/>
    <w:rsid w:val="00D0039C"/>
    <w:rsid w:val="00D0124E"/>
    <w:rsid w:val="00D01433"/>
    <w:rsid w:val="00D03E54"/>
    <w:rsid w:val="00D05593"/>
    <w:rsid w:val="00D0611D"/>
    <w:rsid w:val="00D0635D"/>
    <w:rsid w:val="00D068D5"/>
    <w:rsid w:val="00D078CB"/>
    <w:rsid w:val="00D07C05"/>
    <w:rsid w:val="00D101D6"/>
    <w:rsid w:val="00D11350"/>
    <w:rsid w:val="00D11586"/>
    <w:rsid w:val="00D12D56"/>
    <w:rsid w:val="00D134DB"/>
    <w:rsid w:val="00D1597E"/>
    <w:rsid w:val="00D15DC3"/>
    <w:rsid w:val="00D17437"/>
    <w:rsid w:val="00D25E05"/>
    <w:rsid w:val="00D27565"/>
    <w:rsid w:val="00D337B9"/>
    <w:rsid w:val="00D34FC4"/>
    <w:rsid w:val="00D37338"/>
    <w:rsid w:val="00D4120D"/>
    <w:rsid w:val="00D41250"/>
    <w:rsid w:val="00D4135B"/>
    <w:rsid w:val="00D4208E"/>
    <w:rsid w:val="00D43643"/>
    <w:rsid w:val="00D43EC1"/>
    <w:rsid w:val="00D4602E"/>
    <w:rsid w:val="00D47BEA"/>
    <w:rsid w:val="00D501F4"/>
    <w:rsid w:val="00D50C49"/>
    <w:rsid w:val="00D50EC6"/>
    <w:rsid w:val="00D51593"/>
    <w:rsid w:val="00D51980"/>
    <w:rsid w:val="00D5201E"/>
    <w:rsid w:val="00D54128"/>
    <w:rsid w:val="00D5551B"/>
    <w:rsid w:val="00D5700F"/>
    <w:rsid w:val="00D60FED"/>
    <w:rsid w:val="00D61591"/>
    <w:rsid w:val="00D63D0F"/>
    <w:rsid w:val="00D65032"/>
    <w:rsid w:val="00D65B7E"/>
    <w:rsid w:val="00D65EE7"/>
    <w:rsid w:val="00D66625"/>
    <w:rsid w:val="00D67873"/>
    <w:rsid w:val="00D718E6"/>
    <w:rsid w:val="00D71DF0"/>
    <w:rsid w:val="00D72664"/>
    <w:rsid w:val="00D746D2"/>
    <w:rsid w:val="00D75C96"/>
    <w:rsid w:val="00D75D9B"/>
    <w:rsid w:val="00D77B61"/>
    <w:rsid w:val="00D80020"/>
    <w:rsid w:val="00D806F4"/>
    <w:rsid w:val="00D81459"/>
    <w:rsid w:val="00D819A9"/>
    <w:rsid w:val="00D86BAA"/>
    <w:rsid w:val="00D87F06"/>
    <w:rsid w:val="00D914AD"/>
    <w:rsid w:val="00D92696"/>
    <w:rsid w:val="00D92B1F"/>
    <w:rsid w:val="00D97B4C"/>
    <w:rsid w:val="00DA02F7"/>
    <w:rsid w:val="00DA2D82"/>
    <w:rsid w:val="00DA5D32"/>
    <w:rsid w:val="00DA7CAD"/>
    <w:rsid w:val="00DB0FB6"/>
    <w:rsid w:val="00DB5B32"/>
    <w:rsid w:val="00DB6045"/>
    <w:rsid w:val="00DB6148"/>
    <w:rsid w:val="00DB650B"/>
    <w:rsid w:val="00DB71A9"/>
    <w:rsid w:val="00DB756D"/>
    <w:rsid w:val="00DB786C"/>
    <w:rsid w:val="00DC1E00"/>
    <w:rsid w:val="00DC493B"/>
    <w:rsid w:val="00DC63ED"/>
    <w:rsid w:val="00DC6C5F"/>
    <w:rsid w:val="00DC7C6D"/>
    <w:rsid w:val="00DC7D01"/>
    <w:rsid w:val="00DD051F"/>
    <w:rsid w:val="00DD2983"/>
    <w:rsid w:val="00DD3CC4"/>
    <w:rsid w:val="00DD4920"/>
    <w:rsid w:val="00DD4987"/>
    <w:rsid w:val="00DD51F9"/>
    <w:rsid w:val="00DE21A1"/>
    <w:rsid w:val="00DE2535"/>
    <w:rsid w:val="00DE44AF"/>
    <w:rsid w:val="00DE53FF"/>
    <w:rsid w:val="00DE5B82"/>
    <w:rsid w:val="00DE64E9"/>
    <w:rsid w:val="00DE78CA"/>
    <w:rsid w:val="00DF061E"/>
    <w:rsid w:val="00DF0E81"/>
    <w:rsid w:val="00DF1A97"/>
    <w:rsid w:val="00DF27A2"/>
    <w:rsid w:val="00DF2DE6"/>
    <w:rsid w:val="00DF3C78"/>
    <w:rsid w:val="00E005CA"/>
    <w:rsid w:val="00E00FC0"/>
    <w:rsid w:val="00E02160"/>
    <w:rsid w:val="00E02361"/>
    <w:rsid w:val="00E04D4B"/>
    <w:rsid w:val="00E05BD0"/>
    <w:rsid w:val="00E0626D"/>
    <w:rsid w:val="00E14695"/>
    <w:rsid w:val="00E15AE1"/>
    <w:rsid w:val="00E16B90"/>
    <w:rsid w:val="00E23844"/>
    <w:rsid w:val="00E2516C"/>
    <w:rsid w:val="00E26786"/>
    <w:rsid w:val="00E33C63"/>
    <w:rsid w:val="00E36902"/>
    <w:rsid w:val="00E413BB"/>
    <w:rsid w:val="00E41C1A"/>
    <w:rsid w:val="00E429C8"/>
    <w:rsid w:val="00E43B1A"/>
    <w:rsid w:val="00E460EF"/>
    <w:rsid w:val="00E46A5F"/>
    <w:rsid w:val="00E53755"/>
    <w:rsid w:val="00E54A96"/>
    <w:rsid w:val="00E55675"/>
    <w:rsid w:val="00E55F70"/>
    <w:rsid w:val="00E56979"/>
    <w:rsid w:val="00E56E6C"/>
    <w:rsid w:val="00E57897"/>
    <w:rsid w:val="00E57E1E"/>
    <w:rsid w:val="00E644EC"/>
    <w:rsid w:val="00E64D52"/>
    <w:rsid w:val="00E64DA3"/>
    <w:rsid w:val="00E65575"/>
    <w:rsid w:val="00E6747E"/>
    <w:rsid w:val="00E714E8"/>
    <w:rsid w:val="00E72179"/>
    <w:rsid w:val="00E73237"/>
    <w:rsid w:val="00E73830"/>
    <w:rsid w:val="00E74830"/>
    <w:rsid w:val="00E74A01"/>
    <w:rsid w:val="00E7634D"/>
    <w:rsid w:val="00E764A3"/>
    <w:rsid w:val="00E766CE"/>
    <w:rsid w:val="00E80710"/>
    <w:rsid w:val="00E83BA0"/>
    <w:rsid w:val="00E86377"/>
    <w:rsid w:val="00E86435"/>
    <w:rsid w:val="00E868C5"/>
    <w:rsid w:val="00E87A7D"/>
    <w:rsid w:val="00E926D7"/>
    <w:rsid w:val="00E92AF6"/>
    <w:rsid w:val="00E93116"/>
    <w:rsid w:val="00E93377"/>
    <w:rsid w:val="00E9445B"/>
    <w:rsid w:val="00E9548C"/>
    <w:rsid w:val="00E963E6"/>
    <w:rsid w:val="00E972BA"/>
    <w:rsid w:val="00E97E84"/>
    <w:rsid w:val="00EA0FC8"/>
    <w:rsid w:val="00EA14E8"/>
    <w:rsid w:val="00EA23FF"/>
    <w:rsid w:val="00EA3F9F"/>
    <w:rsid w:val="00EA4C01"/>
    <w:rsid w:val="00EA75B3"/>
    <w:rsid w:val="00EA7B79"/>
    <w:rsid w:val="00EA7C62"/>
    <w:rsid w:val="00EB0E43"/>
    <w:rsid w:val="00EB1457"/>
    <w:rsid w:val="00EB32AA"/>
    <w:rsid w:val="00EB634E"/>
    <w:rsid w:val="00EB6EEB"/>
    <w:rsid w:val="00EC1730"/>
    <w:rsid w:val="00EC45E4"/>
    <w:rsid w:val="00EC5AC4"/>
    <w:rsid w:val="00EC757A"/>
    <w:rsid w:val="00EC7583"/>
    <w:rsid w:val="00ED06BC"/>
    <w:rsid w:val="00ED083D"/>
    <w:rsid w:val="00ED0CE5"/>
    <w:rsid w:val="00ED1447"/>
    <w:rsid w:val="00ED2C41"/>
    <w:rsid w:val="00ED365E"/>
    <w:rsid w:val="00ED37F9"/>
    <w:rsid w:val="00ED5A82"/>
    <w:rsid w:val="00ED7995"/>
    <w:rsid w:val="00ED7FD4"/>
    <w:rsid w:val="00EE0782"/>
    <w:rsid w:val="00EE1904"/>
    <w:rsid w:val="00EE3532"/>
    <w:rsid w:val="00EE4817"/>
    <w:rsid w:val="00EE4DC0"/>
    <w:rsid w:val="00EE5962"/>
    <w:rsid w:val="00EE5BE2"/>
    <w:rsid w:val="00EF1B79"/>
    <w:rsid w:val="00EF4BC2"/>
    <w:rsid w:val="00EF5A69"/>
    <w:rsid w:val="00EF71FA"/>
    <w:rsid w:val="00EF7CA6"/>
    <w:rsid w:val="00F01B94"/>
    <w:rsid w:val="00F02679"/>
    <w:rsid w:val="00F058A3"/>
    <w:rsid w:val="00F108B4"/>
    <w:rsid w:val="00F11C76"/>
    <w:rsid w:val="00F13603"/>
    <w:rsid w:val="00F138A7"/>
    <w:rsid w:val="00F1656A"/>
    <w:rsid w:val="00F17101"/>
    <w:rsid w:val="00F21AD7"/>
    <w:rsid w:val="00F21CC9"/>
    <w:rsid w:val="00F22126"/>
    <w:rsid w:val="00F22FC8"/>
    <w:rsid w:val="00F23BD0"/>
    <w:rsid w:val="00F23FEC"/>
    <w:rsid w:val="00F2513F"/>
    <w:rsid w:val="00F2518D"/>
    <w:rsid w:val="00F30118"/>
    <w:rsid w:val="00F330CE"/>
    <w:rsid w:val="00F348AC"/>
    <w:rsid w:val="00F35F34"/>
    <w:rsid w:val="00F36B0A"/>
    <w:rsid w:val="00F36C66"/>
    <w:rsid w:val="00F37D59"/>
    <w:rsid w:val="00F37F1A"/>
    <w:rsid w:val="00F42F04"/>
    <w:rsid w:val="00F43630"/>
    <w:rsid w:val="00F43D52"/>
    <w:rsid w:val="00F44D03"/>
    <w:rsid w:val="00F4632F"/>
    <w:rsid w:val="00F46C98"/>
    <w:rsid w:val="00F475F9"/>
    <w:rsid w:val="00F47939"/>
    <w:rsid w:val="00F5062D"/>
    <w:rsid w:val="00F52B98"/>
    <w:rsid w:val="00F53525"/>
    <w:rsid w:val="00F5409A"/>
    <w:rsid w:val="00F54C27"/>
    <w:rsid w:val="00F576BE"/>
    <w:rsid w:val="00F57EAF"/>
    <w:rsid w:val="00F620E9"/>
    <w:rsid w:val="00F623AF"/>
    <w:rsid w:val="00F62537"/>
    <w:rsid w:val="00F6458B"/>
    <w:rsid w:val="00F65E5B"/>
    <w:rsid w:val="00F660F1"/>
    <w:rsid w:val="00F66E80"/>
    <w:rsid w:val="00F67E5F"/>
    <w:rsid w:val="00F708E3"/>
    <w:rsid w:val="00F73F87"/>
    <w:rsid w:val="00F750AC"/>
    <w:rsid w:val="00F757E7"/>
    <w:rsid w:val="00F75DBE"/>
    <w:rsid w:val="00F76EE3"/>
    <w:rsid w:val="00F77BED"/>
    <w:rsid w:val="00F77D19"/>
    <w:rsid w:val="00F8018B"/>
    <w:rsid w:val="00F837D0"/>
    <w:rsid w:val="00F857D4"/>
    <w:rsid w:val="00F86DA8"/>
    <w:rsid w:val="00F90DCC"/>
    <w:rsid w:val="00F93625"/>
    <w:rsid w:val="00F93CC8"/>
    <w:rsid w:val="00F94A78"/>
    <w:rsid w:val="00F951F4"/>
    <w:rsid w:val="00F95C6E"/>
    <w:rsid w:val="00FA0089"/>
    <w:rsid w:val="00FA365F"/>
    <w:rsid w:val="00FA38C0"/>
    <w:rsid w:val="00FA3BFF"/>
    <w:rsid w:val="00FA5187"/>
    <w:rsid w:val="00FA776B"/>
    <w:rsid w:val="00FB4283"/>
    <w:rsid w:val="00FB59C4"/>
    <w:rsid w:val="00FB7290"/>
    <w:rsid w:val="00FC2E3C"/>
    <w:rsid w:val="00FC3D38"/>
    <w:rsid w:val="00FC459D"/>
    <w:rsid w:val="00FC4C15"/>
    <w:rsid w:val="00FC5656"/>
    <w:rsid w:val="00FC6240"/>
    <w:rsid w:val="00FD2A20"/>
    <w:rsid w:val="00FD2D6C"/>
    <w:rsid w:val="00FD423F"/>
    <w:rsid w:val="00FD7758"/>
    <w:rsid w:val="00FE06F4"/>
    <w:rsid w:val="00FE2EE1"/>
    <w:rsid w:val="00FE5BD4"/>
    <w:rsid w:val="00FE6BB0"/>
    <w:rsid w:val="00FF0C09"/>
    <w:rsid w:val="00FF12F4"/>
    <w:rsid w:val="00FF2A36"/>
    <w:rsid w:val="00FF2AFC"/>
    <w:rsid w:val="00FF3192"/>
    <w:rsid w:val="00FF372B"/>
    <w:rsid w:val="00FF3F00"/>
    <w:rsid w:val="00FF4A23"/>
    <w:rsid w:val="00FF56D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103"/>
    <o:shapelayout v:ext="edit">
      <o:idmap v:ext="edit" data="3"/>
    </o:shapelayout>
  </w:shapeDefaults>
  <w:doNotEmbedSmartTags/>
  <w:decimalSymbol w:val="."/>
  <w:listSeparator w:val=","/>
  <w14:docId w14:val="4AA99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ja-JP" w:bidi="ar-SA"/>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755D"/>
    <w:pPr>
      <w:spacing w:after="0" w:line="240" w:lineRule="auto"/>
    </w:pPr>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82755D"/>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82755D"/>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82755D"/>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82755D"/>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82755D"/>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82755D"/>
    <w:pPr>
      <w:spacing w:after="120"/>
      <w:jc w:val="center"/>
      <w:outlineLvl w:val="5"/>
    </w:pPr>
    <w:rPr>
      <w:color w:val="C45911"/>
      <w:spacing w:val="10"/>
    </w:rPr>
  </w:style>
  <w:style w:type="paragraph" w:styleId="Heading7">
    <w:name w:val="heading 7"/>
    <w:basedOn w:val="Normal"/>
    <w:next w:val="Normal"/>
    <w:link w:val="Heading7Char"/>
    <w:uiPriority w:val="9"/>
    <w:unhideWhenUsed/>
    <w:rsid w:val="0082755D"/>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82755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82755D"/>
    <w:pPr>
      <w:spacing w:after="120"/>
      <w:jc w:val="center"/>
      <w:outlineLvl w:val="8"/>
    </w:pPr>
    <w:rPr>
      <w:i/>
      <w:iCs/>
      <w:caps/>
      <w:spacing w:val="10"/>
      <w:sz w:val="20"/>
      <w:szCs w:val="20"/>
    </w:rPr>
  </w:style>
  <w:style w:type="character" w:default="1" w:styleId="DefaultParagraphFont">
    <w:name w:val="Default Paragraph Font"/>
    <w:uiPriority w:val="1"/>
    <w:unhideWhenUsed/>
    <w:rsid w:val="0082755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2755D"/>
  </w:style>
  <w:style w:type="paragraph" w:styleId="BalloonText">
    <w:name w:val="Balloon Text"/>
    <w:basedOn w:val="Normal"/>
    <w:link w:val="BalloonTextChar"/>
    <w:semiHidden/>
    <w:unhideWhenUsed/>
    <w:rsid w:val="004A6219"/>
    <w:rPr>
      <w:rFonts w:ascii="Lucida Grande" w:hAnsi="Lucida Grande" w:cs="Lucida Grande"/>
      <w:sz w:val="18"/>
      <w:szCs w:val="18"/>
    </w:rPr>
  </w:style>
  <w:style w:type="character" w:customStyle="1" w:styleId="Heading1Char">
    <w:name w:val="Heading 1 Char"/>
    <w:aliases w:val="SPIE Section Char"/>
    <w:link w:val="Heading1"/>
    <w:uiPriority w:val="9"/>
    <w:rsid w:val="0082755D"/>
    <w:rPr>
      <w:rFonts w:ascii="Times New Roman" w:eastAsia="ＭＳ 明朝" w:hAnsi="Times New Roman" w:cs="Times New Roman"/>
      <w:color w:val="833C0B"/>
      <w:spacing w:val="20"/>
      <w:sz w:val="28"/>
      <w:szCs w:val="28"/>
      <w:lang w:eastAsia="en-US"/>
    </w:rPr>
  </w:style>
  <w:style w:type="character" w:customStyle="1" w:styleId="Heading2Char">
    <w:name w:val="Heading 2 Char"/>
    <w:link w:val="Heading2"/>
    <w:uiPriority w:val="9"/>
    <w:rsid w:val="0082755D"/>
    <w:rPr>
      <w:rFonts w:ascii="Times New Roman" w:eastAsia="ＭＳ 明朝" w:hAnsi="Times New Roman" w:cs="Times New Roman"/>
      <w:color w:val="833C0B"/>
      <w:spacing w:val="15"/>
      <w:sz w:val="24"/>
      <w:szCs w:val="24"/>
      <w:lang w:eastAsia="en-US"/>
    </w:rPr>
  </w:style>
  <w:style w:type="character" w:customStyle="1" w:styleId="Heading3Char">
    <w:name w:val="Heading 3 Char"/>
    <w:link w:val="Heading3"/>
    <w:uiPriority w:val="9"/>
    <w:rsid w:val="0082755D"/>
    <w:rPr>
      <w:rFonts w:ascii="Times New Roman" w:eastAsia="ＭＳ 明朝" w:hAnsi="Times New Roman" w:cs="Times New Roman"/>
      <w:color w:val="823B0B"/>
      <w:sz w:val="24"/>
      <w:szCs w:val="24"/>
      <w:lang w:eastAsia="en-US"/>
    </w:rPr>
  </w:style>
  <w:style w:type="character" w:customStyle="1" w:styleId="Heading4Char">
    <w:name w:val="Heading 4 Char"/>
    <w:link w:val="Heading4"/>
    <w:uiPriority w:val="9"/>
    <w:rsid w:val="0082755D"/>
    <w:rPr>
      <w:rFonts w:ascii="Times New Roman" w:eastAsia="ＭＳ 明朝" w:hAnsi="Times New Roman" w:cs="Times New Roman"/>
      <w:color w:val="823B0B"/>
      <w:spacing w:val="10"/>
      <w:sz w:val="20"/>
      <w:szCs w:val="20"/>
      <w:lang w:eastAsia="en-US"/>
    </w:rPr>
  </w:style>
  <w:style w:type="paragraph" w:styleId="ListParagraph">
    <w:name w:val="List Paragraph"/>
    <w:basedOn w:val="Normal"/>
    <w:uiPriority w:val="34"/>
    <w:rsid w:val="0082755D"/>
    <w:pPr>
      <w:numPr>
        <w:numId w:val="2"/>
      </w:numPr>
      <w:contextualSpacing/>
    </w:pPr>
  </w:style>
  <w:style w:type="character" w:customStyle="1" w:styleId="BalloonTextChar">
    <w:name w:val="Balloon Text Char"/>
    <w:basedOn w:val="DefaultParagraphFont"/>
    <w:link w:val="BalloonText"/>
    <w:semiHidden/>
    <w:rsid w:val="004A6219"/>
    <w:rPr>
      <w:rFonts w:ascii="Lucida Grande" w:eastAsia="ＭＳ 明朝" w:hAnsi="Lucida Grande" w:cs="Lucida Grande"/>
      <w:sz w:val="18"/>
      <w:szCs w:val="18"/>
      <w:lang w:eastAsia="en-US"/>
    </w:rPr>
  </w:style>
  <w:style w:type="table" w:customStyle="1" w:styleId="Equation">
    <w:name w:val="Equation"/>
    <w:basedOn w:val="TableNormal"/>
    <w:uiPriority w:val="99"/>
    <w:rsid w:val="00E56979"/>
    <w:pPr>
      <w:keepNext/>
    </w:pPr>
    <w:rPr>
      <w:rFonts w:ascii="Times New Roman" w:eastAsia="Calibri" w:hAnsi="Times New Roman" w:cs="Calibri"/>
      <w:lang w:eastAsia="en-US"/>
    </w:rPr>
    <w:tblPr>
      <w:tblInd w:w="0" w:type="dxa"/>
      <w:tblCellMar>
        <w:top w:w="0" w:type="dxa"/>
        <w:left w:w="0" w:type="dxa"/>
        <w:bottom w:w="0" w:type="dxa"/>
        <w:right w:w="0" w:type="dxa"/>
      </w:tblCellMar>
    </w:tblPr>
    <w:tcPr>
      <w:vAlign w:val="center"/>
    </w:tcPr>
  </w:style>
  <w:style w:type="character" w:customStyle="1" w:styleId="MTEquationSection">
    <w:name w:val="MTEquationSection"/>
    <w:rsid w:val="0082755D"/>
    <w:rPr>
      <w:vanish/>
      <w:color w:val="FF0000"/>
    </w:rPr>
  </w:style>
  <w:style w:type="paragraph" w:customStyle="1" w:styleId="MTDisplayEquation">
    <w:name w:val="MTDisplayEquation"/>
    <w:basedOn w:val="Normal"/>
    <w:next w:val="Normal"/>
    <w:link w:val="MTDisplayEquationChar"/>
    <w:rsid w:val="0082755D"/>
    <w:pPr>
      <w:tabs>
        <w:tab w:val="center" w:pos="5400"/>
        <w:tab w:val="right" w:pos="10800"/>
      </w:tabs>
    </w:pPr>
    <w:rPr>
      <w:sz w:val="20"/>
      <w:szCs w:val="20"/>
      <w:lang w:eastAsia="ja-JP"/>
    </w:rPr>
  </w:style>
  <w:style w:type="character" w:customStyle="1" w:styleId="MTDisplayEquationChar">
    <w:name w:val="MTDisplayEquation Char"/>
    <w:link w:val="MTDisplayEquation"/>
    <w:rsid w:val="0082755D"/>
    <w:rPr>
      <w:rFonts w:ascii="Times New Roman" w:eastAsia="ＭＳ 明朝" w:hAnsi="Times New Roman" w:cs="Times New Roman"/>
      <w:sz w:val="20"/>
      <w:szCs w:val="20"/>
    </w:rPr>
  </w:style>
  <w:style w:type="character" w:customStyle="1" w:styleId="code2">
    <w:name w:val="code2"/>
    <w:uiPriority w:val="1"/>
    <w:qFormat/>
    <w:rsid w:val="0082755D"/>
    <w:rPr>
      <w:rFonts w:ascii="PT Mono Bold" w:hAnsi="PT Mono Bold"/>
      <w:b/>
      <w:bCs/>
      <w:sz w:val="16"/>
      <w:szCs w:val="16"/>
    </w:rPr>
  </w:style>
  <w:style w:type="paragraph" w:styleId="Caption">
    <w:name w:val="caption"/>
    <w:basedOn w:val="Normal"/>
    <w:next w:val="Normal"/>
    <w:uiPriority w:val="35"/>
    <w:unhideWhenUsed/>
    <w:qFormat/>
    <w:rsid w:val="0082755D"/>
    <w:rPr>
      <w:spacing w:val="10"/>
      <w:sz w:val="18"/>
      <w:szCs w:val="18"/>
    </w:rPr>
  </w:style>
  <w:style w:type="character" w:styleId="LineNumber">
    <w:name w:val="line number"/>
    <w:basedOn w:val="DefaultParagraphFont"/>
    <w:uiPriority w:val="99"/>
    <w:semiHidden/>
    <w:unhideWhenUsed/>
    <w:rsid w:val="0082755D"/>
  </w:style>
  <w:style w:type="paragraph" w:styleId="FootnoteText">
    <w:name w:val="footnote text"/>
    <w:basedOn w:val="Normal"/>
    <w:link w:val="FootnoteTextChar"/>
    <w:uiPriority w:val="99"/>
    <w:unhideWhenUsed/>
    <w:rsid w:val="0082755D"/>
  </w:style>
  <w:style w:type="character" w:customStyle="1" w:styleId="FootnoteTextChar">
    <w:name w:val="Footnote Text Char"/>
    <w:link w:val="FootnoteText"/>
    <w:uiPriority w:val="99"/>
    <w:rsid w:val="0082755D"/>
    <w:rPr>
      <w:rFonts w:ascii="Times New Roman" w:eastAsia="ＭＳ 明朝" w:hAnsi="Times New Roman" w:cs="Times New Roman"/>
      <w:sz w:val="24"/>
      <w:szCs w:val="24"/>
      <w:lang w:eastAsia="en-US"/>
    </w:rPr>
  </w:style>
  <w:style w:type="character" w:styleId="FootnoteReference">
    <w:name w:val="footnote reference"/>
    <w:uiPriority w:val="99"/>
    <w:unhideWhenUsed/>
    <w:rsid w:val="0082755D"/>
    <w:rPr>
      <w:vertAlign w:val="superscript"/>
    </w:rPr>
  </w:style>
  <w:style w:type="character" w:customStyle="1" w:styleId="MTConvertedEquation">
    <w:name w:val="MTConvertedEquation"/>
    <w:basedOn w:val="DefaultParagraphFont"/>
    <w:rsid w:val="0082755D"/>
  </w:style>
  <w:style w:type="paragraph" w:styleId="EndnoteText">
    <w:name w:val="endnote text"/>
    <w:basedOn w:val="Normal"/>
    <w:link w:val="EndnoteTextChar"/>
    <w:uiPriority w:val="99"/>
    <w:semiHidden/>
    <w:unhideWhenUsed/>
    <w:rsid w:val="0082755D"/>
    <w:rPr>
      <w:sz w:val="20"/>
      <w:szCs w:val="20"/>
    </w:rPr>
  </w:style>
  <w:style w:type="character" w:customStyle="1" w:styleId="EndnoteTextChar">
    <w:name w:val="Endnote Text Char"/>
    <w:link w:val="EndnoteText"/>
    <w:uiPriority w:val="99"/>
    <w:semiHidden/>
    <w:rsid w:val="0082755D"/>
    <w:rPr>
      <w:rFonts w:ascii="Times New Roman" w:eastAsia="ＭＳ 明朝" w:hAnsi="Times New Roman" w:cs="Times New Roman"/>
      <w:sz w:val="20"/>
      <w:szCs w:val="20"/>
      <w:lang w:eastAsia="en-US"/>
    </w:rPr>
  </w:style>
  <w:style w:type="character" w:styleId="EndnoteReference">
    <w:name w:val="endnote reference"/>
    <w:uiPriority w:val="99"/>
    <w:semiHidden/>
    <w:unhideWhenUsed/>
    <w:rsid w:val="0082755D"/>
    <w:rPr>
      <w:vertAlign w:val="superscript"/>
    </w:rPr>
  </w:style>
  <w:style w:type="character" w:customStyle="1" w:styleId="InLineCode">
    <w:name w:val="InLineCode"/>
    <w:uiPriority w:val="1"/>
    <w:qFormat/>
    <w:rsid w:val="0082755D"/>
    <w:rPr>
      <w:rFonts w:ascii="PT Mono" w:hAnsi="PT Mono"/>
      <w:b/>
      <w:bCs/>
      <w:sz w:val="24"/>
      <w:szCs w:val="24"/>
    </w:rPr>
  </w:style>
  <w:style w:type="paragraph" w:styleId="Header">
    <w:name w:val="header"/>
    <w:basedOn w:val="Normal"/>
    <w:link w:val="HeaderChar"/>
    <w:uiPriority w:val="99"/>
    <w:unhideWhenUsed/>
    <w:rsid w:val="0082755D"/>
    <w:pPr>
      <w:tabs>
        <w:tab w:val="center" w:pos="4680"/>
        <w:tab w:val="right" w:pos="9360"/>
      </w:tabs>
    </w:pPr>
  </w:style>
  <w:style w:type="character" w:customStyle="1" w:styleId="HeaderChar">
    <w:name w:val="Header Char"/>
    <w:link w:val="Header"/>
    <w:uiPriority w:val="99"/>
    <w:rsid w:val="0082755D"/>
    <w:rPr>
      <w:rFonts w:ascii="Times New Roman" w:eastAsia="ＭＳ 明朝" w:hAnsi="Times New Roman" w:cs="Times New Roman"/>
      <w:sz w:val="24"/>
      <w:szCs w:val="24"/>
      <w:lang w:eastAsia="en-US"/>
    </w:rPr>
  </w:style>
  <w:style w:type="paragraph" w:styleId="Footer">
    <w:name w:val="footer"/>
    <w:basedOn w:val="Normal"/>
    <w:link w:val="FooterChar"/>
    <w:unhideWhenUsed/>
    <w:rsid w:val="0082755D"/>
    <w:pPr>
      <w:tabs>
        <w:tab w:val="center" w:pos="4680"/>
        <w:tab w:val="right" w:pos="9360"/>
      </w:tabs>
    </w:pPr>
  </w:style>
  <w:style w:type="character" w:customStyle="1" w:styleId="FooterChar">
    <w:name w:val="Footer Char"/>
    <w:link w:val="Footer"/>
    <w:rsid w:val="0082755D"/>
    <w:rPr>
      <w:rFonts w:ascii="Times New Roman" w:eastAsia="ＭＳ 明朝" w:hAnsi="Times New Roman" w:cs="Times New Roman"/>
      <w:sz w:val="24"/>
      <w:szCs w:val="24"/>
      <w:lang w:eastAsia="en-US"/>
    </w:rPr>
  </w:style>
  <w:style w:type="paragraph" w:styleId="DocumentMap">
    <w:name w:val="Document Map"/>
    <w:basedOn w:val="Normal"/>
    <w:link w:val="DocumentMapChar"/>
    <w:uiPriority w:val="99"/>
    <w:semiHidden/>
    <w:unhideWhenUsed/>
    <w:rsid w:val="0082755D"/>
    <w:rPr>
      <w:rFonts w:ascii="Lucida Grande" w:hAnsi="Lucida Grande" w:cs="Lucida Grande"/>
    </w:rPr>
  </w:style>
  <w:style w:type="character" w:customStyle="1" w:styleId="DocumentMapChar">
    <w:name w:val="Document Map Char"/>
    <w:link w:val="DocumentMap"/>
    <w:uiPriority w:val="99"/>
    <w:semiHidden/>
    <w:rsid w:val="0082755D"/>
    <w:rPr>
      <w:rFonts w:ascii="Lucida Grande" w:eastAsia="ＭＳ 明朝" w:hAnsi="Lucida Grande" w:cs="Lucida Grande"/>
      <w:sz w:val="24"/>
      <w:szCs w:val="24"/>
      <w:lang w:eastAsia="en-US"/>
    </w:rPr>
  </w:style>
  <w:style w:type="paragraph" w:customStyle="1" w:styleId="EndNoteBibliographyTitle">
    <w:name w:val="EndNote Bibliography Title"/>
    <w:basedOn w:val="Normal"/>
    <w:rsid w:val="0082755D"/>
    <w:pPr>
      <w:jc w:val="center"/>
    </w:pPr>
    <w:rPr>
      <w:rFonts w:ascii="Calibri" w:hAnsi="Calibri"/>
    </w:rPr>
  </w:style>
  <w:style w:type="paragraph" w:customStyle="1" w:styleId="EndNoteBibliography">
    <w:name w:val="EndNote Bibliography"/>
    <w:basedOn w:val="Normal"/>
    <w:rsid w:val="0082755D"/>
    <w:rPr>
      <w:rFonts w:ascii="Calibri" w:hAnsi="Calibri"/>
    </w:rPr>
  </w:style>
  <w:style w:type="character" w:customStyle="1" w:styleId="Heading5Char">
    <w:name w:val="Heading 5 Char"/>
    <w:link w:val="Heading5"/>
    <w:uiPriority w:val="9"/>
    <w:rsid w:val="0082755D"/>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82755D"/>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82755D"/>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82755D"/>
    <w:rPr>
      <w:rFonts w:ascii="Times New Roman" w:eastAsia="ＭＳ 明朝" w:hAnsi="Times New Roman" w:cs="Times New Roman"/>
      <w:caps/>
      <w:spacing w:val="10"/>
      <w:sz w:val="20"/>
      <w:szCs w:val="20"/>
      <w:lang w:eastAsia="en-US"/>
    </w:rPr>
  </w:style>
  <w:style w:type="character" w:customStyle="1" w:styleId="Heading9Char">
    <w:name w:val="Heading 9 Char"/>
    <w:link w:val="Heading9"/>
    <w:uiPriority w:val="9"/>
    <w:semiHidden/>
    <w:rsid w:val="0082755D"/>
    <w:rPr>
      <w:rFonts w:ascii="Times New Roman" w:eastAsia="ＭＳ 明朝" w:hAnsi="Times New Roman" w:cs="Times New Roman"/>
      <w:i/>
      <w:iCs/>
      <w:caps/>
      <w:spacing w:val="10"/>
      <w:sz w:val="20"/>
      <w:szCs w:val="20"/>
      <w:lang w:eastAsia="en-US"/>
    </w:rPr>
  </w:style>
  <w:style w:type="paragraph" w:styleId="Revision">
    <w:name w:val="Revision"/>
    <w:hidden/>
    <w:uiPriority w:val="99"/>
    <w:semiHidden/>
    <w:rsid w:val="0082755D"/>
    <w:pPr>
      <w:spacing w:after="0" w:line="240" w:lineRule="auto"/>
    </w:pPr>
    <w:rPr>
      <w:rFonts w:ascii="Times New Roman" w:eastAsia="ＭＳ 明朝" w:hAnsi="Times New Roman" w:cs="Times New Roman"/>
      <w:sz w:val="24"/>
      <w:szCs w:val="24"/>
      <w:lang w:eastAsia="en-US"/>
    </w:rPr>
  </w:style>
  <w:style w:type="paragraph" w:customStyle="1" w:styleId="Eqn">
    <w:name w:val="Eqn"/>
    <w:basedOn w:val="Normal"/>
    <w:next w:val="Normal"/>
    <w:rsid w:val="006B0B2D"/>
  </w:style>
  <w:style w:type="paragraph" w:customStyle="1" w:styleId="MyEqns">
    <w:name w:val="MyEqns"/>
    <w:basedOn w:val="Normal"/>
    <w:link w:val="MyEqnsChar"/>
    <w:qFormat/>
    <w:rsid w:val="0082755D"/>
    <w:pPr>
      <w:tabs>
        <w:tab w:val="right" w:pos="9360"/>
        <w:tab w:val="right" w:pos="10440"/>
      </w:tabs>
    </w:pPr>
    <w:rPr>
      <w:b/>
      <w:bCs/>
    </w:rPr>
  </w:style>
  <w:style w:type="character" w:customStyle="1" w:styleId="MyEqnsChar">
    <w:name w:val="MyEqns Char"/>
    <w:link w:val="MyEqns"/>
    <w:rsid w:val="0082755D"/>
    <w:rPr>
      <w:rFonts w:ascii="Times New Roman" w:eastAsia="ＭＳ 明朝" w:hAnsi="Times New Roman" w:cs="Times New Roman"/>
      <w:b/>
      <w:bCs/>
      <w:sz w:val="24"/>
      <w:szCs w:val="24"/>
      <w:lang w:eastAsia="en-US"/>
    </w:rPr>
  </w:style>
  <w:style w:type="character" w:styleId="FollowedHyperlink">
    <w:name w:val="FollowedHyperlink"/>
    <w:basedOn w:val="DefaultParagraphFont"/>
    <w:uiPriority w:val="99"/>
    <w:semiHidden/>
    <w:unhideWhenUsed/>
    <w:rsid w:val="009C70FF"/>
    <w:rPr>
      <w:color w:val="800080" w:themeColor="followedHyperlink"/>
      <w:u w:val="single"/>
    </w:rPr>
  </w:style>
  <w:style w:type="character" w:styleId="Emphasis">
    <w:name w:val="Emphasis"/>
    <w:uiPriority w:val="20"/>
    <w:rsid w:val="006B0B2D"/>
    <w:rPr>
      <w:caps/>
      <w:spacing w:val="5"/>
      <w:sz w:val="20"/>
      <w:szCs w:val="20"/>
    </w:rPr>
  </w:style>
  <w:style w:type="paragraph" w:customStyle="1" w:styleId="footnotedescription">
    <w:name w:val="footnote description"/>
    <w:next w:val="Normal"/>
    <w:link w:val="footnotedescriptionChar"/>
    <w:hidden/>
    <w:rsid w:val="00440F34"/>
    <w:pPr>
      <w:spacing w:after="0" w:line="259" w:lineRule="auto"/>
    </w:pPr>
    <w:rPr>
      <w:rFonts w:ascii="Times New Roman" w:eastAsia="Times New Roman" w:hAnsi="Times New Roman" w:cs="Times New Roman"/>
      <w:color w:val="000000"/>
      <w:sz w:val="24"/>
      <w:lang w:eastAsia="en-US"/>
    </w:rPr>
  </w:style>
  <w:style w:type="character" w:customStyle="1" w:styleId="footnotedescriptionChar">
    <w:name w:val="footnote description Char"/>
    <w:link w:val="footnotedescription"/>
    <w:rsid w:val="00440F34"/>
    <w:rPr>
      <w:rFonts w:ascii="Times New Roman" w:eastAsia="Times New Roman" w:hAnsi="Times New Roman" w:cs="Times New Roman"/>
      <w:color w:val="000000"/>
      <w:sz w:val="24"/>
      <w:lang w:eastAsia="en-US"/>
    </w:rPr>
  </w:style>
  <w:style w:type="character" w:customStyle="1" w:styleId="footnotemark">
    <w:name w:val="footnote mark"/>
    <w:hidden/>
    <w:rsid w:val="00440F34"/>
    <w:rPr>
      <w:rFonts w:ascii="Times New Roman" w:eastAsia="Times New Roman" w:hAnsi="Times New Roman" w:cs="Times New Roman"/>
      <w:color w:val="000000"/>
      <w:sz w:val="24"/>
      <w:vertAlign w:val="superscript"/>
    </w:rPr>
  </w:style>
  <w:style w:type="character" w:styleId="PageNumber">
    <w:name w:val="page number"/>
    <w:basedOn w:val="DefaultParagraphFont"/>
    <w:rsid w:val="0082755D"/>
  </w:style>
  <w:style w:type="character" w:styleId="Hyperlink">
    <w:name w:val="Hyperlink"/>
    <w:basedOn w:val="DefaultParagraphFont"/>
    <w:unhideWhenUsed/>
    <w:rsid w:val="00F93625"/>
    <w:rPr>
      <w:color w:val="0000FF" w:themeColor="hyperlink"/>
      <w:u w:val="single"/>
    </w:rPr>
  </w:style>
  <w:style w:type="table" w:styleId="TableGrid">
    <w:name w:val="Table Grid"/>
    <w:basedOn w:val="TableNormal"/>
    <w:uiPriority w:val="59"/>
    <w:rsid w:val="00667257"/>
    <w:rPr>
      <w:rFonts w:ascii="Calibri" w:eastAsia="Calibri" w:hAnsi="Calibri" w:cs="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Normal"/>
    <w:rsid w:val="00667257"/>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667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667257"/>
    <w:rPr>
      <w:rFonts w:ascii="Courier New" w:eastAsia="Times New Roman" w:hAnsi="Courier New" w:cs="Courier New"/>
      <w:sz w:val="20"/>
      <w:szCs w:val="20"/>
      <w:lang w:eastAsia="en-US"/>
    </w:rPr>
  </w:style>
  <w:style w:type="character" w:customStyle="1" w:styleId="gcg2ujhdabb">
    <w:name w:val="gcg2ujhdabb"/>
    <w:basedOn w:val="DefaultParagraphFont"/>
    <w:rsid w:val="00667257"/>
  </w:style>
  <w:style w:type="character" w:customStyle="1" w:styleId="gcg2ujhdeab">
    <w:name w:val="gcg2ujhdeab"/>
    <w:basedOn w:val="DefaultParagraphFont"/>
    <w:rsid w:val="00667257"/>
  </w:style>
  <w:style w:type="character" w:customStyle="1" w:styleId="gewyw5ybjeb">
    <w:name w:val="gewyw5ybjeb"/>
    <w:basedOn w:val="DefaultParagraphFont"/>
    <w:rsid w:val="00667257"/>
  </w:style>
  <w:style w:type="character" w:customStyle="1" w:styleId="gewyw5ybmdb">
    <w:name w:val="gewyw5ybmdb"/>
    <w:basedOn w:val="DefaultParagraphFont"/>
    <w:rsid w:val="00667257"/>
  </w:style>
  <w:style w:type="character" w:styleId="CommentReference">
    <w:name w:val="annotation reference"/>
    <w:uiPriority w:val="99"/>
    <w:semiHidden/>
    <w:unhideWhenUsed/>
    <w:rsid w:val="00667257"/>
    <w:rPr>
      <w:sz w:val="16"/>
      <w:szCs w:val="16"/>
    </w:rPr>
  </w:style>
  <w:style w:type="paragraph" w:styleId="CommentText">
    <w:name w:val="annotation text"/>
    <w:basedOn w:val="Normal"/>
    <w:link w:val="CommentTextChar"/>
    <w:uiPriority w:val="99"/>
    <w:unhideWhenUsed/>
    <w:rsid w:val="00667257"/>
    <w:rPr>
      <w:sz w:val="20"/>
      <w:szCs w:val="20"/>
    </w:rPr>
  </w:style>
  <w:style w:type="character" w:customStyle="1" w:styleId="CommentTextChar">
    <w:name w:val="Comment Text Char"/>
    <w:basedOn w:val="DefaultParagraphFont"/>
    <w:link w:val="CommentText"/>
    <w:uiPriority w:val="99"/>
    <w:rsid w:val="00667257"/>
    <w:rPr>
      <w:rFonts w:ascii="Times New Roman" w:eastAsia="ＭＳ 明朝"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667257"/>
    <w:rPr>
      <w:b/>
      <w:bCs/>
    </w:rPr>
  </w:style>
  <w:style w:type="character" w:customStyle="1" w:styleId="CommentSubjectChar">
    <w:name w:val="Comment Subject Char"/>
    <w:basedOn w:val="CommentTextChar"/>
    <w:link w:val="CommentSubject"/>
    <w:uiPriority w:val="99"/>
    <w:semiHidden/>
    <w:rsid w:val="00667257"/>
    <w:rPr>
      <w:rFonts w:ascii="Times New Roman" w:eastAsia="ＭＳ 明朝" w:hAnsi="Times New Roman" w:cs="Times New Roman"/>
      <w:b/>
      <w:bCs/>
      <w:sz w:val="20"/>
      <w:szCs w:val="20"/>
      <w:lang w:eastAsia="en-US"/>
    </w:rPr>
  </w:style>
  <w:style w:type="paragraph" w:styleId="NormalWeb">
    <w:name w:val="Normal (Web)"/>
    <w:basedOn w:val="Normal"/>
    <w:uiPriority w:val="99"/>
    <w:unhideWhenUsed/>
    <w:rsid w:val="00667257"/>
    <w:pPr>
      <w:spacing w:before="100" w:beforeAutospacing="1" w:after="100" w:afterAutospacing="1"/>
    </w:pPr>
  </w:style>
  <w:style w:type="paragraph" w:styleId="NoSpacing">
    <w:name w:val="No Spacing"/>
    <w:aliases w:val="NormalLeftJustified"/>
    <w:basedOn w:val="Normal"/>
    <w:link w:val="NoSpacingChar"/>
    <w:uiPriority w:val="1"/>
    <w:rsid w:val="00667257"/>
  </w:style>
  <w:style w:type="paragraph" w:customStyle="1" w:styleId="NormalLeftJust">
    <w:name w:val="NormalLeftJust"/>
    <w:basedOn w:val="Normal"/>
    <w:rsid w:val="00667257"/>
  </w:style>
  <w:style w:type="paragraph" w:styleId="Title">
    <w:name w:val="Title"/>
    <w:basedOn w:val="Normal"/>
    <w:next w:val="Normal"/>
    <w:link w:val="TitleChar"/>
    <w:uiPriority w:val="10"/>
    <w:rsid w:val="00667257"/>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67257"/>
    <w:rPr>
      <w:rFonts w:ascii="Times New Roman" w:eastAsia="ＭＳ 明朝"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667257"/>
    <w:pPr>
      <w:spacing w:after="560"/>
      <w:jc w:val="center"/>
    </w:pPr>
    <w:rPr>
      <w:caps/>
      <w:spacing w:val="20"/>
      <w:sz w:val="18"/>
      <w:szCs w:val="18"/>
    </w:rPr>
  </w:style>
  <w:style w:type="character" w:customStyle="1" w:styleId="SubtitleChar">
    <w:name w:val="Subtitle Char"/>
    <w:basedOn w:val="DefaultParagraphFont"/>
    <w:link w:val="Subtitle"/>
    <w:uiPriority w:val="11"/>
    <w:rsid w:val="00667257"/>
    <w:rPr>
      <w:rFonts w:ascii="Times New Roman" w:eastAsia="ＭＳ 明朝" w:hAnsi="Times New Roman" w:cs="Times New Roman"/>
      <w:caps/>
      <w:spacing w:val="20"/>
      <w:sz w:val="18"/>
      <w:szCs w:val="18"/>
      <w:lang w:eastAsia="en-US"/>
    </w:rPr>
  </w:style>
  <w:style w:type="character" w:styleId="Strong">
    <w:name w:val="Strong"/>
    <w:uiPriority w:val="22"/>
    <w:rsid w:val="00667257"/>
    <w:rPr>
      <w:b/>
      <w:bCs/>
      <w:color w:val="943634" w:themeColor="accent2" w:themeShade="BF"/>
      <w:spacing w:val="5"/>
    </w:rPr>
  </w:style>
  <w:style w:type="character" w:customStyle="1" w:styleId="NoSpacingChar">
    <w:name w:val="No Spacing Char"/>
    <w:aliases w:val="NormalLeftJustified Char"/>
    <w:basedOn w:val="DefaultParagraphFont"/>
    <w:link w:val="NoSpacing"/>
    <w:uiPriority w:val="1"/>
    <w:rsid w:val="00667257"/>
    <w:rPr>
      <w:rFonts w:ascii="Times New Roman" w:eastAsia="ＭＳ 明朝" w:hAnsi="Times New Roman" w:cs="Times New Roman"/>
      <w:sz w:val="24"/>
      <w:szCs w:val="24"/>
      <w:lang w:eastAsia="en-US"/>
    </w:rPr>
  </w:style>
  <w:style w:type="paragraph" w:styleId="Quote">
    <w:name w:val="Quote"/>
    <w:basedOn w:val="Normal"/>
    <w:next w:val="Normal"/>
    <w:link w:val="QuoteChar"/>
    <w:uiPriority w:val="29"/>
    <w:rsid w:val="00667257"/>
    <w:rPr>
      <w:i/>
      <w:iCs/>
    </w:rPr>
  </w:style>
  <w:style w:type="character" w:customStyle="1" w:styleId="QuoteChar">
    <w:name w:val="Quote Char"/>
    <w:basedOn w:val="DefaultParagraphFont"/>
    <w:link w:val="Quote"/>
    <w:uiPriority w:val="29"/>
    <w:rsid w:val="00667257"/>
    <w:rPr>
      <w:rFonts w:ascii="Times New Roman" w:eastAsia="ＭＳ 明朝" w:hAnsi="Times New Roman" w:cs="Times New Roman"/>
      <w:i/>
      <w:iCs/>
      <w:sz w:val="24"/>
      <w:szCs w:val="24"/>
      <w:lang w:eastAsia="en-US"/>
    </w:rPr>
  </w:style>
  <w:style w:type="paragraph" w:styleId="IntenseQuote">
    <w:name w:val="Intense Quote"/>
    <w:basedOn w:val="Normal"/>
    <w:next w:val="Normal"/>
    <w:link w:val="IntenseQuoteChar"/>
    <w:uiPriority w:val="30"/>
    <w:rsid w:val="00667257"/>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67257"/>
    <w:rPr>
      <w:rFonts w:ascii="Times New Roman" w:eastAsia="ＭＳ 明朝" w:hAnsi="Times New Roman" w:cs="Times New Roman"/>
      <w:caps/>
      <w:color w:val="622423" w:themeColor="accent2" w:themeShade="7F"/>
      <w:spacing w:val="5"/>
      <w:sz w:val="20"/>
      <w:szCs w:val="20"/>
      <w:lang w:eastAsia="en-US"/>
    </w:rPr>
  </w:style>
  <w:style w:type="character" w:styleId="SubtleEmphasis">
    <w:name w:val="Subtle Emphasis"/>
    <w:uiPriority w:val="19"/>
    <w:rsid w:val="00667257"/>
    <w:rPr>
      <w:i/>
      <w:iCs/>
    </w:rPr>
  </w:style>
  <w:style w:type="character" w:styleId="IntenseEmphasis">
    <w:name w:val="Intense Emphasis"/>
    <w:uiPriority w:val="21"/>
    <w:rsid w:val="00667257"/>
    <w:rPr>
      <w:i/>
      <w:iCs/>
      <w:caps/>
      <w:spacing w:val="10"/>
      <w:sz w:val="20"/>
      <w:szCs w:val="20"/>
    </w:rPr>
  </w:style>
  <w:style w:type="character" w:styleId="SubtleReference">
    <w:name w:val="Subtle Reference"/>
    <w:basedOn w:val="DefaultParagraphFont"/>
    <w:uiPriority w:val="31"/>
    <w:rsid w:val="00667257"/>
    <w:rPr>
      <w:rFonts w:asciiTheme="minorHAnsi" w:eastAsiaTheme="minorEastAsia" w:hAnsiTheme="minorHAnsi" w:cstheme="minorBidi"/>
      <w:i/>
      <w:iCs/>
      <w:color w:val="622423" w:themeColor="accent2" w:themeShade="7F"/>
    </w:rPr>
  </w:style>
  <w:style w:type="character" w:styleId="IntenseReference">
    <w:name w:val="Intense Reference"/>
    <w:uiPriority w:val="32"/>
    <w:rsid w:val="00667257"/>
    <w:rPr>
      <w:rFonts w:asciiTheme="minorHAnsi" w:eastAsiaTheme="minorEastAsia" w:hAnsiTheme="minorHAnsi" w:cstheme="minorBidi"/>
      <w:b/>
      <w:bCs/>
      <w:i/>
      <w:iCs/>
      <w:color w:val="622423" w:themeColor="accent2" w:themeShade="7F"/>
    </w:rPr>
  </w:style>
  <w:style w:type="character" w:styleId="BookTitle">
    <w:name w:val="Book Title"/>
    <w:uiPriority w:val="33"/>
    <w:rsid w:val="00667257"/>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667257"/>
    <w:pPr>
      <w:outlineLvl w:val="9"/>
    </w:pPr>
    <w:rPr>
      <w:lang w:bidi="en-US"/>
    </w:rPr>
  </w:style>
  <w:style w:type="table" w:customStyle="1" w:styleId="PlainTable51">
    <w:name w:val="Plain Table 51"/>
    <w:basedOn w:val="TableNormal"/>
    <w:uiPriority w:val="45"/>
    <w:rsid w:val="00667257"/>
    <w:pPr>
      <w:spacing w:after="0" w:line="240" w:lineRule="auto"/>
    </w:pPr>
    <w:rPr>
      <w:rFonts w:asciiTheme="minorHAnsi" w:eastAsiaTheme="minorHAnsi"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667257"/>
    <w:pPr>
      <w:spacing w:after="0" w:line="240" w:lineRule="auto"/>
    </w:pPr>
    <w:rPr>
      <w:rFonts w:asciiTheme="minorHAnsi" w:eastAsia="SimSun"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667257"/>
    <w:pPr>
      <w:spacing w:after="0" w:line="240" w:lineRule="auto"/>
    </w:pPr>
    <w:rPr>
      <w:rFonts w:asciiTheme="minorHAnsi" w:eastAsia="SimSun"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MyTable">
    <w:name w:val="MyTable"/>
    <w:basedOn w:val="TableNormal"/>
    <w:uiPriority w:val="99"/>
    <w:rsid w:val="00667257"/>
    <w:pPr>
      <w:spacing w:after="0" w:line="240" w:lineRule="auto"/>
    </w:pPr>
    <w:rPr>
      <w:rFonts w:ascii="Calibri" w:eastAsia="Calibri" w:hAnsi="Calibri" w:cs="Calibri"/>
      <w:sz w:val="20"/>
      <w:szCs w:val="20"/>
      <w:lang w:eastAsia="en-US"/>
    </w:rPr>
    <w:tblPr>
      <w:tblInd w:w="0" w:type="dxa"/>
      <w:tblCellMar>
        <w:top w:w="0" w:type="dxa"/>
        <w:left w:w="108" w:type="dxa"/>
        <w:bottom w:w="0" w:type="dxa"/>
        <w:right w:w="108" w:type="dxa"/>
      </w:tblCellMar>
    </w:tblPr>
    <w:tcPr>
      <w:shd w:val="clear" w:color="auto" w:fill="E0E0E0"/>
    </w:tcPr>
  </w:style>
  <w:style w:type="paragraph" w:customStyle="1" w:styleId="PageNumber1">
    <w:name w:val="Page Number1"/>
    <w:basedOn w:val="Normal"/>
    <w:next w:val="Normal"/>
    <w:rsid w:val="00667257"/>
    <w:pPr>
      <w:spacing w:line="480" w:lineRule="auto"/>
    </w:pPr>
    <w:rPr>
      <w:rFonts w:eastAsia="Times New Roman"/>
    </w:rPr>
  </w:style>
  <w:style w:type="paragraph" w:customStyle="1" w:styleId="Code20">
    <w:name w:val="Code2"/>
    <w:basedOn w:val="Normal"/>
    <w:link w:val="Code2Char"/>
    <w:rsid w:val="00667257"/>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667257"/>
    <w:rPr>
      <w:rFonts w:ascii="Courier" w:eastAsia="Times New Roman" w:hAnsi="Courier" w:cs="Times New Roman"/>
      <w:sz w:val="18"/>
      <w:szCs w:val="18"/>
      <w:shd w:val="clear" w:color="auto" w:fill="E6E6E6"/>
      <w:lang w:eastAsia="en-US"/>
    </w:rPr>
  </w:style>
  <w:style w:type="paragraph" w:styleId="BodyText">
    <w:name w:val="Body Text"/>
    <w:basedOn w:val="Normal"/>
    <w:link w:val="BodyTextChar"/>
    <w:rsid w:val="00667257"/>
    <w:pPr>
      <w:spacing w:line="480" w:lineRule="auto"/>
    </w:pPr>
    <w:rPr>
      <w:rFonts w:eastAsia="Times New Roman"/>
      <w:color w:val="FF0000"/>
    </w:rPr>
  </w:style>
  <w:style w:type="character" w:customStyle="1" w:styleId="BodyTextChar">
    <w:name w:val="Body Text Char"/>
    <w:basedOn w:val="DefaultParagraphFont"/>
    <w:link w:val="BodyText"/>
    <w:rsid w:val="00667257"/>
    <w:rPr>
      <w:rFonts w:ascii="Times New Roman" w:eastAsia="Times New Roman" w:hAnsi="Times New Roman" w:cs="Times New Roman"/>
      <w:color w:val="FF0000"/>
      <w:sz w:val="24"/>
      <w:szCs w:val="24"/>
      <w:lang w:eastAsia="en-US"/>
    </w:rPr>
  </w:style>
  <w:style w:type="character" w:customStyle="1" w:styleId="apple-style-span">
    <w:name w:val="apple-style-span"/>
    <w:basedOn w:val="DefaultParagraphFont"/>
    <w:rsid w:val="00667257"/>
  </w:style>
  <w:style w:type="character" w:customStyle="1" w:styleId="apple-converted-space">
    <w:name w:val="apple-converted-space"/>
    <w:basedOn w:val="DefaultParagraphFont"/>
    <w:rsid w:val="00667257"/>
  </w:style>
  <w:style w:type="paragraph" w:customStyle="1" w:styleId="SPIEbodytext">
    <w:name w:val="SPIE body text"/>
    <w:basedOn w:val="Normal"/>
    <w:link w:val="SPIEbodytextCharChar"/>
    <w:rsid w:val="00667257"/>
    <w:pPr>
      <w:jc w:val="both"/>
    </w:pPr>
    <w:rPr>
      <w:sz w:val="20"/>
    </w:rPr>
  </w:style>
  <w:style w:type="character" w:customStyle="1" w:styleId="SPIEbodytextCharChar">
    <w:name w:val="SPIE body text Char Char"/>
    <w:basedOn w:val="DefaultParagraphFont"/>
    <w:link w:val="SPIEbodytext"/>
    <w:rsid w:val="00667257"/>
    <w:rPr>
      <w:rFonts w:ascii="Times New Roman" w:eastAsia="ＭＳ 明朝" w:hAnsi="Times New Roman" w:cs="Times New Roman"/>
      <w:sz w:val="20"/>
      <w:szCs w:val="24"/>
      <w:lang w:eastAsia="en-US"/>
    </w:rPr>
  </w:style>
  <w:style w:type="paragraph" w:customStyle="1" w:styleId="BoxEmphasis">
    <w:name w:val="BoxEmphasis"/>
    <w:basedOn w:val="Normal"/>
    <w:qFormat/>
    <w:rsid w:val="00667257"/>
    <w:rPr>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ja-JP" w:bidi="ar-SA"/>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755D"/>
    <w:pPr>
      <w:spacing w:after="0" w:line="240" w:lineRule="auto"/>
    </w:pPr>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82755D"/>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82755D"/>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82755D"/>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82755D"/>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82755D"/>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82755D"/>
    <w:pPr>
      <w:spacing w:after="120"/>
      <w:jc w:val="center"/>
      <w:outlineLvl w:val="5"/>
    </w:pPr>
    <w:rPr>
      <w:color w:val="C45911"/>
      <w:spacing w:val="10"/>
    </w:rPr>
  </w:style>
  <w:style w:type="paragraph" w:styleId="Heading7">
    <w:name w:val="heading 7"/>
    <w:basedOn w:val="Normal"/>
    <w:next w:val="Normal"/>
    <w:link w:val="Heading7Char"/>
    <w:uiPriority w:val="9"/>
    <w:unhideWhenUsed/>
    <w:rsid w:val="0082755D"/>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82755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82755D"/>
    <w:pPr>
      <w:spacing w:after="120"/>
      <w:jc w:val="center"/>
      <w:outlineLvl w:val="8"/>
    </w:pPr>
    <w:rPr>
      <w:i/>
      <w:iCs/>
      <w:caps/>
      <w:spacing w:val="10"/>
      <w:sz w:val="20"/>
      <w:szCs w:val="20"/>
    </w:rPr>
  </w:style>
  <w:style w:type="character" w:default="1" w:styleId="DefaultParagraphFont">
    <w:name w:val="Default Paragraph Font"/>
    <w:uiPriority w:val="1"/>
    <w:unhideWhenUsed/>
    <w:rsid w:val="0082755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2755D"/>
  </w:style>
  <w:style w:type="paragraph" w:styleId="BalloonText">
    <w:name w:val="Balloon Text"/>
    <w:basedOn w:val="Normal"/>
    <w:link w:val="BalloonTextChar"/>
    <w:semiHidden/>
    <w:unhideWhenUsed/>
    <w:rsid w:val="004A6219"/>
    <w:rPr>
      <w:rFonts w:ascii="Lucida Grande" w:hAnsi="Lucida Grande" w:cs="Lucida Grande"/>
      <w:sz w:val="18"/>
      <w:szCs w:val="18"/>
    </w:rPr>
  </w:style>
  <w:style w:type="character" w:customStyle="1" w:styleId="Heading1Char">
    <w:name w:val="Heading 1 Char"/>
    <w:aliases w:val="SPIE Section Char"/>
    <w:link w:val="Heading1"/>
    <w:uiPriority w:val="9"/>
    <w:rsid w:val="0082755D"/>
    <w:rPr>
      <w:rFonts w:ascii="Times New Roman" w:eastAsia="ＭＳ 明朝" w:hAnsi="Times New Roman" w:cs="Times New Roman"/>
      <w:color w:val="833C0B"/>
      <w:spacing w:val="20"/>
      <w:sz w:val="28"/>
      <w:szCs w:val="28"/>
      <w:lang w:eastAsia="en-US"/>
    </w:rPr>
  </w:style>
  <w:style w:type="character" w:customStyle="1" w:styleId="Heading2Char">
    <w:name w:val="Heading 2 Char"/>
    <w:link w:val="Heading2"/>
    <w:uiPriority w:val="9"/>
    <w:rsid w:val="0082755D"/>
    <w:rPr>
      <w:rFonts w:ascii="Times New Roman" w:eastAsia="ＭＳ 明朝" w:hAnsi="Times New Roman" w:cs="Times New Roman"/>
      <w:color w:val="833C0B"/>
      <w:spacing w:val="15"/>
      <w:sz w:val="24"/>
      <w:szCs w:val="24"/>
      <w:lang w:eastAsia="en-US"/>
    </w:rPr>
  </w:style>
  <w:style w:type="character" w:customStyle="1" w:styleId="Heading3Char">
    <w:name w:val="Heading 3 Char"/>
    <w:link w:val="Heading3"/>
    <w:uiPriority w:val="9"/>
    <w:rsid w:val="0082755D"/>
    <w:rPr>
      <w:rFonts w:ascii="Times New Roman" w:eastAsia="ＭＳ 明朝" w:hAnsi="Times New Roman" w:cs="Times New Roman"/>
      <w:color w:val="823B0B"/>
      <w:sz w:val="24"/>
      <w:szCs w:val="24"/>
      <w:lang w:eastAsia="en-US"/>
    </w:rPr>
  </w:style>
  <w:style w:type="character" w:customStyle="1" w:styleId="Heading4Char">
    <w:name w:val="Heading 4 Char"/>
    <w:link w:val="Heading4"/>
    <w:uiPriority w:val="9"/>
    <w:rsid w:val="0082755D"/>
    <w:rPr>
      <w:rFonts w:ascii="Times New Roman" w:eastAsia="ＭＳ 明朝" w:hAnsi="Times New Roman" w:cs="Times New Roman"/>
      <w:color w:val="823B0B"/>
      <w:spacing w:val="10"/>
      <w:sz w:val="20"/>
      <w:szCs w:val="20"/>
      <w:lang w:eastAsia="en-US"/>
    </w:rPr>
  </w:style>
  <w:style w:type="paragraph" w:styleId="ListParagraph">
    <w:name w:val="List Paragraph"/>
    <w:basedOn w:val="Normal"/>
    <w:uiPriority w:val="34"/>
    <w:rsid w:val="0082755D"/>
    <w:pPr>
      <w:numPr>
        <w:numId w:val="2"/>
      </w:numPr>
      <w:contextualSpacing/>
    </w:pPr>
  </w:style>
  <w:style w:type="character" w:customStyle="1" w:styleId="BalloonTextChar">
    <w:name w:val="Balloon Text Char"/>
    <w:basedOn w:val="DefaultParagraphFont"/>
    <w:link w:val="BalloonText"/>
    <w:semiHidden/>
    <w:rsid w:val="004A6219"/>
    <w:rPr>
      <w:rFonts w:ascii="Lucida Grande" w:eastAsia="ＭＳ 明朝" w:hAnsi="Lucida Grande" w:cs="Lucida Grande"/>
      <w:sz w:val="18"/>
      <w:szCs w:val="18"/>
      <w:lang w:eastAsia="en-US"/>
    </w:rPr>
  </w:style>
  <w:style w:type="table" w:customStyle="1" w:styleId="Equation">
    <w:name w:val="Equation"/>
    <w:basedOn w:val="TableNormal"/>
    <w:uiPriority w:val="99"/>
    <w:rsid w:val="00E56979"/>
    <w:pPr>
      <w:keepNext/>
    </w:pPr>
    <w:rPr>
      <w:rFonts w:ascii="Times New Roman" w:eastAsia="Calibri" w:hAnsi="Times New Roman" w:cs="Calibri"/>
      <w:lang w:eastAsia="en-US"/>
    </w:rPr>
    <w:tblPr>
      <w:tblInd w:w="0" w:type="dxa"/>
      <w:tblCellMar>
        <w:top w:w="0" w:type="dxa"/>
        <w:left w:w="0" w:type="dxa"/>
        <w:bottom w:w="0" w:type="dxa"/>
        <w:right w:w="0" w:type="dxa"/>
      </w:tblCellMar>
    </w:tblPr>
    <w:tcPr>
      <w:vAlign w:val="center"/>
    </w:tcPr>
  </w:style>
  <w:style w:type="character" w:customStyle="1" w:styleId="MTEquationSection">
    <w:name w:val="MTEquationSection"/>
    <w:rsid w:val="0082755D"/>
    <w:rPr>
      <w:vanish/>
      <w:color w:val="FF0000"/>
    </w:rPr>
  </w:style>
  <w:style w:type="paragraph" w:customStyle="1" w:styleId="MTDisplayEquation">
    <w:name w:val="MTDisplayEquation"/>
    <w:basedOn w:val="Normal"/>
    <w:next w:val="Normal"/>
    <w:link w:val="MTDisplayEquationChar"/>
    <w:rsid w:val="0082755D"/>
    <w:pPr>
      <w:tabs>
        <w:tab w:val="center" w:pos="5400"/>
        <w:tab w:val="right" w:pos="10800"/>
      </w:tabs>
    </w:pPr>
    <w:rPr>
      <w:sz w:val="20"/>
      <w:szCs w:val="20"/>
      <w:lang w:eastAsia="ja-JP"/>
    </w:rPr>
  </w:style>
  <w:style w:type="character" w:customStyle="1" w:styleId="MTDisplayEquationChar">
    <w:name w:val="MTDisplayEquation Char"/>
    <w:link w:val="MTDisplayEquation"/>
    <w:rsid w:val="0082755D"/>
    <w:rPr>
      <w:rFonts w:ascii="Times New Roman" w:eastAsia="ＭＳ 明朝" w:hAnsi="Times New Roman" w:cs="Times New Roman"/>
      <w:sz w:val="20"/>
      <w:szCs w:val="20"/>
    </w:rPr>
  </w:style>
  <w:style w:type="character" w:customStyle="1" w:styleId="code2">
    <w:name w:val="code2"/>
    <w:uiPriority w:val="1"/>
    <w:qFormat/>
    <w:rsid w:val="0082755D"/>
    <w:rPr>
      <w:rFonts w:ascii="PT Mono Bold" w:hAnsi="PT Mono Bold"/>
      <w:b/>
      <w:bCs/>
      <w:sz w:val="16"/>
      <w:szCs w:val="16"/>
    </w:rPr>
  </w:style>
  <w:style w:type="paragraph" w:styleId="Caption">
    <w:name w:val="caption"/>
    <w:basedOn w:val="Normal"/>
    <w:next w:val="Normal"/>
    <w:uiPriority w:val="35"/>
    <w:unhideWhenUsed/>
    <w:qFormat/>
    <w:rsid w:val="0082755D"/>
    <w:rPr>
      <w:spacing w:val="10"/>
      <w:sz w:val="18"/>
      <w:szCs w:val="18"/>
    </w:rPr>
  </w:style>
  <w:style w:type="character" w:styleId="LineNumber">
    <w:name w:val="line number"/>
    <w:basedOn w:val="DefaultParagraphFont"/>
    <w:uiPriority w:val="99"/>
    <w:semiHidden/>
    <w:unhideWhenUsed/>
    <w:rsid w:val="0082755D"/>
  </w:style>
  <w:style w:type="paragraph" w:styleId="FootnoteText">
    <w:name w:val="footnote text"/>
    <w:basedOn w:val="Normal"/>
    <w:link w:val="FootnoteTextChar"/>
    <w:uiPriority w:val="99"/>
    <w:unhideWhenUsed/>
    <w:rsid w:val="0082755D"/>
  </w:style>
  <w:style w:type="character" w:customStyle="1" w:styleId="FootnoteTextChar">
    <w:name w:val="Footnote Text Char"/>
    <w:link w:val="FootnoteText"/>
    <w:uiPriority w:val="99"/>
    <w:rsid w:val="0082755D"/>
    <w:rPr>
      <w:rFonts w:ascii="Times New Roman" w:eastAsia="ＭＳ 明朝" w:hAnsi="Times New Roman" w:cs="Times New Roman"/>
      <w:sz w:val="24"/>
      <w:szCs w:val="24"/>
      <w:lang w:eastAsia="en-US"/>
    </w:rPr>
  </w:style>
  <w:style w:type="character" w:styleId="FootnoteReference">
    <w:name w:val="footnote reference"/>
    <w:uiPriority w:val="99"/>
    <w:unhideWhenUsed/>
    <w:rsid w:val="0082755D"/>
    <w:rPr>
      <w:vertAlign w:val="superscript"/>
    </w:rPr>
  </w:style>
  <w:style w:type="character" w:customStyle="1" w:styleId="MTConvertedEquation">
    <w:name w:val="MTConvertedEquation"/>
    <w:basedOn w:val="DefaultParagraphFont"/>
    <w:rsid w:val="0082755D"/>
  </w:style>
  <w:style w:type="paragraph" w:styleId="EndnoteText">
    <w:name w:val="endnote text"/>
    <w:basedOn w:val="Normal"/>
    <w:link w:val="EndnoteTextChar"/>
    <w:uiPriority w:val="99"/>
    <w:semiHidden/>
    <w:unhideWhenUsed/>
    <w:rsid w:val="0082755D"/>
    <w:rPr>
      <w:sz w:val="20"/>
      <w:szCs w:val="20"/>
    </w:rPr>
  </w:style>
  <w:style w:type="character" w:customStyle="1" w:styleId="EndnoteTextChar">
    <w:name w:val="Endnote Text Char"/>
    <w:link w:val="EndnoteText"/>
    <w:uiPriority w:val="99"/>
    <w:semiHidden/>
    <w:rsid w:val="0082755D"/>
    <w:rPr>
      <w:rFonts w:ascii="Times New Roman" w:eastAsia="ＭＳ 明朝" w:hAnsi="Times New Roman" w:cs="Times New Roman"/>
      <w:sz w:val="20"/>
      <w:szCs w:val="20"/>
      <w:lang w:eastAsia="en-US"/>
    </w:rPr>
  </w:style>
  <w:style w:type="character" w:styleId="EndnoteReference">
    <w:name w:val="endnote reference"/>
    <w:uiPriority w:val="99"/>
    <w:semiHidden/>
    <w:unhideWhenUsed/>
    <w:rsid w:val="0082755D"/>
    <w:rPr>
      <w:vertAlign w:val="superscript"/>
    </w:rPr>
  </w:style>
  <w:style w:type="character" w:customStyle="1" w:styleId="InLineCode">
    <w:name w:val="InLineCode"/>
    <w:uiPriority w:val="1"/>
    <w:qFormat/>
    <w:rsid w:val="0082755D"/>
    <w:rPr>
      <w:rFonts w:ascii="PT Mono" w:hAnsi="PT Mono"/>
      <w:b/>
      <w:bCs/>
      <w:sz w:val="24"/>
      <w:szCs w:val="24"/>
    </w:rPr>
  </w:style>
  <w:style w:type="paragraph" w:styleId="Header">
    <w:name w:val="header"/>
    <w:basedOn w:val="Normal"/>
    <w:link w:val="HeaderChar"/>
    <w:uiPriority w:val="99"/>
    <w:unhideWhenUsed/>
    <w:rsid w:val="0082755D"/>
    <w:pPr>
      <w:tabs>
        <w:tab w:val="center" w:pos="4680"/>
        <w:tab w:val="right" w:pos="9360"/>
      </w:tabs>
    </w:pPr>
  </w:style>
  <w:style w:type="character" w:customStyle="1" w:styleId="HeaderChar">
    <w:name w:val="Header Char"/>
    <w:link w:val="Header"/>
    <w:uiPriority w:val="99"/>
    <w:rsid w:val="0082755D"/>
    <w:rPr>
      <w:rFonts w:ascii="Times New Roman" w:eastAsia="ＭＳ 明朝" w:hAnsi="Times New Roman" w:cs="Times New Roman"/>
      <w:sz w:val="24"/>
      <w:szCs w:val="24"/>
      <w:lang w:eastAsia="en-US"/>
    </w:rPr>
  </w:style>
  <w:style w:type="paragraph" w:styleId="Footer">
    <w:name w:val="footer"/>
    <w:basedOn w:val="Normal"/>
    <w:link w:val="FooterChar"/>
    <w:unhideWhenUsed/>
    <w:rsid w:val="0082755D"/>
    <w:pPr>
      <w:tabs>
        <w:tab w:val="center" w:pos="4680"/>
        <w:tab w:val="right" w:pos="9360"/>
      </w:tabs>
    </w:pPr>
  </w:style>
  <w:style w:type="character" w:customStyle="1" w:styleId="FooterChar">
    <w:name w:val="Footer Char"/>
    <w:link w:val="Footer"/>
    <w:rsid w:val="0082755D"/>
    <w:rPr>
      <w:rFonts w:ascii="Times New Roman" w:eastAsia="ＭＳ 明朝" w:hAnsi="Times New Roman" w:cs="Times New Roman"/>
      <w:sz w:val="24"/>
      <w:szCs w:val="24"/>
      <w:lang w:eastAsia="en-US"/>
    </w:rPr>
  </w:style>
  <w:style w:type="paragraph" w:styleId="DocumentMap">
    <w:name w:val="Document Map"/>
    <w:basedOn w:val="Normal"/>
    <w:link w:val="DocumentMapChar"/>
    <w:uiPriority w:val="99"/>
    <w:semiHidden/>
    <w:unhideWhenUsed/>
    <w:rsid w:val="0082755D"/>
    <w:rPr>
      <w:rFonts w:ascii="Lucida Grande" w:hAnsi="Lucida Grande" w:cs="Lucida Grande"/>
    </w:rPr>
  </w:style>
  <w:style w:type="character" w:customStyle="1" w:styleId="DocumentMapChar">
    <w:name w:val="Document Map Char"/>
    <w:link w:val="DocumentMap"/>
    <w:uiPriority w:val="99"/>
    <w:semiHidden/>
    <w:rsid w:val="0082755D"/>
    <w:rPr>
      <w:rFonts w:ascii="Lucida Grande" w:eastAsia="ＭＳ 明朝" w:hAnsi="Lucida Grande" w:cs="Lucida Grande"/>
      <w:sz w:val="24"/>
      <w:szCs w:val="24"/>
      <w:lang w:eastAsia="en-US"/>
    </w:rPr>
  </w:style>
  <w:style w:type="paragraph" w:customStyle="1" w:styleId="EndNoteBibliographyTitle">
    <w:name w:val="EndNote Bibliography Title"/>
    <w:basedOn w:val="Normal"/>
    <w:rsid w:val="0082755D"/>
    <w:pPr>
      <w:jc w:val="center"/>
    </w:pPr>
    <w:rPr>
      <w:rFonts w:ascii="Calibri" w:hAnsi="Calibri"/>
    </w:rPr>
  </w:style>
  <w:style w:type="paragraph" w:customStyle="1" w:styleId="EndNoteBibliography">
    <w:name w:val="EndNote Bibliography"/>
    <w:basedOn w:val="Normal"/>
    <w:rsid w:val="0082755D"/>
    <w:rPr>
      <w:rFonts w:ascii="Calibri" w:hAnsi="Calibri"/>
    </w:rPr>
  </w:style>
  <w:style w:type="character" w:customStyle="1" w:styleId="Heading5Char">
    <w:name w:val="Heading 5 Char"/>
    <w:link w:val="Heading5"/>
    <w:uiPriority w:val="9"/>
    <w:rsid w:val="0082755D"/>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82755D"/>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82755D"/>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82755D"/>
    <w:rPr>
      <w:rFonts w:ascii="Times New Roman" w:eastAsia="ＭＳ 明朝" w:hAnsi="Times New Roman" w:cs="Times New Roman"/>
      <w:caps/>
      <w:spacing w:val="10"/>
      <w:sz w:val="20"/>
      <w:szCs w:val="20"/>
      <w:lang w:eastAsia="en-US"/>
    </w:rPr>
  </w:style>
  <w:style w:type="character" w:customStyle="1" w:styleId="Heading9Char">
    <w:name w:val="Heading 9 Char"/>
    <w:link w:val="Heading9"/>
    <w:uiPriority w:val="9"/>
    <w:semiHidden/>
    <w:rsid w:val="0082755D"/>
    <w:rPr>
      <w:rFonts w:ascii="Times New Roman" w:eastAsia="ＭＳ 明朝" w:hAnsi="Times New Roman" w:cs="Times New Roman"/>
      <w:i/>
      <w:iCs/>
      <w:caps/>
      <w:spacing w:val="10"/>
      <w:sz w:val="20"/>
      <w:szCs w:val="20"/>
      <w:lang w:eastAsia="en-US"/>
    </w:rPr>
  </w:style>
  <w:style w:type="paragraph" w:styleId="Revision">
    <w:name w:val="Revision"/>
    <w:hidden/>
    <w:uiPriority w:val="99"/>
    <w:semiHidden/>
    <w:rsid w:val="0082755D"/>
    <w:pPr>
      <w:spacing w:after="0" w:line="240" w:lineRule="auto"/>
    </w:pPr>
    <w:rPr>
      <w:rFonts w:ascii="Times New Roman" w:eastAsia="ＭＳ 明朝" w:hAnsi="Times New Roman" w:cs="Times New Roman"/>
      <w:sz w:val="24"/>
      <w:szCs w:val="24"/>
      <w:lang w:eastAsia="en-US"/>
    </w:rPr>
  </w:style>
  <w:style w:type="paragraph" w:customStyle="1" w:styleId="Eqn">
    <w:name w:val="Eqn"/>
    <w:basedOn w:val="Normal"/>
    <w:next w:val="Normal"/>
    <w:rsid w:val="006B0B2D"/>
  </w:style>
  <w:style w:type="paragraph" w:customStyle="1" w:styleId="MyEqns">
    <w:name w:val="MyEqns"/>
    <w:basedOn w:val="Normal"/>
    <w:link w:val="MyEqnsChar"/>
    <w:qFormat/>
    <w:rsid w:val="0082755D"/>
    <w:pPr>
      <w:tabs>
        <w:tab w:val="right" w:pos="9360"/>
        <w:tab w:val="right" w:pos="10440"/>
      </w:tabs>
    </w:pPr>
    <w:rPr>
      <w:b/>
      <w:bCs/>
    </w:rPr>
  </w:style>
  <w:style w:type="character" w:customStyle="1" w:styleId="MyEqnsChar">
    <w:name w:val="MyEqns Char"/>
    <w:link w:val="MyEqns"/>
    <w:rsid w:val="0082755D"/>
    <w:rPr>
      <w:rFonts w:ascii="Times New Roman" w:eastAsia="ＭＳ 明朝" w:hAnsi="Times New Roman" w:cs="Times New Roman"/>
      <w:b/>
      <w:bCs/>
      <w:sz w:val="24"/>
      <w:szCs w:val="24"/>
      <w:lang w:eastAsia="en-US"/>
    </w:rPr>
  </w:style>
  <w:style w:type="character" w:styleId="FollowedHyperlink">
    <w:name w:val="FollowedHyperlink"/>
    <w:basedOn w:val="DefaultParagraphFont"/>
    <w:uiPriority w:val="99"/>
    <w:semiHidden/>
    <w:unhideWhenUsed/>
    <w:rsid w:val="009C70FF"/>
    <w:rPr>
      <w:color w:val="800080" w:themeColor="followedHyperlink"/>
      <w:u w:val="single"/>
    </w:rPr>
  </w:style>
  <w:style w:type="character" w:styleId="Emphasis">
    <w:name w:val="Emphasis"/>
    <w:uiPriority w:val="20"/>
    <w:rsid w:val="006B0B2D"/>
    <w:rPr>
      <w:caps/>
      <w:spacing w:val="5"/>
      <w:sz w:val="20"/>
      <w:szCs w:val="20"/>
    </w:rPr>
  </w:style>
  <w:style w:type="paragraph" w:customStyle="1" w:styleId="footnotedescription">
    <w:name w:val="footnote description"/>
    <w:next w:val="Normal"/>
    <w:link w:val="footnotedescriptionChar"/>
    <w:hidden/>
    <w:rsid w:val="00440F34"/>
    <w:pPr>
      <w:spacing w:after="0" w:line="259" w:lineRule="auto"/>
    </w:pPr>
    <w:rPr>
      <w:rFonts w:ascii="Times New Roman" w:eastAsia="Times New Roman" w:hAnsi="Times New Roman" w:cs="Times New Roman"/>
      <w:color w:val="000000"/>
      <w:sz w:val="24"/>
      <w:lang w:eastAsia="en-US"/>
    </w:rPr>
  </w:style>
  <w:style w:type="character" w:customStyle="1" w:styleId="footnotedescriptionChar">
    <w:name w:val="footnote description Char"/>
    <w:link w:val="footnotedescription"/>
    <w:rsid w:val="00440F34"/>
    <w:rPr>
      <w:rFonts w:ascii="Times New Roman" w:eastAsia="Times New Roman" w:hAnsi="Times New Roman" w:cs="Times New Roman"/>
      <w:color w:val="000000"/>
      <w:sz w:val="24"/>
      <w:lang w:eastAsia="en-US"/>
    </w:rPr>
  </w:style>
  <w:style w:type="character" w:customStyle="1" w:styleId="footnotemark">
    <w:name w:val="footnote mark"/>
    <w:hidden/>
    <w:rsid w:val="00440F34"/>
    <w:rPr>
      <w:rFonts w:ascii="Times New Roman" w:eastAsia="Times New Roman" w:hAnsi="Times New Roman" w:cs="Times New Roman"/>
      <w:color w:val="000000"/>
      <w:sz w:val="24"/>
      <w:vertAlign w:val="superscript"/>
    </w:rPr>
  </w:style>
  <w:style w:type="character" w:styleId="PageNumber">
    <w:name w:val="page number"/>
    <w:basedOn w:val="DefaultParagraphFont"/>
    <w:rsid w:val="0082755D"/>
  </w:style>
  <w:style w:type="character" w:styleId="Hyperlink">
    <w:name w:val="Hyperlink"/>
    <w:basedOn w:val="DefaultParagraphFont"/>
    <w:unhideWhenUsed/>
    <w:rsid w:val="00F93625"/>
    <w:rPr>
      <w:color w:val="0000FF" w:themeColor="hyperlink"/>
      <w:u w:val="single"/>
    </w:rPr>
  </w:style>
  <w:style w:type="table" w:styleId="TableGrid">
    <w:name w:val="Table Grid"/>
    <w:basedOn w:val="TableNormal"/>
    <w:uiPriority w:val="59"/>
    <w:rsid w:val="00667257"/>
    <w:rPr>
      <w:rFonts w:ascii="Calibri" w:eastAsia="Calibri" w:hAnsi="Calibri" w:cs="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
    <w:name w:val="Code"/>
    <w:basedOn w:val="Normal"/>
    <w:rsid w:val="00667257"/>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667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667257"/>
    <w:rPr>
      <w:rFonts w:ascii="Courier New" w:eastAsia="Times New Roman" w:hAnsi="Courier New" w:cs="Courier New"/>
      <w:sz w:val="20"/>
      <w:szCs w:val="20"/>
      <w:lang w:eastAsia="en-US"/>
    </w:rPr>
  </w:style>
  <w:style w:type="character" w:customStyle="1" w:styleId="gcg2ujhdabb">
    <w:name w:val="gcg2ujhdabb"/>
    <w:basedOn w:val="DefaultParagraphFont"/>
    <w:rsid w:val="00667257"/>
  </w:style>
  <w:style w:type="character" w:customStyle="1" w:styleId="gcg2ujhdeab">
    <w:name w:val="gcg2ujhdeab"/>
    <w:basedOn w:val="DefaultParagraphFont"/>
    <w:rsid w:val="00667257"/>
  </w:style>
  <w:style w:type="character" w:customStyle="1" w:styleId="gewyw5ybjeb">
    <w:name w:val="gewyw5ybjeb"/>
    <w:basedOn w:val="DefaultParagraphFont"/>
    <w:rsid w:val="00667257"/>
  </w:style>
  <w:style w:type="character" w:customStyle="1" w:styleId="gewyw5ybmdb">
    <w:name w:val="gewyw5ybmdb"/>
    <w:basedOn w:val="DefaultParagraphFont"/>
    <w:rsid w:val="00667257"/>
  </w:style>
  <w:style w:type="character" w:styleId="CommentReference">
    <w:name w:val="annotation reference"/>
    <w:uiPriority w:val="99"/>
    <w:semiHidden/>
    <w:unhideWhenUsed/>
    <w:rsid w:val="00667257"/>
    <w:rPr>
      <w:sz w:val="16"/>
      <w:szCs w:val="16"/>
    </w:rPr>
  </w:style>
  <w:style w:type="paragraph" w:styleId="CommentText">
    <w:name w:val="annotation text"/>
    <w:basedOn w:val="Normal"/>
    <w:link w:val="CommentTextChar"/>
    <w:uiPriority w:val="99"/>
    <w:unhideWhenUsed/>
    <w:rsid w:val="00667257"/>
    <w:rPr>
      <w:sz w:val="20"/>
      <w:szCs w:val="20"/>
    </w:rPr>
  </w:style>
  <w:style w:type="character" w:customStyle="1" w:styleId="CommentTextChar">
    <w:name w:val="Comment Text Char"/>
    <w:basedOn w:val="DefaultParagraphFont"/>
    <w:link w:val="CommentText"/>
    <w:uiPriority w:val="99"/>
    <w:rsid w:val="00667257"/>
    <w:rPr>
      <w:rFonts w:ascii="Times New Roman" w:eastAsia="ＭＳ 明朝"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667257"/>
    <w:rPr>
      <w:b/>
      <w:bCs/>
    </w:rPr>
  </w:style>
  <w:style w:type="character" w:customStyle="1" w:styleId="CommentSubjectChar">
    <w:name w:val="Comment Subject Char"/>
    <w:basedOn w:val="CommentTextChar"/>
    <w:link w:val="CommentSubject"/>
    <w:uiPriority w:val="99"/>
    <w:semiHidden/>
    <w:rsid w:val="00667257"/>
    <w:rPr>
      <w:rFonts w:ascii="Times New Roman" w:eastAsia="ＭＳ 明朝" w:hAnsi="Times New Roman" w:cs="Times New Roman"/>
      <w:b/>
      <w:bCs/>
      <w:sz w:val="20"/>
      <w:szCs w:val="20"/>
      <w:lang w:eastAsia="en-US"/>
    </w:rPr>
  </w:style>
  <w:style w:type="paragraph" w:styleId="NormalWeb">
    <w:name w:val="Normal (Web)"/>
    <w:basedOn w:val="Normal"/>
    <w:uiPriority w:val="99"/>
    <w:unhideWhenUsed/>
    <w:rsid w:val="00667257"/>
    <w:pPr>
      <w:spacing w:before="100" w:beforeAutospacing="1" w:after="100" w:afterAutospacing="1"/>
    </w:pPr>
  </w:style>
  <w:style w:type="paragraph" w:styleId="NoSpacing">
    <w:name w:val="No Spacing"/>
    <w:aliases w:val="NormalLeftJustified"/>
    <w:basedOn w:val="Normal"/>
    <w:link w:val="NoSpacingChar"/>
    <w:uiPriority w:val="1"/>
    <w:rsid w:val="00667257"/>
  </w:style>
  <w:style w:type="paragraph" w:customStyle="1" w:styleId="NormalLeftJust">
    <w:name w:val="NormalLeftJust"/>
    <w:basedOn w:val="Normal"/>
    <w:rsid w:val="00667257"/>
  </w:style>
  <w:style w:type="paragraph" w:styleId="Title">
    <w:name w:val="Title"/>
    <w:basedOn w:val="Normal"/>
    <w:next w:val="Normal"/>
    <w:link w:val="TitleChar"/>
    <w:uiPriority w:val="10"/>
    <w:rsid w:val="00667257"/>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667257"/>
    <w:rPr>
      <w:rFonts w:ascii="Times New Roman" w:eastAsia="ＭＳ 明朝"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667257"/>
    <w:pPr>
      <w:spacing w:after="560"/>
      <w:jc w:val="center"/>
    </w:pPr>
    <w:rPr>
      <w:caps/>
      <w:spacing w:val="20"/>
      <w:sz w:val="18"/>
      <w:szCs w:val="18"/>
    </w:rPr>
  </w:style>
  <w:style w:type="character" w:customStyle="1" w:styleId="SubtitleChar">
    <w:name w:val="Subtitle Char"/>
    <w:basedOn w:val="DefaultParagraphFont"/>
    <w:link w:val="Subtitle"/>
    <w:uiPriority w:val="11"/>
    <w:rsid w:val="00667257"/>
    <w:rPr>
      <w:rFonts w:ascii="Times New Roman" w:eastAsia="ＭＳ 明朝" w:hAnsi="Times New Roman" w:cs="Times New Roman"/>
      <w:caps/>
      <w:spacing w:val="20"/>
      <w:sz w:val="18"/>
      <w:szCs w:val="18"/>
      <w:lang w:eastAsia="en-US"/>
    </w:rPr>
  </w:style>
  <w:style w:type="character" w:styleId="Strong">
    <w:name w:val="Strong"/>
    <w:uiPriority w:val="22"/>
    <w:rsid w:val="00667257"/>
    <w:rPr>
      <w:b/>
      <w:bCs/>
      <w:color w:val="943634" w:themeColor="accent2" w:themeShade="BF"/>
      <w:spacing w:val="5"/>
    </w:rPr>
  </w:style>
  <w:style w:type="character" w:customStyle="1" w:styleId="NoSpacingChar">
    <w:name w:val="No Spacing Char"/>
    <w:aliases w:val="NormalLeftJustified Char"/>
    <w:basedOn w:val="DefaultParagraphFont"/>
    <w:link w:val="NoSpacing"/>
    <w:uiPriority w:val="1"/>
    <w:rsid w:val="00667257"/>
    <w:rPr>
      <w:rFonts w:ascii="Times New Roman" w:eastAsia="ＭＳ 明朝" w:hAnsi="Times New Roman" w:cs="Times New Roman"/>
      <w:sz w:val="24"/>
      <w:szCs w:val="24"/>
      <w:lang w:eastAsia="en-US"/>
    </w:rPr>
  </w:style>
  <w:style w:type="paragraph" w:styleId="Quote">
    <w:name w:val="Quote"/>
    <w:basedOn w:val="Normal"/>
    <w:next w:val="Normal"/>
    <w:link w:val="QuoteChar"/>
    <w:uiPriority w:val="29"/>
    <w:rsid w:val="00667257"/>
    <w:rPr>
      <w:i/>
      <w:iCs/>
    </w:rPr>
  </w:style>
  <w:style w:type="character" w:customStyle="1" w:styleId="QuoteChar">
    <w:name w:val="Quote Char"/>
    <w:basedOn w:val="DefaultParagraphFont"/>
    <w:link w:val="Quote"/>
    <w:uiPriority w:val="29"/>
    <w:rsid w:val="00667257"/>
    <w:rPr>
      <w:rFonts w:ascii="Times New Roman" w:eastAsia="ＭＳ 明朝" w:hAnsi="Times New Roman" w:cs="Times New Roman"/>
      <w:i/>
      <w:iCs/>
      <w:sz w:val="24"/>
      <w:szCs w:val="24"/>
      <w:lang w:eastAsia="en-US"/>
    </w:rPr>
  </w:style>
  <w:style w:type="paragraph" w:styleId="IntenseQuote">
    <w:name w:val="Intense Quote"/>
    <w:basedOn w:val="Normal"/>
    <w:next w:val="Normal"/>
    <w:link w:val="IntenseQuoteChar"/>
    <w:uiPriority w:val="30"/>
    <w:rsid w:val="00667257"/>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667257"/>
    <w:rPr>
      <w:rFonts w:ascii="Times New Roman" w:eastAsia="ＭＳ 明朝" w:hAnsi="Times New Roman" w:cs="Times New Roman"/>
      <w:caps/>
      <w:color w:val="622423" w:themeColor="accent2" w:themeShade="7F"/>
      <w:spacing w:val="5"/>
      <w:sz w:val="20"/>
      <w:szCs w:val="20"/>
      <w:lang w:eastAsia="en-US"/>
    </w:rPr>
  </w:style>
  <w:style w:type="character" w:styleId="SubtleEmphasis">
    <w:name w:val="Subtle Emphasis"/>
    <w:uiPriority w:val="19"/>
    <w:rsid w:val="00667257"/>
    <w:rPr>
      <w:i/>
      <w:iCs/>
    </w:rPr>
  </w:style>
  <w:style w:type="character" w:styleId="IntenseEmphasis">
    <w:name w:val="Intense Emphasis"/>
    <w:uiPriority w:val="21"/>
    <w:rsid w:val="00667257"/>
    <w:rPr>
      <w:i/>
      <w:iCs/>
      <w:caps/>
      <w:spacing w:val="10"/>
      <w:sz w:val="20"/>
      <w:szCs w:val="20"/>
    </w:rPr>
  </w:style>
  <w:style w:type="character" w:styleId="SubtleReference">
    <w:name w:val="Subtle Reference"/>
    <w:basedOn w:val="DefaultParagraphFont"/>
    <w:uiPriority w:val="31"/>
    <w:rsid w:val="00667257"/>
    <w:rPr>
      <w:rFonts w:asciiTheme="minorHAnsi" w:eastAsiaTheme="minorEastAsia" w:hAnsiTheme="minorHAnsi" w:cstheme="minorBidi"/>
      <w:i/>
      <w:iCs/>
      <w:color w:val="622423" w:themeColor="accent2" w:themeShade="7F"/>
    </w:rPr>
  </w:style>
  <w:style w:type="character" w:styleId="IntenseReference">
    <w:name w:val="Intense Reference"/>
    <w:uiPriority w:val="32"/>
    <w:rsid w:val="00667257"/>
    <w:rPr>
      <w:rFonts w:asciiTheme="minorHAnsi" w:eastAsiaTheme="minorEastAsia" w:hAnsiTheme="minorHAnsi" w:cstheme="minorBidi"/>
      <w:b/>
      <w:bCs/>
      <w:i/>
      <w:iCs/>
      <w:color w:val="622423" w:themeColor="accent2" w:themeShade="7F"/>
    </w:rPr>
  </w:style>
  <w:style w:type="character" w:styleId="BookTitle">
    <w:name w:val="Book Title"/>
    <w:uiPriority w:val="33"/>
    <w:rsid w:val="00667257"/>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667257"/>
    <w:pPr>
      <w:outlineLvl w:val="9"/>
    </w:pPr>
    <w:rPr>
      <w:lang w:bidi="en-US"/>
    </w:rPr>
  </w:style>
  <w:style w:type="table" w:customStyle="1" w:styleId="PlainTable51">
    <w:name w:val="Plain Table 51"/>
    <w:basedOn w:val="TableNormal"/>
    <w:uiPriority w:val="45"/>
    <w:rsid w:val="00667257"/>
    <w:pPr>
      <w:spacing w:after="0" w:line="240" w:lineRule="auto"/>
    </w:pPr>
    <w:rPr>
      <w:rFonts w:asciiTheme="minorHAnsi" w:eastAsiaTheme="minorHAnsi"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667257"/>
    <w:pPr>
      <w:spacing w:after="0" w:line="240" w:lineRule="auto"/>
    </w:pPr>
    <w:rPr>
      <w:rFonts w:asciiTheme="minorHAnsi" w:eastAsia="SimSun"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667257"/>
    <w:pPr>
      <w:spacing w:after="0" w:line="240" w:lineRule="auto"/>
    </w:pPr>
    <w:rPr>
      <w:rFonts w:asciiTheme="minorHAnsi" w:eastAsia="SimSun"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MyTable">
    <w:name w:val="MyTable"/>
    <w:basedOn w:val="TableNormal"/>
    <w:uiPriority w:val="99"/>
    <w:rsid w:val="00667257"/>
    <w:pPr>
      <w:spacing w:after="0" w:line="240" w:lineRule="auto"/>
    </w:pPr>
    <w:rPr>
      <w:rFonts w:ascii="Calibri" w:eastAsia="Calibri" w:hAnsi="Calibri" w:cs="Calibri"/>
      <w:sz w:val="20"/>
      <w:szCs w:val="20"/>
      <w:lang w:eastAsia="en-US"/>
    </w:rPr>
    <w:tblPr>
      <w:tblInd w:w="0" w:type="dxa"/>
      <w:tblCellMar>
        <w:top w:w="0" w:type="dxa"/>
        <w:left w:w="108" w:type="dxa"/>
        <w:bottom w:w="0" w:type="dxa"/>
        <w:right w:w="108" w:type="dxa"/>
      </w:tblCellMar>
    </w:tblPr>
    <w:tcPr>
      <w:shd w:val="clear" w:color="auto" w:fill="E0E0E0"/>
    </w:tcPr>
  </w:style>
  <w:style w:type="paragraph" w:customStyle="1" w:styleId="PageNumber1">
    <w:name w:val="Page Number1"/>
    <w:basedOn w:val="Normal"/>
    <w:next w:val="Normal"/>
    <w:rsid w:val="00667257"/>
    <w:pPr>
      <w:spacing w:line="480" w:lineRule="auto"/>
    </w:pPr>
    <w:rPr>
      <w:rFonts w:eastAsia="Times New Roman"/>
    </w:rPr>
  </w:style>
  <w:style w:type="paragraph" w:customStyle="1" w:styleId="Code20">
    <w:name w:val="Code2"/>
    <w:basedOn w:val="Normal"/>
    <w:link w:val="Code2Char"/>
    <w:rsid w:val="00667257"/>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667257"/>
    <w:rPr>
      <w:rFonts w:ascii="Courier" w:eastAsia="Times New Roman" w:hAnsi="Courier" w:cs="Times New Roman"/>
      <w:sz w:val="18"/>
      <w:szCs w:val="18"/>
      <w:shd w:val="clear" w:color="auto" w:fill="E6E6E6"/>
      <w:lang w:eastAsia="en-US"/>
    </w:rPr>
  </w:style>
  <w:style w:type="paragraph" w:styleId="BodyText">
    <w:name w:val="Body Text"/>
    <w:basedOn w:val="Normal"/>
    <w:link w:val="BodyTextChar"/>
    <w:rsid w:val="00667257"/>
    <w:pPr>
      <w:spacing w:line="480" w:lineRule="auto"/>
    </w:pPr>
    <w:rPr>
      <w:rFonts w:eastAsia="Times New Roman"/>
      <w:color w:val="FF0000"/>
    </w:rPr>
  </w:style>
  <w:style w:type="character" w:customStyle="1" w:styleId="BodyTextChar">
    <w:name w:val="Body Text Char"/>
    <w:basedOn w:val="DefaultParagraphFont"/>
    <w:link w:val="BodyText"/>
    <w:rsid w:val="00667257"/>
    <w:rPr>
      <w:rFonts w:ascii="Times New Roman" w:eastAsia="Times New Roman" w:hAnsi="Times New Roman" w:cs="Times New Roman"/>
      <w:color w:val="FF0000"/>
      <w:sz w:val="24"/>
      <w:szCs w:val="24"/>
      <w:lang w:eastAsia="en-US"/>
    </w:rPr>
  </w:style>
  <w:style w:type="character" w:customStyle="1" w:styleId="apple-style-span">
    <w:name w:val="apple-style-span"/>
    <w:basedOn w:val="DefaultParagraphFont"/>
    <w:rsid w:val="00667257"/>
  </w:style>
  <w:style w:type="character" w:customStyle="1" w:styleId="apple-converted-space">
    <w:name w:val="apple-converted-space"/>
    <w:basedOn w:val="DefaultParagraphFont"/>
    <w:rsid w:val="00667257"/>
  </w:style>
  <w:style w:type="paragraph" w:customStyle="1" w:styleId="SPIEbodytext">
    <w:name w:val="SPIE body text"/>
    <w:basedOn w:val="Normal"/>
    <w:link w:val="SPIEbodytextCharChar"/>
    <w:rsid w:val="00667257"/>
    <w:pPr>
      <w:jc w:val="both"/>
    </w:pPr>
    <w:rPr>
      <w:sz w:val="20"/>
    </w:rPr>
  </w:style>
  <w:style w:type="character" w:customStyle="1" w:styleId="SPIEbodytextCharChar">
    <w:name w:val="SPIE body text Char Char"/>
    <w:basedOn w:val="DefaultParagraphFont"/>
    <w:link w:val="SPIEbodytext"/>
    <w:rsid w:val="00667257"/>
    <w:rPr>
      <w:rFonts w:ascii="Times New Roman" w:eastAsia="ＭＳ 明朝" w:hAnsi="Times New Roman" w:cs="Times New Roman"/>
      <w:sz w:val="20"/>
      <w:szCs w:val="24"/>
      <w:lang w:eastAsia="en-US"/>
    </w:rPr>
  </w:style>
  <w:style w:type="paragraph" w:customStyle="1" w:styleId="BoxEmphasis">
    <w:name w:val="BoxEmphasis"/>
    <w:basedOn w:val="Normal"/>
    <w:qFormat/>
    <w:rsid w:val="00667257"/>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76894">
      <w:bodyDiv w:val="1"/>
      <w:marLeft w:val="0"/>
      <w:marRight w:val="0"/>
      <w:marTop w:val="0"/>
      <w:marBottom w:val="0"/>
      <w:divBdr>
        <w:top w:val="none" w:sz="0" w:space="0" w:color="auto"/>
        <w:left w:val="none" w:sz="0" w:space="0" w:color="auto"/>
        <w:bottom w:val="none" w:sz="0" w:space="0" w:color="auto"/>
        <w:right w:val="none" w:sz="0" w:space="0" w:color="auto"/>
      </w:divBdr>
    </w:div>
    <w:div w:id="132211036">
      <w:bodyDiv w:val="1"/>
      <w:marLeft w:val="0"/>
      <w:marRight w:val="0"/>
      <w:marTop w:val="0"/>
      <w:marBottom w:val="0"/>
      <w:divBdr>
        <w:top w:val="none" w:sz="0" w:space="0" w:color="auto"/>
        <w:left w:val="none" w:sz="0" w:space="0" w:color="auto"/>
        <w:bottom w:val="none" w:sz="0" w:space="0" w:color="auto"/>
        <w:right w:val="none" w:sz="0" w:space="0" w:color="auto"/>
      </w:divBdr>
    </w:div>
    <w:div w:id="215432037">
      <w:bodyDiv w:val="1"/>
      <w:marLeft w:val="0"/>
      <w:marRight w:val="0"/>
      <w:marTop w:val="0"/>
      <w:marBottom w:val="0"/>
      <w:divBdr>
        <w:top w:val="none" w:sz="0" w:space="0" w:color="auto"/>
        <w:left w:val="none" w:sz="0" w:space="0" w:color="auto"/>
        <w:bottom w:val="none" w:sz="0" w:space="0" w:color="auto"/>
        <w:right w:val="none" w:sz="0" w:space="0" w:color="auto"/>
      </w:divBdr>
    </w:div>
    <w:div w:id="567422621">
      <w:bodyDiv w:val="1"/>
      <w:marLeft w:val="0"/>
      <w:marRight w:val="0"/>
      <w:marTop w:val="0"/>
      <w:marBottom w:val="0"/>
      <w:divBdr>
        <w:top w:val="none" w:sz="0" w:space="0" w:color="auto"/>
        <w:left w:val="none" w:sz="0" w:space="0" w:color="auto"/>
        <w:bottom w:val="none" w:sz="0" w:space="0" w:color="auto"/>
        <w:right w:val="none" w:sz="0" w:space="0" w:color="auto"/>
      </w:divBdr>
    </w:div>
    <w:div w:id="624390936">
      <w:bodyDiv w:val="1"/>
      <w:marLeft w:val="0"/>
      <w:marRight w:val="0"/>
      <w:marTop w:val="0"/>
      <w:marBottom w:val="0"/>
      <w:divBdr>
        <w:top w:val="none" w:sz="0" w:space="0" w:color="auto"/>
        <w:left w:val="none" w:sz="0" w:space="0" w:color="auto"/>
        <w:bottom w:val="none" w:sz="0" w:space="0" w:color="auto"/>
        <w:right w:val="none" w:sz="0" w:space="0" w:color="auto"/>
      </w:divBdr>
    </w:div>
    <w:div w:id="687679481">
      <w:bodyDiv w:val="1"/>
      <w:marLeft w:val="0"/>
      <w:marRight w:val="0"/>
      <w:marTop w:val="0"/>
      <w:marBottom w:val="0"/>
      <w:divBdr>
        <w:top w:val="none" w:sz="0" w:space="0" w:color="auto"/>
        <w:left w:val="none" w:sz="0" w:space="0" w:color="auto"/>
        <w:bottom w:val="none" w:sz="0" w:space="0" w:color="auto"/>
        <w:right w:val="none" w:sz="0" w:space="0" w:color="auto"/>
      </w:divBdr>
    </w:div>
    <w:div w:id="987326555">
      <w:bodyDiv w:val="1"/>
      <w:marLeft w:val="0"/>
      <w:marRight w:val="0"/>
      <w:marTop w:val="0"/>
      <w:marBottom w:val="0"/>
      <w:divBdr>
        <w:top w:val="none" w:sz="0" w:space="0" w:color="auto"/>
        <w:left w:val="none" w:sz="0" w:space="0" w:color="auto"/>
        <w:bottom w:val="none" w:sz="0" w:space="0" w:color="auto"/>
        <w:right w:val="none" w:sz="0" w:space="0" w:color="auto"/>
      </w:divBdr>
    </w:div>
    <w:div w:id="989987177">
      <w:bodyDiv w:val="1"/>
      <w:marLeft w:val="0"/>
      <w:marRight w:val="0"/>
      <w:marTop w:val="0"/>
      <w:marBottom w:val="0"/>
      <w:divBdr>
        <w:top w:val="none" w:sz="0" w:space="0" w:color="auto"/>
        <w:left w:val="none" w:sz="0" w:space="0" w:color="auto"/>
        <w:bottom w:val="none" w:sz="0" w:space="0" w:color="auto"/>
        <w:right w:val="none" w:sz="0" w:space="0" w:color="auto"/>
      </w:divBdr>
    </w:div>
    <w:div w:id="1080102431">
      <w:bodyDiv w:val="1"/>
      <w:marLeft w:val="0"/>
      <w:marRight w:val="0"/>
      <w:marTop w:val="0"/>
      <w:marBottom w:val="0"/>
      <w:divBdr>
        <w:top w:val="none" w:sz="0" w:space="0" w:color="auto"/>
        <w:left w:val="none" w:sz="0" w:space="0" w:color="auto"/>
        <w:bottom w:val="none" w:sz="0" w:space="0" w:color="auto"/>
        <w:right w:val="none" w:sz="0" w:space="0" w:color="auto"/>
      </w:divBdr>
    </w:div>
    <w:div w:id="1163545934">
      <w:bodyDiv w:val="1"/>
      <w:marLeft w:val="0"/>
      <w:marRight w:val="0"/>
      <w:marTop w:val="0"/>
      <w:marBottom w:val="0"/>
      <w:divBdr>
        <w:top w:val="none" w:sz="0" w:space="0" w:color="auto"/>
        <w:left w:val="none" w:sz="0" w:space="0" w:color="auto"/>
        <w:bottom w:val="none" w:sz="0" w:space="0" w:color="auto"/>
        <w:right w:val="none" w:sz="0" w:space="0" w:color="auto"/>
      </w:divBdr>
    </w:div>
    <w:div w:id="1393767495">
      <w:bodyDiv w:val="1"/>
      <w:marLeft w:val="0"/>
      <w:marRight w:val="0"/>
      <w:marTop w:val="0"/>
      <w:marBottom w:val="0"/>
      <w:divBdr>
        <w:top w:val="none" w:sz="0" w:space="0" w:color="auto"/>
        <w:left w:val="none" w:sz="0" w:space="0" w:color="auto"/>
        <w:bottom w:val="none" w:sz="0" w:space="0" w:color="auto"/>
        <w:right w:val="none" w:sz="0" w:space="0" w:color="auto"/>
      </w:divBdr>
      <w:divsChild>
        <w:div w:id="1996447926">
          <w:marLeft w:val="0"/>
          <w:marRight w:val="0"/>
          <w:marTop w:val="0"/>
          <w:marBottom w:val="0"/>
          <w:divBdr>
            <w:top w:val="none" w:sz="0" w:space="0" w:color="auto"/>
            <w:left w:val="none" w:sz="0" w:space="0" w:color="auto"/>
            <w:bottom w:val="none" w:sz="0" w:space="0" w:color="auto"/>
            <w:right w:val="none" w:sz="0" w:space="0" w:color="auto"/>
          </w:divBdr>
        </w:div>
        <w:div w:id="1343894768">
          <w:marLeft w:val="0"/>
          <w:marRight w:val="0"/>
          <w:marTop w:val="0"/>
          <w:marBottom w:val="0"/>
          <w:divBdr>
            <w:top w:val="none" w:sz="0" w:space="0" w:color="auto"/>
            <w:left w:val="none" w:sz="0" w:space="0" w:color="auto"/>
            <w:bottom w:val="none" w:sz="0" w:space="0" w:color="auto"/>
            <w:right w:val="none" w:sz="0" w:space="0" w:color="auto"/>
          </w:divBdr>
        </w:div>
        <w:div w:id="2140149196">
          <w:marLeft w:val="0"/>
          <w:marRight w:val="0"/>
          <w:marTop w:val="0"/>
          <w:marBottom w:val="0"/>
          <w:divBdr>
            <w:top w:val="none" w:sz="0" w:space="0" w:color="auto"/>
            <w:left w:val="none" w:sz="0" w:space="0" w:color="auto"/>
            <w:bottom w:val="none" w:sz="0" w:space="0" w:color="auto"/>
            <w:right w:val="none" w:sz="0" w:space="0" w:color="auto"/>
          </w:divBdr>
        </w:div>
      </w:divsChild>
    </w:div>
    <w:div w:id="15077902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4" Type="http://schemas.openxmlformats.org/officeDocument/2006/relationships/oleObject" Target="embeddings/oleObject2.bin"/><Relationship Id="rId15" Type="http://schemas.openxmlformats.org/officeDocument/2006/relationships/image" Target="media/image3.emf"/><Relationship Id="rId16" Type="http://schemas.openxmlformats.org/officeDocument/2006/relationships/oleObject" Target="embeddings/oleObject3.bin"/><Relationship Id="rId17" Type="http://schemas.openxmlformats.org/officeDocument/2006/relationships/image" Target="media/image4.emf"/><Relationship Id="rId18" Type="http://schemas.openxmlformats.org/officeDocument/2006/relationships/oleObject" Target="embeddings/oleObject4.bin"/><Relationship Id="rId19" Type="http://schemas.openxmlformats.org/officeDocument/2006/relationships/image" Target="media/image5.emf"/><Relationship Id="rId63" Type="http://schemas.openxmlformats.org/officeDocument/2006/relationships/oleObject" Target="embeddings/oleObject18.bin"/><Relationship Id="rId64" Type="http://schemas.openxmlformats.org/officeDocument/2006/relationships/image" Target="media/image36.emf"/><Relationship Id="rId65" Type="http://schemas.openxmlformats.org/officeDocument/2006/relationships/oleObject" Target="embeddings/oleObject19.bin"/><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emf"/><Relationship Id="rId59" Type="http://schemas.openxmlformats.org/officeDocument/2006/relationships/oleObject" Target="embeddings/oleObject16.bin"/><Relationship Id="rId40" Type="http://schemas.openxmlformats.org/officeDocument/2006/relationships/image" Target="media/image19.png"/><Relationship Id="rId41" Type="http://schemas.openxmlformats.org/officeDocument/2006/relationships/image" Target="media/image20.emf"/><Relationship Id="rId42" Type="http://schemas.openxmlformats.org/officeDocument/2006/relationships/oleObject" Target="embeddings/oleObject12.bin"/><Relationship Id="rId43" Type="http://schemas.openxmlformats.org/officeDocument/2006/relationships/image" Target="media/image21.emf"/><Relationship Id="rId44" Type="http://schemas.openxmlformats.org/officeDocument/2006/relationships/oleObject" Target="embeddings/oleObject13.bin"/><Relationship Id="rId45" Type="http://schemas.openxmlformats.org/officeDocument/2006/relationships/image" Target="media/image22.emf"/><Relationship Id="rId46" Type="http://schemas.openxmlformats.org/officeDocument/2006/relationships/oleObject" Target="embeddings/oleObject14.bin"/><Relationship Id="rId47" Type="http://schemas.openxmlformats.org/officeDocument/2006/relationships/image" Target="media/image23.emf"/><Relationship Id="rId48" Type="http://schemas.openxmlformats.org/officeDocument/2006/relationships/oleObject" Target="embeddings/oleObject15.bin"/><Relationship Id="rId4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oleObject" Target="embeddings/oleObject8.bin"/><Relationship Id="rId31" Type="http://schemas.openxmlformats.org/officeDocument/2006/relationships/image" Target="media/image13.emf"/><Relationship Id="rId32" Type="http://schemas.openxmlformats.org/officeDocument/2006/relationships/oleObject" Target="embeddings/oleObject9.bin"/><Relationship Id="rId33" Type="http://schemas.openxmlformats.org/officeDocument/2006/relationships/image" Target="media/image14.emf"/><Relationship Id="rId34" Type="http://schemas.openxmlformats.org/officeDocument/2006/relationships/oleObject" Target="embeddings/oleObject10.bin"/><Relationship Id="rId35" Type="http://schemas.openxmlformats.org/officeDocument/2006/relationships/image" Target="media/image15.emf"/><Relationship Id="rId36" Type="http://schemas.openxmlformats.org/officeDocument/2006/relationships/oleObject" Target="embeddings/oleObject11.bin"/><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oleObject" Target="embeddings/oleObject5.bin"/><Relationship Id="rId21" Type="http://schemas.openxmlformats.org/officeDocument/2006/relationships/image" Target="media/image6.emf"/><Relationship Id="rId22" Type="http://schemas.openxmlformats.org/officeDocument/2006/relationships/oleObject" Target="embeddings/oleObject6.bin"/><Relationship Id="rId23" Type="http://schemas.openxmlformats.org/officeDocument/2006/relationships/image" Target="media/image7.emf"/><Relationship Id="rId24" Type="http://schemas.openxmlformats.org/officeDocument/2006/relationships/oleObject" Target="embeddings/oleObject7.bin"/><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emf"/><Relationship Id="rId60" Type="http://schemas.openxmlformats.org/officeDocument/2006/relationships/image" Target="media/image34.emf"/><Relationship Id="rId61" Type="http://schemas.openxmlformats.org/officeDocument/2006/relationships/oleObject" Target="embeddings/oleObject17.bin"/><Relationship Id="rId62" Type="http://schemas.openxmlformats.org/officeDocument/2006/relationships/image" Target="media/image35.emf"/><Relationship Id="rId10" Type="http://schemas.openxmlformats.org/officeDocument/2006/relationships/footer" Target="footer2.xml"/><Relationship Id="rId11" Type="http://schemas.openxmlformats.org/officeDocument/2006/relationships/image" Target="media/image1.emf"/><Relationship Id="rId12"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ev:book2:book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30107E-EA7E-5440-AE57-6CCE4DEBA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bookTemplate.dotx</Template>
  <TotalTime>355</TotalTime>
  <Pages>34</Pages>
  <Words>10240</Words>
  <Characters>58372</Characters>
  <Application>Microsoft Macintosh Word</Application>
  <DocSecurity>0</DocSecurity>
  <Lines>486</Lines>
  <Paragraphs>136</Paragraphs>
  <ScaleCrop>false</ScaleCrop>
  <Company/>
  <LinksUpToDate>false</LinksUpToDate>
  <CharactersWithSpaces>68476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Prasad Chakraborty</dc:creator>
  <cp:keywords/>
  <dc:description/>
  <cp:lastModifiedBy>Dev Prasad Chakraborty</cp:lastModifiedBy>
  <cp:revision>235</cp:revision>
  <cp:lastPrinted>2016-12-25T23:39:00Z</cp:lastPrinted>
  <dcterms:created xsi:type="dcterms:W3CDTF">2017-02-20T14:54:00Z</dcterms:created>
  <dcterms:modified xsi:type="dcterms:W3CDTF">2017-12-23T15:59:00Z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(#C1.#S1.#E1)</vt:lpwstr>
  </property>
  <property fmtid="{D5CDD505-2E9C-101B-9397-08002B2CF9AE}" pid="4" name="MTEquationSection">
    <vt:lpwstr>1</vt:lpwstr>
  </property>
</Properties>
</file>