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9C809" w14:textId="6CE98029" w:rsidR="00664587" w:rsidRPr="00664587" w:rsidRDefault="00664587" w:rsidP="00664587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664587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US"/>
        </w:rPr>
        <w:t xml:space="preserve">This is just an opening post to start the discussion for the </w:t>
      </w: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US"/>
        </w:rPr>
        <w:t>Week 3</w:t>
      </w:r>
      <w:bookmarkStart w:id="0" w:name="_GoBack"/>
      <w:bookmarkEnd w:id="0"/>
      <w:r w:rsidRPr="00664587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US"/>
        </w:rPr>
        <w:t>.</w:t>
      </w:r>
    </w:p>
    <w:p w14:paraId="192CC4DC" w14:textId="77777777" w:rsidR="00664587" w:rsidRDefault="00664587"/>
    <w:p w14:paraId="6588E697" w14:textId="77777777" w:rsidR="00664587" w:rsidRDefault="00664587"/>
    <w:p w14:paraId="48F6CDA8" w14:textId="77777777" w:rsidR="00FF376F" w:rsidRDefault="00D91830">
      <w:r w:rsidRPr="00D91830">
        <w:t>I begin from the premise that education, along with other things that define a ‘good life’ (</w:t>
      </w:r>
      <w:proofErr w:type="spellStart"/>
      <w:r w:rsidRPr="00D91830">
        <w:t>Honderich</w:t>
      </w:r>
      <w:proofErr w:type="spellEnd"/>
      <w:r w:rsidRPr="00D91830">
        <w:t xml:space="preserve">, 2002), is a fundamental human right. Furthermore, access to </w:t>
      </w:r>
      <w:proofErr w:type="spellStart"/>
      <w:r w:rsidRPr="00D91830">
        <w:t>educa</w:t>
      </w:r>
      <w:proofErr w:type="spellEnd"/>
      <w:r w:rsidRPr="00D91830">
        <w:t xml:space="preserve">- </w:t>
      </w:r>
      <w:proofErr w:type="spellStart"/>
      <w:r w:rsidRPr="00D91830">
        <w:t>tion</w:t>
      </w:r>
      <w:proofErr w:type="spellEnd"/>
      <w:r w:rsidRPr="00D91830">
        <w:t xml:space="preserve"> in its broadest sen</w:t>
      </w:r>
      <w:r>
        <w:t xml:space="preserve">se is a lifelong need. </w:t>
      </w:r>
    </w:p>
    <w:p w14:paraId="3F3C7F32" w14:textId="77777777" w:rsidR="00D91830" w:rsidRDefault="00D91830">
      <w:r w:rsidRPr="00D91830">
        <w:t>Providing education costs money</w:t>
      </w:r>
    </w:p>
    <w:p w14:paraId="0EE880DA" w14:textId="44AFFC49" w:rsidR="00D91830" w:rsidRDefault="00D91830">
      <w:r w:rsidRPr="00D91830">
        <w:t>Distance education provided a cheaper option of meeting demand</w:t>
      </w:r>
      <w:r w:rsidR="007D6A4A">
        <w:t>…</w:t>
      </w:r>
      <w:r w:rsidR="007D6A4A" w:rsidRPr="007D6A4A">
        <w:t xml:space="preserve"> including distance education, occurred because governments saw it as both a duty (arising from egalitarian </w:t>
      </w:r>
      <w:proofErr w:type="spellStart"/>
      <w:r w:rsidR="007D6A4A" w:rsidRPr="007D6A4A">
        <w:t>argu</w:t>
      </w:r>
      <w:proofErr w:type="spellEnd"/>
      <w:r w:rsidR="007D6A4A" w:rsidRPr="007D6A4A">
        <w:t xml:space="preserve">- </w:t>
      </w:r>
      <w:proofErr w:type="spellStart"/>
      <w:r w:rsidR="007D6A4A" w:rsidRPr="007D6A4A">
        <w:t>ments</w:t>
      </w:r>
      <w:proofErr w:type="spellEnd"/>
      <w:r w:rsidR="007D6A4A" w:rsidRPr="007D6A4A">
        <w:t xml:space="preserve">) and a need (arising from thinking on human capital and modernisation) to meet the costs of educational provision. </w:t>
      </w:r>
    </w:p>
    <w:p w14:paraId="2E6E493F" w14:textId="6560DC46" w:rsidR="004E593D" w:rsidRDefault="004E593D">
      <w:r w:rsidRPr="004E593D">
        <w:t xml:space="preserve">More recent thinking in economics (libertarianism) has pressed for a greater privatisation in the provision of basic services including
water, health and education, coupled with a demand that individuals meet the costs of their own consumption of such services. Rather than taking responsibility for improving the </w:t>
      </w:r>
      <w:proofErr w:type="gramStart"/>
      <w:r w:rsidRPr="004E593D">
        <w:t>well-being</w:t>
      </w:r>
      <w:proofErr w:type="gramEnd"/>
      <w:r w:rsidRPr="004E593D">
        <w:t xml:space="preserve"> of its citizens through the provision of state services (as the nation-state did), apologists for the concept of the market-state hold that the state’s sole responsibility is to maximise the choices available to its citizens.</w:t>
      </w:r>
    </w:p>
    <w:p w14:paraId="7C430A5E" w14:textId="39CE1CC1" w:rsidR="005007F9" w:rsidRDefault="005007F9">
      <w:r w:rsidRPr="005007F9">
        <w:t xml:space="preserve">In this article I argue that we should not be moving towards a market-state, as defined by, for example, Bobbitt. Rather, we should ensure that there is a </w:t>
      </w:r>
      <w:proofErr w:type="spellStart"/>
      <w:r w:rsidRPr="005007F9">
        <w:t>redis</w:t>
      </w:r>
      <w:proofErr w:type="spellEnd"/>
      <w:r w:rsidRPr="005007F9">
        <w:t xml:space="preserve">- </w:t>
      </w:r>
      <w:proofErr w:type="spellStart"/>
      <w:r w:rsidRPr="005007F9">
        <w:t>tributive</w:t>
      </w:r>
      <w:proofErr w:type="spellEnd"/>
      <w:r w:rsidRPr="005007F9">
        <w:t xml:space="preserve"> tax system—which only the state can institute—that ensures all people have a chance to live a fully human life; and that part of this would use cost- efficient distance education means to ensure that education is provided cheaply and flexibly to meet the lifelong needs of some 9.4 million people in 2050.</w:t>
      </w:r>
    </w:p>
    <w:p w14:paraId="63445DCA" w14:textId="26609C2A" w:rsidR="007B68CE" w:rsidRDefault="007B68CE">
      <w:pPr>
        <w:rPr>
          <w:b/>
        </w:rPr>
      </w:pPr>
      <w:r w:rsidRPr="007B68CE">
        <w:rPr>
          <w:b/>
        </w:rPr>
        <w:t>From social welfare provision to neoliberal market</w:t>
      </w:r>
    </w:p>
    <w:p w14:paraId="1A2377C2" w14:textId="2A43E2D5" w:rsidR="00663BD5" w:rsidRDefault="00663BD5">
      <w:pPr>
        <w:rPr>
          <w:b/>
        </w:rPr>
      </w:pPr>
      <w:proofErr w:type="gramStart"/>
      <w:r w:rsidRPr="00663BD5">
        <w:rPr>
          <w:b/>
        </w:rPr>
        <w:t>the</w:t>
      </w:r>
      <w:proofErr w:type="gramEnd"/>
      <w:r w:rsidRPr="00663BD5">
        <w:rPr>
          <w:b/>
        </w:rPr>
        <w:t xml:space="preserve"> state needs to educate its citizens</w:t>
      </w:r>
    </w:p>
    <w:p w14:paraId="07649F8F" w14:textId="3FCCFB45" w:rsidR="00663BD5" w:rsidRDefault="00663BD5">
      <w:pPr>
        <w:rPr>
          <w:b/>
        </w:rPr>
      </w:pPr>
      <w:proofErr w:type="gramStart"/>
      <w:r w:rsidRPr="00663BD5">
        <w:rPr>
          <w:b/>
        </w:rPr>
        <w:t>the</w:t>
      </w:r>
      <w:proofErr w:type="gramEnd"/>
      <w:r w:rsidRPr="00663BD5">
        <w:rPr>
          <w:b/>
        </w:rPr>
        <w:t xml:space="preserve"> state had an obligation to educate its citizens was challenged by the belief that investment in education (at least beyond a basic level) is a matter for the individual rather than the state. Libertarianism</w:t>
      </w:r>
    </w:p>
    <w:p w14:paraId="069A79EB" w14:textId="77777777" w:rsidR="00EA6DAE" w:rsidRDefault="00EA6DAE">
      <w:pPr>
        <w:rPr>
          <w:b/>
        </w:rPr>
      </w:pPr>
    </w:p>
    <w:p w14:paraId="6F43E70A" w14:textId="68B138E7" w:rsidR="00EA6DAE" w:rsidRDefault="00EA6DAE">
      <w:pPr>
        <w:rPr>
          <w:b/>
        </w:rPr>
      </w:pPr>
      <w:r w:rsidRPr="00EA6DAE">
        <w:rPr>
          <w:b/>
        </w:rPr>
        <w:t>Indeed, far from defending the libertarian commitment to equality of opportunity, neoliberalism at the extreme ‘emphasises the extension of individual choice, especially through the private provision of education and training’</w:t>
      </w:r>
    </w:p>
    <w:p w14:paraId="5E4BF510" w14:textId="1C1DD1E0" w:rsidR="00EA6DAE" w:rsidRDefault="00EA6DAE">
      <w:pPr>
        <w:rPr>
          <w:b/>
        </w:rPr>
      </w:pPr>
      <w:r w:rsidRPr="00EA6DAE">
        <w:rPr>
          <w:b/>
        </w:rPr>
        <w:t xml:space="preserve">‘In the era of the nation-state, the State took </w:t>
      </w:r>
      <w:proofErr w:type="spellStart"/>
      <w:r w:rsidRPr="00EA6DAE">
        <w:rPr>
          <w:b/>
        </w:rPr>
        <w:t>respon</w:t>
      </w:r>
      <w:proofErr w:type="spellEnd"/>
      <w:r w:rsidRPr="00EA6DAE">
        <w:rPr>
          <w:b/>
        </w:rPr>
        <w:t xml:space="preserve">- </w:t>
      </w:r>
      <w:proofErr w:type="spellStart"/>
      <w:r w:rsidRPr="00EA6DAE">
        <w:rPr>
          <w:b/>
        </w:rPr>
        <w:t>sibility</w:t>
      </w:r>
      <w:proofErr w:type="spellEnd"/>
      <w:r w:rsidRPr="00EA6DAE">
        <w:rPr>
          <w:b/>
        </w:rPr>
        <w:t xml:space="preserve"> for the </w:t>
      </w:r>
      <w:proofErr w:type="gramStart"/>
      <w:r w:rsidRPr="00EA6DAE">
        <w:rPr>
          <w:b/>
        </w:rPr>
        <w:t>well-being</w:t>
      </w:r>
      <w:proofErr w:type="gramEnd"/>
      <w:r w:rsidRPr="00EA6DAE">
        <w:rPr>
          <w:b/>
        </w:rPr>
        <w:t xml:space="preserve"> of groups. In the market-state, the State is responsible for maximizing the choices available to individuals’ (Bobbitt,</w:t>
      </w:r>
    </w:p>
    <w:p w14:paraId="6256A100" w14:textId="3B29A428" w:rsidR="00EA6DAE" w:rsidRDefault="00EA6DAE">
      <w:pPr>
        <w:rPr>
          <w:b/>
        </w:rPr>
      </w:pPr>
      <w:r w:rsidRPr="00EA6DAE">
        <w:rPr>
          <w:b/>
        </w:rPr>
        <w:t xml:space="preserve">This does not mean that libertarians are necessarily selfish: many believe that charity is a virtue, while holding that no one should be forced to be char- </w:t>
      </w:r>
      <w:proofErr w:type="spellStart"/>
      <w:r w:rsidRPr="00EA6DAE">
        <w:rPr>
          <w:b/>
        </w:rPr>
        <w:t>itable</w:t>
      </w:r>
      <w:proofErr w:type="spellEnd"/>
      <w:r w:rsidRPr="00EA6DAE">
        <w:rPr>
          <w:b/>
        </w:rPr>
        <w:t>.</w:t>
      </w:r>
      <w:r>
        <w:rPr>
          <w:b/>
        </w:rPr>
        <w:t xml:space="preserve"> </w:t>
      </w:r>
      <w:proofErr w:type="gramStart"/>
      <w:r w:rsidRPr="00EA6DAE">
        <w:rPr>
          <w:b/>
        </w:rPr>
        <w:t>the</w:t>
      </w:r>
      <w:proofErr w:type="gramEnd"/>
      <w:r w:rsidRPr="00EA6DAE">
        <w:rPr>
          <w:b/>
        </w:rPr>
        <w:t xml:space="preserve"> safety net provided through voluntary charity is never </w:t>
      </w:r>
      <w:r w:rsidRPr="00EA6DAE">
        <w:rPr>
          <w:b/>
        </w:rPr>
        <w:lastRenderedPageBreak/>
        <w:t>likely to be as</w:t>
      </w:r>
      <w:r>
        <w:rPr>
          <w:b/>
        </w:rPr>
        <w:t xml:space="preserve"> </w:t>
      </w:r>
      <w:r w:rsidRPr="00EA6DAE">
        <w:rPr>
          <w:b/>
        </w:rPr>
        <w:t xml:space="preserve">
efficient or fair as a national welfare system. Given the scale of poverty in the world, charity is at best an inadequate palliative.</w:t>
      </w:r>
    </w:p>
    <w:p w14:paraId="27764A66" w14:textId="77777777" w:rsidR="00375391" w:rsidRDefault="00375391">
      <w:pPr>
        <w:rPr>
          <w:b/>
        </w:rPr>
      </w:pPr>
    </w:p>
    <w:p w14:paraId="0010F8FC" w14:textId="15EDB110" w:rsidR="00375391" w:rsidRDefault="00375391">
      <w:pPr>
        <w:rPr>
          <w:b/>
        </w:rPr>
      </w:pPr>
      <w:r w:rsidRPr="00375391">
        <w:rPr>
          <w:b/>
        </w:rPr>
        <w:t xml:space="preserve">Good lives’ are characterised by material </w:t>
      </w:r>
      <w:proofErr w:type="gramStart"/>
      <w:r w:rsidRPr="00375391">
        <w:rPr>
          <w:b/>
        </w:rPr>
        <w:t>well-being</w:t>
      </w:r>
      <w:proofErr w:type="gramEnd"/>
      <w:r w:rsidRPr="00375391">
        <w:rPr>
          <w:b/>
        </w:rPr>
        <w:t>, freedom, safety, access to culture and enjoyment, and also in general by longevity</w:t>
      </w:r>
    </w:p>
    <w:p w14:paraId="7276D572" w14:textId="77777777" w:rsidR="00375391" w:rsidRDefault="00375391">
      <w:pPr>
        <w:rPr>
          <w:b/>
        </w:rPr>
      </w:pPr>
    </w:p>
    <w:p w14:paraId="53E762FC" w14:textId="77777777" w:rsidR="00375391" w:rsidRDefault="00375391">
      <w:pPr>
        <w:rPr>
          <w:b/>
        </w:rPr>
      </w:pPr>
    </w:p>
    <w:p w14:paraId="6ECD3F07" w14:textId="08C45175" w:rsidR="00375391" w:rsidRDefault="00375391">
      <w:pPr>
        <w:rPr>
          <w:b/>
        </w:rPr>
      </w:pPr>
      <w:r w:rsidRPr="00375391">
        <w:rPr>
          <w:b/>
        </w:rPr>
        <w:t>Social justice, liberalism and the avoidance of ‘bad lives’
There</w:t>
      </w:r>
    </w:p>
    <w:p w14:paraId="6E759D37" w14:textId="77777777" w:rsidR="00375391" w:rsidRDefault="00375391">
      <w:pPr>
        <w:rPr>
          <w:b/>
        </w:rPr>
      </w:pPr>
    </w:p>
    <w:p w14:paraId="311D2B29" w14:textId="77777777" w:rsidR="00375391" w:rsidRDefault="00375391">
      <w:pPr>
        <w:rPr>
          <w:b/>
        </w:rPr>
      </w:pPr>
    </w:p>
    <w:p w14:paraId="470D9830" w14:textId="425797B7" w:rsidR="00375391" w:rsidRPr="007B68CE" w:rsidRDefault="00375391">
      <w:pPr>
        <w:rPr>
          <w:b/>
        </w:rPr>
      </w:pPr>
      <w:proofErr w:type="gramStart"/>
      <w:r w:rsidRPr="00375391">
        <w:rPr>
          <w:b/>
        </w:rPr>
        <w:t>considerable</w:t>
      </w:r>
      <w:proofErr w:type="gramEnd"/>
      <w:r w:rsidRPr="00375391">
        <w:rPr>
          <w:b/>
        </w:rPr>
        <w:t xml:space="preserve"> equality of opportunity. For example, he favours </w:t>
      </w:r>
      <w:proofErr w:type="spellStart"/>
      <w:r w:rsidRPr="00375391">
        <w:rPr>
          <w:b/>
        </w:rPr>
        <w:t>equalis</w:t>
      </w:r>
      <w:proofErr w:type="spellEnd"/>
      <w:r w:rsidRPr="00375391">
        <w:rPr>
          <w:b/>
        </w:rPr>
        <w:t xml:space="preserve">- </w:t>
      </w:r>
      <w:proofErr w:type="spellStart"/>
      <w:r w:rsidRPr="00375391">
        <w:rPr>
          <w:b/>
        </w:rPr>
        <w:t>ing</w:t>
      </w:r>
      <w:proofErr w:type="spellEnd"/>
      <w:r w:rsidRPr="00375391">
        <w:rPr>
          <w:b/>
        </w:rPr>
        <w:t xml:space="preserve"> educational opportunities for people of similar capabilities.</w:t>
      </w:r>
      <w:r>
        <w:rPr>
          <w:b/>
        </w:rPr>
        <w:t xml:space="preserve"> </w:t>
      </w:r>
      <w:r w:rsidRPr="00375391">
        <w:rPr>
          <w:b/>
        </w:rPr>
        <w:t>Embedded within a position that still allows for inequalities of wealth, the plea for equality of opportunity</w:t>
      </w:r>
      <w:r>
        <w:rPr>
          <w:b/>
        </w:rPr>
        <w:t xml:space="preserve"> </w:t>
      </w:r>
      <w:r w:rsidRPr="00375391">
        <w:rPr>
          <w:b/>
        </w:rPr>
        <w:t>acts as a salve to the liberal conscience.</w:t>
      </w:r>
    </w:p>
    <w:sectPr w:rsidR="00375391" w:rsidRPr="007B68CE" w:rsidSect="00FF376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830"/>
    <w:rsid w:val="00375391"/>
    <w:rsid w:val="004E593D"/>
    <w:rsid w:val="005007F9"/>
    <w:rsid w:val="00566C13"/>
    <w:rsid w:val="00652970"/>
    <w:rsid w:val="00663BD5"/>
    <w:rsid w:val="00664587"/>
    <w:rsid w:val="007B68CE"/>
    <w:rsid w:val="007D6A4A"/>
    <w:rsid w:val="009059C3"/>
    <w:rsid w:val="00CE0089"/>
    <w:rsid w:val="00D91830"/>
    <w:rsid w:val="00EA6DAE"/>
    <w:rsid w:val="00FF37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1602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3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485</Words>
  <Characters>2770</Characters>
  <Application>Microsoft Macintosh Word</Application>
  <DocSecurity>0</DocSecurity>
  <Lines>23</Lines>
  <Paragraphs>6</Paragraphs>
  <ScaleCrop>false</ScaleCrop>
  <Company>NZ AId - CBP </Company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Cury</dc:creator>
  <cp:keywords/>
  <dc:description/>
  <cp:lastModifiedBy>Daniela Cury</cp:lastModifiedBy>
  <cp:revision>7</cp:revision>
  <dcterms:created xsi:type="dcterms:W3CDTF">2014-01-27T03:25:00Z</dcterms:created>
  <dcterms:modified xsi:type="dcterms:W3CDTF">2014-01-27T11:38:00Z</dcterms:modified>
</cp:coreProperties>
</file>