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76F" w:rsidRDefault="00FC7B11">
      <w:r>
        <w:t>Week 6 Social Networks and Online Society</w:t>
      </w:r>
    </w:p>
    <w:p w:rsidR="00FC7B11" w:rsidRDefault="00FC7B11"/>
    <w:p w:rsidR="00FC7B11" w:rsidRDefault="00FC7B11">
      <w:r>
        <w:t xml:space="preserve">- </w:t>
      </w:r>
      <w:bookmarkStart w:id="0" w:name="_GoBack"/>
      <w:bookmarkEnd w:id="0"/>
      <w:r>
        <w:t>How SNs affect digital Education and our Online Identity</w:t>
      </w:r>
    </w:p>
    <w:p w:rsidR="00FC7B11" w:rsidRDefault="00FC7B11"/>
    <w:sectPr w:rsidR="00FC7B11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11"/>
    <w:rsid w:val="00566C13"/>
    <w:rsid w:val="00652970"/>
    <w:rsid w:val="009059C3"/>
    <w:rsid w:val="00CE0089"/>
    <w:rsid w:val="00FC7B11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77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>NZ AId - CBP 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1</cp:revision>
  <dcterms:created xsi:type="dcterms:W3CDTF">2014-02-22T10:36:00Z</dcterms:created>
  <dcterms:modified xsi:type="dcterms:W3CDTF">2014-02-22T10:38:00Z</dcterms:modified>
</cp:coreProperties>
</file>