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E9F296" w14:textId="77777777" w:rsidR="00084ED9" w:rsidRDefault="00000000">
      <w:pPr>
        <w:keepNext/>
        <w:spacing w:after="40" w:line="240" w:lineRule="auto"/>
      </w:pPr>
      <w:r>
        <w:rPr>
          <w:b/>
          <w:color w:val="0062B8"/>
          <w:sz w:val="18"/>
        </w:rPr>
        <w:t>ACTIVITY 01</w:t>
      </w:r>
    </w:p>
    <w:p w14:paraId="650C6046" w14:textId="77777777" w:rsidR="00084ED9" w:rsidRDefault="00000000">
      <w:pPr>
        <w:pStyle w:val="Title"/>
        <w:keepNext/>
      </w:pPr>
      <w:r>
        <w:rPr>
          <w:rFonts w:ascii="Arial" w:hAnsi="Arial"/>
        </w:rPr>
        <w:t>Picture Story, Then "Say It Again Better"</w:t>
      </w:r>
    </w:p>
    <w:p w14:paraId="26D639F8" w14:textId="77777777" w:rsidR="00084ED9" w:rsidRDefault="00000000">
      <w:pPr>
        <w:keepNext/>
        <w:spacing w:after="140" w:line="252" w:lineRule="auto"/>
      </w:pPr>
      <w:r>
        <w:rPr>
          <w:b/>
          <w:color w:val="0062B8"/>
          <w:sz w:val="20"/>
        </w:rPr>
        <w:t xml:space="preserve">Core push. </w:t>
      </w:r>
      <w:r>
        <w:rPr>
          <w:i/>
          <w:sz w:val="20"/>
        </w:rPr>
        <w:t>Learners narrate, notice a gap, and reformulate the same message with greater precision.</w:t>
      </w:r>
    </w:p>
    <w:tbl>
      <w:tblPr>
        <w:tblW w:w="9965" w:type="dxa"/>
        <w:jc w:val="center"/>
        <w:tblLayout w:type="fixed"/>
        <w:tblLook w:val="04A0" w:firstRow="1" w:lastRow="0" w:firstColumn="1" w:lastColumn="0" w:noHBand="0" w:noVBand="1"/>
      </w:tblPr>
      <w:tblGrid>
        <w:gridCol w:w="4982"/>
        <w:gridCol w:w="4983"/>
      </w:tblGrid>
      <w:tr w:rsidR="00084ED9" w14:paraId="34247F40" w14:textId="77777777">
        <w:trPr>
          <w:jc w:val="center"/>
        </w:trPr>
        <w:tc>
          <w:tcPr>
            <w:tcW w:w="4982" w:type="dxa"/>
            <w:tcBorders>
              <w:top w:val="single" w:sz="4" w:space="0" w:color="D9D9D9"/>
              <w:left w:val="single" w:sz="4" w:space="0" w:color="D9D9D9"/>
              <w:bottom w:val="single" w:sz="4" w:space="0" w:color="D9D9D9"/>
              <w:right w:val="single" w:sz="4" w:space="0" w:color="D9D9D9"/>
            </w:tcBorders>
            <w:tcMar>
              <w:top w:w="85" w:type="dxa"/>
              <w:left w:w="110" w:type="dxa"/>
              <w:bottom w:w="85" w:type="dxa"/>
              <w:right w:w="110" w:type="dxa"/>
            </w:tcMar>
            <w:vAlign w:val="center"/>
          </w:tcPr>
          <w:p w14:paraId="037A9F16" w14:textId="77777777" w:rsidR="00084ED9" w:rsidRDefault="00000000">
            <w:pPr>
              <w:spacing w:after="20" w:line="240" w:lineRule="auto"/>
            </w:pPr>
            <w:r>
              <w:rPr>
                <w:b/>
                <w:sz w:val="17"/>
              </w:rPr>
              <w:t xml:space="preserve">Purpose. </w:t>
            </w:r>
            <w:r>
              <w:rPr>
                <w:sz w:val="17"/>
              </w:rPr>
              <w:t>Push narrative production while making learners retrieve language, notice what is missing, and improve a second version.</w:t>
            </w:r>
          </w:p>
        </w:tc>
        <w:tc>
          <w:tcPr>
            <w:tcW w:w="4982" w:type="dxa"/>
            <w:tcBorders>
              <w:top w:val="single" w:sz="4" w:space="0" w:color="D9D9D9"/>
              <w:left w:val="single" w:sz="4" w:space="0" w:color="D9D9D9"/>
              <w:bottom w:val="single" w:sz="4" w:space="0" w:color="D9D9D9"/>
              <w:right w:val="single" w:sz="4" w:space="0" w:color="D9D9D9"/>
            </w:tcBorders>
            <w:tcMar>
              <w:top w:w="85" w:type="dxa"/>
              <w:left w:w="110" w:type="dxa"/>
              <w:bottom w:w="85" w:type="dxa"/>
              <w:right w:w="110" w:type="dxa"/>
            </w:tcMar>
            <w:vAlign w:val="center"/>
          </w:tcPr>
          <w:p w14:paraId="1235C71E" w14:textId="77777777" w:rsidR="00084ED9" w:rsidRDefault="00000000">
            <w:pPr>
              <w:spacing w:after="20" w:line="240" w:lineRule="auto"/>
            </w:pPr>
            <w:r>
              <w:rPr>
                <w:b/>
                <w:sz w:val="17"/>
              </w:rPr>
              <w:t xml:space="preserve">Best for. </w:t>
            </w:r>
            <w:r>
              <w:rPr>
                <w:sz w:val="17"/>
              </w:rPr>
              <w:t>A2-B2; pairs or groups of 3-4</w:t>
            </w:r>
          </w:p>
        </w:tc>
      </w:tr>
      <w:tr w:rsidR="00084ED9" w14:paraId="056A838C" w14:textId="77777777">
        <w:trPr>
          <w:jc w:val="center"/>
        </w:trPr>
        <w:tc>
          <w:tcPr>
            <w:tcW w:w="4982" w:type="dxa"/>
            <w:tcBorders>
              <w:top w:val="single" w:sz="4" w:space="0" w:color="D9D9D9"/>
              <w:left w:val="single" w:sz="4" w:space="0" w:color="D9D9D9"/>
              <w:bottom w:val="single" w:sz="4" w:space="0" w:color="D9D9D9"/>
              <w:right w:val="single" w:sz="4" w:space="0" w:color="D9D9D9"/>
            </w:tcBorders>
            <w:tcMar>
              <w:top w:w="85" w:type="dxa"/>
              <w:left w:w="110" w:type="dxa"/>
              <w:bottom w:w="85" w:type="dxa"/>
              <w:right w:w="110" w:type="dxa"/>
            </w:tcMar>
            <w:vAlign w:val="center"/>
          </w:tcPr>
          <w:p w14:paraId="77327A50" w14:textId="77777777" w:rsidR="00084ED9" w:rsidRDefault="00000000">
            <w:pPr>
              <w:spacing w:after="20" w:line="240" w:lineRule="auto"/>
            </w:pPr>
            <w:r>
              <w:rPr>
                <w:b/>
                <w:sz w:val="17"/>
              </w:rPr>
              <w:t xml:space="preserve">Materials. </w:t>
            </w:r>
            <w:r>
              <w:rPr>
                <w:sz w:val="17"/>
              </w:rPr>
              <w:t>A 4-6 image sequence, prompt card, and optional target-language checklist</w:t>
            </w:r>
          </w:p>
        </w:tc>
        <w:tc>
          <w:tcPr>
            <w:tcW w:w="4982" w:type="dxa"/>
            <w:tcBorders>
              <w:top w:val="single" w:sz="4" w:space="0" w:color="D9D9D9"/>
              <w:left w:val="single" w:sz="4" w:space="0" w:color="D9D9D9"/>
              <w:bottom w:val="single" w:sz="4" w:space="0" w:color="D9D9D9"/>
              <w:right w:val="single" w:sz="4" w:space="0" w:color="D9D9D9"/>
            </w:tcBorders>
            <w:tcMar>
              <w:top w:w="85" w:type="dxa"/>
              <w:left w:w="110" w:type="dxa"/>
              <w:bottom w:w="85" w:type="dxa"/>
              <w:right w:w="110" w:type="dxa"/>
            </w:tcMar>
            <w:vAlign w:val="center"/>
          </w:tcPr>
          <w:p w14:paraId="668B3483" w14:textId="77777777" w:rsidR="00084ED9" w:rsidRDefault="00000000">
            <w:pPr>
              <w:spacing w:after="20" w:line="240" w:lineRule="auto"/>
            </w:pPr>
            <w:r>
              <w:rPr>
                <w:b/>
                <w:sz w:val="17"/>
              </w:rPr>
              <w:t xml:space="preserve">Timing. </w:t>
            </w:r>
            <w:r>
              <w:rPr>
                <w:sz w:val="17"/>
              </w:rPr>
              <w:t>15-20 minutes</w:t>
            </w:r>
          </w:p>
        </w:tc>
      </w:tr>
    </w:tbl>
    <w:p w14:paraId="6245524C" w14:textId="77777777" w:rsidR="00084ED9" w:rsidRDefault="00000000">
      <w:pPr>
        <w:keepNext/>
        <w:spacing w:before="120" w:after="40" w:line="240" w:lineRule="auto"/>
      </w:pPr>
      <w:r>
        <w:rPr>
          <w:b/>
          <w:color w:val="0062B8"/>
          <w:sz w:val="18"/>
        </w:rPr>
        <w:t>WHY THIS IS PUSHED OUTPUT</w:t>
      </w:r>
    </w:p>
    <w:p w14:paraId="18730F8B" w14:textId="77777777" w:rsidR="00084ED9" w:rsidRDefault="00000000">
      <w:pPr>
        <w:spacing w:after="80" w:line="247" w:lineRule="auto"/>
      </w:pPr>
      <w:r>
        <w:t>The instructor does not supply the missing form immediately; the learner must search, test, and modify output to communicate the story more clearly.</w:t>
      </w:r>
    </w:p>
    <w:p w14:paraId="11280A7C" w14:textId="77777777" w:rsidR="00084ED9" w:rsidRDefault="00000000">
      <w:pPr>
        <w:keepNext/>
        <w:spacing w:before="60" w:after="40" w:line="240" w:lineRule="auto"/>
      </w:pPr>
      <w:r>
        <w:rPr>
          <w:b/>
          <w:color w:val="0062B8"/>
          <w:sz w:val="18"/>
        </w:rPr>
        <w:t>PROCEDURE</w:t>
      </w:r>
    </w:p>
    <w:p w14:paraId="4826F95C" w14:textId="77777777" w:rsidR="00084ED9" w:rsidRDefault="00000000">
      <w:pPr>
        <w:spacing w:after="20" w:line="245" w:lineRule="auto"/>
      </w:pPr>
      <w:r>
        <w:rPr>
          <w:b/>
          <w:sz w:val="18"/>
        </w:rPr>
        <w:t xml:space="preserve">1. Plan. </w:t>
      </w:r>
      <w:r>
        <w:rPr>
          <w:sz w:val="18"/>
        </w:rPr>
        <w:t>Show the picture sequence and give learners 60-90 seconds to decide the main events and useful vocabulary.</w:t>
      </w:r>
    </w:p>
    <w:p w14:paraId="1A390EBF" w14:textId="77777777" w:rsidR="00084ED9" w:rsidRDefault="00000000">
      <w:pPr>
        <w:spacing w:after="20" w:line="245" w:lineRule="auto"/>
      </w:pPr>
      <w:r>
        <w:rPr>
          <w:b/>
          <w:sz w:val="18"/>
        </w:rPr>
        <w:t xml:space="preserve">2. First narration. </w:t>
      </w:r>
      <w:r>
        <w:rPr>
          <w:sz w:val="18"/>
        </w:rPr>
        <w:t>Learner A tells the story for about two minutes while Learner B listens for the overall meaning. The listener may ask genuine comprehension questions.</w:t>
      </w:r>
    </w:p>
    <w:p w14:paraId="19F78470" w14:textId="77777777" w:rsidR="00084ED9" w:rsidRDefault="00000000">
      <w:pPr>
        <w:spacing w:after="20" w:line="245" w:lineRule="auto"/>
      </w:pPr>
      <w:r>
        <w:rPr>
          <w:b/>
          <w:sz w:val="18"/>
        </w:rPr>
        <w:t xml:space="preserve">3. Instructor listen-in. </w:t>
      </w:r>
      <w:r>
        <w:rPr>
          <w:sz w:val="18"/>
        </w:rPr>
        <w:t>Circulate and record only one or two teachable gaps, such as an unclear connector, missing past-tense form, or vague verb. Ask follow-up questions rather than correcting immediately.</w:t>
      </w:r>
    </w:p>
    <w:p w14:paraId="47A0885D" w14:textId="77777777" w:rsidR="00084ED9" w:rsidRDefault="00000000">
      <w:pPr>
        <w:spacing w:after="20" w:line="245" w:lineRule="auto"/>
      </w:pPr>
      <w:r>
        <w:rPr>
          <w:b/>
          <w:sz w:val="18"/>
        </w:rPr>
        <w:t xml:space="preserve">4. Focused push. </w:t>
      </w:r>
      <w:r>
        <w:rPr>
          <w:sz w:val="18"/>
        </w:rPr>
        <w:t>Prompt the speaker to try again: add a reason, make the sequence clearer, include a precise verb, or use the target form.</w:t>
      </w:r>
    </w:p>
    <w:p w14:paraId="749C4328" w14:textId="77777777" w:rsidR="00084ED9" w:rsidRDefault="00000000">
      <w:pPr>
        <w:spacing w:after="20" w:line="245" w:lineRule="auto"/>
      </w:pPr>
      <w:r>
        <w:rPr>
          <w:b/>
          <w:sz w:val="18"/>
        </w:rPr>
        <w:t xml:space="preserve">5. Second narration. </w:t>
      </w:r>
      <w:r>
        <w:rPr>
          <w:sz w:val="18"/>
        </w:rPr>
        <w:t>Learners retell the story to a new partner. The second listener compares the message, not just the grammar, and asks for clarification when needed.</w:t>
      </w:r>
    </w:p>
    <w:p w14:paraId="29C93A89" w14:textId="77777777" w:rsidR="00084ED9" w:rsidRDefault="00000000">
      <w:pPr>
        <w:spacing w:after="20" w:line="245" w:lineRule="auto"/>
      </w:pPr>
      <w:r>
        <w:rPr>
          <w:b/>
          <w:sz w:val="18"/>
        </w:rPr>
        <w:t xml:space="preserve">6. Debrief. </w:t>
      </w:r>
      <w:r>
        <w:rPr>
          <w:sz w:val="18"/>
        </w:rPr>
        <w:t>Ask: What did you change? Which word or structure did you have to search for? What made the second version easier?</w:t>
      </w:r>
    </w:p>
    <w:p w14:paraId="27D76DEA" w14:textId="77777777" w:rsidR="00084ED9" w:rsidRDefault="00000000">
      <w:pPr>
        <w:keepNext/>
        <w:spacing w:before="80" w:after="20" w:line="240" w:lineRule="auto"/>
      </w:pPr>
      <w:r>
        <w:rPr>
          <w:b/>
          <w:color w:val="0062B8"/>
          <w:sz w:val="18"/>
        </w:rPr>
        <w:t>INSTRUCTOR PROMPTS</w:t>
      </w:r>
    </w:p>
    <w:p w14:paraId="0EA0832D" w14:textId="77777777" w:rsidR="00084ED9" w:rsidRDefault="00000000">
      <w:pPr>
        <w:pStyle w:val="ListBullet"/>
        <w:spacing w:after="0" w:line="240" w:lineRule="auto"/>
        <w:ind w:left="317" w:hanging="173"/>
      </w:pPr>
      <w:r>
        <w:rPr>
          <w:sz w:val="18"/>
        </w:rPr>
        <w:t>What happened after that?</w:t>
      </w:r>
    </w:p>
    <w:p w14:paraId="3ED50EAB" w14:textId="77777777" w:rsidR="00084ED9" w:rsidRDefault="00000000">
      <w:pPr>
        <w:pStyle w:val="ListBullet"/>
        <w:spacing w:after="0" w:line="240" w:lineRule="auto"/>
        <w:ind w:left="317" w:hanging="173"/>
      </w:pPr>
      <w:r>
        <w:rPr>
          <w:sz w:val="18"/>
        </w:rPr>
        <w:t>Can you say that more precisely?</w:t>
      </w:r>
    </w:p>
    <w:p w14:paraId="0EA08E3D" w14:textId="77777777" w:rsidR="00084ED9" w:rsidRDefault="00000000">
      <w:pPr>
        <w:pStyle w:val="ListBullet"/>
        <w:spacing w:after="0" w:line="240" w:lineRule="auto"/>
        <w:ind w:left="317" w:hanging="173"/>
      </w:pPr>
      <w:r>
        <w:rPr>
          <w:sz w:val="18"/>
        </w:rPr>
        <w:t>Try that sentence again using because, although, or while.</w:t>
      </w:r>
    </w:p>
    <w:p w14:paraId="407D8504" w14:textId="77777777" w:rsidR="00084ED9" w:rsidRDefault="00000000">
      <w:pPr>
        <w:pStyle w:val="ListBullet"/>
        <w:spacing w:after="0" w:line="240" w:lineRule="auto"/>
        <w:ind w:left="317" w:hanging="173"/>
      </w:pPr>
      <w:r>
        <w:rPr>
          <w:sz w:val="18"/>
        </w:rPr>
        <w:t>What word were you looking for?</w:t>
      </w:r>
    </w:p>
    <w:p w14:paraId="2A64AF8A" w14:textId="77777777" w:rsidR="00084ED9" w:rsidRDefault="00000000">
      <w:pPr>
        <w:keepNext/>
        <w:spacing w:before="60" w:after="20" w:line="240" w:lineRule="auto"/>
      </w:pPr>
      <w:r>
        <w:rPr>
          <w:b/>
          <w:color w:val="0062B8"/>
          <w:sz w:val="18"/>
        </w:rPr>
        <w:t>WHAT TO LOOK FOR</w:t>
      </w:r>
    </w:p>
    <w:p w14:paraId="73AF06BD" w14:textId="77777777" w:rsidR="00084ED9" w:rsidRDefault="00000000">
      <w:pPr>
        <w:pStyle w:val="ListBullet"/>
        <w:spacing w:after="0" w:line="240" w:lineRule="auto"/>
        <w:ind w:left="317" w:hanging="173"/>
      </w:pPr>
      <w:r>
        <w:rPr>
          <w:sz w:val="18"/>
        </w:rPr>
        <w:t>The second version is longer or more specific.</w:t>
      </w:r>
    </w:p>
    <w:p w14:paraId="1CA2770D" w14:textId="77777777" w:rsidR="00084ED9" w:rsidRDefault="00000000">
      <w:pPr>
        <w:pStyle w:val="ListBullet"/>
        <w:spacing w:after="0" w:line="240" w:lineRule="auto"/>
        <w:ind w:left="317" w:hanging="173"/>
      </w:pPr>
      <w:r>
        <w:rPr>
          <w:sz w:val="18"/>
        </w:rPr>
        <w:t>Learners self-correct, add connectors, or replace vague verbs.</w:t>
      </w:r>
    </w:p>
    <w:p w14:paraId="1FBDE0E7" w14:textId="77777777" w:rsidR="00084ED9" w:rsidRDefault="00000000">
      <w:pPr>
        <w:pStyle w:val="ListBullet"/>
        <w:spacing w:after="0" w:line="240" w:lineRule="auto"/>
        <w:ind w:left="317" w:hanging="173"/>
      </w:pPr>
      <w:r>
        <w:rPr>
          <w:sz w:val="18"/>
        </w:rPr>
        <w:t>Pauses decrease because the message has already been planned.</w:t>
      </w:r>
    </w:p>
    <w:p w14:paraId="5269B3B7" w14:textId="77777777" w:rsidR="00084ED9" w:rsidRDefault="00000000">
      <w:pPr>
        <w:keepNext/>
        <w:spacing w:before="60" w:after="20" w:line="240" w:lineRule="auto"/>
      </w:pPr>
      <w:r>
        <w:rPr>
          <w:b/>
          <w:color w:val="0062B8"/>
          <w:sz w:val="18"/>
        </w:rPr>
        <w:t>VARIATIONS</w:t>
      </w:r>
    </w:p>
    <w:p w14:paraId="3C205D5B" w14:textId="77777777" w:rsidR="00084ED9" w:rsidRDefault="00000000">
      <w:pPr>
        <w:pStyle w:val="ListBullet"/>
        <w:spacing w:after="0" w:line="240" w:lineRule="auto"/>
        <w:ind w:left="317" w:hanging="173"/>
      </w:pPr>
      <w:r>
        <w:rPr>
          <w:sz w:val="18"/>
        </w:rPr>
        <w:t>Use an information-gap picture set so partners see different images.</w:t>
      </w:r>
    </w:p>
    <w:p w14:paraId="40AA38C9" w14:textId="77777777" w:rsidR="00084ED9" w:rsidRDefault="00000000">
      <w:pPr>
        <w:pStyle w:val="ListBullet"/>
        <w:spacing w:after="0" w:line="240" w:lineRule="auto"/>
        <w:ind w:left="317" w:hanging="173"/>
      </w:pPr>
      <w:r>
        <w:rPr>
          <w:sz w:val="18"/>
        </w:rPr>
        <w:t>Advanced learners defend a particular interpretation of an ambiguous image.</w:t>
      </w:r>
    </w:p>
    <w:p w14:paraId="5D5150DB" w14:textId="77777777" w:rsidR="00084ED9" w:rsidRDefault="00000000">
      <w:pPr>
        <w:keepNext/>
        <w:spacing w:before="60" w:after="20" w:line="240" w:lineRule="auto"/>
      </w:pPr>
      <w:r>
        <w:rPr>
          <w:b/>
          <w:color w:val="0062B8"/>
          <w:sz w:val="18"/>
        </w:rPr>
        <w:t>WATCH OUT</w:t>
      </w:r>
    </w:p>
    <w:p w14:paraId="1397D999" w14:textId="77777777" w:rsidR="00084ED9" w:rsidRDefault="00000000">
      <w:pPr>
        <w:spacing w:after="0" w:line="245" w:lineRule="auto"/>
      </w:pPr>
      <w:r>
        <w:rPr>
          <w:sz w:val="18"/>
        </w:rPr>
        <w:t>Do not interrupt every error. Preserve the meaning-focused flow and record only a small number of useful examples.</w:t>
      </w:r>
    </w:p>
    <w:p w14:paraId="4383759C" w14:textId="77777777" w:rsidR="00084ED9" w:rsidRDefault="00000000">
      <w:r>
        <w:br w:type="page"/>
      </w:r>
    </w:p>
    <w:p w14:paraId="2543AFE6" w14:textId="77777777" w:rsidR="00084ED9" w:rsidRDefault="00000000">
      <w:pPr>
        <w:keepNext/>
        <w:spacing w:after="40" w:line="240" w:lineRule="auto"/>
      </w:pPr>
      <w:r>
        <w:rPr>
          <w:b/>
          <w:color w:val="0062B8"/>
          <w:sz w:val="18"/>
        </w:rPr>
        <w:lastRenderedPageBreak/>
        <w:t>ACTIVITY 02</w:t>
      </w:r>
    </w:p>
    <w:p w14:paraId="30BFD64F" w14:textId="77777777" w:rsidR="00084ED9" w:rsidRDefault="00000000">
      <w:pPr>
        <w:pStyle w:val="Title"/>
        <w:keepNext/>
      </w:pPr>
      <w:r>
        <w:rPr>
          <w:rFonts w:ascii="Arial" w:hAnsi="Arial"/>
        </w:rPr>
        <w:t>Information-Gap Troubleshooting</w:t>
      </w:r>
    </w:p>
    <w:p w14:paraId="4A8D60AD" w14:textId="77777777" w:rsidR="00084ED9" w:rsidRDefault="00000000">
      <w:pPr>
        <w:keepNext/>
        <w:spacing w:after="140" w:line="252" w:lineRule="auto"/>
      </w:pPr>
      <w:r>
        <w:rPr>
          <w:b/>
          <w:color w:val="0062B8"/>
          <w:sz w:val="20"/>
        </w:rPr>
        <w:t xml:space="preserve">Core push. </w:t>
      </w:r>
      <w:r>
        <w:rPr>
          <w:i/>
          <w:sz w:val="20"/>
        </w:rPr>
        <w:t>Learners must ask, clarify, and reformulate because each partner holds information the other needs.</w:t>
      </w:r>
    </w:p>
    <w:tbl>
      <w:tblPr>
        <w:tblW w:w="9965" w:type="dxa"/>
        <w:jc w:val="center"/>
        <w:tblLayout w:type="fixed"/>
        <w:tblLook w:val="04A0" w:firstRow="1" w:lastRow="0" w:firstColumn="1" w:lastColumn="0" w:noHBand="0" w:noVBand="1"/>
      </w:tblPr>
      <w:tblGrid>
        <w:gridCol w:w="4982"/>
        <w:gridCol w:w="4983"/>
      </w:tblGrid>
      <w:tr w:rsidR="00084ED9" w14:paraId="7AE43EC8" w14:textId="77777777">
        <w:trPr>
          <w:jc w:val="center"/>
        </w:trPr>
        <w:tc>
          <w:tcPr>
            <w:tcW w:w="4982" w:type="dxa"/>
            <w:tcBorders>
              <w:top w:val="single" w:sz="4" w:space="0" w:color="D9D9D9"/>
              <w:left w:val="single" w:sz="4" w:space="0" w:color="D9D9D9"/>
              <w:bottom w:val="single" w:sz="4" w:space="0" w:color="D9D9D9"/>
              <w:right w:val="single" w:sz="4" w:space="0" w:color="D9D9D9"/>
            </w:tcBorders>
            <w:tcMar>
              <w:top w:w="85" w:type="dxa"/>
              <w:left w:w="110" w:type="dxa"/>
              <w:bottom w:w="85" w:type="dxa"/>
              <w:right w:w="110" w:type="dxa"/>
            </w:tcMar>
            <w:vAlign w:val="center"/>
          </w:tcPr>
          <w:p w14:paraId="2CC2ADBB" w14:textId="77777777" w:rsidR="00084ED9" w:rsidRDefault="00000000">
            <w:pPr>
              <w:spacing w:after="20" w:line="240" w:lineRule="auto"/>
            </w:pPr>
            <w:r>
              <w:rPr>
                <w:b/>
                <w:sz w:val="17"/>
              </w:rPr>
              <w:t xml:space="preserve">Purpose. </w:t>
            </w:r>
            <w:r>
              <w:rPr>
                <w:sz w:val="17"/>
              </w:rPr>
              <w:t>Create a genuine need for precise language, clarification requests, and repair during a problem-solving exchange.</w:t>
            </w:r>
          </w:p>
        </w:tc>
        <w:tc>
          <w:tcPr>
            <w:tcW w:w="4982" w:type="dxa"/>
            <w:tcBorders>
              <w:top w:val="single" w:sz="4" w:space="0" w:color="D9D9D9"/>
              <w:left w:val="single" w:sz="4" w:space="0" w:color="D9D9D9"/>
              <w:bottom w:val="single" w:sz="4" w:space="0" w:color="D9D9D9"/>
              <w:right w:val="single" w:sz="4" w:space="0" w:color="D9D9D9"/>
            </w:tcBorders>
            <w:tcMar>
              <w:top w:w="85" w:type="dxa"/>
              <w:left w:w="110" w:type="dxa"/>
              <w:bottom w:w="85" w:type="dxa"/>
              <w:right w:w="110" w:type="dxa"/>
            </w:tcMar>
            <w:vAlign w:val="center"/>
          </w:tcPr>
          <w:p w14:paraId="438FB374" w14:textId="77777777" w:rsidR="00084ED9" w:rsidRDefault="00000000">
            <w:pPr>
              <w:spacing w:after="20" w:line="240" w:lineRule="auto"/>
            </w:pPr>
            <w:r>
              <w:rPr>
                <w:b/>
                <w:sz w:val="17"/>
              </w:rPr>
              <w:t xml:space="preserve">Best for. </w:t>
            </w:r>
            <w:r>
              <w:rPr>
                <w:sz w:val="17"/>
              </w:rPr>
              <w:t>A2-C1; pairs</w:t>
            </w:r>
          </w:p>
        </w:tc>
      </w:tr>
      <w:tr w:rsidR="00084ED9" w14:paraId="51261726" w14:textId="77777777">
        <w:trPr>
          <w:jc w:val="center"/>
        </w:trPr>
        <w:tc>
          <w:tcPr>
            <w:tcW w:w="4982" w:type="dxa"/>
            <w:tcBorders>
              <w:top w:val="single" w:sz="4" w:space="0" w:color="D9D9D9"/>
              <w:left w:val="single" w:sz="4" w:space="0" w:color="D9D9D9"/>
              <w:bottom w:val="single" w:sz="4" w:space="0" w:color="D9D9D9"/>
              <w:right w:val="single" w:sz="4" w:space="0" w:color="D9D9D9"/>
            </w:tcBorders>
            <w:tcMar>
              <w:top w:w="85" w:type="dxa"/>
              <w:left w:w="110" w:type="dxa"/>
              <w:bottom w:w="85" w:type="dxa"/>
              <w:right w:w="110" w:type="dxa"/>
            </w:tcMar>
            <w:vAlign w:val="center"/>
          </w:tcPr>
          <w:p w14:paraId="2149701A" w14:textId="77777777" w:rsidR="00084ED9" w:rsidRDefault="00000000">
            <w:pPr>
              <w:spacing w:after="20" w:line="240" w:lineRule="auto"/>
            </w:pPr>
            <w:r>
              <w:rPr>
                <w:b/>
                <w:sz w:val="17"/>
              </w:rPr>
              <w:t xml:space="preserve">Materials. </w:t>
            </w:r>
            <w:r>
              <w:rPr>
                <w:sz w:val="17"/>
              </w:rPr>
              <w:t>Two non-overlapping schedules, maps, procedures, or problem cards; answer sheet</w:t>
            </w:r>
          </w:p>
        </w:tc>
        <w:tc>
          <w:tcPr>
            <w:tcW w:w="4982" w:type="dxa"/>
            <w:tcBorders>
              <w:top w:val="single" w:sz="4" w:space="0" w:color="D9D9D9"/>
              <w:left w:val="single" w:sz="4" w:space="0" w:color="D9D9D9"/>
              <w:bottom w:val="single" w:sz="4" w:space="0" w:color="D9D9D9"/>
              <w:right w:val="single" w:sz="4" w:space="0" w:color="D9D9D9"/>
            </w:tcBorders>
            <w:tcMar>
              <w:top w:w="85" w:type="dxa"/>
              <w:left w:w="110" w:type="dxa"/>
              <w:bottom w:w="85" w:type="dxa"/>
              <w:right w:w="110" w:type="dxa"/>
            </w:tcMar>
            <w:vAlign w:val="center"/>
          </w:tcPr>
          <w:p w14:paraId="195E4913" w14:textId="77777777" w:rsidR="00084ED9" w:rsidRDefault="00000000">
            <w:pPr>
              <w:spacing w:after="20" w:line="240" w:lineRule="auto"/>
            </w:pPr>
            <w:r>
              <w:rPr>
                <w:b/>
                <w:sz w:val="17"/>
              </w:rPr>
              <w:t xml:space="preserve">Timing. </w:t>
            </w:r>
            <w:r>
              <w:rPr>
                <w:sz w:val="17"/>
              </w:rPr>
              <w:t>15-25 minutes</w:t>
            </w:r>
          </w:p>
        </w:tc>
      </w:tr>
    </w:tbl>
    <w:p w14:paraId="3D52DDF4" w14:textId="77777777" w:rsidR="00084ED9" w:rsidRDefault="00000000">
      <w:pPr>
        <w:keepNext/>
        <w:spacing w:before="120" w:after="40" w:line="240" w:lineRule="auto"/>
      </w:pPr>
      <w:r>
        <w:rPr>
          <w:b/>
          <w:color w:val="0062B8"/>
          <w:sz w:val="18"/>
        </w:rPr>
        <w:t>WHY THIS IS PUSHED OUTPUT</w:t>
      </w:r>
    </w:p>
    <w:p w14:paraId="2F19A89E" w14:textId="77777777" w:rsidR="00084ED9" w:rsidRDefault="00000000">
      <w:pPr>
        <w:spacing w:after="80" w:line="247" w:lineRule="auto"/>
      </w:pPr>
      <w:r>
        <w:t>The gap makes communicative success depend on the quality of learner output. When the partner cannot act on an utterance, the speaker has to clarify or rephrase.</w:t>
      </w:r>
    </w:p>
    <w:p w14:paraId="06667A1D" w14:textId="77777777" w:rsidR="00084ED9" w:rsidRDefault="00000000">
      <w:pPr>
        <w:keepNext/>
        <w:spacing w:before="60" w:after="40" w:line="240" w:lineRule="auto"/>
      </w:pPr>
      <w:r>
        <w:rPr>
          <w:b/>
          <w:color w:val="0062B8"/>
          <w:sz w:val="18"/>
        </w:rPr>
        <w:t>PROCEDURE</w:t>
      </w:r>
    </w:p>
    <w:p w14:paraId="24674D4E" w14:textId="77777777" w:rsidR="00084ED9" w:rsidRDefault="00000000">
      <w:pPr>
        <w:spacing w:after="20" w:line="245" w:lineRule="auto"/>
      </w:pPr>
      <w:r>
        <w:rPr>
          <w:b/>
          <w:sz w:val="18"/>
        </w:rPr>
        <w:t xml:space="preserve">1. Set the gap. </w:t>
      </w:r>
      <w:r>
        <w:rPr>
          <w:sz w:val="18"/>
        </w:rPr>
        <w:t>Give Learner A and Learner B different versions of a schedule, map, itinerary, technical problem, or set of procedural steps. Do not let them show the cards initially.</w:t>
      </w:r>
    </w:p>
    <w:p w14:paraId="2A0D679A" w14:textId="77777777" w:rsidR="00084ED9" w:rsidRDefault="00000000">
      <w:pPr>
        <w:spacing w:after="20" w:line="245" w:lineRule="auto"/>
      </w:pPr>
      <w:r>
        <w:rPr>
          <w:b/>
          <w:sz w:val="18"/>
        </w:rPr>
        <w:t xml:space="preserve">2. Set the outcome. </w:t>
      </w:r>
      <w:r>
        <w:rPr>
          <w:sz w:val="18"/>
        </w:rPr>
        <w:t>Tell pairs they must reach one concrete solution: fix the itinerary, identify the missing step, locate a place, or diagnose the problem.</w:t>
      </w:r>
    </w:p>
    <w:p w14:paraId="5F4C569C" w14:textId="77777777" w:rsidR="00084ED9" w:rsidRDefault="00000000">
      <w:pPr>
        <w:spacing w:after="20" w:line="245" w:lineRule="auto"/>
      </w:pPr>
      <w:r>
        <w:rPr>
          <w:b/>
          <w:sz w:val="18"/>
        </w:rPr>
        <w:t xml:space="preserve">3. First attempt. </w:t>
      </w:r>
      <w:r>
        <w:rPr>
          <w:sz w:val="18"/>
        </w:rPr>
        <w:t>Learners exchange information and ask questions. The instructor listens for vague references, incomplete explanations, and moments when a partner cannot proceed.</w:t>
      </w:r>
    </w:p>
    <w:p w14:paraId="0EA38C72" w14:textId="77777777" w:rsidR="00084ED9" w:rsidRDefault="00000000">
      <w:pPr>
        <w:spacing w:after="20" w:line="245" w:lineRule="auto"/>
      </w:pPr>
      <w:r>
        <w:rPr>
          <w:b/>
          <w:sz w:val="18"/>
        </w:rPr>
        <w:t xml:space="preserve">4. Instructor push. </w:t>
      </w:r>
      <w:r>
        <w:rPr>
          <w:sz w:val="18"/>
        </w:rPr>
        <w:t>Ask: Exactly when? Which detail matters? How do you know? Encourage the learner to explain the same point another way.</w:t>
      </w:r>
    </w:p>
    <w:p w14:paraId="334FA8DD" w14:textId="77777777" w:rsidR="00084ED9" w:rsidRDefault="00000000">
      <w:pPr>
        <w:spacing w:after="20" w:line="245" w:lineRule="auto"/>
      </w:pPr>
      <w:r>
        <w:rPr>
          <w:b/>
          <w:sz w:val="18"/>
        </w:rPr>
        <w:t xml:space="preserve">5. Repair round. </w:t>
      </w:r>
      <w:r>
        <w:rPr>
          <w:sz w:val="18"/>
        </w:rPr>
        <w:t>Require one deliberate repair: each learner must make one clarification request and one reformulation before the pair finalizes the solution.</w:t>
      </w:r>
    </w:p>
    <w:p w14:paraId="120DE9A6" w14:textId="77777777" w:rsidR="00084ED9" w:rsidRDefault="00000000">
      <w:pPr>
        <w:spacing w:after="20" w:line="245" w:lineRule="auto"/>
      </w:pPr>
      <w:r>
        <w:rPr>
          <w:b/>
          <w:sz w:val="18"/>
        </w:rPr>
        <w:t xml:space="preserve">6. Check and reflect. </w:t>
      </w:r>
      <w:r>
        <w:rPr>
          <w:sz w:val="18"/>
        </w:rPr>
        <w:t>Partners compare the final solution with the answer key or reveal their cards. Briefly discuss which wording prevented or solved confusion.</w:t>
      </w:r>
    </w:p>
    <w:p w14:paraId="3AC94418" w14:textId="77777777" w:rsidR="00084ED9" w:rsidRDefault="00000000">
      <w:pPr>
        <w:keepNext/>
        <w:spacing w:before="80" w:after="20" w:line="240" w:lineRule="auto"/>
      </w:pPr>
      <w:r>
        <w:rPr>
          <w:b/>
          <w:color w:val="0062B8"/>
          <w:sz w:val="18"/>
        </w:rPr>
        <w:t>INSTRUCTOR PROMPTS</w:t>
      </w:r>
    </w:p>
    <w:p w14:paraId="56462ECD" w14:textId="77777777" w:rsidR="00084ED9" w:rsidRDefault="00000000">
      <w:pPr>
        <w:pStyle w:val="ListBullet"/>
        <w:spacing w:after="0" w:line="240" w:lineRule="auto"/>
        <w:ind w:left="317" w:hanging="173"/>
      </w:pPr>
      <w:r>
        <w:rPr>
          <w:sz w:val="18"/>
        </w:rPr>
        <w:t>Could you explain that another way?</w:t>
      </w:r>
    </w:p>
    <w:p w14:paraId="5D7E3F65" w14:textId="77777777" w:rsidR="00084ED9" w:rsidRDefault="00000000">
      <w:pPr>
        <w:pStyle w:val="ListBullet"/>
        <w:spacing w:after="0" w:line="240" w:lineRule="auto"/>
        <w:ind w:left="317" w:hanging="173"/>
      </w:pPr>
      <w:r>
        <w:rPr>
          <w:sz w:val="18"/>
        </w:rPr>
        <w:t>Do you mean before or after the meeting?</w:t>
      </w:r>
    </w:p>
    <w:p w14:paraId="4F52E620" w14:textId="77777777" w:rsidR="00084ED9" w:rsidRDefault="00000000">
      <w:pPr>
        <w:pStyle w:val="ListBullet"/>
        <w:spacing w:after="0" w:line="240" w:lineRule="auto"/>
        <w:ind w:left="317" w:hanging="173"/>
      </w:pPr>
      <w:r>
        <w:rPr>
          <w:sz w:val="18"/>
        </w:rPr>
        <w:t>Which detail is essential for the solution?</w:t>
      </w:r>
    </w:p>
    <w:p w14:paraId="3A532AB3" w14:textId="77777777" w:rsidR="00084ED9" w:rsidRDefault="00000000">
      <w:pPr>
        <w:pStyle w:val="ListBullet"/>
        <w:spacing w:after="0" w:line="240" w:lineRule="auto"/>
        <w:ind w:left="317" w:hanging="173"/>
      </w:pPr>
      <w:r>
        <w:rPr>
          <w:sz w:val="18"/>
        </w:rPr>
        <w:t>Ask your partner to clarify that point.</w:t>
      </w:r>
    </w:p>
    <w:p w14:paraId="2399DD09" w14:textId="77777777" w:rsidR="00084ED9" w:rsidRDefault="00000000">
      <w:pPr>
        <w:keepNext/>
        <w:spacing w:before="60" w:after="20" w:line="240" w:lineRule="auto"/>
      </w:pPr>
      <w:r>
        <w:rPr>
          <w:b/>
          <w:color w:val="0062B8"/>
          <w:sz w:val="18"/>
        </w:rPr>
        <w:t>WHAT TO LOOK FOR</w:t>
      </w:r>
    </w:p>
    <w:p w14:paraId="60C16B19" w14:textId="77777777" w:rsidR="00084ED9" w:rsidRDefault="00000000">
      <w:pPr>
        <w:pStyle w:val="ListBullet"/>
        <w:spacing w:after="0" w:line="240" w:lineRule="auto"/>
        <w:ind w:left="317" w:hanging="173"/>
      </w:pPr>
      <w:r>
        <w:rPr>
          <w:sz w:val="18"/>
        </w:rPr>
        <w:t>Learners use clarification requests rather than guessing silently.</w:t>
      </w:r>
    </w:p>
    <w:p w14:paraId="77368D33" w14:textId="77777777" w:rsidR="00084ED9" w:rsidRDefault="00000000">
      <w:pPr>
        <w:pStyle w:val="ListBullet"/>
        <w:spacing w:after="0" w:line="240" w:lineRule="auto"/>
        <w:ind w:left="317" w:hanging="173"/>
      </w:pPr>
      <w:r>
        <w:rPr>
          <w:sz w:val="18"/>
        </w:rPr>
        <w:t>Turns become longer and more explicit after a breakdown.</w:t>
      </w:r>
    </w:p>
    <w:p w14:paraId="02D3C5AF" w14:textId="77777777" w:rsidR="00084ED9" w:rsidRDefault="00000000">
      <w:pPr>
        <w:pStyle w:val="ListBullet"/>
        <w:spacing w:after="0" w:line="240" w:lineRule="auto"/>
        <w:ind w:left="317" w:hanging="173"/>
      </w:pPr>
      <w:r>
        <w:rPr>
          <w:sz w:val="18"/>
        </w:rPr>
        <w:t>Temporal, spatial, or procedural language becomes more accurate.</w:t>
      </w:r>
    </w:p>
    <w:p w14:paraId="11536A1F" w14:textId="77777777" w:rsidR="00084ED9" w:rsidRDefault="00000000">
      <w:pPr>
        <w:keepNext/>
        <w:spacing w:before="60" w:after="20" w:line="240" w:lineRule="auto"/>
      </w:pPr>
      <w:r>
        <w:rPr>
          <w:b/>
          <w:color w:val="0062B8"/>
          <w:sz w:val="18"/>
        </w:rPr>
        <w:t>VARIATIONS</w:t>
      </w:r>
    </w:p>
    <w:p w14:paraId="481AECCC" w14:textId="77777777" w:rsidR="00084ED9" w:rsidRDefault="00000000">
      <w:pPr>
        <w:pStyle w:val="ListBullet"/>
        <w:spacing w:after="0" w:line="240" w:lineRule="auto"/>
        <w:ind w:left="317" w:hanging="173"/>
      </w:pPr>
      <w:r>
        <w:rPr>
          <w:sz w:val="18"/>
        </w:rPr>
        <w:t>Ban one high-frequency word and make learners paraphrase it.</w:t>
      </w:r>
    </w:p>
    <w:p w14:paraId="4BFB2E2B" w14:textId="77777777" w:rsidR="00084ED9" w:rsidRDefault="00000000">
      <w:pPr>
        <w:pStyle w:val="ListBullet"/>
        <w:spacing w:after="0" w:line="240" w:lineRule="auto"/>
        <w:ind w:left="317" w:hanging="173"/>
      </w:pPr>
      <w:r>
        <w:rPr>
          <w:sz w:val="18"/>
        </w:rPr>
        <w:t>Assign unequal roles, such as customer/technician or traveler/agent.</w:t>
      </w:r>
    </w:p>
    <w:p w14:paraId="7E26FC36" w14:textId="77777777" w:rsidR="00084ED9" w:rsidRDefault="00000000">
      <w:pPr>
        <w:keepNext/>
        <w:spacing w:before="60" w:after="20" w:line="240" w:lineRule="auto"/>
      </w:pPr>
      <w:r>
        <w:rPr>
          <w:b/>
          <w:color w:val="0062B8"/>
          <w:sz w:val="18"/>
        </w:rPr>
        <w:t>WATCH OUT</w:t>
      </w:r>
    </w:p>
    <w:p w14:paraId="38A6A698" w14:textId="77777777" w:rsidR="00084ED9" w:rsidRDefault="00000000">
      <w:pPr>
        <w:spacing w:after="0" w:line="245" w:lineRule="auto"/>
      </w:pPr>
      <w:r>
        <w:rPr>
          <w:sz w:val="18"/>
        </w:rPr>
        <w:t>Make sure the information gap is real and that the stronger speaker cannot simply complete the task alone. Require both partners to contribute essential information.</w:t>
      </w:r>
    </w:p>
    <w:p w14:paraId="6C51DC2C" w14:textId="77777777" w:rsidR="00084ED9" w:rsidRDefault="00000000">
      <w:r>
        <w:br w:type="page"/>
      </w:r>
    </w:p>
    <w:p w14:paraId="1B7884B7" w14:textId="77777777" w:rsidR="00084ED9" w:rsidRDefault="00000000">
      <w:pPr>
        <w:keepNext/>
        <w:spacing w:after="40" w:line="240" w:lineRule="auto"/>
      </w:pPr>
      <w:r>
        <w:rPr>
          <w:b/>
          <w:color w:val="0062B8"/>
          <w:sz w:val="18"/>
        </w:rPr>
        <w:lastRenderedPageBreak/>
        <w:t>ACTIVITY 03</w:t>
      </w:r>
    </w:p>
    <w:p w14:paraId="79881633" w14:textId="77777777" w:rsidR="00084ED9" w:rsidRDefault="00000000">
      <w:pPr>
        <w:pStyle w:val="Title"/>
        <w:keepNext/>
      </w:pPr>
      <w:r>
        <w:rPr>
          <w:rFonts w:ascii="Arial" w:hAnsi="Arial"/>
        </w:rPr>
        <w:t>Describe and Draw</w:t>
      </w:r>
    </w:p>
    <w:p w14:paraId="74C8ABCB" w14:textId="77777777" w:rsidR="00084ED9" w:rsidRDefault="00000000">
      <w:pPr>
        <w:keepNext/>
        <w:spacing w:after="140" w:line="252" w:lineRule="auto"/>
      </w:pPr>
      <w:r>
        <w:rPr>
          <w:b/>
          <w:color w:val="0062B8"/>
          <w:sz w:val="20"/>
        </w:rPr>
        <w:t xml:space="preserve">Core push. </w:t>
      </w:r>
      <w:r>
        <w:rPr>
          <w:i/>
          <w:sz w:val="20"/>
        </w:rPr>
        <w:t>A hidden image gives immediate evidence of whether the speaker's language is specific and comprehensible.</w:t>
      </w:r>
    </w:p>
    <w:tbl>
      <w:tblPr>
        <w:tblW w:w="9965" w:type="dxa"/>
        <w:jc w:val="center"/>
        <w:tblLayout w:type="fixed"/>
        <w:tblLook w:val="04A0" w:firstRow="1" w:lastRow="0" w:firstColumn="1" w:lastColumn="0" w:noHBand="0" w:noVBand="1"/>
      </w:tblPr>
      <w:tblGrid>
        <w:gridCol w:w="4982"/>
        <w:gridCol w:w="4983"/>
      </w:tblGrid>
      <w:tr w:rsidR="00084ED9" w14:paraId="507049A8" w14:textId="77777777">
        <w:trPr>
          <w:jc w:val="center"/>
        </w:trPr>
        <w:tc>
          <w:tcPr>
            <w:tcW w:w="4982" w:type="dxa"/>
            <w:tcBorders>
              <w:top w:val="single" w:sz="4" w:space="0" w:color="D9D9D9"/>
              <w:left w:val="single" w:sz="4" w:space="0" w:color="D9D9D9"/>
              <w:bottom w:val="single" w:sz="4" w:space="0" w:color="D9D9D9"/>
              <w:right w:val="single" w:sz="4" w:space="0" w:color="D9D9D9"/>
            </w:tcBorders>
            <w:tcMar>
              <w:top w:w="85" w:type="dxa"/>
              <w:left w:w="110" w:type="dxa"/>
              <w:bottom w:w="85" w:type="dxa"/>
              <w:right w:w="110" w:type="dxa"/>
            </w:tcMar>
            <w:vAlign w:val="center"/>
          </w:tcPr>
          <w:p w14:paraId="517381F5" w14:textId="77777777" w:rsidR="00084ED9" w:rsidRDefault="00000000">
            <w:pPr>
              <w:spacing w:after="20" w:line="240" w:lineRule="auto"/>
            </w:pPr>
            <w:r>
              <w:rPr>
                <w:b/>
                <w:sz w:val="17"/>
              </w:rPr>
              <w:t xml:space="preserve">Purpose. </w:t>
            </w:r>
            <w:r>
              <w:rPr>
                <w:sz w:val="17"/>
              </w:rPr>
              <w:t>Push spatial, descriptive, and relational language by making imprecision visible in a partner's drawing.</w:t>
            </w:r>
          </w:p>
        </w:tc>
        <w:tc>
          <w:tcPr>
            <w:tcW w:w="4982" w:type="dxa"/>
            <w:tcBorders>
              <w:top w:val="single" w:sz="4" w:space="0" w:color="D9D9D9"/>
              <w:left w:val="single" w:sz="4" w:space="0" w:color="D9D9D9"/>
              <w:bottom w:val="single" w:sz="4" w:space="0" w:color="D9D9D9"/>
              <w:right w:val="single" w:sz="4" w:space="0" w:color="D9D9D9"/>
            </w:tcBorders>
            <w:tcMar>
              <w:top w:w="85" w:type="dxa"/>
              <w:left w:w="110" w:type="dxa"/>
              <w:bottom w:w="85" w:type="dxa"/>
              <w:right w:w="110" w:type="dxa"/>
            </w:tcMar>
            <w:vAlign w:val="center"/>
          </w:tcPr>
          <w:p w14:paraId="574D6D8B" w14:textId="77777777" w:rsidR="00084ED9" w:rsidRDefault="00000000">
            <w:pPr>
              <w:spacing w:after="20" w:line="240" w:lineRule="auto"/>
            </w:pPr>
            <w:r>
              <w:rPr>
                <w:b/>
                <w:sz w:val="17"/>
              </w:rPr>
              <w:t xml:space="preserve">Best for. </w:t>
            </w:r>
            <w:r>
              <w:rPr>
                <w:sz w:val="17"/>
              </w:rPr>
              <w:t>A1-B2; pairs</w:t>
            </w:r>
          </w:p>
        </w:tc>
      </w:tr>
      <w:tr w:rsidR="00084ED9" w14:paraId="5A398690" w14:textId="77777777">
        <w:trPr>
          <w:jc w:val="center"/>
        </w:trPr>
        <w:tc>
          <w:tcPr>
            <w:tcW w:w="4982" w:type="dxa"/>
            <w:tcBorders>
              <w:top w:val="single" w:sz="4" w:space="0" w:color="D9D9D9"/>
              <w:left w:val="single" w:sz="4" w:space="0" w:color="D9D9D9"/>
              <w:bottom w:val="single" w:sz="4" w:space="0" w:color="D9D9D9"/>
              <w:right w:val="single" w:sz="4" w:space="0" w:color="D9D9D9"/>
            </w:tcBorders>
            <w:tcMar>
              <w:top w:w="85" w:type="dxa"/>
              <w:left w:w="110" w:type="dxa"/>
              <w:bottom w:w="85" w:type="dxa"/>
              <w:right w:w="110" w:type="dxa"/>
            </w:tcMar>
            <w:vAlign w:val="center"/>
          </w:tcPr>
          <w:p w14:paraId="7EC69BE7" w14:textId="77777777" w:rsidR="00084ED9" w:rsidRDefault="00000000">
            <w:pPr>
              <w:spacing w:after="20" w:line="240" w:lineRule="auto"/>
            </w:pPr>
            <w:r>
              <w:rPr>
                <w:b/>
                <w:sz w:val="17"/>
              </w:rPr>
              <w:t xml:space="preserve">Materials. </w:t>
            </w:r>
            <w:r>
              <w:rPr>
                <w:sz w:val="17"/>
              </w:rPr>
              <w:t>A hidden picture, blank paper or a shared drawing tool, and two or three target features</w:t>
            </w:r>
          </w:p>
        </w:tc>
        <w:tc>
          <w:tcPr>
            <w:tcW w:w="4982" w:type="dxa"/>
            <w:tcBorders>
              <w:top w:val="single" w:sz="4" w:space="0" w:color="D9D9D9"/>
              <w:left w:val="single" w:sz="4" w:space="0" w:color="D9D9D9"/>
              <w:bottom w:val="single" w:sz="4" w:space="0" w:color="D9D9D9"/>
              <w:right w:val="single" w:sz="4" w:space="0" w:color="D9D9D9"/>
            </w:tcBorders>
            <w:tcMar>
              <w:top w:w="85" w:type="dxa"/>
              <w:left w:w="110" w:type="dxa"/>
              <w:bottom w:w="85" w:type="dxa"/>
              <w:right w:w="110" w:type="dxa"/>
            </w:tcMar>
            <w:vAlign w:val="center"/>
          </w:tcPr>
          <w:p w14:paraId="2457E003" w14:textId="77777777" w:rsidR="00084ED9" w:rsidRDefault="00000000">
            <w:pPr>
              <w:spacing w:after="20" w:line="240" w:lineRule="auto"/>
            </w:pPr>
            <w:r>
              <w:rPr>
                <w:b/>
                <w:sz w:val="17"/>
              </w:rPr>
              <w:t xml:space="preserve">Timing. </w:t>
            </w:r>
            <w:r>
              <w:rPr>
                <w:sz w:val="17"/>
              </w:rPr>
              <w:t>15-20 minutes</w:t>
            </w:r>
          </w:p>
        </w:tc>
      </w:tr>
    </w:tbl>
    <w:p w14:paraId="6BEC3A58" w14:textId="77777777" w:rsidR="00084ED9" w:rsidRDefault="00000000">
      <w:pPr>
        <w:keepNext/>
        <w:spacing w:before="120" w:after="40" w:line="240" w:lineRule="auto"/>
      </w:pPr>
      <w:r>
        <w:rPr>
          <w:b/>
          <w:color w:val="0062B8"/>
          <w:sz w:val="18"/>
        </w:rPr>
        <w:t>WHY THIS IS PUSHED OUTPUT</w:t>
      </w:r>
    </w:p>
    <w:p w14:paraId="608741B8" w14:textId="77777777" w:rsidR="00084ED9" w:rsidRDefault="00000000">
      <w:pPr>
        <w:spacing w:after="80" w:line="247" w:lineRule="auto"/>
      </w:pPr>
      <w:r>
        <w:t>The listener cannot rely on shared visual access. The speaker must produce enough detail, then revise the description when the drawing reveals a gap in comprehensibility.</w:t>
      </w:r>
    </w:p>
    <w:p w14:paraId="3FF12482" w14:textId="77777777" w:rsidR="00084ED9" w:rsidRDefault="00000000">
      <w:pPr>
        <w:keepNext/>
        <w:spacing w:before="60" w:after="40" w:line="240" w:lineRule="auto"/>
      </w:pPr>
      <w:r>
        <w:rPr>
          <w:b/>
          <w:color w:val="0062B8"/>
          <w:sz w:val="18"/>
        </w:rPr>
        <w:t>PROCEDURE</w:t>
      </w:r>
    </w:p>
    <w:p w14:paraId="211261F3" w14:textId="77777777" w:rsidR="00084ED9" w:rsidRDefault="00000000">
      <w:pPr>
        <w:spacing w:after="20" w:line="245" w:lineRule="auto"/>
      </w:pPr>
      <w:r>
        <w:rPr>
          <w:b/>
          <w:sz w:val="18"/>
        </w:rPr>
        <w:t xml:space="preserve">1. Assign roles. </w:t>
      </w:r>
      <w:r>
        <w:rPr>
          <w:sz w:val="18"/>
        </w:rPr>
        <w:t>Give the image only to the Speaker. The Listener has paper and pencil and must not see the original until the reveal.</w:t>
      </w:r>
    </w:p>
    <w:p w14:paraId="59446F22" w14:textId="77777777" w:rsidR="00084ED9" w:rsidRDefault="00000000">
      <w:pPr>
        <w:spacing w:after="20" w:line="245" w:lineRule="auto"/>
      </w:pPr>
      <w:r>
        <w:rPr>
          <w:b/>
          <w:sz w:val="18"/>
        </w:rPr>
        <w:t xml:space="preserve">2. First description. </w:t>
      </w:r>
      <w:r>
        <w:rPr>
          <w:sz w:val="18"/>
        </w:rPr>
        <w:t>The Speaker describes the image while the Listener draws. The Listener may ask questions, but the Speaker should do most of the language work.</w:t>
      </w:r>
    </w:p>
    <w:p w14:paraId="31684C9C" w14:textId="77777777" w:rsidR="00084ED9" w:rsidRDefault="00000000">
      <w:pPr>
        <w:spacing w:after="20" w:line="245" w:lineRule="auto"/>
      </w:pPr>
      <w:r>
        <w:rPr>
          <w:b/>
          <w:sz w:val="18"/>
        </w:rPr>
        <w:t xml:space="preserve">3. Target the push. </w:t>
      </w:r>
      <w:r>
        <w:rPr>
          <w:sz w:val="18"/>
        </w:rPr>
        <w:t>Choose two or three features to emphasize, such as prepositions, comparatives, sequencing words, relative clauses, or shape vocabulary.</w:t>
      </w:r>
    </w:p>
    <w:p w14:paraId="094FCDAC" w14:textId="77777777" w:rsidR="00084ED9" w:rsidRDefault="00000000">
      <w:pPr>
        <w:spacing w:after="20" w:line="245" w:lineRule="auto"/>
      </w:pPr>
      <w:r>
        <w:rPr>
          <w:b/>
          <w:sz w:val="18"/>
        </w:rPr>
        <w:t xml:space="preserve">4. Repair ambiguity. </w:t>
      </w:r>
      <w:r>
        <w:rPr>
          <w:sz w:val="18"/>
        </w:rPr>
        <w:t>When the Listener hesitates or draws the wrong feature, pause and ask the Speaker to specify location, size, shape, or relationship.</w:t>
      </w:r>
    </w:p>
    <w:p w14:paraId="55920085" w14:textId="77777777" w:rsidR="00084ED9" w:rsidRDefault="00000000">
      <w:pPr>
        <w:spacing w:after="20" w:line="245" w:lineRule="auto"/>
      </w:pPr>
      <w:r>
        <w:rPr>
          <w:b/>
          <w:sz w:val="18"/>
        </w:rPr>
        <w:t xml:space="preserve">5. Reveal and compare. </w:t>
      </w:r>
      <w:r>
        <w:rPr>
          <w:sz w:val="18"/>
        </w:rPr>
        <w:t>Place the drawing beside the original. Learners identify which descriptions led to accurate details and which required more precise wording.</w:t>
      </w:r>
    </w:p>
    <w:p w14:paraId="5D2AE1A1" w14:textId="77777777" w:rsidR="00084ED9" w:rsidRDefault="00000000">
      <w:pPr>
        <w:spacing w:after="20" w:line="245" w:lineRule="auto"/>
      </w:pPr>
      <w:r>
        <w:rPr>
          <w:b/>
          <w:sz w:val="18"/>
        </w:rPr>
        <w:t xml:space="preserve">6. Reverse roles. </w:t>
      </w:r>
      <w:r>
        <w:rPr>
          <w:sz w:val="18"/>
        </w:rPr>
        <w:t>Use a new image and switch roles. Ask learners to apply one improvement from the first round.</w:t>
      </w:r>
    </w:p>
    <w:p w14:paraId="511ECC3B" w14:textId="77777777" w:rsidR="00084ED9" w:rsidRDefault="00000000">
      <w:pPr>
        <w:keepNext/>
        <w:spacing w:before="80" w:after="20" w:line="240" w:lineRule="auto"/>
      </w:pPr>
      <w:r>
        <w:rPr>
          <w:b/>
          <w:color w:val="0062B8"/>
          <w:sz w:val="18"/>
        </w:rPr>
        <w:t>INSTRUCTOR PROMPTS</w:t>
      </w:r>
    </w:p>
    <w:p w14:paraId="258DDF1C" w14:textId="77777777" w:rsidR="00084ED9" w:rsidRDefault="00000000">
      <w:pPr>
        <w:pStyle w:val="ListBullet"/>
        <w:spacing w:after="0" w:line="240" w:lineRule="auto"/>
        <w:ind w:left="317" w:hanging="173"/>
      </w:pPr>
      <w:r>
        <w:rPr>
          <w:sz w:val="18"/>
        </w:rPr>
        <w:t>Where exactly is it?</w:t>
      </w:r>
    </w:p>
    <w:p w14:paraId="4EB4E952" w14:textId="77777777" w:rsidR="00084ED9" w:rsidRDefault="00000000">
      <w:pPr>
        <w:pStyle w:val="ListBullet"/>
        <w:spacing w:after="0" w:line="240" w:lineRule="auto"/>
        <w:ind w:left="317" w:hanging="173"/>
      </w:pPr>
      <w:r>
        <w:rPr>
          <w:sz w:val="18"/>
        </w:rPr>
        <w:t>What is it next to or underneath?</w:t>
      </w:r>
    </w:p>
    <w:p w14:paraId="0D67D8D1" w14:textId="77777777" w:rsidR="00084ED9" w:rsidRDefault="00000000">
      <w:pPr>
        <w:pStyle w:val="ListBullet"/>
        <w:spacing w:after="0" w:line="240" w:lineRule="auto"/>
        <w:ind w:left="317" w:hanging="173"/>
      </w:pPr>
      <w:r>
        <w:rPr>
          <w:sz w:val="18"/>
        </w:rPr>
        <w:t>Can you describe the shape or relative size?</w:t>
      </w:r>
    </w:p>
    <w:p w14:paraId="63F57E39" w14:textId="77777777" w:rsidR="00084ED9" w:rsidRDefault="00000000">
      <w:pPr>
        <w:pStyle w:val="ListBullet"/>
        <w:spacing w:after="0" w:line="240" w:lineRule="auto"/>
        <w:ind w:left="317" w:hanging="173"/>
      </w:pPr>
      <w:r>
        <w:rPr>
          <w:sz w:val="18"/>
        </w:rPr>
        <w:t>Your partner seems unsure. How could you clarify?</w:t>
      </w:r>
    </w:p>
    <w:p w14:paraId="5BF848AA" w14:textId="77777777" w:rsidR="00084ED9" w:rsidRDefault="00000000">
      <w:pPr>
        <w:keepNext/>
        <w:spacing w:before="60" w:after="20" w:line="240" w:lineRule="auto"/>
      </w:pPr>
      <w:r>
        <w:rPr>
          <w:b/>
          <w:color w:val="0062B8"/>
          <w:sz w:val="18"/>
        </w:rPr>
        <w:t>WHAT TO LOOK FOR</w:t>
      </w:r>
    </w:p>
    <w:p w14:paraId="5F089A8A" w14:textId="77777777" w:rsidR="00084ED9" w:rsidRDefault="00000000">
      <w:pPr>
        <w:pStyle w:val="ListBullet"/>
        <w:spacing w:after="0" w:line="240" w:lineRule="auto"/>
        <w:ind w:left="317" w:hanging="173"/>
      </w:pPr>
      <w:r>
        <w:rPr>
          <w:sz w:val="18"/>
        </w:rPr>
        <w:t>Learners use more specific prepositions and relational phrases.</w:t>
      </w:r>
    </w:p>
    <w:p w14:paraId="681D98D7" w14:textId="77777777" w:rsidR="00084ED9" w:rsidRDefault="00000000">
      <w:pPr>
        <w:pStyle w:val="ListBullet"/>
        <w:spacing w:after="0" w:line="240" w:lineRule="auto"/>
        <w:ind w:left="317" w:hanging="173"/>
      </w:pPr>
      <w:r>
        <w:rPr>
          <w:sz w:val="18"/>
        </w:rPr>
        <w:t>Speakers notice ambiguity and repair without waiting for the answer.</w:t>
      </w:r>
    </w:p>
    <w:p w14:paraId="527D61D9" w14:textId="77777777" w:rsidR="00084ED9" w:rsidRDefault="00000000">
      <w:pPr>
        <w:pStyle w:val="ListBullet"/>
        <w:spacing w:after="0" w:line="240" w:lineRule="auto"/>
        <w:ind w:left="317" w:hanging="173"/>
      </w:pPr>
      <w:r>
        <w:rPr>
          <w:sz w:val="18"/>
        </w:rPr>
        <w:t>The second description produces a closer match to the original.</w:t>
      </w:r>
    </w:p>
    <w:p w14:paraId="2F1F9155" w14:textId="77777777" w:rsidR="00084ED9" w:rsidRDefault="00000000">
      <w:pPr>
        <w:keepNext/>
        <w:spacing w:before="60" w:after="20" w:line="240" w:lineRule="auto"/>
      </w:pPr>
      <w:r>
        <w:rPr>
          <w:b/>
          <w:color w:val="0062B8"/>
          <w:sz w:val="18"/>
        </w:rPr>
        <w:t>VARIATIONS</w:t>
      </w:r>
    </w:p>
    <w:p w14:paraId="69173900" w14:textId="77777777" w:rsidR="00084ED9" w:rsidRDefault="00000000">
      <w:pPr>
        <w:pStyle w:val="ListBullet"/>
        <w:spacing w:after="0" w:line="240" w:lineRule="auto"/>
        <w:ind w:left="317" w:hanging="173"/>
      </w:pPr>
      <w:r>
        <w:rPr>
          <w:sz w:val="18"/>
        </w:rPr>
        <w:t>Use spot-the-difference pictures or a classroom map.</w:t>
      </w:r>
    </w:p>
    <w:p w14:paraId="3AF2AE03" w14:textId="77777777" w:rsidR="00084ED9" w:rsidRDefault="00000000">
      <w:pPr>
        <w:pStyle w:val="ListBullet"/>
        <w:spacing w:after="0" w:line="240" w:lineRule="auto"/>
        <w:ind w:left="317" w:hanging="173"/>
      </w:pPr>
      <w:r>
        <w:rPr>
          <w:sz w:val="18"/>
        </w:rPr>
        <w:t>For advanced learners, describe a technical diagram or process.</w:t>
      </w:r>
    </w:p>
    <w:p w14:paraId="0B0A69FB" w14:textId="77777777" w:rsidR="00084ED9" w:rsidRDefault="00000000">
      <w:pPr>
        <w:keepNext/>
        <w:spacing w:before="60" w:after="20" w:line="240" w:lineRule="auto"/>
      </w:pPr>
      <w:r>
        <w:rPr>
          <w:b/>
          <w:color w:val="0062B8"/>
          <w:sz w:val="18"/>
        </w:rPr>
        <w:t>WATCH OUT</w:t>
      </w:r>
    </w:p>
    <w:p w14:paraId="29908133" w14:textId="77777777" w:rsidR="00084ED9" w:rsidRDefault="00000000">
      <w:pPr>
        <w:spacing w:after="0" w:line="245" w:lineRule="auto"/>
      </w:pPr>
      <w:r>
        <w:rPr>
          <w:sz w:val="18"/>
        </w:rPr>
        <w:t>Keep the focus on communicative precision, not on testing isolated vocabulary. Gestures may support meaning, but prompt learners to verbalize the key relationship.</w:t>
      </w:r>
    </w:p>
    <w:p w14:paraId="27B95227" w14:textId="77777777" w:rsidR="00084ED9" w:rsidRDefault="00000000">
      <w:r>
        <w:br w:type="page"/>
      </w:r>
    </w:p>
    <w:p w14:paraId="0B9166BB" w14:textId="77777777" w:rsidR="00084ED9" w:rsidRDefault="00000000">
      <w:pPr>
        <w:keepNext/>
        <w:spacing w:after="40" w:line="240" w:lineRule="auto"/>
      </w:pPr>
      <w:r>
        <w:rPr>
          <w:b/>
          <w:color w:val="0062B8"/>
          <w:sz w:val="18"/>
        </w:rPr>
        <w:lastRenderedPageBreak/>
        <w:t>ACTIVITY 04</w:t>
      </w:r>
    </w:p>
    <w:p w14:paraId="641ECF20" w14:textId="77777777" w:rsidR="00084ED9" w:rsidRDefault="00000000">
      <w:pPr>
        <w:pStyle w:val="Title"/>
        <w:keepNext/>
      </w:pPr>
      <w:r>
        <w:rPr>
          <w:rFonts w:ascii="Arial" w:hAnsi="Arial"/>
        </w:rPr>
        <w:t>Three-Round Personal Story</w:t>
      </w:r>
    </w:p>
    <w:p w14:paraId="0CFCEB80" w14:textId="77777777" w:rsidR="00084ED9" w:rsidRDefault="00000000">
      <w:pPr>
        <w:keepNext/>
        <w:spacing w:after="140" w:line="252" w:lineRule="auto"/>
      </w:pPr>
      <w:r>
        <w:rPr>
          <w:b/>
          <w:color w:val="0062B8"/>
          <w:sz w:val="20"/>
        </w:rPr>
        <w:t xml:space="preserve">Core push. </w:t>
      </w:r>
      <w:r>
        <w:rPr>
          <w:i/>
          <w:sz w:val="20"/>
        </w:rPr>
        <w:t>Purposeful repetition lets learners reuse content while the instructor raises the demand for fluency, complexity, or precision.</w:t>
      </w:r>
    </w:p>
    <w:tbl>
      <w:tblPr>
        <w:tblW w:w="9965" w:type="dxa"/>
        <w:jc w:val="center"/>
        <w:tblLayout w:type="fixed"/>
        <w:tblLook w:val="04A0" w:firstRow="1" w:lastRow="0" w:firstColumn="1" w:lastColumn="0" w:noHBand="0" w:noVBand="1"/>
      </w:tblPr>
      <w:tblGrid>
        <w:gridCol w:w="4982"/>
        <w:gridCol w:w="4983"/>
      </w:tblGrid>
      <w:tr w:rsidR="00084ED9" w14:paraId="6407016D" w14:textId="77777777">
        <w:trPr>
          <w:jc w:val="center"/>
        </w:trPr>
        <w:tc>
          <w:tcPr>
            <w:tcW w:w="4982" w:type="dxa"/>
            <w:tcBorders>
              <w:top w:val="single" w:sz="4" w:space="0" w:color="D9D9D9"/>
              <w:left w:val="single" w:sz="4" w:space="0" w:color="D9D9D9"/>
              <w:bottom w:val="single" w:sz="4" w:space="0" w:color="D9D9D9"/>
              <w:right w:val="single" w:sz="4" w:space="0" w:color="D9D9D9"/>
            </w:tcBorders>
            <w:tcMar>
              <w:top w:w="85" w:type="dxa"/>
              <w:left w:w="110" w:type="dxa"/>
              <w:bottom w:w="85" w:type="dxa"/>
              <w:right w:w="110" w:type="dxa"/>
            </w:tcMar>
            <w:vAlign w:val="center"/>
          </w:tcPr>
          <w:p w14:paraId="5DE33E0D" w14:textId="77777777" w:rsidR="00084ED9" w:rsidRDefault="00000000">
            <w:pPr>
              <w:spacing w:after="20" w:line="240" w:lineRule="auto"/>
            </w:pPr>
            <w:r>
              <w:rPr>
                <w:b/>
                <w:sz w:val="17"/>
              </w:rPr>
              <w:t xml:space="preserve">Purpose. </w:t>
            </w:r>
            <w:r>
              <w:rPr>
                <w:sz w:val="17"/>
              </w:rPr>
              <w:t>Use repeated speaking turns to build fluency and automaticity while creating new opportunities to notice and fill productive gaps.</w:t>
            </w:r>
          </w:p>
        </w:tc>
        <w:tc>
          <w:tcPr>
            <w:tcW w:w="4982" w:type="dxa"/>
            <w:tcBorders>
              <w:top w:val="single" w:sz="4" w:space="0" w:color="D9D9D9"/>
              <w:left w:val="single" w:sz="4" w:space="0" w:color="D9D9D9"/>
              <w:bottom w:val="single" w:sz="4" w:space="0" w:color="D9D9D9"/>
              <w:right w:val="single" w:sz="4" w:space="0" w:color="D9D9D9"/>
            </w:tcBorders>
            <w:tcMar>
              <w:top w:w="85" w:type="dxa"/>
              <w:left w:w="110" w:type="dxa"/>
              <w:bottom w:w="85" w:type="dxa"/>
              <w:right w:w="110" w:type="dxa"/>
            </w:tcMar>
            <w:vAlign w:val="center"/>
          </w:tcPr>
          <w:p w14:paraId="71D06D88" w14:textId="77777777" w:rsidR="00084ED9" w:rsidRDefault="00000000">
            <w:pPr>
              <w:spacing w:after="20" w:line="240" w:lineRule="auto"/>
            </w:pPr>
            <w:r>
              <w:rPr>
                <w:b/>
                <w:sz w:val="17"/>
              </w:rPr>
              <w:t xml:space="preserve">Best for. </w:t>
            </w:r>
            <w:r>
              <w:rPr>
                <w:sz w:val="17"/>
              </w:rPr>
              <w:t>A2-C1; groups of 3-4</w:t>
            </w:r>
          </w:p>
        </w:tc>
      </w:tr>
      <w:tr w:rsidR="00084ED9" w14:paraId="48CE8319" w14:textId="77777777">
        <w:trPr>
          <w:jc w:val="center"/>
        </w:trPr>
        <w:tc>
          <w:tcPr>
            <w:tcW w:w="4982" w:type="dxa"/>
            <w:tcBorders>
              <w:top w:val="single" w:sz="4" w:space="0" w:color="D9D9D9"/>
              <w:left w:val="single" w:sz="4" w:space="0" w:color="D9D9D9"/>
              <w:bottom w:val="single" w:sz="4" w:space="0" w:color="D9D9D9"/>
              <w:right w:val="single" w:sz="4" w:space="0" w:color="D9D9D9"/>
            </w:tcBorders>
            <w:tcMar>
              <w:top w:w="85" w:type="dxa"/>
              <w:left w:w="110" w:type="dxa"/>
              <w:bottom w:w="85" w:type="dxa"/>
              <w:right w:w="110" w:type="dxa"/>
            </w:tcMar>
            <w:vAlign w:val="center"/>
          </w:tcPr>
          <w:p w14:paraId="7BCE9892" w14:textId="77777777" w:rsidR="00084ED9" w:rsidRDefault="00000000">
            <w:pPr>
              <w:spacing w:after="20" w:line="240" w:lineRule="auto"/>
            </w:pPr>
            <w:r>
              <w:rPr>
                <w:b/>
                <w:sz w:val="17"/>
              </w:rPr>
              <w:t xml:space="preserve">Materials. </w:t>
            </w:r>
            <w:r>
              <w:rPr>
                <w:sz w:val="17"/>
              </w:rPr>
              <w:t>Prompt cards, timer, and optional target-language checklist or recording device</w:t>
            </w:r>
          </w:p>
        </w:tc>
        <w:tc>
          <w:tcPr>
            <w:tcW w:w="4982" w:type="dxa"/>
            <w:tcBorders>
              <w:top w:val="single" w:sz="4" w:space="0" w:color="D9D9D9"/>
              <w:left w:val="single" w:sz="4" w:space="0" w:color="D9D9D9"/>
              <w:bottom w:val="single" w:sz="4" w:space="0" w:color="D9D9D9"/>
              <w:right w:val="single" w:sz="4" w:space="0" w:color="D9D9D9"/>
            </w:tcBorders>
            <w:tcMar>
              <w:top w:w="85" w:type="dxa"/>
              <w:left w:w="110" w:type="dxa"/>
              <w:bottom w:w="85" w:type="dxa"/>
              <w:right w:w="110" w:type="dxa"/>
            </w:tcMar>
            <w:vAlign w:val="center"/>
          </w:tcPr>
          <w:p w14:paraId="3FC02169" w14:textId="77777777" w:rsidR="00084ED9" w:rsidRDefault="00000000">
            <w:pPr>
              <w:spacing w:after="20" w:line="240" w:lineRule="auto"/>
            </w:pPr>
            <w:r>
              <w:rPr>
                <w:b/>
                <w:sz w:val="17"/>
              </w:rPr>
              <w:t xml:space="preserve">Timing. </w:t>
            </w:r>
            <w:r>
              <w:rPr>
                <w:sz w:val="17"/>
              </w:rPr>
              <w:t>20-30 minutes</w:t>
            </w:r>
          </w:p>
        </w:tc>
      </w:tr>
    </w:tbl>
    <w:p w14:paraId="35883AA3" w14:textId="77777777" w:rsidR="00084ED9" w:rsidRDefault="00000000">
      <w:pPr>
        <w:keepNext/>
        <w:spacing w:before="120" w:after="40" w:line="240" w:lineRule="auto"/>
      </w:pPr>
      <w:r>
        <w:rPr>
          <w:b/>
          <w:color w:val="0062B8"/>
          <w:sz w:val="18"/>
        </w:rPr>
        <w:t>WHY THIS IS PUSHED OUTPUT</w:t>
      </w:r>
    </w:p>
    <w:p w14:paraId="463E4FEA" w14:textId="77777777" w:rsidR="00084ED9" w:rsidRDefault="00000000">
      <w:pPr>
        <w:spacing w:after="80" w:line="247" w:lineRule="auto"/>
      </w:pPr>
      <w:r>
        <w:t>Content planning becomes easier after the first telling, freeing attention for form, vocabulary, organization, and interactional detail in later rounds.</w:t>
      </w:r>
    </w:p>
    <w:p w14:paraId="5F8C8F89" w14:textId="77777777" w:rsidR="00084ED9" w:rsidRDefault="00000000">
      <w:pPr>
        <w:keepNext/>
        <w:spacing w:before="60" w:after="40" w:line="240" w:lineRule="auto"/>
      </w:pPr>
      <w:r>
        <w:rPr>
          <w:b/>
          <w:color w:val="0062B8"/>
          <w:sz w:val="18"/>
        </w:rPr>
        <w:t>PROCEDURE</w:t>
      </w:r>
    </w:p>
    <w:p w14:paraId="2E6B5835" w14:textId="77777777" w:rsidR="00084ED9" w:rsidRDefault="00000000">
      <w:pPr>
        <w:spacing w:after="20" w:line="245" w:lineRule="auto"/>
      </w:pPr>
      <w:r>
        <w:rPr>
          <w:b/>
          <w:sz w:val="18"/>
        </w:rPr>
        <w:t xml:space="preserve">1. Choose and plan. </w:t>
      </w:r>
      <w:r>
        <w:rPr>
          <w:sz w:val="18"/>
        </w:rPr>
        <w:t>Give a prompt such as a memorable trip, a difficult decision, or a time something went wrong. Allow 30-60 seconds for notes, not a script.</w:t>
      </w:r>
    </w:p>
    <w:p w14:paraId="6723B022" w14:textId="77777777" w:rsidR="00084ED9" w:rsidRDefault="00000000">
      <w:pPr>
        <w:spacing w:after="20" w:line="245" w:lineRule="auto"/>
      </w:pPr>
      <w:r>
        <w:rPr>
          <w:b/>
          <w:sz w:val="18"/>
        </w:rPr>
        <w:t xml:space="preserve">2. Round 1. </w:t>
      </w:r>
      <w:r>
        <w:rPr>
          <w:sz w:val="18"/>
        </w:rPr>
        <w:t>Learner tells the story to Partner 1 for about two minutes. The partner listens and asks one genuine follow-up question.</w:t>
      </w:r>
    </w:p>
    <w:p w14:paraId="5F29021C" w14:textId="77777777" w:rsidR="00084ED9" w:rsidRDefault="00000000">
      <w:pPr>
        <w:spacing w:after="20" w:line="245" w:lineRule="auto"/>
      </w:pPr>
      <w:r>
        <w:rPr>
          <w:b/>
          <w:sz w:val="18"/>
        </w:rPr>
        <w:t xml:space="preserve">3. Give one focused push. </w:t>
      </w:r>
      <w:r>
        <w:rPr>
          <w:sz w:val="18"/>
        </w:rPr>
        <w:t>Ask the learner to add a reason, use a more precise verb, clarify the sequence, include sensory detail, or use a target structure such as past perfect.</w:t>
      </w:r>
    </w:p>
    <w:p w14:paraId="4342CC61" w14:textId="77777777" w:rsidR="00084ED9" w:rsidRDefault="00000000">
      <w:pPr>
        <w:spacing w:after="20" w:line="245" w:lineRule="auto"/>
      </w:pPr>
      <w:r>
        <w:rPr>
          <w:b/>
          <w:sz w:val="18"/>
        </w:rPr>
        <w:t xml:space="preserve">4. Round 2. </w:t>
      </w:r>
      <w:r>
        <w:rPr>
          <w:sz w:val="18"/>
        </w:rPr>
        <w:t>The learner tells the same story to Partner 2, incorporating the push. The partner listens for the added feature and asks a different follow-up.</w:t>
      </w:r>
    </w:p>
    <w:p w14:paraId="74A787C4" w14:textId="77777777" w:rsidR="00084ED9" w:rsidRDefault="00000000">
      <w:pPr>
        <w:spacing w:after="20" w:line="245" w:lineRule="auto"/>
      </w:pPr>
      <w:r>
        <w:rPr>
          <w:b/>
          <w:sz w:val="18"/>
        </w:rPr>
        <w:t xml:space="preserve">5. Round 3. </w:t>
      </w:r>
      <w:r>
        <w:rPr>
          <w:sz w:val="18"/>
        </w:rPr>
        <w:t>The learner retells to Partner 3 with a new purpose, such as persuading the listener, emphasizing emotion, or reducing hesitation under a shorter time limit.</w:t>
      </w:r>
    </w:p>
    <w:p w14:paraId="5A1064EF" w14:textId="77777777" w:rsidR="00084ED9" w:rsidRDefault="00000000">
      <w:pPr>
        <w:spacing w:after="20" w:line="245" w:lineRule="auto"/>
      </w:pPr>
      <w:r>
        <w:rPr>
          <w:b/>
          <w:sz w:val="18"/>
        </w:rPr>
        <w:t xml:space="preserve">6. Reflect. </w:t>
      </w:r>
      <w:r>
        <w:rPr>
          <w:sz w:val="18"/>
        </w:rPr>
        <w:t>Learners identify one feature that became easier and one point that still required searching or reformulation.</w:t>
      </w:r>
    </w:p>
    <w:p w14:paraId="41FD12E5" w14:textId="77777777" w:rsidR="00084ED9" w:rsidRDefault="00000000">
      <w:pPr>
        <w:keepNext/>
        <w:spacing w:before="80" w:after="20" w:line="240" w:lineRule="auto"/>
      </w:pPr>
      <w:r>
        <w:rPr>
          <w:b/>
          <w:color w:val="0062B8"/>
          <w:sz w:val="18"/>
        </w:rPr>
        <w:t>INSTRUCTOR PROMPTS</w:t>
      </w:r>
    </w:p>
    <w:p w14:paraId="24CAAE83" w14:textId="77777777" w:rsidR="00084ED9" w:rsidRDefault="00000000">
      <w:pPr>
        <w:pStyle w:val="ListBullet"/>
        <w:spacing w:after="0" w:line="240" w:lineRule="auto"/>
        <w:ind w:left="317" w:hanging="173"/>
      </w:pPr>
      <w:r>
        <w:rPr>
          <w:sz w:val="18"/>
        </w:rPr>
        <w:t>Add the reason this happened.</w:t>
      </w:r>
    </w:p>
    <w:p w14:paraId="0E95B0D5" w14:textId="77777777" w:rsidR="00084ED9" w:rsidRDefault="00000000">
      <w:pPr>
        <w:pStyle w:val="ListBullet"/>
        <w:spacing w:after="0" w:line="240" w:lineRule="auto"/>
        <w:ind w:left="317" w:hanging="173"/>
      </w:pPr>
      <w:r>
        <w:rPr>
          <w:sz w:val="18"/>
        </w:rPr>
        <w:t>Make the sequence clearer for your listener.</w:t>
      </w:r>
    </w:p>
    <w:p w14:paraId="1FAD9BAB" w14:textId="77777777" w:rsidR="00084ED9" w:rsidRDefault="00000000">
      <w:pPr>
        <w:pStyle w:val="ListBullet"/>
        <w:spacing w:after="0" w:line="240" w:lineRule="auto"/>
        <w:ind w:left="317" w:hanging="173"/>
      </w:pPr>
      <w:r>
        <w:rPr>
          <w:sz w:val="18"/>
        </w:rPr>
        <w:t>Use a more precise verb or connector.</w:t>
      </w:r>
    </w:p>
    <w:p w14:paraId="6239C31D" w14:textId="77777777" w:rsidR="00084ED9" w:rsidRDefault="00000000">
      <w:pPr>
        <w:pStyle w:val="ListBullet"/>
        <w:spacing w:after="0" w:line="240" w:lineRule="auto"/>
        <w:ind w:left="317" w:hanging="173"/>
      </w:pPr>
      <w:r>
        <w:rPr>
          <w:sz w:val="18"/>
        </w:rPr>
        <w:t>Say that again with less hesitation.</w:t>
      </w:r>
    </w:p>
    <w:p w14:paraId="5CFF2120" w14:textId="77777777" w:rsidR="00084ED9" w:rsidRDefault="00000000">
      <w:pPr>
        <w:keepNext/>
        <w:spacing w:before="60" w:after="20" w:line="240" w:lineRule="auto"/>
      </w:pPr>
      <w:r>
        <w:rPr>
          <w:b/>
          <w:color w:val="0062B8"/>
          <w:sz w:val="18"/>
        </w:rPr>
        <w:t>WHAT TO LOOK FOR</w:t>
      </w:r>
    </w:p>
    <w:p w14:paraId="42A6B08D" w14:textId="77777777" w:rsidR="00084ED9" w:rsidRDefault="00000000">
      <w:pPr>
        <w:pStyle w:val="ListBullet"/>
        <w:spacing w:after="0" w:line="240" w:lineRule="auto"/>
        <w:ind w:left="317" w:hanging="173"/>
      </w:pPr>
      <w:r>
        <w:rPr>
          <w:sz w:val="18"/>
        </w:rPr>
        <w:t>Speech becomes more continuous without simply becoming faster.</w:t>
      </w:r>
    </w:p>
    <w:p w14:paraId="0FCFE898" w14:textId="77777777" w:rsidR="00084ED9" w:rsidRDefault="00000000">
      <w:pPr>
        <w:pStyle w:val="ListBullet"/>
        <w:spacing w:after="0" w:line="240" w:lineRule="auto"/>
        <w:ind w:left="317" w:hanging="173"/>
      </w:pPr>
      <w:r>
        <w:rPr>
          <w:sz w:val="18"/>
        </w:rPr>
        <w:t>Later versions contain more detail or more complex connections.</w:t>
      </w:r>
    </w:p>
    <w:p w14:paraId="361ABAC1" w14:textId="77777777" w:rsidR="00084ED9" w:rsidRDefault="00000000">
      <w:pPr>
        <w:pStyle w:val="ListBullet"/>
        <w:spacing w:after="0" w:line="240" w:lineRule="auto"/>
        <w:ind w:left="317" w:hanging="173"/>
      </w:pPr>
      <w:r>
        <w:rPr>
          <w:sz w:val="18"/>
        </w:rPr>
        <w:t>Learners retrieve useful phrases more automatically.</w:t>
      </w:r>
    </w:p>
    <w:p w14:paraId="3A7B460C" w14:textId="77777777" w:rsidR="00084ED9" w:rsidRDefault="00000000">
      <w:pPr>
        <w:keepNext/>
        <w:spacing w:before="60" w:after="20" w:line="240" w:lineRule="auto"/>
      </w:pPr>
      <w:r>
        <w:rPr>
          <w:b/>
          <w:color w:val="0062B8"/>
          <w:sz w:val="18"/>
        </w:rPr>
        <w:t>VARIATIONS</w:t>
      </w:r>
    </w:p>
    <w:p w14:paraId="263AFC39" w14:textId="77777777" w:rsidR="00084ED9" w:rsidRDefault="00000000">
      <w:pPr>
        <w:pStyle w:val="ListBullet"/>
        <w:spacing w:after="0" w:line="240" w:lineRule="auto"/>
        <w:ind w:left="317" w:hanging="173"/>
      </w:pPr>
      <w:r>
        <w:rPr>
          <w:sz w:val="18"/>
        </w:rPr>
        <w:t>Use a 4/3/2 timing sequence or retell from the listener's perspective.</w:t>
      </w:r>
    </w:p>
    <w:p w14:paraId="3FEAE395" w14:textId="77777777" w:rsidR="00084ED9" w:rsidRDefault="00000000">
      <w:pPr>
        <w:pStyle w:val="ListBullet"/>
        <w:spacing w:after="0" w:line="240" w:lineRule="auto"/>
        <w:ind w:left="317" w:hanging="173"/>
      </w:pPr>
      <w:r>
        <w:rPr>
          <w:sz w:val="18"/>
        </w:rPr>
        <w:t>Record the first and final round for a short self-comparison.</w:t>
      </w:r>
    </w:p>
    <w:p w14:paraId="3129B2E8" w14:textId="77777777" w:rsidR="00084ED9" w:rsidRDefault="00000000">
      <w:pPr>
        <w:keepNext/>
        <w:spacing w:before="60" w:after="20" w:line="240" w:lineRule="auto"/>
      </w:pPr>
      <w:r>
        <w:rPr>
          <w:b/>
          <w:color w:val="0062B8"/>
          <w:sz w:val="18"/>
        </w:rPr>
        <w:t>WATCH OUT</w:t>
      </w:r>
    </w:p>
    <w:p w14:paraId="27C137B6" w14:textId="77777777" w:rsidR="00084ED9" w:rsidRDefault="00000000">
      <w:pPr>
        <w:spacing w:after="0" w:line="245" w:lineRule="auto"/>
      </w:pPr>
      <w:r>
        <w:rPr>
          <w:sz w:val="18"/>
        </w:rPr>
        <w:t>Give repetition a new communicative purpose. Avoid piling on several targets at once, and distinguish improved fluency from speech that is merely faster.</w:t>
      </w:r>
    </w:p>
    <w:p w14:paraId="3A831B42" w14:textId="77777777" w:rsidR="00084ED9" w:rsidRDefault="00000000">
      <w:r>
        <w:br w:type="page"/>
      </w:r>
    </w:p>
    <w:p w14:paraId="52B97A28" w14:textId="77777777" w:rsidR="00084ED9" w:rsidRDefault="00000000">
      <w:pPr>
        <w:keepNext/>
        <w:spacing w:after="40" w:line="240" w:lineRule="auto"/>
      </w:pPr>
      <w:r>
        <w:rPr>
          <w:b/>
          <w:color w:val="0062B8"/>
          <w:sz w:val="18"/>
        </w:rPr>
        <w:lastRenderedPageBreak/>
        <w:t>ACTIVITY 05</w:t>
      </w:r>
    </w:p>
    <w:p w14:paraId="30903FCD" w14:textId="77777777" w:rsidR="00084ED9" w:rsidRDefault="00000000">
      <w:pPr>
        <w:pStyle w:val="Title"/>
        <w:keepNext/>
      </w:pPr>
      <w:r>
        <w:rPr>
          <w:rFonts w:ascii="Arial" w:hAnsi="Arial"/>
        </w:rPr>
        <w:t>Classroom Decision Challenge</w:t>
      </w:r>
    </w:p>
    <w:p w14:paraId="28EC6B33" w14:textId="77777777" w:rsidR="00084ED9" w:rsidRDefault="00000000">
      <w:pPr>
        <w:keepNext/>
        <w:spacing w:after="140" w:line="252" w:lineRule="auto"/>
      </w:pPr>
      <w:r>
        <w:rPr>
          <w:b/>
          <w:color w:val="0062B8"/>
          <w:sz w:val="20"/>
        </w:rPr>
        <w:t xml:space="preserve">Core push. </w:t>
      </w:r>
      <w:r>
        <w:rPr>
          <w:i/>
          <w:sz w:val="20"/>
        </w:rPr>
        <w:t>Learners formulate, extend, defend, and revise ideas because the group must reach a real decision.</w:t>
      </w:r>
    </w:p>
    <w:tbl>
      <w:tblPr>
        <w:tblW w:w="9965" w:type="dxa"/>
        <w:jc w:val="center"/>
        <w:tblLayout w:type="fixed"/>
        <w:tblLook w:val="04A0" w:firstRow="1" w:lastRow="0" w:firstColumn="1" w:lastColumn="0" w:noHBand="0" w:noVBand="1"/>
      </w:tblPr>
      <w:tblGrid>
        <w:gridCol w:w="4982"/>
        <w:gridCol w:w="4983"/>
      </w:tblGrid>
      <w:tr w:rsidR="00084ED9" w14:paraId="1223BACB" w14:textId="77777777">
        <w:trPr>
          <w:jc w:val="center"/>
        </w:trPr>
        <w:tc>
          <w:tcPr>
            <w:tcW w:w="4982" w:type="dxa"/>
            <w:tcBorders>
              <w:top w:val="single" w:sz="4" w:space="0" w:color="D9D9D9"/>
              <w:left w:val="single" w:sz="4" w:space="0" w:color="D9D9D9"/>
              <w:bottom w:val="single" w:sz="4" w:space="0" w:color="D9D9D9"/>
              <w:right w:val="single" w:sz="4" w:space="0" w:color="D9D9D9"/>
            </w:tcBorders>
            <w:tcMar>
              <w:top w:w="85" w:type="dxa"/>
              <w:left w:w="110" w:type="dxa"/>
              <w:bottom w:w="85" w:type="dxa"/>
              <w:right w:w="110" w:type="dxa"/>
            </w:tcMar>
            <w:vAlign w:val="center"/>
          </w:tcPr>
          <w:p w14:paraId="10D94132" w14:textId="77777777" w:rsidR="00084ED9" w:rsidRDefault="00000000">
            <w:pPr>
              <w:spacing w:after="20" w:line="240" w:lineRule="auto"/>
            </w:pPr>
            <w:r>
              <w:rPr>
                <w:b/>
                <w:sz w:val="17"/>
              </w:rPr>
              <w:t xml:space="preserve">Purpose. </w:t>
            </w:r>
            <w:r>
              <w:rPr>
                <w:sz w:val="17"/>
              </w:rPr>
              <w:t>Push extended reasoning, justification, response to peers, and reformulation in a socially meaningful speaking task.</w:t>
            </w:r>
          </w:p>
        </w:tc>
        <w:tc>
          <w:tcPr>
            <w:tcW w:w="4982" w:type="dxa"/>
            <w:tcBorders>
              <w:top w:val="single" w:sz="4" w:space="0" w:color="D9D9D9"/>
              <w:left w:val="single" w:sz="4" w:space="0" w:color="D9D9D9"/>
              <w:bottom w:val="single" w:sz="4" w:space="0" w:color="D9D9D9"/>
              <w:right w:val="single" w:sz="4" w:space="0" w:color="D9D9D9"/>
            </w:tcBorders>
            <w:tcMar>
              <w:top w:w="85" w:type="dxa"/>
              <w:left w:w="110" w:type="dxa"/>
              <w:bottom w:w="85" w:type="dxa"/>
              <w:right w:w="110" w:type="dxa"/>
            </w:tcMar>
            <w:vAlign w:val="center"/>
          </w:tcPr>
          <w:p w14:paraId="79A6E172" w14:textId="77777777" w:rsidR="00084ED9" w:rsidRDefault="00000000">
            <w:pPr>
              <w:spacing w:after="20" w:line="240" w:lineRule="auto"/>
            </w:pPr>
            <w:r>
              <w:rPr>
                <w:b/>
                <w:sz w:val="17"/>
              </w:rPr>
              <w:t xml:space="preserve">Best for. </w:t>
            </w:r>
            <w:r>
              <w:rPr>
                <w:sz w:val="17"/>
              </w:rPr>
              <w:t>B1-C1; groups of 3-5</w:t>
            </w:r>
          </w:p>
        </w:tc>
      </w:tr>
      <w:tr w:rsidR="00084ED9" w14:paraId="0320921A" w14:textId="77777777">
        <w:trPr>
          <w:jc w:val="center"/>
        </w:trPr>
        <w:tc>
          <w:tcPr>
            <w:tcW w:w="4982" w:type="dxa"/>
            <w:tcBorders>
              <w:top w:val="single" w:sz="4" w:space="0" w:color="D9D9D9"/>
              <w:left w:val="single" w:sz="4" w:space="0" w:color="D9D9D9"/>
              <w:bottom w:val="single" w:sz="4" w:space="0" w:color="D9D9D9"/>
              <w:right w:val="single" w:sz="4" w:space="0" w:color="D9D9D9"/>
            </w:tcBorders>
            <w:tcMar>
              <w:top w:w="85" w:type="dxa"/>
              <w:left w:w="110" w:type="dxa"/>
              <w:bottom w:w="85" w:type="dxa"/>
              <w:right w:w="110" w:type="dxa"/>
            </w:tcMar>
            <w:vAlign w:val="center"/>
          </w:tcPr>
          <w:p w14:paraId="7FC1B244" w14:textId="77777777" w:rsidR="00084ED9" w:rsidRDefault="00000000">
            <w:pPr>
              <w:spacing w:after="20" w:line="240" w:lineRule="auto"/>
            </w:pPr>
            <w:r>
              <w:rPr>
                <w:b/>
                <w:sz w:val="17"/>
              </w:rPr>
              <w:t xml:space="preserve">Materials. </w:t>
            </w:r>
            <w:r>
              <w:rPr>
                <w:sz w:val="17"/>
              </w:rPr>
              <w:t>A decision problem, option or evidence cards, role cards if needed, and a decision sheet</w:t>
            </w:r>
          </w:p>
        </w:tc>
        <w:tc>
          <w:tcPr>
            <w:tcW w:w="4982" w:type="dxa"/>
            <w:tcBorders>
              <w:top w:val="single" w:sz="4" w:space="0" w:color="D9D9D9"/>
              <w:left w:val="single" w:sz="4" w:space="0" w:color="D9D9D9"/>
              <w:bottom w:val="single" w:sz="4" w:space="0" w:color="D9D9D9"/>
              <w:right w:val="single" w:sz="4" w:space="0" w:color="D9D9D9"/>
            </w:tcBorders>
            <w:tcMar>
              <w:top w:w="85" w:type="dxa"/>
              <w:left w:w="110" w:type="dxa"/>
              <w:bottom w:w="85" w:type="dxa"/>
              <w:right w:w="110" w:type="dxa"/>
            </w:tcMar>
            <w:vAlign w:val="center"/>
          </w:tcPr>
          <w:p w14:paraId="44E0E791" w14:textId="77777777" w:rsidR="00084ED9" w:rsidRDefault="00000000">
            <w:pPr>
              <w:spacing w:after="20" w:line="240" w:lineRule="auto"/>
            </w:pPr>
            <w:r>
              <w:rPr>
                <w:b/>
                <w:sz w:val="17"/>
              </w:rPr>
              <w:t xml:space="preserve">Timing. </w:t>
            </w:r>
            <w:r>
              <w:rPr>
                <w:sz w:val="17"/>
              </w:rPr>
              <w:t>25-35 minutes</w:t>
            </w:r>
          </w:p>
        </w:tc>
      </w:tr>
    </w:tbl>
    <w:p w14:paraId="13919C8E" w14:textId="77777777" w:rsidR="00084ED9" w:rsidRDefault="00000000">
      <w:pPr>
        <w:keepNext/>
        <w:spacing w:before="120" w:after="40" w:line="240" w:lineRule="auto"/>
      </w:pPr>
      <w:r>
        <w:rPr>
          <w:b/>
          <w:color w:val="0062B8"/>
          <w:sz w:val="18"/>
        </w:rPr>
        <w:t>WHY THIS IS PUSHED OUTPUT</w:t>
      </w:r>
    </w:p>
    <w:p w14:paraId="542FB466" w14:textId="77777777" w:rsidR="00084ED9" w:rsidRDefault="00000000">
      <w:pPr>
        <w:spacing w:after="80" w:line="247" w:lineRule="auto"/>
      </w:pPr>
      <w:r>
        <w:t>Learners must produce language for a consequence that matters to the group: they need to state a position, support it, respond to another view, and revise wording when challenged.</w:t>
      </w:r>
    </w:p>
    <w:p w14:paraId="4528A278" w14:textId="77777777" w:rsidR="00084ED9" w:rsidRDefault="00000000">
      <w:pPr>
        <w:keepNext/>
        <w:spacing w:before="60" w:after="40" w:line="240" w:lineRule="auto"/>
      </w:pPr>
      <w:r>
        <w:rPr>
          <w:b/>
          <w:color w:val="0062B8"/>
          <w:sz w:val="18"/>
        </w:rPr>
        <w:t>PROCEDURE</w:t>
      </w:r>
    </w:p>
    <w:p w14:paraId="42EDA145" w14:textId="77777777" w:rsidR="00084ED9" w:rsidRDefault="00000000">
      <w:pPr>
        <w:spacing w:after="20" w:line="245" w:lineRule="auto"/>
      </w:pPr>
      <w:r>
        <w:rPr>
          <w:b/>
          <w:sz w:val="18"/>
        </w:rPr>
        <w:t xml:space="preserve">1. Present the decision. </w:t>
      </w:r>
      <w:r>
        <w:rPr>
          <w:sz w:val="18"/>
        </w:rPr>
        <w:t>Give a problem with several defensible options, such as choosing language-club rules, redesigning a school schedule, or selecting a community project.</w:t>
      </w:r>
    </w:p>
    <w:p w14:paraId="3150BF71" w14:textId="77777777" w:rsidR="00084ED9" w:rsidRDefault="00000000">
      <w:pPr>
        <w:spacing w:after="20" w:line="245" w:lineRule="auto"/>
      </w:pPr>
      <w:r>
        <w:rPr>
          <w:b/>
          <w:sz w:val="18"/>
        </w:rPr>
        <w:t xml:space="preserve">2. Prepare privately. </w:t>
      </w:r>
      <w:r>
        <w:rPr>
          <w:sz w:val="18"/>
        </w:rPr>
        <w:t>Ask each learner to choose a position and note two reasons plus one example or piece of evidence. This prevents the fastest speaker from doing all the thinking.</w:t>
      </w:r>
    </w:p>
    <w:p w14:paraId="01CD10B2" w14:textId="77777777" w:rsidR="00084ED9" w:rsidRDefault="00000000">
      <w:pPr>
        <w:spacing w:after="20" w:line="245" w:lineRule="auto"/>
      </w:pPr>
      <w:r>
        <w:rPr>
          <w:b/>
          <w:sz w:val="18"/>
        </w:rPr>
        <w:t xml:space="preserve">3. Initial positions. </w:t>
      </w:r>
      <w:r>
        <w:rPr>
          <w:sz w:val="18"/>
        </w:rPr>
        <w:t>Each learner states a position in one uninterrupted turn. Require listeners to note one idea they agree or disagree with.</w:t>
      </w:r>
    </w:p>
    <w:p w14:paraId="33062A72" w14:textId="77777777" w:rsidR="00084ED9" w:rsidRDefault="00000000">
      <w:pPr>
        <w:spacing w:after="20" w:line="245" w:lineRule="auto"/>
      </w:pPr>
      <w:r>
        <w:rPr>
          <w:b/>
          <w:sz w:val="18"/>
        </w:rPr>
        <w:t xml:space="preserve">4. Instructor follow-up. </w:t>
      </w:r>
      <w:r>
        <w:rPr>
          <w:sz w:val="18"/>
        </w:rPr>
        <w:t>Ask for specificity and consequences: Why? What evidence? How would that work? What would happen if the group chose the alternative?</w:t>
      </w:r>
    </w:p>
    <w:p w14:paraId="0E973096" w14:textId="77777777" w:rsidR="00084ED9" w:rsidRDefault="00000000">
      <w:pPr>
        <w:spacing w:after="20" w:line="245" w:lineRule="auto"/>
      </w:pPr>
      <w:r>
        <w:rPr>
          <w:b/>
          <w:sz w:val="18"/>
        </w:rPr>
        <w:t xml:space="preserve">5. Challenge and repair. </w:t>
      </w:r>
      <w:r>
        <w:rPr>
          <w:sz w:val="18"/>
        </w:rPr>
        <w:t>Learners respond to one peer, then restate or reformulate one point so it is clearer, better supported, or more precise.</w:t>
      </w:r>
    </w:p>
    <w:p w14:paraId="592F9473" w14:textId="77777777" w:rsidR="00084ED9" w:rsidRDefault="00000000">
      <w:pPr>
        <w:spacing w:after="20" w:line="245" w:lineRule="auto"/>
      </w:pPr>
      <w:r>
        <w:rPr>
          <w:b/>
          <w:sz w:val="18"/>
        </w:rPr>
        <w:t xml:space="preserve">6. Reach and report a decision. </w:t>
      </w:r>
      <w:r>
        <w:rPr>
          <w:sz w:val="18"/>
        </w:rPr>
        <w:t>The group agrees on an option and gives a concise rationale. End with an exit reflection on one phrase or structure learners had to search for.</w:t>
      </w:r>
    </w:p>
    <w:p w14:paraId="115EF531" w14:textId="77777777" w:rsidR="00084ED9" w:rsidRDefault="00000000">
      <w:pPr>
        <w:keepNext/>
        <w:spacing w:before="80" w:after="20" w:line="240" w:lineRule="auto"/>
      </w:pPr>
      <w:r>
        <w:rPr>
          <w:b/>
          <w:color w:val="0062B8"/>
          <w:sz w:val="18"/>
        </w:rPr>
        <w:t>INSTRUCTOR PROMPTS</w:t>
      </w:r>
    </w:p>
    <w:p w14:paraId="02F1247B" w14:textId="77777777" w:rsidR="00084ED9" w:rsidRDefault="00000000">
      <w:pPr>
        <w:pStyle w:val="ListBullet"/>
        <w:spacing w:after="0" w:line="240" w:lineRule="auto"/>
        <w:ind w:left="317" w:hanging="173"/>
      </w:pPr>
      <w:r>
        <w:rPr>
          <w:sz w:val="18"/>
        </w:rPr>
        <w:t>Can you make that claim more specific?</w:t>
      </w:r>
    </w:p>
    <w:p w14:paraId="781147B1" w14:textId="77777777" w:rsidR="00084ED9" w:rsidRDefault="00000000">
      <w:pPr>
        <w:pStyle w:val="ListBullet"/>
        <w:spacing w:after="0" w:line="240" w:lineRule="auto"/>
        <w:ind w:left="317" w:hanging="173"/>
      </w:pPr>
      <w:r>
        <w:rPr>
          <w:sz w:val="18"/>
        </w:rPr>
        <w:t>Explain how that would work in practice.</w:t>
      </w:r>
    </w:p>
    <w:p w14:paraId="49F8364E" w14:textId="77777777" w:rsidR="00084ED9" w:rsidRDefault="00000000">
      <w:pPr>
        <w:pStyle w:val="ListBullet"/>
        <w:spacing w:after="0" w:line="240" w:lineRule="auto"/>
        <w:ind w:left="317" w:hanging="173"/>
      </w:pPr>
      <w:r>
        <w:rPr>
          <w:sz w:val="18"/>
        </w:rPr>
        <w:t>Respond directly to the previous speaker.</w:t>
      </w:r>
    </w:p>
    <w:p w14:paraId="52483968" w14:textId="77777777" w:rsidR="00084ED9" w:rsidRDefault="00000000">
      <w:pPr>
        <w:pStyle w:val="ListBullet"/>
        <w:spacing w:after="0" w:line="240" w:lineRule="auto"/>
        <w:ind w:left="317" w:hanging="173"/>
      </w:pPr>
      <w:r>
        <w:rPr>
          <w:sz w:val="18"/>
        </w:rPr>
        <w:t>Try that again with a clearer reason.</w:t>
      </w:r>
    </w:p>
    <w:p w14:paraId="37CF3A46" w14:textId="77777777" w:rsidR="00084ED9" w:rsidRDefault="00000000">
      <w:pPr>
        <w:pStyle w:val="ListBullet"/>
        <w:spacing w:after="0" w:line="240" w:lineRule="auto"/>
        <w:ind w:left="317" w:hanging="173"/>
      </w:pPr>
      <w:r>
        <w:rPr>
          <w:sz w:val="18"/>
        </w:rPr>
        <w:t>What is your strongest evidence?</w:t>
      </w:r>
    </w:p>
    <w:p w14:paraId="23FB740F" w14:textId="77777777" w:rsidR="00084ED9" w:rsidRDefault="00000000">
      <w:pPr>
        <w:keepNext/>
        <w:spacing w:before="60" w:after="20" w:line="240" w:lineRule="auto"/>
      </w:pPr>
      <w:r>
        <w:rPr>
          <w:b/>
          <w:color w:val="0062B8"/>
          <w:sz w:val="18"/>
        </w:rPr>
        <w:t>WHAT TO LOOK FOR</w:t>
      </w:r>
    </w:p>
    <w:p w14:paraId="00A03B1F" w14:textId="77777777" w:rsidR="00084ED9" w:rsidRDefault="00000000">
      <w:pPr>
        <w:pStyle w:val="ListBullet"/>
        <w:spacing w:after="0" w:line="240" w:lineRule="auto"/>
        <w:ind w:left="317" w:hanging="173"/>
      </w:pPr>
      <w:r>
        <w:rPr>
          <w:sz w:val="18"/>
        </w:rPr>
        <w:t>Learners produce longer turns with causal and contrastive language.</w:t>
      </w:r>
    </w:p>
    <w:p w14:paraId="1E08B54F" w14:textId="77777777" w:rsidR="00084ED9" w:rsidRDefault="00000000">
      <w:pPr>
        <w:pStyle w:val="ListBullet"/>
        <w:spacing w:after="0" w:line="240" w:lineRule="auto"/>
        <w:ind w:left="317" w:hanging="173"/>
      </w:pPr>
      <w:r>
        <w:rPr>
          <w:sz w:val="18"/>
        </w:rPr>
        <w:t>They take up, challenge, or build on a peer's idea.</w:t>
      </w:r>
    </w:p>
    <w:p w14:paraId="4F204F26" w14:textId="77777777" w:rsidR="00084ED9" w:rsidRDefault="00000000">
      <w:pPr>
        <w:pStyle w:val="ListBullet"/>
        <w:spacing w:after="0" w:line="240" w:lineRule="auto"/>
        <w:ind w:left="317" w:hanging="173"/>
      </w:pPr>
      <w:r>
        <w:rPr>
          <w:sz w:val="18"/>
        </w:rPr>
        <w:t>Reformulations improve the clarity of claims and reasons.</w:t>
      </w:r>
    </w:p>
    <w:p w14:paraId="258933AB" w14:textId="77777777" w:rsidR="00084ED9" w:rsidRDefault="00000000">
      <w:pPr>
        <w:keepNext/>
        <w:spacing w:before="60" w:after="20" w:line="240" w:lineRule="auto"/>
      </w:pPr>
      <w:r>
        <w:rPr>
          <w:b/>
          <w:color w:val="0062B8"/>
          <w:sz w:val="18"/>
        </w:rPr>
        <w:t>VARIATIONS</w:t>
      </w:r>
    </w:p>
    <w:p w14:paraId="1B8FF499" w14:textId="77777777" w:rsidR="00084ED9" w:rsidRDefault="00000000">
      <w:pPr>
        <w:pStyle w:val="ListBullet"/>
        <w:spacing w:after="0" w:line="240" w:lineRule="auto"/>
        <w:ind w:left="317" w:hanging="173"/>
      </w:pPr>
      <w:r>
        <w:rPr>
          <w:sz w:val="18"/>
        </w:rPr>
        <w:t>Assign roles, evidence cards, a rotating chair, or a time limit.</w:t>
      </w:r>
    </w:p>
    <w:p w14:paraId="7CA76460" w14:textId="77777777" w:rsidR="00084ED9" w:rsidRDefault="00000000">
      <w:pPr>
        <w:pStyle w:val="ListBullet"/>
        <w:spacing w:after="0" w:line="240" w:lineRule="auto"/>
        <w:ind w:left="317" w:hanging="173"/>
      </w:pPr>
      <w:r>
        <w:rPr>
          <w:sz w:val="18"/>
        </w:rPr>
        <w:t>Run a second decision after brief feedback on interactional language.</w:t>
      </w:r>
    </w:p>
    <w:p w14:paraId="3CC2AC10" w14:textId="77777777" w:rsidR="00084ED9" w:rsidRDefault="00000000">
      <w:pPr>
        <w:keepNext/>
        <w:spacing w:before="60" w:after="20" w:line="240" w:lineRule="auto"/>
      </w:pPr>
      <w:r>
        <w:rPr>
          <w:b/>
          <w:color w:val="0062B8"/>
          <w:sz w:val="18"/>
        </w:rPr>
        <w:t>WATCH OUT</w:t>
      </w:r>
    </w:p>
    <w:p w14:paraId="134FBEF4" w14:textId="77777777" w:rsidR="00084ED9" w:rsidRDefault="00000000">
      <w:pPr>
        <w:spacing w:after="0" w:line="245" w:lineRule="auto"/>
      </w:pPr>
      <w:r>
        <w:rPr>
          <w:sz w:val="18"/>
        </w:rPr>
        <w:t>Prevent one fluent learner from dominating. Assign turn roles and assess the quality of reasoning and language process, not only the group's final answer.</w:t>
      </w:r>
    </w:p>
    <w:p w14:paraId="755D41A6" w14:textId="77777777" w:rsidR="00084ED9" w:rsidRDefault="00000000">
      <w:r>
        <w:br w:type="page"/>
      </w:r>
    </w:p>
    <w:p w14:paraId="15AC6130" w14:textId="77777777" w:rsidR="00084ED9" w:rsidRDefault="00000000">
      <w:pPr>
        <w:keepNext/>
        <w:spacing w:after="40" w:line="240" w:lineRule="auto"/>
      </w:pPr>
      <w:r>
        <w:rPr>
          <w:b/>
          <w:color w:val="0062B8"/>
          <w:sz w:val="18"/>
        </w:rPr>
        <w:lastRenderedPageBreak/>
        <w:t>TEACHER READY MATERIALS</w:t>
      </w:r>
    </w:p>
    <w:p w14:paraId="111926DD" w14:textId="77777777" w:rsidR="00084ED9" w:rsidRDefault="00000000">
      <w:pPr>
        <w:keepNext/>
        <w:spacing w:after="120" w:line="240" w:lineRule="auto"/>
      </w:pPr>
      <w:r>
        <w:rPr>
          <w:b/>
          <w:color w:val="002E5D"/>
          <w:sz w:val="40"/>
        </w:rPr>
        <w:t>Printable materials for all five activities</w:t>
      </w:r>
    </w:p>
    <w:p w14:paraId="0CF49726" w14:textId="77777777" w:rsidR="00084ED9" w:rsidRDefault="00000000">
      <w:pPr>
        <w:spacing w:after="160" w:line="252" w:lineRule="auto"/>
      </w:pPr>
      <w:r>
        <w:rPr>
          <w:i/>
          <w:sz w:val="20"/>
        </w:rPr>
        <w:t>The following pages make each activity stand-alone. Print the indicated learner materials, cut cards where marked, and keep hidden images face down until the reveal.</w:t>
      </w:r>
    </w:p>
    <w:p w14:paraId="1E573C63" w14:textId="77777777" w:rsidR="00084ED9" w:rsidRDefault="00000000">
      <w:pPr>
        <w:keepNext/>
        <w:spacing w:before="40" w:after="40" w:line="240" w:lineRule="auto"/>
      </w:pPr>
      <w:r>
        <w:rPr>
          <w:b/>
          <w:color w:val="0062B8"/>
          <w:sz w:val="18"/>
        </w:rPr>
        <w:t>PACKET MAP</w:t>
      </w:r>
    </w:p>
    <w:tbl>
      <w:tblPr>
        <w:tblW w:w="0" w:type="auto"/>
        <w:jc w:val="center"/>
        <w:tblLayout w:type="fixed"/>
        <w:tblLook w:val="04A0" w:firstRow="1" w:lastRow="0" w:firstColumn="1" w:lastColumn="0" w:noHBand="0" w:noVBand="1"/>
      </w:tblPr>
      <w:tblGrid>
        <w:gridCol w:w="1500"/>
        <w:gridCol w:w="2600"/>
        <w:gridCol w:w="5865"/>
      </w:tblGrid>
      <w:tr w:rsidR="00084ED9" w14:paraId="14C1024B" w14:textId="77777777">
        <w:trPr>
          <w:jc w:val="center"/>
        </w:trPr>
        <w:tc>
          <w:tcPr>
            <w:tcW w:w="1500" w:type="dxa"/>
            <w:tcBorders>
              <w:top w:val="single" w:sz="5" w:space="0" w:color="D9D9D9"/>
              <w:left w:val="single" w:sz="5" w:space="0" w:color="D9D9D9"/>
              <w:bottom w:val="single" w:sz="5" w:space="0" w:color="D9D9D9"/>
              <w:right w:val="single" w:sz="5" w:space="0" w:color="D9D9D9"/>
            </w:tcBorders>
            <w:shd w:val="clear" w:color="auto" w:fill="D9EAF7"/>
            <w:tcMar>
              <w:top w:w="90" w:type="dxa"/>
              <w:left w:w="110" w:type="dxa"/>
              <w:bottom w:w="90" w:type="dxa"/>
              <w:right w:w="110" w:type="dxa"/>
            </w:tcMar>
            <w:vAlign w:val="center"/>
          </w:tcPr>
          <w:p w14:paraId="13B4628E" w14:textId="77777777" w:rsidR="00084ED9" w:rsidRDefault="00000000">
            <w:pPr>
              <w:spacing w:after="0" w:line="240" w:lineRule="auto"/>
            </w:pPr>
            <w:r>
              <w:rPr>
                <w:b/>
                <w:sz w:val="18"/>
              </w:rPr>
              <w:t>Activity</w:t>
            </w:r>
          </w:p>
        </w:tc>
        <w:tc>
          <w:tcPr>
            <w:tcW w:w="2600" w:type="dxa"/>
            <w:tcBorders>
              <w:top w:val="single" w:sz="5" w:space="0" w:color="D9D9D9"/>
              <w:left w:val="single" w:sz="5" w:space="0" w:color="D9D9D9"/>
              <w:bottom w:val="single" w:sz="5" w:space="0" w:color="D9D9D9"/>
              <w:right w:val="single" w:sz="5" w:space="0" w:color="D9D9D9"/>
            </w:tcBorders>
            <w:shd w:val="clear" w:color="auto" w:fill="D9EAF7"/>
            <w:tcMar>
              <w:top w:w="90" w:type="dxa"/>
              <w:left w:w="110" w:type="dxa"/>
              <w:bottom w:w="90" w:type="dxa"/>
              <w:right w:w="110" w:type="dxa"/>
            </w:tcMar>
            <w:vAlign w:val="center"/>
          </w:tcPr>
          <w:p w14:paraId="0A35AB18" w14:textId="77777777" w:rsidR="00084ED9" w:rsidRDefault="00000000">
            <w:pPr>
              <w:spacing w:after="0" w:line="240" w:lineRule="auto"/>
            </w:pPr>
            <w:r>
              <w:rPr>
                <w:b/>
                <w:sz w:val="18"/>
              </w:rPr>
              <w:t>Core task</w:t>
            </w:r>
          </w:p>
        </w:tc>
        <w:tc>
          <w:tcPr>
            <w:tcW w:w="5865" w:type="dxa"/>
            <w:tcBorders>
              <w:top w:val="single" w:sz="5" w:space="0" w:color="D9D9D9"/>
              <w:left w:val="single" w:sz="5" w:space="0" w:color="D9D9D9"/>
              <w:bottom w:val="single" w:sz="5" w:space="0" w:color="D9D9D9"/>
              <w:right w:val="single" w:sz="5" w:space="0" w:color="D9D9D9"/>
            </w:tcBorders>
            <w:shd w:val="clear" w:color="auto" w:fill="D9EAF7"/>
            <w:tcMar>
              <w:top w:w="90" w:type="dxa"/>
              <w:left w:w="110" w:type="dxa"/>
              <w:bottom w:w="90" w:type="dxa"/>
              <w:right w:w="110" w:type="dxa"/>
            </w:tcMar>
            <w:vAlign w:val="center"/>
          </w:tcPr>
          <w:p w14:paraId="47F17276" w14:textId="77777777" w:rsidR="00084ED9" w:rsidRDefault="00000000">
            <w:pPr>
              <w:spacing w:after="0" w:line="240" w:lineRule="auto"/>
            </w:pPr>
            <w:r>
              <w:rPr>
                <w:b/>
                <w:sz w:val="18"/>
              </w:rPr>
              <w:t>Included materials</w:t>
            </w:r>
          </w:p>
        </w:tc>
      </w:tr>
      <w:tr w:rsidR="00084ED9" w14:paraId="3F504438" w14:textId="77777777">
        <w:trPr>
          <w:jc w:val="center"/>
        </w:trPr>
        <w:tc>
          <w:tcPr>
            <w:tcW w:w="1500" w:type="dxa"/>
          </w:tcPr>
          <w:p w14:paraId="4B81C087" w14:textId="77777777" w:rsidR="00084ED9" w:rsidRDefault="00000000">
            <w:pPr>
              <w:spacing w:after="0" w:line="240" w:lineRule="auto"/>
            </w:pPr>
            <w:r>
              <w:rPr>
                <w:sz w:val="18"/>
              </w:rPr>
              <w:t>Activity 1</w:t>
            </w:r>
          </w:p>
        </w:tc>
        <w:tc>
          <w:tcPr>
            <w:tcW w:w="2600" w:type="dxa"/>
          </w:tcPr>
          <w:p w14:paraId="4BC3C73F" w14:textId="77777777" w:rsidR="00084ED9" w:rsidRDefault="00000000">
            <w:pPr>
              <w:spacing w:after="0" w:line="240" w:lineRule="auto"/>
            </w:pPr>
            <w:r>
              <w:rPr>
                <w:sz w:val="18"/>
              </w:rPr>
              <w:t>Picture Story</w:t>
            </w:r>
          </w:p>
        </w:tc>
        <w:tc>
          <w:tcPr>
            <w:tcW w:w="5865" w:type="dxa"/>
          </w:tcPr>
          <w:p w14:paraId="30BF8B50" w14:textId="77777777" w:rsidR="00084ED9" w:rsidRDefault="00000000">
            <w:pPr>
              <w:spacing w:after="0" w:line="240" w:lineRule="auto"/>
            </w:pPr>
            <w:r>
              <w:rPr>
                <w:sz w:val="18"/>
              </w:rPr>
              <w:t>Picture sequence, language bank, retell checklist, and push cards</w:t>
            </w:r>
          </w:p>
        </w:tc>
      </w:tr>
      <w:tr w:rsidR="00084ED9" w14:paraId="5F93D634" w14:textId="77777777">
        <w:trPr>
          <w:jc w:val="center"/>
        </w:trPr>
        <w:tc>
          <w:tcPr>
            <w:tcW w:w="1500" w:type="dxa"/>
          </w:tcPr>
          <w:p w14:paraId="0555EF1D" w14:textId="77777777" w:rsidR="00084ED9" w:rsidRDefault="00000000">
            <w:pPr>
              <w:spacing w:after="0" w:line="240" w:lineRule="auto"/>
            </w:pPr>
            <w:r>
              <w:rPr>
                <w:sz w:val="18"/>
              </w:rPr>
              <w:t>Activity 2</w:t>
            </w:r>
          </w:p>
        </w:tc>
        <w:tc>
          <w:tcPr>
            <w:tcW w:w="2600" w:type="dxa"/>
          </w:tcPr>
          <w:p w14:paraId="4CC2EC0C" w14:textId="77777777" w:rsidR="00084ED9" w:rsidRDefault="00000000">
            <w:pPr>
              <w:spacing w:after="0" w:line="240" w:lineRule="auto"/>
            </w:pPr>
            <w:r>
              <w:rPr>
                <w:sz w:val="18"/>
              </w:rPr>
              <w:t>Information-Gap Troubleshooting</w:t>
            </w:r>
          </w:p>
        </w:tc>
        <w:tc>
          <w:tcPr>
            <w:tcW w:w="5865" w:type="dxa"/>
          </w:tcPr>
          <w:p w14:paraId="6CE67142" w14:textId="77777777" w:rsidR="00084ED9" w:rsidRDefault="00000000">
            <w:pPr>
              <w:spacing w:after="0" w:line="240" w:lineRule="auto"/>
            </w:pPr>
            <w:r>
              <w:rPr>
                <w:sz w:val="18"/>
              </w:rPr>
              <w:t>Role A and Role B cards, repair prompts, and answer key</w:t>
            </w:r>
          </w:p>
        </w:tc>
      </w:tr>
      <w:tr w:rsidR="00084ED9" w14:paraId="6C032A9D" w14:textId="77777777">
        <w:trPr>
          <w:jc w:val="center"/>
        </w:trPr>
        <w:tc>
          <w:tcPr>
            <w:tcW w:w="1500" w:type="dxa"/>
          </w:tcPr>
          <w:p w14:paraId="458D7204" w14:textId="77777777" w:rsidR="00084ED9" w:rsidRDefault="00000000">
            <w:pPr>
              <w:spacing w:after="0" w:line="240" w:lineRule="auto"/>
            </w:pPr>
            <w:r>
              <w:rPr>
                <w:sz w:val="18"/>
              </w:rPr>
              <w:t>Activity 3</w:t>
            </w:r>
          </w:p>
        </w:tc>
        <w:tc>
          <w:tcPr>
            <w:tcW w:w="2600" w:type="dxa"/>
          </w:tcPr>
          <w:p w14:paraId="5E5BD739" w14:textId="77777777" w:rsidR="00084ED9" w:rsidRDefault="00000000">
            <w:pPr>
              <w:spacing w:after="0" w:line="240" w:lineRule="auto"/>
            </w:pPr>
            <w:r>
              <w:rPr>
                <w:sz w:val="18"/>
              </w:rPr>
              <w:t>Describe and Draw</w:t>
            </w:r>
          </w:p>
        </w:tc>
        <w:tc>
          <w:tcPr>
            <w:tcW w:w="5865" w:type="dxa"/>
          </w:tcPr>
          <w:p w14:paraId="045C8266" w14:textId="77777777" w:rsidR="00084ED9" w:rsidRDefault="00000000">
            <w:pPr>
              <w:spacing w:after="0" w:line="240" w:lineRule="auto"/>
            </w:pPr>
            <w:r>
              <w:rPr>
                <w:sz w:val="18"/>
              </w:rPr>
              <w:t>Two hidden images, listener drawing sheets, and comparison prompts</w:t>
            </w:r>
          </w:p>
        </w:tc>
      </w:tr>
      <w:tr w:rsidR="00084ED9" w14:paraId="3F4531F3" w14:textId="77777777">
        <w:trPr>
          <w:jc w:val="center"/>
        </w:trPr>
        <w:tc>
          <w:tcPr>
            <w:tcW w:w="1500" w:type="dxa"/>
          </w:tcPr>
          <w:p w14:paraId="5086C5A4" w14:textId="77777777" w:rsidR="00084ED9" w:rsidRDefault="00000000">
            <w:pPr>
              <w:spacing w:after="0" w:line="240" w:lineRule="auto"/>
            </w:pPr>
            <w:r>
              <w:rPr>
                <w:sz w:val="18"/>
              </w:rPr>
              <w:t>Activity 4</w:t>
            </w:r>
          </w:p>
        </w:tc>
        <w:tc>
          <w:tcPr>
            <w:tcW w:w="2600" w:type="dxa"/>
          </w:tcPr>
          <w:p w14:paraId="5D59011D" w14:textId="77777777" w:rsidR="00084ED9" w:rsidRDefault="00000000">
            <w:pPr>
              <w:spacing w:after="0" w:line="240" w:lineRule="auto"/>
            </w:pPr>
            <w:r>
              <w:rPr>
                <w:sz w:val="18"/>
              </w:rPr>
              <w:t>Three-Round Personal Story</w:t>
            </w:r>
          </w:p>
        </w:tc>
        <w:tc>
          <w:tcPr>
            <w:tcW w:w="5865" w:type="dxa"/>
          </w:tcPr>
          <w:p w14:paraId="3A8C9BE3" w14:textId="77777777" w:rsidR="00084ED9" w:rsidRDefault="00000000">
            <w:pPr>
              <w:spacing w:after="0" w:line="240" w:lineRule="auto"/>
            </w:pPr>
            <w:r>
              <w:rPr>
                <w:sz w:val="18"/>
              </w:rPr>
              <w:t>Story prompt cards, push cards, and reflection sheet</w:t>
            </w:r>
          </w:p>
        </w:tc>
      </w:tr>
      <w:tr w:rsidR="00084ED9" w14:paraId="58BCD641" w14:textId="77777777">
        <w:trPr>
          <w:jc w:val="center"/>
        </w:trPr>
        <w:tc>
          <w:tcPr>
            <w:tcW w:w="1500" w:type="dxa"/>
          </w:tcPr>
          <w:p w14:paraId="5C9A12FD" w14:textId="77777777" w:rsidR="00084ED9" w:rsidRDefault="00000000">
            <w:pPr>
              <w:spacing w:after="0" w:line="240" w:lineRule="auto"/>
            </w:pPr>
            <w:r>
              <w:rPr>
                <w:sz w:val="18"/>
              </w:rPr>
              <w:t>Activity 5</w:t>
            </w:r>
          </w:p>
        </w:tc>
        <w:tc>
          <w:tcPr>
            <w:tcW w:w="2600" w:type="dxa"/>
          </w:tcPr>
          <w:p w14:paraId="1DD75A57" w14:textId="77777777" w:rsidR="00084ED9" w:rsidRDefault="00000000">
            <w:pPr>
              <w:spacing w:after="0" w:line="240" w:lineRule="auto"/>
            </w:pPr>
            <w:r>
              <w:rPr>
                <w:sz w:val="18"/>
              </w:rPr>
              <w:t>Classroom Decision Challenge</w:t>
            </w:r>
          </w:p>
        </w:tc>
        <w:tc>
          <w:tcPr>
            <w:tcW w:w="5865" w:type="dxa"/>
          </w:tcPr>
          <w:p w14:paraId="69B17AB1" w14:textId="77777777" w:rsidR="00084ED9" w:rsidRDefault="00000000">
            <w:pPr>
              <w:spacing w:after="0" w:line="240" w:lineRule="auto"/>
            </w:pPr>
            <w:r>
              <w:rPr>
                <w:sz w:val="18"/>
              </w:rPr>
              <w:t>Scenario, option cards, role cards, evidence cards, and decision sheet</w:t>
            </w:r>
          </w:p>
        </w:tc>
      </w:tr>
    </w:tbl>
    <w:p w14:paraId="5F74626A" w14:textId="77777777" w:rsidR="00084ED9" w:rsidRDefault="00000000">
      <w:pPr>
        <w:keepNext/>
        <w:spacing w:before="140" w:after="40" w:line="240" w:lineRule="auto"/>
      </w:pPr>
      <w:r>
        <w:rPr>
          <w:b/>
          <w:color w:val="0062B8"/>
          <w:sz w:val="18"/>
        </w:rPr>
        <w:t>GENERAL TEACHER SETUP</w:t>
      </w:r>
    </w:p>
    <w:p w14:paraId="0EF05E71" w14:textId="77777777" w:rsidR="00084ED9" w:rsidRDefault="00000000">
      <w:pPr>
        <w:pStyle w:val="ListBullet"/>
        <w:spacing w:after="20" w:line="240" w:lineRule="auto"/>
        <w:ind w:left="331" w:hanging="173"/>
      </w:pPr>
      <w:r>
        <w:rPr>
          <w:sz w:val="18"/>
        </w:rPr>
        <w:t>Use the five activity pages as the teacher guide; use the following pages as ready-to-print learner materials.</w:t>
      </w:r>
    </w:p>
    <w:p w14:paraId="3663D80A" w14:textId="77777777" w:rsidR="00084ED9" w:rsidRDefault="00000000">
      <w:pPr>
        <w:pStyle w:val="ListBullet"/>
        <w:spacing w:after="20" w:line="240" w:lineRule="auto"/>
        <w:ind w:left="331" w:hanging="173"/>
      </w:pPr>
      <w:r>
        <w:rPr>
          <w:sz w:val="18"/>
        </w:rPr>
        <w:t>For pair tasks, print one Role A and one Role B page per pair. For card tasks, print one set per group and cut along the visible cell borders.</w:t>
      </w:r>
    </w:p>
    <w:p w14:paraId="2F63B9F2" w14:textId="77777777" w:rsidR="00084ED9" w:rsidRDefault="00000000">
      <w:pPr>
        <w:pStyle w:val="ListBullet"/>
        <w:spacing w:after="20" w:line="240" w:lineRule="auto"/>
        <w:ind w:left="331" w:hanging="173"/>
      </w:pPr>
      <w:r>
        <w:rPr>
          <w:sz w:val="18"/>
        </w:rPr>
        <w:t>The instructor's push should request more precise, longer, clearer, or differently organized output; it should not replace the learner's search with an immediate answer.</w:t>
      </w:r>
    </w:p>
    <w:p w14:paraId="1FE1493D" w14:textId="77777777" w:rsidR="00084ED9" w:rsidRDefault="00000000">
      <w:r>
        <w:br w:type="page"/>
      </w:r>
    </w:p>
    <w:p w14:paraId="20C37836" w14:textId="77777777" w:rsidR="00084ED9" w:rsidRDefault="00000000">
      <w:pPr>
        <w:keepNext/>
        <w:spacing w:after="40" w:line="240" w:lineRule="auto"/>
      </w:pPr>
      <w:r>
        <w:rPr>
          <w:b/>
          <w:color w:val="0062B8"/>
          <w:sz w:val="18"/>
        </w:rPr>
        <w:lastRenderedPageBreak/>
        <w:t>ACTIVITY 1 MATERIALS</w:t>
      </w:r>
    </w:p>
    <w:p w14:paraId="05E77B4C" w14:textId="77777777" w:rsidR="00084ED9" w:rsidRDefault="00000000">
      <w:pPr>
        <w:keepNext/>
        <w:spacing w:after="120" w:line="240" w:lineRule="auto"/>
      </w:pPr>
      <w:r>
        <w:rPr>
          <w:b/>
          <w:color w:val="002E5D"/>
          <w:sz w:val="40"/>
        </w:rPr>
        <w:t>Picture sequence and language bank</w:t>
      </w:r>
    </w:p>
    <w:p w14:paraId="1C71D79F" w14:textId="77777777" w:rsidR="00084ED9" w:rsidRDefault="00000000">
      <w:pPr>
        <w:spacing w:after="160" w:line="252" w:lineRule="auto"/>
      </w:pPr>
      <w:r>
        <w:rPr>
          <w:i/>
          <w:sz w:val="20"/>
        </w:rPr>
        <w:t>Learner copy. Keep the picture sequence visible during planning and the first narration.</w:t>
      </w:r>
    </w:p>
    <w:p w14:paraId="5669AD67" w14:textId="77777777" w:rsidR="00084ED9" w:rsidRDefault="00000000">
      <w:pPr>
        <w:spacing w:after="100" w:line="240" w:lineRule="auto"/>
        <w:jc w:val="center"/>
      </w:pPr>
      <w:r>
        <w:rPr>
          <w:noProof/>
        </w:rPr>
        <w:drawing>
          <wp:inline distT="0" distB="0" distL="0" distR="0" wp14:anchorId="3A9E5C94" wp14:editId="68527B52">
            <wp:extent cx="6263640" cy="3131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039de6e4-4882-429e-89e2-2a8b8ecd573e.png"/>
                    <pic:cNvPicPr/>
                  </pic:nvPicPr>
                  <pic:blipFill>
                    <a:blip r:embed="rId8"/>
                    <a:stretch>
                      <a:fillRect/>
                    </a:stretch>
                  </pic:blipFill>
                  <pic:spPr>
                    <a:xfrm>
                      <a:off x="0" y="0"/>
                      <a:ext cx="6263640" cy="3131820"/>
                    </a:xfrm>
                    <a:prstGeom prst="rect">
                      <a:avLst/>
                    </a:prstGeom>
                  </pic:spPr>
                </pic:pic>
              </a:graphicData>
            </a:graphic>
          </wp:inline>
        </w:drawing>
      </w:r>
    </w:p>
    <w:p w14:paraId="2F2E1C90" w14:textId="77777777" w:rsidR="00084ED9" w:rsidRDefault="00000000">
      <w:pPr>
        <w:keepNext/>
        <w:spacing w:before="80" w:after="40" w:line="240" w:lineRule="auto"/>
      </w:pPr>
      <w:r>
        <w:rPr>
          <w:b/>
          <w:color w:val="0062B8"/>
          <w:sz w:val="18"/>
        </w:rPr>
        <w:t>OPTIONAL LANGUAGE BANK</w:t>
      </w:r>
    </w:p>
    <w:tbl>
      <w:tblPr>
        <w:tblW w:w="0" w:type="auto"/>
        <w:jc w:val="center"/>
        <w:tblLayout w:type="fixed"/>
        <w:tblLook w:val="04A0" w:firstRow="1" w:lastRow="0" w:firstColumn="1" w:lastColumn="0" w:noHBand="0" w:noVBand="1"/>
      </w:tblPr>
      <w:tblGrid>
        <w:gridCol w:w="4982"/>
        <w:gridCol w:w="4982"/>
      </w:tblGrid>
      <w:tr w:rsidR="00084ED9" w14:paraId="2695A77B" w14:textId="77777777">
        <w:trPr>
          <w:jc w:val="center"/>
        </w:trPr>
        <w:tc>
          <w:tcPr>
            <w:tcW w:w="4982" w:type="dxa"/>
            <w:tcBorders>
              <w:top w:val="single" w:sz="5" w:space="0" w:color="D9D9D9"/>
              <w:left w:val="single" w:sz="5" w:space="0" w:color="D9D9D9"/>
              <w:bottom w:val="single" w:sz="5" w:space="0" w:color="D9D9D9"/>
              <w:right w:val="single" w:sz="5" w:space="0" w:color="D9D9D9"/>
            </w:tcBorders>
            <w:shd w:val="clear" w:color="auto" w:fill="F5F9FD"/>
            <w:tcMar>
              <w:top w:w="90" w:type="dxa"/>
              <w:left w:w="110" w:type="dxa"/>
              <w:bottom w:w="90" w:type="dxa"/>
              <w:right w:w="110" w:type="dxa"/>
            </w:tcMar>
            <w:vAlign w:val="center"/>
          </w:tcPr>
          <w:p w14:paraId="170A997B" w14:textId="77777777" w:rsidR="00084ED9" w:rsidRDefault="00000000">
            <w:pPr>
              <w:spacing w:after="20" w:line="247" w:lineRule="auto"/>
            </w:pPr>
            <w:r>
              <w:rPr>
                <w:sz w:val="18"/>
              </w:rPr>
              <w:t>First, the student notices something unusual.</w:t>
            </w:r>
          </w:p>
        </w:tc>
        <w:tc>
          <w:tcPr>
            <w:tcW w:w="498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CAEBD02" w14:textId="77777777" w:rsidR="00084ED9" w:rsidRDefault="00000000">
            <w:pPr>
              <w:spacing w:after="20" w:line="247" w:lineRule="auto"/>
            </w:pPr>
            <w:r>
              <w:rPr>
                <w:sz w:val="18"/>
              </w:rPr>
              <w:t>Next, the student picks it up and looks around.</w:t>
            </w:r>
          </w:p>
        </w:tc>
      </w:tr>
      <w:tr w:rsidR="00084ED9" w14:paraId="1D4AF4F4" w14:textId="77777777">
        <w:trPr>
          <w:jc w:val="center"/>
        </w:trPr>
        <w:tc>
          <w:tcPr>
            <w:tcW w:w="4982" w:type="dxa"/>
            <w:tcBorders>
              <w:top w:val="single" w:sz="5" w:space="0" w:color="D9D9D9"/>
              <w:left w:val="single" w:sz="5" w:space="0" w:color="D9D9D9"/>
              <w:bottom w:val="single" w:sz="5" w:space="0" w:color="D9D9D9"/>
              <w:right w:val="single" w:sz="5" w:space="0" w:color="D9D9D9"/>
            </w:tcBorders>
            <w:shd w:val="clear" w:color="auto" w:fill="F5F9FD"/>
            <w:tcMar>
              <w:top w:w="90" w:type="dxa"/>
              <w:left w:w="110" w:type="dxa"/>
              <w:bottom w:w="90" w:type="dxa"/>
              <w:right w:w="110" w:type="dxa"/>
            </w:tcMar>
            <w:vAlign w:val="center"/>
          </w:tcPr>
          <w:p w14:paraId="5646E489" w14:textId="77777777" w:rsidR="00084ED9" w:rsidRDefault="00000000">
            <w:pPr>
              <w:spacing w:after="20" w:line="247" w:lineRule="auto"/>
            </w:pPr>
            <w:r>
              <w:rPr>
                <w:sz w:val="18"/>
              </w:rPr>
              <w:t>After that, the student asks someone for help.</w:t>
            </w:r>
          </w:p>
        </w:tc>
        <w:tc>
          <w:tcPr>
            <w:tcW w:w="498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8BA4737" w14:textId="77777777" w:rsidR="00084ED9" w:rsidRDefault="00000000">
            <w:pPr>
              <w:spacing w:after="20" w:line="247" w:lineRule="auto"/>
            </w:pPr>
            <w:r>
              <w:rPr>
                <w:sz w:val="18"/>
              </w:rPr>
              <w:t>Finally, the owner comes back and gets the backpack.</w:t>
            </w:r>
          </w:p>
        </w:tc>
      </w:tr>
      <w:tr w:rsidR="00084ED9" w14:paraId="4157F4A9" w14:textId="77777777">
        <w:trPr>
          <w:jc w:val="center"/>
        </w:trPr>
        <w:tc>
          <w:tcPr>
            <w:tcW w:w="4982" w:type="dxa"/>
            <w:tcBorders>
              <w:top w:val="single" w:sz="5" w:space="0" w:color="D9D9D9"/>
              <w:left w:val="single" w:sz="5" w:space="0" w:color="D9D9D9"/>
              <w:bottom w:val="single" w:sz="5" w:space="0" w:color="D9D9D9"/>
              <w:right w:val="single" w:sz="5" w:space="0" w:color="D9D9D9"/>
            </w:tcBorders>
            <w:shd w:val="clear" w:color="auto" w:fill="F5F9FD"/>
            <w:tcMar>
              <w:top w:w="90" w:type="dxa"/>
              <w:left w:w="110" w:type="dxa"/>
              <w:bottom w:w="90" w:type="dxa"/>
              <w:right w:w="110" w:type="dxa"/>
            </w:tcMar>
            <w:vAlign w:val="center"/>
          </w:tcPr>
          <w:p w14:paraId="5FA404BD" w14:textId="77777777" w:rsidR="00084ED9" w:rsidRDefault="00000000">
            <w:pPr>
              <w:spacing w:after="20" w:line="247" w:lineRule="auto"/>
            </w:pPr>
            <w:r>
              <w:rPr>
                <w:sz w:val="18"/>
              </w:rPr>
              <w:t>The student is worried because ...</w:t>
            </w:r>
          </w:p>
        </w:tc>
        <w:tc>
          <w:tcPr>
            <w:tcW w:w="498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256A72B" w14:textId="77777777" w:rsidR="00084ED9" w:rsidRDefault="00000000">
            <w:pPr>
              <w:spacing w:after="20" w:line="247" w:lineRule="auto"/>
            </w:pPr>
            <w:r>
              <w:rPr>
                <w:sz w:val="18"/>
              </w:rPr>
              <w:t>The passerby suggests that ...</w:t>
            </w:r>
          </w:p>
        </w:tc>
      </w:tr>
    </w:tbl>
    <w:p w14:paraId="6651E1A4" w14:textId="77777777" w:rsidR="00084ED9" w:rsidRDefault="00000000">
      <w:pPr>
        <w:spacing w:after="0" w:line="247" w:lineRule="auto"/>
      </w:pPr>
      <w:r>
        <w:rPr>
          <w:i/>
          <w:sz w:val="18"/>
        </w:rPr>
        <w:t>Teacher choice: allow learners to use the language bank during planning, then ask them to add at least one detail that is not shown in the sentence starters.</w:t>
      </w:r>
    </w:p>
    <w:p w14:paraId="6E4A4025" w14:textId="77777777" w:rsidR="00084ED9" w:rsidRDefault="00000000">
      <w:r>
        <w:br w:type="page"/>
      </w:r>
    </w:p>
    <w:p w14:paraId="318BB70A" w14:textId="77777777" w:rsidR="00084ED9" w:rsidRDefault="00000000">
      <w:pPr>
        <w:keepNext/>
        <w:spacing w:after="40" w:line="240" w:lineRule="auto"/>
      </w:pPr>
      <w:r>
        <w:rPr>
          <w:b/>
          <w:color w:val="0062B8"/>
          <w:sz w:val="18"/>
        </w:rPr>
        <w:lastRenderedPageBreak/>
        <w:t>ACTIVITY 1 MATERIALS</w:t>
      </w:r>
    </w:p>
    <w:p w14:paraId="57F9CE2D" w14:textId="77777777" w:rsidR="00084ED9" w:rsidRDefault="00000000">
      <w:pPr>
        <w:keepNext/>
        <w:spacing w:after="120" w:line="240" w:lineRule="auto"/>
      </w:pPr>
      <w:r>
        <w:rPr>
          <w:b/>
          <w:color w:val="002E5D"/>
          <w:sz w:val="40"/>
        </w:rPr>
        <w:t>Retell push cards and listener checklist</w:t>
      </w:r>
    </w:p>
    <w:p w14:paraId="2567827F" w14:textId="77777777" w:rsidR="00084ED9" w:rsidRDefault="00000000">
      <w:pPr>
        <w:spacing w:after="160" w:line="252" w:lineRule="auto"/>
      </w:pPr>
      <w:r>
        <w:rPr>
          <w:i/>
          <w:sz w:val="20"/>
        </w:rPr>
        <w:t>Cut the six push cards or display them one at a time. The listener checklist keeps the second narration meaning-focused.</w:t>
      </w:r>
    </w:p>
    <w:p w14:paraId="0F05F611" w14:textId="77777777" w:rsidR="00084ED9" w:rsidRDefault="00000000">
      <w:pPr>
        <w:keepNext/>
        <w:spacing w:before="40" w:after="40" w:line="240" w:lineRule="auto"/>
      </w:pPr>
      <w:r>
        <w:rPr>
          <w:b/>
          <w:color w:val="0062B8"/>
          <w:sz w:val="18"/>
        </w:rPr>
        <w:t>CUT-APART PUSH CARDS</w:t>
      </w:r>
    </w:p>
    <w:tbl>
      <w:tblPr>
        <w:tblW w:w="0" w:type="auto"/>
        <w:jc w:val="center"/>
        <w:tblLayout w:type="fixed"/>
        <w:tblLook w:val="04A0" w:firstRow="1" w:lastRow="0" w:firstColumn="1" w:lastColumn="0" w:noHBand="0" w:noVBand="1"/>
      </w:tblPr>
      <w:tblGrid>
        <w:gridCol w:w="4982"/>
        <w:gridCol w:w="4982"/>
      </w:tblGrid>
      <w:tr w:rsidR="00084ED9" w14:paraId="295E90F6" w14:textId="77777777">
        <w:trPr>
          <w:jc w:val="center"/>
        </w:trPr>
        <w:tc>
          <w:tcPr>
            <w:tcW w:w="4982" w:type="dxa"/>
            <w:tcBorders>
              <w:top w:val="single" w:sz="5" w:space="0" w:color="D9D9D9"/>
              <w:left w:val="single" w:sz="5" w:space="0" w:color="D9D9D9"/>
              <w:bottom w:val="single" w:sz="5" w:space="0" w:color="D9D9D9"/>
              <w:right w:val="single" w:sz="5" w:space="0" w:color="D9D9D9"/>
            </w:tcBorders>
            <w:shd w:val="clear" w:color="auto" w:fill="FFF7D6"/>
            <w:tcMar>
              <w:top w:w="90" w:type="dxa"/>
              <w:left w:w="110" w:type="dxa"/>
              <w:bottom w:w="90" w:type="dxa"/>
              <w:right w:w="110" w:type="dxa"/>
            </w:tcMar>
            <w:vAlign w:val="center"/>
          </w:tcPr>
          <w:p w14:paraId="72BD98EE" w14:textId="77777777" w:rsidR="00084ED9" w:rsidRDefault="00000000">
            <w:pPr>
              <w:spacing w:after="0" w:line="240" w:lineRule="auto"/>
              <w:jc w:val="center"/>
            </w:pPr>
            <w:r>
              <w:rPr>
                <w:b/>
                <w:color w:val="002E5D"/>
                <w:sz w:val="20"/>
              </w:rPr>
              <w:t>ADD A REASON</w:t>
            </w:r>
            <w:r>
              <w:rPr>
                <w:b/>
                <w:color w:val="002E5D"/>
                <w:sz w:val="20"/>
              </w:rPr>
              <w:br/>
              <w:t>Explain why the student acted.</w:t>
            </w:r>
          </w:p>
        </w:tc>
        <w:tc>
          <w:tcPr>
            <w:tcW w:w="4982" w:type="dxa"/>
            <w:tcBorders>
              <w:top w:val="single" w:sz="5" w:space="0" w:color="D9D9D9"/>
              <w:left w:val="single" w:sz="5" w:space="0" w:color="D9D9D9"/>
              <w:bottom w:val="single" w:sz="5" w:space="0" w:color="D9D9D9"/>
              <w:right w:val="single" w:sz="5" w:space="0" w:color="D9D9D9"/>
            </w:tcBorders>
            <w:shd w:val="clear" w:color="auto" w:fill="F5F9FD"/>
            <w:tcMar>
              <w:top w:w="90" w:type="dxa"/>
              <w:left w:w="110" w:type="dxa"/>
              <w:bottom w:w="90" w:type="dxa"/>
              <w:right w:w="110" w:type="dxa"/>
            </w:tcMar>
            <w:vAlign w:val="center"/>
          </w:tcPr>
          <w:p w14:paraId="6EA0C97C" w14:textId="77777777" w:rsidR="00084ED9" w:rsidRDefault="00000000">
            <w:pPr>
              <w:spacing w:after="0" w:line="240" w:lineRule="auto"/>
              <w:jc w:val="center"/>
            </w:pPr>
            <w:r>
              <w:rPr>
                <w:b/>
                <w:color w:val="002E5D"/>
                <w:sz w:val="20"/>
              </w:rPr>
              <w:t>MAKE THE SEQUENCE CLEAR</w:t>
            </w:r>
            <w:r>
              <w:rPr>
                <w:b/>
                <w:color w:val="002E5D"/>
                <w:sz w:val="20"/>
              </w:rPr>
              <w:br/>
              <w:t>Use first, then, after that, and finally.</w:t>
            </w:r>
          </w:p>
        </w:tc>
      </w:tr>
      <w:tr w:rsidR="00084ED9" w14:paraId="0597CF9A" w14:textId="77777777">
        <w:trPr>
          <w:jc w:val="center"/>
        </w:trPr>
        <w:tc>
          <w:tcPr>
            <w:tcW w:w="4982" w:type="dxa"/>
            <w:tcBorders>
              <w:top w:val="single" w:sz="5" w:space="0" w:color="D9D9D9"/>
              <w:left w:val="single" w:sz="5" w:space="0" w:color="D9D9D9"/>
              <w:bottom w:val="single" w:sz="5" w:space="0" w:color="D9D9D9"/>
              <w:right w:val="single" w:sz="5" w:space="0" w:color="D9D9D9"/>
            </w:tcBorders>
            <w:shd w:val="clear" w:color="auto" w:fill="FFF7D6"/>
            <w:tcMar>
              <w:top w:w="90" w:type="dxa"/>
              <w:left w:w="110" w:type="dxa"/>
              <w:bottom w:w="90" w:type="dxa"/>
              <w:right w:w="110" w:type="dxa"/>
            </w:tcMar>
            <w:vAlign w:val="center"/>
          </w:tcPr>
          <w:p w14:paraId="2BEBEB09" w14:textId="77777777" w:rsidR="00084ED9" w:rsidRDefault="00000000">
            <w:pPr>
              <w:spacing w:after="0" w:line="240" w:lineRule="auto"/>
              <w:jc w:val="center"/>
            </w:pPr>
            <w:r>
              <w:rPr>
                <w:b/>
                <w:color w:val="002E5D"/>
                <w:sz w:val="20"/>
              </w:rPr>
              <w:t>USE A PRECISE VERB</w:t>
            </w:r>
            <w:r>
              <w:rPr>
                <w:b/>
                <w:color w:val="002E5D"/>
                <w:sz w:val="20"/>
              </w:rPr>
              <w:br/>
              <w:t>Replace a general verb such as got or went.</w:t>
            </w:r>
          </w:p>
        </w:tc>
        <w:tc>
          <w:tcPr>
            <w:tcW w:w="4982" w:type="dxa"/>
            <w:tcBorders>
              <w:top w:val="single" w:sz="5" w:space="0" w:color="D9D9D9"/>
              <w:left w:val="single" w:sz="5" w:space="0" w:color="D9D9D9"/>
              <w:bottom w:val="single" w:sz="5" w:space="0" w:color="D9D9D9"/>
              <w:right w:val="single" w:sz="5" w:space="0" w:color="D9D9D9"/>
            </w:tcBorders>
            <w:shd w:val="clear" w:color="auto" w:fill="F5F9FD"/>
            <w:tcMar>
              <w:top w:w="90" w:type="dxa"/>
              <w:left w:w="110" w:type="dxa"/>
              <w:bottom w:w="90" w:type="dxa"/>
              <w:right w:w="110" w:type="dxa"/>
            </w:tcMar>
            <w:vAlign w:val="center"/>
          </w:tcPr>
          <w:p w14:paraId="14A47E8E" w14:textId="77777777" w:rsidR="00084ED9" w:rsidRDefault="00000000">
            <w:pPr>
              <w:spacing w:after="0" w:line="240" w:lineRule="auto"/>
              <w:jc w:val="center"/>
            </w:pPr>
            <w:r>
              <w:rPr>
                <w:b/>
                <w:color w:val="002E5D"/>
                <w:sz w:val="20"/>
              </w:rPr>
              <w:t>ADD ONE DETAIL</w:t>
            </w:r>
            <w:r>
              <w:rPr>
                <w:b/>
                <w:color w:val="002E5D"/>
                <w:sz w:val="20"/>
              </w:rPr>
              <w:br/>
              <w:t>Describe the place, object, or emotion.</w:t>
            </w:r>
          </w:p>
        </w:tc>
      </w:tr>
      <w:tr w:rsidR="00084ED9" w14:paraId="60FD483F" w14:textId="77777777">
        <w:trPr>
          <w:jc w:val="center"/>
        </w:trPr>
        <w:tc>
          <w:tcPr>
            <w:tcW w:w="4982" w:type="dxa"/>
            <w:tcBorders>
              <w:top w:val="single" w:sz="5" w:space="0" w:color="D9D9D9"/>
              <w:left w:val="single" w:sz="5" w:space="0" w:color="D9D9D9"/>
              <w:bottom w:val="single" w:sz="5" w:space="0" w:color="D9D9D9"/>
              <w:right w:val="single" w:sz="5" w:space="0" w:color="D9D9D9"/>
            </w:tcBorders>
            <w:shd w:val="clear" w:color="auto" w:fill="FFF7D6"/>
            <w:tcMar>
              <w:top w:w="90" w:type="dxa"/>
              <w:left w:w="110" w:type="dxa"/>
              <w:bottom w:w="90" w:type="dxa"/>
              <w:right w:w="110" w:type="dxa"/>
            </w:tcMar>
            <w:vAlign w:val="center"/>
          </w:tcPr>
          <w:p w14:paraId="2C03FB66" w14:textId="77777777" w:rsidR="00084ED9" w:rsidRDefault="00000000">
            <w:pPr>
              <w:spacing w:after="0" w:line="240" w:lineRule="auto"/>
              <w:jc w:val="center"/>
            </w:pPr>
            <w:r>
              <w:rPr>
                <w:b/>
                <w:color w:val="002E5D"/>
                <w:sz w:val="20"/>
              </w:rPr>
              <w:t>CONNECT TWO EVENTS</w:t>
            </w:r>
            <w:r>
              <w:rPr>
                <w:b/>
                <w:color w:val="002E5D"/>
                <w:sz w:val="20"/>
              </w:rPr>
              <w:br/>
              <w:t>Use because, so, while, or although.</w:t>
            </w:r>
          </w:p>
        </w:tc>
        <w:tc>
          <w:tcPr>
            <w:tcW w:w="4982" w:type="dxa"/>
            <w:tcBorders>
              <w:top w:val="single" w:sz="5" w:space="0" w:color="D9D9D9"/>
              <w:left w:val="single" w:sz="5" w:space="0" w:color="D9D9D9"/>
              <w:bottom w:val="single" w:sz="5" w:space="0" w:color="D9D9D9"/>
              <w:right w:val="single" w:sz="5" w:space="0" w:color="D9D9D9"/>
            </w:tcBorders>
            <w:shd w:val="clear" w:color="auto" w:fill="F5F9FD"/>
            <w:tcMar>
              <w:top w:w="90" w:type="dxa"/>
              <w:left w:w="110" w:type="dxa"/>
              <w:bottom w:w="90" w:type="dxa"/>
              <w:right w:w="110" w:type="dxa"/>
            </w:tcMar>
            <w:vAlign w:val="center"/>
          </w:tcPr>
          <w:p w14:paraId="2FD0313A" w14:textId="77777777" w:rsidR="00084ED9" w:rsidRDefault="00000000">
            <w:pPr>
              <w:spacing w:after="0" w:line="240" w:lineRule="auto"/>
              <w:jc w:val="center"/>
            </w:pPr>
            <w:r>
              <w:rPr>
                <w:b/>
                <w:color w:val="002E5D"/>
                <w:sz w:val="20"/>
              </w:rPr>
              <w:t>SAY IT AGAIN BETTER</w:t>
            </w:r>
            <w:r>
              <w:rPr>
                <w:b/>
                <w:color w:val="002E5D"/>
                <w:sz w:val="20"/>
              </w:rPr>
              <w:br/>
              <w:t>Keep the meaning, but make the message clearer.</w:t>
            </w:r>
          </w:p>
        </w:tc>
      </w:tr>
    </w:tbl>
    <w:p w14:paraId="6FC99258" w14:textId="77777777" w:rsidR="00084ED9" w:rsidRDefault="00000000">
      <w:pPr>
        <w:keepNext/>
        <w:spacing w:before="160" w:after="40" w:line="240" w:lineRule="auto"/>
      </w:pPr>
      <w:r>
        <w:rPr>
          <w:b/>
          <w:color w:val="0062B8"/>
          <w:sz w:val="18"/>
        </w:rPr>
        <w:t>LISTENER CHECKLIST</w:t>
      </w:r>
    </w:p>
    <w:p w14:paraId="230024AB" w14:textId="77777777" w:rsidR="00084ED9" w:rsidRDefault="00000000">
      <w:pPr>
        <w:pStyle w:val="ListBullet"/>
        <w:spacing w:after="20" w:line="240" w:lineRule="auto"/>
        <w:ind w:left="331" w:hanging="173"/>
      </w:pPr>
      <w:r>
        <w:t>[  ] I understood the main events.</w:t>
      </w:r>
    </w:p>
    <w:p w14:paraId="578B80C6" w14:textId="77777777" w:rsidR="00084ED9" w:rsidRDefault="00000000">
      <w:pPr>
        <w:pStyle w:val="ListBullet"/>
        <w:spacing w:after="20" w:line="240" w:lineRule="auto"/>
        <w:ind w:left="331" w:hanging="173"/>
      </w:pPr>
      <w:r>
        <w:t>[  ] I heard a clear sequence of events.</w:t>
      </w:r>
    </w:p>
    <w:p w14:paraId="1DD7FECE" w14:textId="77777777" w:rsidR="00084ED9" w:rsidRDefault="00000000">
      <w:pPr>
        <w:pStyle w:val="ListBullet"/>
        <w:spacing w:after="20" w:line="240" w:lineRule="auto"/>
        <w:ind w:left="331" w:hanging="173"/>
      </w:pPr>
      <w:r>
        <w:t>[  ] The speaker added a specific detail.</w:t>
      </w:r>
    </w:p>
    <w:p w14:paraId="0256D445" w14:textId="77777777" w:rsidR="00084ED9" w:rsidRDefault="00000000">
      <w:pPr>
        <w:pStyle w:val="ListBullet"/>
        <w:spacing w:after="20" w:line="240" w:lineRule="auto"/>
        <w:ind w:left="331" w:hanging="173"/>
      </w:pPr>
      <w:r>
        <w:t>[  ] The speaker repaired or improved one point.</w:t>
      </w:r>
    </w:p>
    <w:p w14:paraId="581A0DB7" w14:textId="77777777" w:rsidR="00084ED9" w:rsidRDefault="00000000">
      <w:pPr>
        <w:pStyle w:val="ListBullet"/>
        <w:spacing w:after="20" w:line="240" w:lineRule="auto"/>
        <w:ind w:left="331" w:hanging="173"/>
      </w:pPr>
      <w:r>
        <w:t>[  ] I asked one genuine follow-up question.</w:t>
      </w:r>
    </w:p>
    <w:p w14:paraId="7A8D1D97" w14:textId="77777777" w:rsidR="00084ED9" w:rsidRDefault="00000000">
      <w:pPr>
        <w:spacing w:after="0" w:line="245" w:lineRule="auto"/>
      </w:pPr>
      <w:r>
        <w:rPr>
          <w:b/>
          <w:sz w:val="18"/>
        </w:rPr>
        <w:t xml:space="preserve">Follow-up question. </w:t>
      </w:r>
      <w:r>
        <w:rPr>
          <w:sz w:val="18"/>
        </w:rPr>
        <w:t>What happened after that? / Why did the student do that? / What did the passerby notice?</w:t>
      </w:r>
    </w:p>
    <w:p w14:paraId="12B52138" w14:textId="77777777" w:rsidR="00084ED9" w:rsidRDefault="00000000">
      <w:r>
        <w:br w:type="page"/>
      </w:r>
    </w:p>
    <w:p w14:paraId="49C82275" w14:textId="77777777" w:rsidR="00084ED9" w:rsidRDefault="00000000">
      <w:pPr>
        <w:keepNext/>
        <w:spacing w:after="40" w:line="240" w:lineRule="auto"/>
      </w:pPr>
      <w:r>
        <w:rPr>
          <w:b/>
          <w:color w:val="0062B8"/>
          <w:sz w:val="18"/>
        </w:rPr>
        <w:lastRenderedPageBreak/>
        <w:t>ACTIVITY 2 MATERIALS</w:t>
      </w:r>
    </w:p>
    <w:p w14:paraId="1DDEB66D" w14:textId="77777777" w:rsidR="00084ED9" w:rsidRDefault="00000000">
      <w:pPr>
        <w:keepNext/>
        <w:spacing w:after="120" w:line="240" w:lineRule="auto"/>
      </w:pPr>
      <w:r>
        <w:rPr>
          <w:b/>
          <w:color w:val="002E5D"/>
          <w:sz w:val="40"/>
        </w:rPr>
        <w:t>Role A card: bus timetable</w:t>
      </w:r>
    </w:p>
    <w:p w14:paraId="040937DC" w14:textId="77777777" w:rsidR="00084ED9" w:rsidRDefault="00000000">
      <w:pPr>
        <w:spacing w:after="160" w:line="252" w:lineRule="auto"/>
      </w:pPr>
      <w:r>
        <w:rPr>
          <w:i/>
          <w:sz w:val="20"/>
        </w:rPr>
        <w:t>Cut or hand this page to Learner A. Learner A must not show the card to Learner B.</w:t>
      </w:r>
    </w:p>
    <w:p w14:paraId="70B0B89A" w14:textId="77777777" w:rsidR="00084ED9" w:rsidRDefault="00000000">
      <w:pPr>
        <w:spacing w:after="100" w:line="247" w:lineRule="auto"/>
      </w:pPr>
      <w:r>
        <w:t>Your group needs to travel from Campus to the Riverside Language Center on Saturday morning. Tell your partner only the information on this card. Ask questions when you need information from the other card.</w:t>
      </w:r>
    </w:p>
    <w:p w14:paraId="46A6E94D" w14:textId="77777777" w:rsidR="00084ED9" w:rsidRDefault="00000000">
      <w:pPr>
        <w:keepNext/>
        <w:spacing w:before="40" w:after="40" w:line="240" w:lineRule="auto"/>
      </w:pPr>
      <w:r>
        <w:rPr>
          <w:b/>
          <w:color w:val="0062B8"/>
          <w:sz w:val="18"/>
        </w:rPr>
        <w:t>SATURDAY BUS TIMETABLE</w:t>
      </w:r>
    </w:p>
    <w:tbl>
      <w:tblPr>
        <w:tblW w:w="0" w:type="auto"/>
        <w:jc w:val="center"/>
        <w:tblLayout w:type="fixed"/>
        <w:tblLook w:val="04A0" w:firstRow="1" w:lastRow="0" w:firstColumn="1" w:lastColumn="0" w:noHBand="0" w:noVBand="1"/>
      </w:tblPr>
      <w:tblGrid>
        <w:gridCol w:w="1700"/>
        <w:gridCol w:w="1900"/>
        <w:gridCol w:w="1800"/>
        <w:gridCol w:w="1900"/>
        <w:gridCol w:w="2665"/>
      </w:tblGrid>
      <w:tr w:rsidR="00084ED9" w14:paraId="2D0EB4FF" w14:textId="77777777">
        <w:trPr>
          <w:jc w:val="center"/>
        </w:trPr>
        <w:tc>
          <w:tcPr>
            <w:tcW w:w="1700" w:type="dxa"/>
            <w:tcBorders>
              <w:top w:val="single" w:sz="5" w:space="0" w:color="D9D9D9"/>
              <w:left w:val="single" w:sz="5" w:space="0" w:color="D9D9D9"/>
              <w:bottom w:val="single" w:sz="5" w:space="0" w:color="D9D9D9"/>
              <w:right w:val="single" w:sz="5" w:space="0" w:color="D9D9D9"/>
            </w:tcBorders>
            <w:shd w:val="clear" w:color="auto" w:fill="D9EAF7"/>
            <w:tcMar>
              <w:top w:w="90" w:type="dxa"/>
              <w:left w:w="110" w:type="dxa"/>
              <w:bottom w:w="90" w:type="dxa"/>
              <w:right w:w="110" w:type="dxa"/>
            </w:tcMar>
            <w:vAlign w:val="center"/>
          </w:tcPr>
          <w:p w14:paraId="0C510478" w14:textId="77777777" w:rsidR="00084ED9" w:rsidRDefault="00000000">
            <w:pPr>
              <w:spacing w:after="0" w:line="240" w:lineRule="auto"/>
            </w:pPr>
            <w:r>
              <w:rPr>
                <w:b/>
                <w:sz w:val="18"/>
              </w:rPr>
              <w:t>Route</w:t>
            </w:r>
          </w:p>
        </w:tc>
        <w:tc>
          <w:tcPr>
            <w:tcW w:w="1900" w:type="dxa"/>
            <w:tcBorders>
              <w:top w:val="single" w:sz="5" w:space="0" w:color="D9D9D9"/>
              <w:left w:val="single" w:sz="5" w:space="0" w:color="D9D9D9"/>
              <w:bottom w:val="single" w:sz="5" w:space="0" w:color="D9D9D9"/>
              <w:right w:val="single" w:sz="5" w:space="0" w:color="D9D9D9"/>
            </w:tcBorders>
            <w:shd w:val="clear" w:color="auto" w:fill="D9EAF7"/>
            <w:tcMar>
              <w:top w:w="90" w:type="dxa"/>
              <w:left w:w="110" w:type="dxa"/>
              <w:bottom w:w="90" w:type="dxa"/>
              <w:right w:w="110" w:type="dxa"/>
            </w:tcMar>
            <w:vAlign w:val="center"/>
          </w:tcPr>
          <w:p w14:paraId="1B252CBD" w14:textId="77777777" w:rsidR="00084ED9" w:rsidRDefault="00000000">
            <w:pPr>
              <w:spacing w:after="0" w:line="240" w:lineRule="auto"/>
            </w:pPr>
            <w:r>
              <w:rPr>
                <w:b/>
                <w:sz w:val="18"/>
              </w:rPr>
              <w:t>Leaves Campus</w:t>
            </w:r>
          </w:p>
        </w:tc>
        <w:tc>
          <w:tcPr>
            <w:tcW w:w="1800" w:type="dxa"/>
            <w:tcBorders>
              <w:top w:val="single" w:sz="5" w:space="0" w:color="D9D9D9"/>
              <w:left w:val="single" w:sz="5" w:space="0" w:color="D9D9D9"/>
              <w:bottom w:val="single" w:sz="5" w:space="0" w:color="D9D9D9"/>
              <w:right w:val="single" w:sz="5" w:space="0" w:color="D9D9D9"/>
            </w:tcBorders>
            <w:shd w:val="clear" w:color="auto" w:fill="D9EAF7"/>
            <w:tcMar>
              <w:top w:w="90" w:type="dxa"/>
              <w:left w:w="110" w:type="dxa"/>
              <w:bottom w:w="90" w:type="dxa"/>
              <w:right w:w="110" w:type="dxa"/>
            </w:tcMar>
            <w:vAlign w:val="center"/>
          </w:tcPr>
          <w:p w14:paraId="7C320A86" w14:textId="77777777" w:rsidR="00084ED9" w:rsidRDefault="00000000">
            <w:pPr>
              <w:spacing w:after="0" w:line="240" w:lineRule="auto"/>
            </w:pPr>
            <w:r>
              <w:rPr>
                <w:b/>
                <w:sz w:val="18"/>
              </w:rPr>
              <w:t>Stop 1</w:t>
            </w:r>
          </w:p>
        </w:tc>
        <w:tc>
          <w:tcPr>
            <w:tcW w:w="1900" w:type="dxa"/>
            <w:tcBorders>
              <w:top w:val="single" w:sz="5" w:space="0" w:color="D9D9D9"/>
              <w:left w:val="single" w:sz="5" w:space="0" w:color="D9D9D9"/>
              <w:bottom w:val="single" w:sz="5" w:space="0" w:color="D9D9D9"/>
              <w:right w:val="single" w:sz="5" w:space="0" w:color="D9D9D9"/>
            </w:tcBorders>
            <w:shd w:val="clear" w:color="auto" w:fill="D9EAF7"/>
            <w:tcMar>
              <w:top w:w="90" w:type="dxa"/>
              <w:left w:w="110" w:type="dxa"/>
              <w:bottom w:w="90" w:type="dxa"/>
              <w:right w:w="110" w:type="dxa"/>
            </w:tcMar>
            <w:vAlign w:val="center"/>
          </w:tcPr>
          <w:p w14:paraId="26CABBE7" w14:textId="77777777" w:rsidR="00084ED9" w:rsidRDefault="00000000">
            <w:pPr>
              <w:spacing w:after="0" w:line="240" w:lineRule="auto"/>
            </w:pPr>
            <w:r>
              <w:rPr>
                <w:b/>
                <w:sz w:val="18"/>
              </w:rPr>
              <w:t>Riverside stop</w:t>
            </w:r>
          </w:p>
        </w:tc>
        <w:tc>
          <w:tcPr>
            <w:tcW w:w="2665" w:type="dxa"/>
            <w:tcBorders>
              <w:top w:val="single" w:sz="5" w:space="0" w:color="D9D9D9"/>
              <w:left w:val="single" w:sz="5" w:space="0" w:color="D9D9D9"/>
              <w:bottom w:val="single" w:sz="5" w:space="0" w:color="D9D9D9"/>
              <w:right w:val="single" w:sz="5" w:space="0" w:color="D9D9D9"/>
            </w:tcBorders>
            <w:shd w:val="clear" w:color="auto" w:fill="D9EAF7"/>
            <w:tcMar>
              <w:top w:w="90" w:type="dxa"/>
              <w:left w:w="110" w:type="dxa"/>
              <w:bottom w:w="90" w:type="dxa"/>
              <w:right w:w="110" w:type="dxa"/>
            </w:tcMar>
            <w:vAlign w:val="center"/>
          </w:tcPr>
          <w:p w14:paraId="4A97651C" w14:textId="77777777" w:rsidR="00084ED9" w:rsidRDefault="00000000">
            <w:pPr>
              <w:spacing w:after="0" w:line="240" w:lineRule="auto"/>
            </w:pPr>
            <w:r>
              <w:rPr>
                <w:b/>
                <w:sz w:val="18"/>
              </w:rPr>
              <w:t>Later stop</w:t>
            </w:r>
          </w:p>
        </w:tc>
      </w:tr>
      <w:tr w:rsidR="00084ED9" w14:paraId="30B89D16" w14:textId="77777777">
        <w:trPr>
          <w:jc w:val="center"/>
        </w:trPr>
        <w:tc>
          <w:tcPr>
            <w:tcW w:w="1700" w:type="dxa"/>
          </w:tcPr>
          <w:p w14:paraId="28425B9A" w14:textId="77777777" w:rsidR="00084ED9" w:rsidRDefault="00000000">
            <w:pPr>
              <w:spacing w:after="0" w:line="240" w:lineRule="auto"/>
            </w:pPr>
            <w:r>
              <w:rPr>
                <w:sz w:val="18"/>
              </w:rPr>
              <w:t>Route 1</w:t>
            </w:r>
          </w:p>
        </w:tc>
        <w:tc>
          <w:tcPr>
            <w:tcW w:w="1900" w:type="dxa"/>
          </w:tcPr>
          <w:p w14:paraId="14C0E8EE" w14:textId="77777777" w:rsidR="00084ED9" w:rsidRDefault="00000000">
            <w:pPr>
              <w:spacing w:after="0" w:line="240" w:lineRule="auto"/>
            </w:pPr>
            <w:r>
              <w:rPr>
                <w:sz w:val="18"/>
              </w:rPr>
              <w:t>9:05</w:t>
            </w:r>
          </w:p>
        </w:tc>
        <w:tc>
          <w:tcPr>
            <w:tcW w:w="1800" w:type="dxa"/>
          </w:tcPr>
          <w:p w14:paraId="47B4BEF6" w14:textId="77777777" w:rsidR="00084ED9" w:rsidRDefault="00000000">
            <w:pPr>
              <w:spacing w:after="0" w:line="240" w:lineRule="auto"/>
            </w:pPr>
            <w:r>
              <w:rPr>
                <w:sz w:val="18"/>
              </w:rPr>
              <w:t>Main Library 9:15</w:t>
            </w:r>
          </w:p>
        </w:tc>
        <w:tc>
          <w:tcPr>
            <w:tcW w:w="1900" w:type="dxa"/>
          </w:tcPr>
          <w:p w14:paraId="7C0ECEA9" w14:textId="77777777" w:rsidR="00084ED9" w:rsidRDefault="00000000">
            <w:pPr>
              <w:spacing w:after="0" w:line="240" w:lineRule="auto"/>
            </w:pPr>
            <w:r>
              <w:rPr>
                <w:sz w:val="18"/>
              </w:rPr>
              <w:t>9:35</w:t>
            </w:r>
          </w:p>
        </w:tc>
        <w:tc>
          <w:tcPr>
            <w:tcW w:w="2665" w:type="dxa"/>
          </w:tcPr>
          <w:p w14:paraId="5F1B2DCB" w14:textId="77777777" w:rsidR="00084ED9" w:rsidRDefault="00000000">
            <w:pPr>
              <w:spacing w:after="0" w:line="240" w:lineRule="auto"/>
            </w:pPr>
            <w:r>
              <w:rPr>
                <w:sz w:val="18"/>
              </w:rPr>
              <w:t>Airport 9:55</w:t>
            </w:r>
          </w:p>
        </w:tc>
      </w:tr>
      <w:tr w:rsidR="00084ED9" w14:paraId="3D036D45" w14:textId="77777777">
        <w:trPr>
          <w:jc w:val="center"/>
        </w:trPr>
        <w:tc>
          <w:tcPr>
            <w:tcW w:w="1700" w:type="dxa"/>
          </w:tcPr>
          <w:p w14:paraId="356F34C0" w14:textId="77777777" w:rsidR="00084ED9" w:rsidRDefault="00000000">
            <w:pPr>
              <w:spacing w:after="0" w:line="240" w:lineRule="auto"/>
            </w:pPr>
            <w:r>
              <w:rPr>
                <w:sz w:val="18"/>
              </w:rPr>
              <w:t>Route 2</w:t>
            </w:r>
          </w:p>
        </w:tc>
        <w:tc>
          <w:tcPr>
            <w:tcW w:w="1900" w:type="dxa"/>
          </w:tcPr>
          <w:p w14:paraId="064788D6" w14:textId="77777777" w:rsidR="00084ED9" w:rsidRDefault="00000000">
            <w:pPr>
              <w:spacing w:after="0" w:line="240" w:lineRule="auto"/>
            </w:pPr>
            <w:r>
              <w:rPr>
                <w:sz w:val="18"/>
              </w:rPr>
              <w:t>9:20</w:t>
            </w:r>
          </w:p>
        </w:tc>
        <w:tc>
          <w:tcPr>
            <w:tcW w:w="1800" w:type="dxa"/>
          </w:tcPr>
          <w:p w14:paraId="0159407B" w14:textId="77777777" w:rsidR="00084ED9" w:rsidRDefault="00000000">
            <w:pPr>
              <w:spacing w:after="0" w:line="240" w:lineRule="auto"/>
            </w:pPr>
            <w:r>
              <w:rPr>
                <w:sz w:val="18"/>
              </w:rPr>
              <w:t>City Hall 9:30</w:t>
            </w:r>
          </w:p>
        </w:tc>
        <w:tc>
          <w:tcPr>
            <w:tcW w:w="1900" w:type="dxa"/>
          </w:tcPr>
          <w:p w14:paraId="580B4DC7" w14:textId="77777777" w:rsidR="00084ED9" w:rsidRDefault="00000000">
            <w:pPr>
              <w:spacing w:after="0" w:line="240" w:lineRule="auto"/>
            </w:pPr>
            <w:r>
              <w:rPr>
                <w:sz w:val="18"/>
              </w:rPr>
              <w:t>10:10</w:t>
            </w:r>
          </w:p>
        </w:tc>
        <w:tc>
          <w:tcPr>
            <w:tcW w:w="2665" w:type="dxa"/>
          </w:tcPr>
          <w:p w14:paraId="44B3B3BF" w14:textId="77777777" w:rsidR="00084ED9" w:rsidRDefault="00000000">
            <w:pPr>
              <w:spacing w:after="0" w:line="240" w:lineRule="auto"/>
            </w:pPr>
            <w:r>
              <w:rPr>
                <w:sz w:val="18"/>
              </w:rPr>
              <w:t>Museum 9:50</w:t>
            </w:r>
          </w:p>
        </w:tc>
      </w:tr>
      <w:tr w:rsidR="00084ED9" w14:paraId="2BF9C6D5" w14:textId="77777777">
        <w:trPr>
          <w:jc w:val="center"/>
        </w:trPr>
        <w:tc>
          <w:tcPr>
            <w:tcW w:w="1700" w:type="dxa"/>
          </w:tcPr>
          <w:p w14:paraId="4783C376" w14:textId="77777777" w:rsidR="00084ED9" w:rsidRDefault="00000000">
            <w:pPr>
              <w:spacing w:after="0" w:line="240" w:lineRule="auto"/>
            </w:pPr>
            <w:r>
              <w:rPr>
                <w:sz w:val="18"/>
              </w:rPr>
              <w:t>Route 3</w:t>
            </w:r>
          </w:p>
        </w:tc>
        <w:tc>
          <w:tcPr>
            <w:tcW w:w="1900" w:type="dxa"/>
          </w:tcPr>
          <w:p w14:paraId="24EE6614" w14:textId="77777777" w:rsidR="00084ED9" w:rsidRDefault="00000000">
            <w:pPr>
              <w:spacing w:after="0" w:line="240" w:lineRule="auto"/>
            </w:pPr>
            <w:r>
              <w:rPr>
                <w:sz w:val="18"/>
              </w:rPr>
              <w:t>8:50</w:t>
            </w:r>
          </w:p>
        </w:tc>
        <w:tc>
          <w:tcPr>
            <w:tcW w:w="1800" w:type="dxa"/>
          </w:tcPr>
          <w:p w14:paraId="68CEC96E" w14:textId="77777777" w:rsidR="00084ED9" w:rsidRDefault="00000000">
            <w:pPr>
              <w:spacing w:after="0" w:line="240" w:lineRule="auto"/>
            </w:pPr>
            <w:r>
              <w:rPr>
                <w:sz w:val="18"/>
              </w:rPr>
              <w:t>North Market 9:00</w:t>
            </w:r>
          </w:p>
        </w:tc>
        <w:tc>
          <w:tcPr>
            <w:tcW w:w="1900" w:type="dxa"/>
          </w:tcPr>
          <w:p w14:paraId="60127BB1" w14:textId="77777777" w:rsidR="00084ED9" w:rsidRDefault="00000000">
            <w:pPr>
              <w:spacing w:after="0" w:line="240" w:lineRule="auto"/>
            </w:pPr>
            <w:r>
              <w:rPr>
                <w:sz w:val="18"/>
              </w:rPr>
              <w:t>9:20</w:t>
            </w:r>
          </w:p>
        </w:tc>
        <w:tc>
          <w:tcPr>
            <w:tcW w:w="2665" w:type="dxa"/>
          </w:tcPr>
          <w:p w14:paraId="4020235F" w14:textId="77777777" w:rsidR="00084ED9" w:rsidRDefault="00000000">
            <w:pPr>
              <w:spacing w:after="0" w:line="240" w:lineRule="auto"/>
            </w:pPr>
            <w:r>
              <w:rPr>
                <w:sz w:val="18"/>
              </w:rPr>
              <w:t>Stadium 9:40</w:t>
            </w:r>
          </w:p>
        </w:tc>
      </w:tr>
    </w:tbl>
    <w:p w14:paraId="284DB29F" w14:textId="77777777" w:rsidR="00084ED9" w:rsidRDefault="00000000">
      <w:pPr>
        <w:keepNext/>
        <w:spacing w:before="140" w:after="40" w:line="240" w:lineRule="auto"/>
      </w:pPr>
      <w:r>
        <w:rPr>
          <w:b/>
          <w:color w:val="0062B8"/>
          <w:sz w:val="18"/>
        </w:rPr>
        <w:t>YOUR JOB</w:t>
      </w:r>
    </w:p>
    <w:p w14:paraId="47CA3E0D" w14:textId="77777777" w:rsidR="00084ED9" w:rsidRDefault="00000000">
      <w:pPr>
        <w:pStyle w:val="ListBullet"/>
        <w:spacing w:after="20" w:line="240" w:lineRule="auto"/>
        <w:ind w:left="331" w:hanging="173"/>
      </w:pPr>
      <w:r>
        <w:rPr>
          <w:sz w:val="18"/>
        </w:rPr>
        <w:t>Read the departure and arrival information aloud when your partner asks.</w:t>
      </w:r>
    </w:p>
    <w:p w14:paraId="34BB4CB8" w14:textId="77777777" w:rsidR="00084ED9" w:rsidRDefault="00000000">
      <w:pPr>
        <w:pStyle w:val="ListBullet"/>
        <w:spacing w:after="20" w:line="240" w:lineRule="auto"/>
        <w:ind w:left="331" w:hanging="173"/>
      </w:pPr>
      <w:r>
        <w:rPr>
          <w:sz w:val="18"/>
        </w:rPr>
        <w:t>Do not show this card. Your partner has the travel rules and must tell you what the group needs.</w:t>
      </w:r>
    </w:p>
    <w:p w14:paraId="107AFA13" w14:textId="77777777" w:rsidR="00084ED9" w:rsidRDefault="00000000">
      <w:pPr>
        <w:pStyle w:val="ListBullet"/>
        <w:spacing w:after="20" w:line="240" w:lineRule="auto"/>
        <w:ind w:left="331" w:hanging="173"/>
      </w:pPr>
      <w:r>
        <w:rPr>
          <w:sz w:val="18"/>
        </w:rPr>
        <w:t>Ask at least one clarification question, such as Which route arrives later? or Does Route 2 stop at Riverside?</w:t>
      </w:r>
    </w:p>
    <w:p w14:paraId="58D86C77" w14:textId="77777777" w:rsidR="00084ED9" w:rsidRDefault="00000000">
      <w:pPr>
        <w:spacing w:after="0" w:line="245" w:lineRule="auto"/>
      </w:pPr>
      <w:r>
        <w:rPr>
          <w:b/>
          <w:sz w:val="18"/>
        </w:rPr>
        <w:t xml:space="preserve">Useful language. </w:t>
      </w:r>
      <w:r>
        <w:rPr>
          <w:sz w:val="18"/>
        </w:rPr>
        <w:t>Route 1 leaves at ... / It arrives at ... / Does it stop at ...? / Could you repeat the time?</w:t>
      </w:r>
    </w:p>
    <w:p w14:paraId="01C5E89A" w14:textId="77777777" w:rsidR="00084ED9" w:rsidRDefault="00000000">
      <w:r>
        <w:br w:type="page"/>
      </w:r>
    </w:p>
    <w:p w14:paraId="2079077B" w14:textId="77777777" w:rsidR="00084ED9" w:rsidRDefault="00000000">
      <w:pPr>
        <w:keepNext/>
        <w:spacing w:after="40" w:line="240" w:lineRule="auto"/>
      </w:pPr>
      <w:r>
        <w:rPr>
          <w:b/>
          <w:color w:val="0062B8"/>
          <w:sz w:val="18"/>
        </w:rPr>
        <w:lastRenderedPageBreak/>
        <w:t>ACTIVITY 2 MATERIALS</w:t>
      </w:r>
    </w:p>
    <w:p w14:paraId="5E20C19E" w14:textId="77777777" w:rsidR="00084ED9" w:rsidRDefault="00000000">
      <w:pPr>
        <w:keepNext/>
        <w:spacing w:after="120" w:line="240" w:lineRule="auto"/>
      </w:pPr>
      <w:r>
        <w:rPr>
          <w:b/>
          <w:color w:val="002E5D"/>
          <w:sz w:val="40"/>
        </w:rPr>
        <w:t>Role B card and teacher answer key</w:t>
      </w:r>
    </w:p>
    <w:p w14:paraId="29B0A344" w14:textId="77777777" w:rsidR="00084ED9" w:rsidRDefault="00000000">
      <w:pPr>
        <w:spacing w:after="160" w:line="252" w:lineRule="auto"/>
      </w:pPr>
      <w:r>
        <w:rPr>
          <w:i/>
          <w:sz w:val="20"/>
        </w:rPr>
        <w:t>Cut or hand this page to Learner B. Learner B must not show the card to Learner A.</w:t>
      </w:r>
    </w:p>
    <w:p w14:paraId="78742B83" w14:textId="77777777" w:rsidR="00084ED9" w:rsidRDefault="00000000">
      <w:pPr>
        <w:keepNext/>
        <w:spacing w:before="40" w:after="40" w:line="240" w:lineRule="auto"/>
      </w:pPr>
      <w:r>
        <w:rPr>
          <w:b/>
          <w:color w:val="0062B8"/>
          <w:sz w:val="18"/>
        </w:rPr>
        <w:t>TRAVEL RULES</w:t>
      </w:r>
    </w:p>
    <w:p w14:paraId="1BB62931" w14:textId="77777777" w:rsidR="00084ED9" w:rsidRDefault="00000000">
      <w:pPr>
        <w:pStyle w:val="ListBullet"/>
        <w:spacing w:after="20" w:line="240" w:lineRule="auto"/>
        <w:ind w:left="331" w:hanging="173"/>
      </w:pPr>
      <w:r>
        <w:rPr>
          <w:sz w:val="18"/>
        </w:rPr>
        <w:t>The group must leave Campus after 9:00.</w:t>
      </w:r>
    </w:p>
    <w:p w14:paraId="36570628" w14:textId="77777777" w:rsidR="00084ED9" w:rsidRDefault="00000000">
      <w:pPr>
        <w:pStyle w:val="ListBullet"/>
        <w:spacing w:after="20" w:line="240" w:lineRule="auto"/>
        <w:ind w:left="331" w:hanging="173"/>
      </w:pPr>
      <w:r>
        <w:rPr>
          <w:sz w:val="18"/>
        </w:rPr>
        <w:t>The group must arrive at Riverside between 9:25 and 9:45.</w:t>
      </w:r>
    </w:p>
    <w:p w14:paraId="4393FFB4" w14:textId="77777777" w:rsidR="00084ED9" w:rsidRDefault="00000000">
      <w:pPr>
        <w:pStyle w:val="ListBullet"/>
        <w:spacing w:after="20" w:line="240" w:lineRule="auto"/>
        <w:ind w:left="331" w:hanging="173"/>
      </w:pPr>
      <w:r>
        <w:rPr>
          <w:sz w:val="18"/>
        </w:rPr>
        <w:t>The bus must stop at Riverside; no transfer is allowed.</w:t>
      </w:r>
    </w:p>
    <w:p w14:paraId="1FC567B2" w14:textId="77777777" w:rsidR="00084ED9" w:rsidRDefault="00000000">
      <w:pPr>
        <w:pStyle w:val="ListBullet"/>
        <w:spacing w:after="20" w:line="240" w:lineRule="auto"/>
        <w:ind w:left="331" w:hanging="173"/>
      </w:pPr>
      <w:r>
        <w:rPr>
          <w:sz w:val="18"/>
        </w:rPr>
        <w:t>The group wants to arrive as close as possible to 9:35.</w:t>
      </w:r>
    </w:p>
    <w:p w14:paraId="7327E031" w14:textId="77777777" w:rsidR="00084ED9" w:rsidRDefault="00000000">
      <w:pPr>
        <w:keepNext/>
        <w:spacing w:before="120" w:after="40" w:line="240" w:lineRule="auto"/>
      </w:pPr>
      <w:r>
        <w:rPr>
          <w:b/>
          <w:color w:val="0062B8"/>
          <w:sz w:val="18"/>
        </w:rPr>
        <w:t>YOUR JOB</w:t>
      </w:r>
    </w:p>
    <w:p w14:paraId="5BD0B168" w14:textId="77777777" w:rsidR="00084ED9" w:rsidRDefault="00000000">
      <w:pPr>
        <w:pStyle w:val="ListBullet"/>
        <w:spacing w:after="20" w:line="240" w:lineRule="auto"/>
        <w:ind w:left="331" w:hanging="173"/>
      </w:pPr>
      <w:r>
        <w:rPr>
          <w:sz w:val="18"/>
        </w:rPr>
        <w:t>Ask Learner A for the timetable information you need.</w:t>
      </w:r>
    </w:p>
    <w:p w14:paraId="7032DB7D" w14:textId="77777777" w:rsidR="00084ED9" w:rsidRDefault="00000000">
      <w:pPr>
        <w:pStyle w:val="ListBullet"/>
        <w:spacing w:after="20" w:line="240" w:lineRule="auto"/>
        <w:ind w:left="331" w:hanging="173"/>
      </w:pPr>
      <w:r>
        <w:rPr>
          <w:sz w:val="18"/>
        </w:rPr>
        <w:t>Do not show this card. Explain the rules in your own words.</w:t>
      </w:r>
    </w:p>
    <w:p w14:paraId="6A1B3C26" w14:textId="77777777" w:rsidR="00084ED9" w:rsidRDefault="00000000">
      <w:pPr>
        <w:pStyle w:val="ListBullet"/>
        <w:spacing w:after="20" w:line="240" w:lineRule="auto"/>
        <w:ind w:left="331" w:hanging="173"/>
      </w:pPr>
      <w:r>
        <w:rPr>
          <w:sz w:val="18"/>
        </w:rPr>
        <w:t>If your partner gives an unclear time or route, ask for clarification and repeat the corrected information.</w:t>
      </w:r>
    </w:p>
    <w:p w14:paraId="31DF73AB" w14:textId="77777777" w:rsidR="00084ED9" w:rsidRDefault="00000000">
      <w:pPr>
        <w:keepNext/>
        <w:spacing w:before="140" w:after="40" w:line="240" w:lineRule="auto"/>
      </w:pPr>
      <w:r>
        <w:rPr>
          <w:b/>
          <w:color w:val="0062B8"/>
          <w:sz w:val="18"/>
        </w:rPr>
        <w:t>TEACHER ANSWER KEY</w:t>
      </w:r>
    </w:p>
    <w:p w14:paraId="6465363E" w14:textId="77777777" w:rsidR="00084ED9" w:rsidRDefault="00000000">
      <w:pPr>
        <w:spacing w:after="60" w:line="247" w:lineRule="auto"/>
      </w:pPr>
      <w:r>
        <w:t>Route 1 is the only solution. It leaves after 9:00, arrives at Riverside at 9:35, meets the 9:25-9:45 window, and arrives exactly as close as possible to 9:35.</w:t>
      </w:r>
    </w:p>
    <w:p w14:paraId="19DEE189" w14:textId="77777777" w:rsidR="00084ED9" w:rsidRDefault="00000000">
      <w:pPr>
        <w:spacing w:after="0" w:line="245" w:lineRule="auto"/>
      </w:pPr>
      <w:r>
        <w:rPr>
          <w:b/>
          <w:sz w:val="18"/>
        </w:rPr>
        <w:t xml:space="preserve">Repair challenge. </w:t>
      </w:r>
      <w:r>
        <w:rPr>
          <w:sz w:val="18"/>
        </w:rPr>
        <w:t>Ask each learner to restate one key rule or timetable fact in a different way before the pair checks the answer.</w:t>
      </w:r>
    </w:p>
    <w:p w14:paraId="167F05A9" w14:textId="77777777" w:rsidR="00084ED9" w:rsidRDefault="00000000">
      <w:r>
        <w:br w:type="page"/>
      </w:r>
    </w:p>
    <w:p w14:paraId="2208E369" w14:textId="77777777" w:rsidR="00084ED9" w:rsidRDefault="00000000">
      <w:pPr>
        <w:keepNext/>
        <w:spacing w:after="40" w:line="240" w:lineRule="auto"/>
      </w:pPr>
      <w:r>
        <w:rPr>
          <w:b/>
          <w:color w:val="0062B8"/>
          <w:sz w:val="18"/>
        </w:rPr>
        <w:lastRenderedPageBreak/>
        <w:t>ACTIVITY 3 MATERIALS</w:t>
      </w:r>
    </w:p>
    <w:p w14:paraId="4A0903C4" w14:textId="77777777" w:rsidR="00084ED9" w:rsidRDefault="00000000">
      <w:pPr>
        <w:keepNext/>
        <w:spacing w:after="120" w:line="240" w:lineRule="auto"/>
      </w:pPr>
      <w:r>
        <w:rPr>
          <w:b/>
          <w:color w:val="002E5D"/>
          <w:sz w:val="40"/>
        </w:rPr>
        <w:t>Speaker image A</w:t>
      </w:r>
    </w:p>
    <w:p w14:paraId="56E26120" w14:textId="77777777" w:rsidR="00084ED9" w:rsidRDefault="00000000">
      <w:pPr>
        <w:spacing w:after="160" w:line="252" w:lineRule="auto"/>
      </w:pPr>
      <w:r>
        <w:rPr>
          <w:i/>
          <w:sz w:val="20"/>
        </w:rPr>
        <w:t>Teacher copy. Give the image only to the Speaker. The Listener should not see it until the reveal.</w:t>
      </w:r>
    </w:p>
    <w:p w14:paraId="45B4EA2E" w14:textId="77777777" w:rsidR="00084ED9" w:rsidRDefault="00000000">
      <w:pPr>
        <w:spacing w:after="120" w:line="240" w:lineRule="auto"/>
        <w:jc w:val="center"/>
      </w:pPr>
      <w:r>
        <w:rPr>
          <w:noProof/>
        </w:rPr>
        <w:drawing>
          <wp:inline distT="0" distB="0" distL="0" distR="0" wp14:anchorId="3F51E5A9" wp14:editId="43E45B50">
            <wp:extent cx="6263640" cy="4175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f872d378-f720-456f-8d2b-a1be81828104.png"/>
                    <pic:cNvPicPr/>
                  </pic:nvPicPr>
                  <pic:blipFill>
                    <a:blip r:embed="rId9"/>
                    <a:stretch>
                      <a:fillRect/>
                    </a:stretch>
                  </pic:blipFill>
                  <pic:spPr>
                    <a:xfrm>
                      <a:off x="0" y="0"/>
                      <a:ext cx="6263640" cy="4175760"/>
                    </a:xfrm>
                    <a:prstGeom prst="rect">
                      <a:avLst/>
                    </a:prstGeom>
                  </pic:spPr>
                </pic:pic>
              </a:graphicData>
            </a:graphic>
          </wp:inline>
        </w:drawing>
      </w:r>
    </w:p>
    <w:p w14:paraId="4888D395" w14:textId="77777777" w:rsidR="00084ED9" w:rsidRDefault="00000000">
      <w:pPr>
        <w:keepNext/>
        <w:spacing w:before="80" w:after="40" w:line="240" w:lineRule="auto"/>
      </w:pPr>
      <w:r>
        <w:rPr>
          <w:b/>
          <w:color w:val="0062B8"/>
          <w:sz w:val="18"/>
        </w:rPr>
        <w:t>SPEAKER TARGET LIST</w:t>
      </w:r>
    </w:p>
    <w:p w14:paraId="4429D20C" w14:textId="77777777" w:rsidR="00084ED9" w:rsidRDefault="00000000">
      <w:pPr>
        <w:pStyle w:val="ListBullet"/>
        <w:spacing w:after="20" w:line="240" w:lineRule="auto"/>
        <w:ind w:left="331" w:hanging="173"/>
      </w:pPr>
      <w:r>
        <w:rPr>
          <w:sz w:val="18"/>
        </w:rPr>
        <w:t>Describe at least five objects.</w:t>
      </w:r>
    </w:p>
    <w:p w14:paraId="136BE4D0" w14:textId="77777777" w:rsidR="00084ED9" w:rsidRDefault="00000000">
      <w:pPr>
        <w:pStyle w:val="ListBullet"/>
        <w:spacing w:after="20" w:line="240" w:lineRule="auto"/>
        <w:ind w:left="331" w:hanging="173"/>
      </w:pPr>
      <w:r>
        <w:rPr>
          <w:sz w:val="18"/>
        </w:rPr>
        <w:t>Use two location phrases, such as to the left of, behind, under, or near.</w:t>
      </w:r>
    </w:p>
    <w:p w14:paraId="2D35B9DC" w14:textId="77777777" w:rsidR="00084ED9" w:rsidRDefault="00000000">
      <w:pPr>
        <w:pStyle w:val="ListBullet"/>
        <w:spacing w:after="20" w:line="240" w:lineRule="auto"/>
        <w:ind w:left="331" w:hanging="173"/>
      </w:pPr>
      <w:r>
        <w:rPr>
          <w:sz w:val="18"/>
        </w:rPr>
        <w:t>Use one size, shape, or color comparison.</w:t>
      </w:r>
    </w:p>
    <w:p w14:paraId="0127EC8A" w14:textId="77777777" w:rsidR="00084ED9" w:rsidRDefault="00000000">
      <w:pPr>
        <w:pStyle w:val="ListBullet"/>
        <w:spacing w:after="20" w:line="240" w:lineRule="auto"/>
        <w:ind w:left="331" w:hanging="173"/>
      </w:pPr>
      <w:r>
        <w:rPr>
          <w:sz w:val="18"/>
        </w:rPr>
        <w:t>Repair one description if the Listener seems unsure.</w:t>
      </w:r>
    </w:p>
    <w:p w14:paraId="73AA25C6" w14:textId="77777777" w:rsidR="00084ED9" w:rsidRDefault="00000000">
      <w:r>
        <w:br w:type="page"/>
      </w:r>
    </w:p>
    <w:p w14:paraId="61780D3F" w14:textId="77777777" w:rsidR="00084ED9" w:rsidRDefault="00000000">
      <w:pPr>
        <w:keepNext/>
        <w:spacing w:after="40" w:line="240" w:lineRule="auto"/>
      </w:pPr>
      <w:r>
        <w:rPr>
          <w:b/>
          <w:color w:val="0062B8"/>
          <w:sz w:val="18"/>
        </w:rPr>
        <w:lastRenderedPageBreak/>
        <w:t>ACTIVITY 3 MATERIALS</w:t>
      </w:r>
    </w:p>
    <w:p w14:paraId="55A119E7" w14:textId="77777777" w:rsidR="00084ED9" w:rsidRDefault="00000000">
      <w:pPr>
        <w:keepNext/>
        <w:spacing w:after="120" w:line="240" w:lineRule="auto"/>
      </w:pPr>
      <w:r>
        <w:rPr>
          <w:b/>
          <w:color w:val="002E5D"/>
          <w:sz w:val="40"/>
        </w:rPr>
        <w:t>Listener drawing sheet and image B</w:t>
      </w:r>
    </w:p>
    <w:p w14:paraId="206BA1F7" w14:textId="77777777" w:rsidR="00084ED9" w:rsidRDefault="00000000">
      <w:pPr>
        <w:spacing w:after="160" w:line="252" w:lineRule="auto"/>
      </w:pPr>
      <w:r>
        <w:rPr>
          <w:i/>
          <w:sz w:val="20"/>
        </w:rPr>
        <w:t>Use Image B for the second round after learners reveal Image A and switch roles.</w:t>
      </w:r>
    </w:p>
    <w:p w14:paraId="5C313B8C" w14:textId="77777777" w:rsidR="00084ED9" w:rsidRDefault="00000000">
      <w:pPr>
        <w:keepNext/>
        <w:spacing w:before="40" w:after="40" w:line="240" w:lineRule="auto"/>
      </w:pPr>
      <w:r>
        <w:rPr>
          <w:b/>
          <w:color w:val="0062B8"/>
          <w:sz w:val="18"/>
        </w:rPr>
        <w:t>LISTENER DRAWING SHEET</w:t>
      </w:r>
    </w:p>
    <w:tbl>
      <w:tblPr>
        <w:tblW w:w="0" w:type="auto"/>
        <w:jc w:val="center"/>
        <w:tblLayout w:type="fixed"/>
        <w:tblLook w:val="04A0" w:firstRow="1" w:lastRow="0" w:firstColumn="1" w:lastColumn="0" w:noHBand="0" w:noVBand="1"/>
      </w:tblPr>
      <w:tblGrid>
        <w:gridCol w:w="9965"/>
      </w:tblGrid>
      <w:tr w:rsidR="00084ED9" w14:paraId="1EB28CC3" w14:textId="77777777">
        <w:trPr>
          <w:jc w:val="center"/>
        </w:trPr>
        <w:tc>
          <w:tcPr>
            <w:tcW w:w="9965" w:type="dxa"/>
            <w:tcBorders>
              <w:top w:val="single" w:sz="5" w:space="0" w:color="D9D9D9"/>
              <w:left w:val="single" w:sz="5" w:space="0" w:color="D9D9D9"/>
              <w:bottom w:val="single" w:sz="5" w:space="0" w:color="D9D9D9"/>
              <w:right w:val="single" w:sz="5" w:space="0" w:color="D9D9D9"/>
            </w:tcBorders>
            <w:shd w:val="clear" w:color="auto" w:fill="FFFFFF"/>
            <w:tcMar>
              <w:top w:w="80" w:type="dxa"/>
              <w:left w:w="80" w:type="dxa"/>
              <w:bottom w:w="80" w:type="dxa"/>
              <w:right w:w="80" w:type="dxa"/>
            </w:tcMar>
            <w:vAlign w:val="center"/>
          </w:tcPr>
          <w:p w14:paraId="67C65A40" w14:textId="77777777" w:rsidR="00084ED9" w:rsidRDefault="00084ED9"/>
          <w:p w14:paraId="3F8134C6" w14:textId="77777777" w:rsidR="00084ED9" w:rsidRDefault="00000000">
            <w:pPr>
              <w:spacing w:after="40" w:line="240" w:lineRule="auto"/>
            </w:pPr>
            <w:r>
              <w:t xml:space="preserve"> </w:t>
            </w:r>
          </w:p>
          <w:p w14:paraId="5AD25C81" w14:textId="77777777" w:rsidR="00084ED9" w:rsidRDefault="00000000">
            <w:pPr>
              <w:spacing w:after="40" w:line="240" w:lineRule="auto"/>
            </w:pPr>
            <w:r>
              <w:t xml:space="preserve"> </w:t>
            </w:r>
          </w:p>
          <w:p w14:paraId="5333B321" w14:textId="77777777" w:rsidR="00084ED9" w:rsidRDefault="00000000">
            <w:pPr>
              <w:spacing w:after="40" w:line="240" w:lineRule="auto"/>
            </w:pPr>
            <w:r>
              <w:t xml:space="preserve"> </w:t>
            </w:r>
          </w:p>
          <w:p w14:paraId="016BD2E8" w14:textId="77777777" w:rsidR="00084ED9" w:rsidRDefault="00000000">
            <w:pPr>
              <w:spacing w:after="40" w:line="240" w:lineRule="auto"/>
            </w:pPr>
            <w:r>
              <w:t xml:space="preserve"> </w:t>
            </w:r>
          </w:p>
          <w:p w14:paraId="2086C08F" w14:textId="77777777" w:rsidR="00084ED9" w:rsidRDefault="00000000">
            <w:pPr>
              <w:spacing w:after="40" w:line="240" w:lineRule="auto"/>
            </w:pPr>
            <w:r>
              <w:t xml:space="preserve"> </w:t>
            </w:r>
          </w:p>
          <w:p w14:paraId="6C960337" w14:textId="77777777" w:rsidR="00084ED9" w:rsidRDefault="00000000">
            <w:pPr>
              <w:spacing w:after="40" w:line="240" w:lineRule="auto"/>
            </w:pPr>
            <w:r>
              <w:t xml:space="preserve"> </w:t>
            </w:r>
          </w:p>
          <w:p w14:paraId="52065572" w14:textId="77777777" w:rsidR="00084ED9" w:rsidRDefault="00000000">
            <w:pPr>
              <w:spacing w:after="40" w:line="240" w:lineRule="auto"/>
            </w:pPr>
            <w:r>
              <w:t xml:space="preserve"> </w:t>
            </w:r>
          </w:p>
          <w:p w14:paraId="5808CD41" w14:textId="77777777" w:rsidR="00084ED9" w:rsidRDefault="00000000">
            <w:pPr>
              <w:spacing w:after="40" w:line="240" w:lineRule="auto"/>
            </w:pPr>
            <w:r>
              <w:t xml:space="preserve"> </w:t>
            </w:r>
          </w:p>
          <w:p w14:paraId="64B72475" w14:textId="77777777" w:rsidR="00084ED9" w:rsidRDefault="00000000">
            <w:pPr>
              <w:spacing w:after="40" w:line="240" w:lineRule="auto"/>
            </w:pPr>
            <w:r>
              <w:t xml:space="preserve"> </w:t>
            </w:r>
          </w:p>
          <w:p w14:paraId="60FE8148" w14:textId="77777777" w:rsidR="00084ED9" w:rsidRDefault="00000000">
            <w:pPr>
              <w:spacing w:after="40" w:line="240" w:lineRule="auto"/>
            </w:pPr>
            <w:r>
              <w:t xml:space="preserve"> </w:t>
            </w:r>
          </w:p>
        </w:tc>
      </w:tr>
    </w:tbl>
    <w:p w14:paraId="42CED401" w14:textId="77777777" w:rsidR="00084ED9" w:rsidRDefault="00000000">
      <w:pPr>
        <w:spacing w:after="80" w:line="247" w:lineRule="auto"/>
      </w:pPr>
      <w:r>
        <w:rPr>
          <w:i/>
          <w:sz w:val="18"/>
        </w:rPr>
        <w:t>The Listener may ask questions but should not look at the original image. Draw the objects and their relationships as accurately as possible.</w:t>
      </w:r>
    </w:p>
    <w:p w14:paraId="13A808ED" w14:textId="498DEB71" w:rsidR="00084ED9" w:rsidRDefault="00CC1CE7">
      <w:pPr>
        <w:spacing w:after="60" w:line="240" w:lineRule="auto"/>
        <w:jc w:val="center"/>
      </w:pPr>
      <w:r w:rsidRPr="00CC1CE7">
        <w:drawing>
          <wp:inline distT="0" distB="0" distL="0" distR="0" wp14:anchorId="648E2E1B" wp14:editId="3B551A3C">
            <wp:extent cx="5245769" cy="3497349"/>
            <wp:effectExtent l="0" t="0" r="0" b="0"/>
            <wp:docPr id="13001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89529" name=""/>
                    <pic:cNvPicPr/>
                  </pic:nvPicPr>
                  <pic:blipFill>
                    <a:blip r:embed="rId10"/>
                    <a:stretch>
                      <a:fillRect/>
                    </a:stretch>
                  </pic:blipFill>
                  <pic:spPr>
                    <a:xfrm>
                      <a:off x="0" y="0"/>
                      <a:ext cx="5276109" cy="3517576"/>
                    </a:xfrm>
                    <a:prstGeom prst="rect">
                      <a:avLst/>
                    </a:prstGeom>
                  </pic:spPr>
                </pic:pic>
              </a:graphicData>
            </a:graphic>
          </wp:inline>
        </w:drawing>
      </w:r>
    </w:p>
    <w:p w14:paraId="306B286B" w14:textId="77777777" w:rsidR="00084ED9" w:rsidRDefault="00000000">
      <w:pPr>
        <w:spacing w:after="0" w:line="247" w:lineRule="auto"/>
      </w:pPr>
      <w:r>
        <w:rPr>
          <w:i/>
          <w:sz w:val="18"/>
        </w:rPr>
        <w:t>Teacher: keep Image B covered until the second reveal. The exact arrangement is deliberately simple enough for learners to describe with prepositions and comparisons.</w:t>
      </w:r>
    </w:p>
    <w:p w14:paraId="19FA4CD1" w14:textId="77777777" w:rsidR="00084ED9" w:rsidRDefault="00000000">
      <w:r>
        <w:br w:type="page"/>
      </w:r>
    </w:p>
    <w:p w14:paraId="3261AD64" w14:textId="77777777" w:rsidR="00084ED9" w:rsidRDefault="00000000">
      <w:pPr>
        <w:keepNext/>
        <w:spacing w:after="40" w:line="240" w:lineRule="auto"/>
      </w:pPr>
      <w:r>
        <w:rPr>
          <w:b/>
          <w:color w:val="0062B8"/>
          <w:sz w:val="18"/>
        </w:rPr>
        <w:lastRenderedPageBreak/>
        <w:t>ACTIVITY 4 MATERIALS</w:t>
      </w:r>
    </w:p>
    <w:p w14:paraId="6845A965" w14:textId="77777777" w:rsidR="00084ED9" w:rsidRDefault="00000000">
      <w:pPr>
        <w:keepNext/>
        <w:spacing w:after="120" w:line="240" w:lineRule="auto"/>
      </w:pPr>
      <w:r>
        <w:rPr>
          <w:b/>
          <w:color w:val="002E5D"/>
          <w:sz w:val="40"/>
        </w:rPr>
        <w:t>Personal story prompt cards</w:t>
      </w:r>
    </w:p>
    <w:p w14:paraId="53808040" w14:textId="77777777" w:rsidR="00084ED9" w:rsidRDefault="00000000">
      <w:pPr>
        <w:spacing w:after="160" w:line="252" w:lineRule="auto"/>
      </w:pPr>
      <w:r>
        <w:rPr>
          <w:i/>
          <w:sz w:val="20"/>
        </w:rPr>
        <w:t>Cut apart the cards. Each learner chooses one prompt and tells the same story three times with a new push each round.</w:t>
      </w:r>
    </w:p>
    <w:tbl>
      <w:tblPr>
        <w:tblW w:w="0" w:type="auto"/>
        <w:jc w:val="center"/>
        <w:tblLayout w:type="fixed"/>
        <w:tblLook w:val="04A0" w:firstRow="1" w:lastRow="0" w:firstColumn="1" w:lastColumn="0" w:noHBand="0" w:noVBand="1"/>
      </w:tblPr>
      <w:tblGrid>
        <w:gridCol w:w="4982"/>
        <w:gridCol w:w="4982"/>
      </w:tblGrid>
      <w:tr w:rsidR="00084ED9" w14:paraId="4F31D664" w14:textId="77777777">
        <w:trPr>
          <w:jc w:val="center"/>
        </w:trPr>
        <w:tc>
          <w:tcPr>
            <w:tcW w:w="4982" w:type="dxa"/>
            <w:tcBorders>
              <w:top w:val="single" w:sz="5" w:space="0" w:color="D9D9D9"/>
              <w:left w:val="single" w:sz="5" w:space="0" w:color="D9D9D9"/>
              <w:bottom w:val="single" w:sz="5" w:space="0" w:color="D9D9D9"/>
              <w:right w:val="single" w:sz="5" w:space="0" w:color="D9D9D9"/>
            </w:tcBorders>
            <w:shd w:val="clear" w:color="auto" w:fill="FFF7D6"/>
            <w:tcMar>
              <w:top w:w="90" w:type="dxa"/>
              <w:left w:w="110" w:type="dxa"/>
              <w:bottom w:w="90" w:type="dxa"/>
              <w:right w:w="110" w:type="dxa"/>
            </w:tcMar>
            <w:vAlign w:val="center"/>
          </w:tcPr>
          <w:p w14:paraId="03C4FB0F" w14:textId="77777777" w:rsidR="00084ED9" w:rsidRDefault="00000000">
            <w:pPr>
              <w:spacing w:after="0" w:line="240" w:lineRule="auto"/>
              <w:jc w:val="center"/>
            </w:pPr>
            <w:r>
              <w:rPr>
                <w:b/>
                <w:color w:val="002E5D"/>
                <w:sz w:val="20"/>
              </w:rPr>
              <w:t>A time you solved a problem</w:t>
            </w:r>
          </w:p>
        </w:tc>
        <w:tc>
          <w:tcPr>
            <w:tcW w:w="4982" w:type="dxa"/>
            <w:tcBorders>
              <w:top w:val="single" w:sz="5" w:space="0" w:color="D9D9D9"/>
              <w:left w:val="single" w:sz="5" w:space="0" w:color="D9D9D9"/>
              <w:bottom w:val="single" w:sz="5" w:space="0" w:color="D9D9D9"/>
              <w:right w:val="single" w:sz="5" w:space="0" w:color="D9D9D9"/>
            </w:tcBorders>
            <w:shd w:val="clear" w:color="auto" w:fill="F5F9FD"/>
            <w:tcMar>
              <w:top w:w="90" w:type="dxa"/>
              <w:left w:w="110" w:type="dxa"/>
              <w:bottom w:w="90" w:type="dxa"/>
              <w:right w:w="110" w:type="dxa"/>
            </w:tcMar>
            <w:vAlign w:val="center"/>
          </w:tcPr>
          <w:p w14:paraId="36E01FD4" w14:textId="77777777" w:rsidR="00084ED9" w:rsidRDefault="00000000">
            <w:pPr>
              <w:spacing w:after="0" w:line="240" w:lineRule="auto"/>
              <w:jc w:val="center"/>
            </w:pPr>
            <w:r>
              <w:rPr>
                <w:b/>
                <w:color w:val="002E5D"/>
                <w:sz w:val="20"/>
              </w:rPr>
              <w:t>A memorable trip or outing</w:t>
            </w:r>
          </w:p>
        </w:tc>
      </w:tr>
      <w:tr w:rsidR="00084ED9" w14:paraId="4D7ECDDB" w14:textId="77777777">
        <w:trPr>
          <w:jc w:val="center"/>
        </w:trPr>
        <w:tc>
          <w:tcPr>
            <w:tcW w:w="4982" w:type="dxa"/>
            <w:tcBorders>
              <w:top w:val="single" w:sz="5" w:space="0" w:color="D9D9D9"/>
              <w:left w:val="single" w:sz="5" w:space="0" w:color="D9D9D9"/>
              <w:bottom w:val="single" w:sz="5" w:space="0" w:color="D9D9D9"/>
              <w:right w:val="single" w:sz="5" w:space="0" w:color="D9D9D9"/>
            </w:tcBorders>
            <w:shd w:val="clear" w:color="auto" w:fill="FFF7D6"/>
            <w:tcMar>
              <w:top w:w="90" w:type="dxa"/>
              <w:left w:w="110" w:type="dxa"/>
              <w:bottom w:w="90" w:type="dxa"/>
              <w:right w:w="110" w:type="dxa"/>
            </w:tcMar>
            <w:vAlign w:val="center"/>
          </w:tcPr>
          <w:p w14:paraId="45FA9404" w14:textId="77777777" w:rsidR="00084ED9" w:rsidRDefault="00000000">
            <w:pPr>
              <w:spacing w:after="0" w:line="240" w:lineRule="auto"/>
              <w:jc w:val="center"/>
            </w:pPr>
            <w:r>
              <w:rPr>
                <w:b/>
                <w:color w:val="002E5D"/>
                <w:sz w:val="20"/>
              </w:rPr>
              <w:t>A meal that surprised you</w:t>
            </w:r>
          </w:p>
        </w:tc>
        <w:tc>
          <w:tcPr>
            <w:tcW w:w="4982" w:type="dxa"/>
            <w:tcBorders>
              <w:top w:val="single" w:sz="5" w:space="0" w:color="D9D9D9"/>
              <w:left w:val="single" w:sz="5" w:space="0" w:color="D9D9D9"/>
              <w:bottom w:val="single" w:sz="5" w:space="0" w:color="D9D9D9"/>
              <w:right w:val="single" w:sz="5" w:space="0" w:color="D9D9D9"/>
            </w:tcBorders>
            <w:shd w:val="clear" w:color="auto" w:fill="F5F9FD"/>
            <w:tcMar>
              <w:top w:w="90" w:type="dxa"/>
              <w:left w:w="110" w:type="dxa"/>
              <w:bottom w:w="90" w:type="dxa"/>
              <w:right w:w="110" w:type="dxa"/>
            </w:tcMar>
            <w:vAlign w:val="center"/>
          </w:tcPr>
          <w:p w14:paraId="390D478D" w14:textId="77777777" w:rsidR="00084ED9" w:rsidRDefault="00000000">
            <w:pPr>
              <w:spacing w:after="0" w:line="240" w:lineRule="auto"/>
              <w:jc w:val="center"/>
            </w:pPr>
            <w:r>
              <w:rPr>
                <w:b/>
                <w:color w:val="002E5D"/>
                <w:sz w:val="20"/>
              </w:rPr>
              <w:t>A time something went wrong</w:t>
            </w:r>
          </w:p>
        </w:tc>
      </w:tr>
      <w:tr w:rsidR="00084ED9" w14:paraId="3A942F00" w14:textId="77777777">
        <w:trPr>
          <w:jc w:val="center"/>
        </w:trPr>
        <w:tc>
          <w:tcPr>
            <w:tcW w:w="4982" w:type="dxa"/>
            <w:tcBorders>
              <w:top w:val="single" w:sz="5" w:space="0" w:color="D9D9D9"/>
              <w:left w:val="single" w:sz="5" w:space="0" w:color="D9D9D9"/>
              <w:bottom w:val="single" w:sz="5" w:space="0" w:color="D9D9D9"/>
              <w:right w:val="single" w:sz="5" w:space="0" w:color="D9D9D9"/>
            </w:tcBorders>
            <w:shd w:val="clear" w:color="auto" w:fill="FFF7D6"/>
            <w:tcMar>
              <w:top w:w="90" w:type="dxa"/>
              <w:left w:w="110" w:type="dxa"/>
              <w:bottom w:w="90" w:type="dxa"/>
              <w:right w:w="110" w:type="dxa"/>
            </w:tcMar>
            <w:vAlign w:val="center"/>
          </w:tcPr>
          <w:p w14:paraId="14AC180A" w14:textId="77777777" w:rsidR="00084ED9" w:rsidRDefault="00000000">
            <w:pPr>
              <w:spacing w:after="0" w:line="240" w:lineRule="auto"/>
              <w:jc w:val="center"/>
            </w:pPr>
            <w:r>
              <w:rPr>
                <w:b/>
                <w:color w:val="002E5D"/>
                <w:sz w:val="20"/>
              </w:rPr>
              <w:t>A person who helped you</w:t>
            </w:r>
          </w:p>
        </w:tc>
        <w:tc>
          <w:tcPr>
            <w:tcW w:w="4982" w:type="dxa"/>
            <w:tcBorders>
              <w:top w:val="single" w:sz="5" w:space="0" w:color="D9D9D9"/>
              <w:left w:val="single" w:sz="5" w:space="0" w:color="D9D9D9"/>
              <w:bottom w:val="single" w:sz="5" w:space="0" w:color="D9D9D9"/>
              <w:right w:val="single" w:sz="5" w:space="0" w:color="D9D9D9"/>
            </w:tcBorders>
            <w:shd w:val="clear" w:color="auto" w:fill="F5F9FD"/>
            <w:tcMar>
              <w:top w:w="90" w:type="dxa"/>
              <w:left w:w="110" w:type="dxa"/>
              <w:bottom w:w="90" w:type="dxa"/>
              <w:right w:w="110" w:type="dxa"/>
            </w:tcMar>
            <w:vAlign w:val="center"/>
          </w:tcPr>
          <w:p w14:paraId="2922E411" w14:textId="77777777" w:rsidR="00084ED9" w:rsidRDefault="00000000">
            <w:pPr>
              <w:spacing w:after="0" w:line="240" w:lineRule="auto"/>
              <w:jc w:val="center"/>
            </w:pPr>
            <w:r>
              <w:rPr>
                <w:b/>
                <w:color w:val="002E5D"/>
                <w:sz w:val="20"/>
              </w:rPr>
              <w:t>A difficult decision</w:t>
            </w:r>
          </w:p>
        </w:tc>
      </w:tr>
      <w:tr w:rsidR="00084ED9" w14:paraId="64DF6FDF" w14:textId="77777777">
        <w:trPr>
          <w:jc w:val="center"/>
        </w:trPr>
        <w:tc>
          <w:tcPr>
            <w:tcW w:w="4982" w:type="dxa"/>
            <w:tcBorders>
              <w:top w:val="single" w:sz="5" w:space="0" w:color="D9D9D9"/>
              <w:left w:val="single" w:sz="5" w:space="0" w:color="D9D9D9"/>
              <w:bottom w:val="single" w:sz="5" w:space="0" w:color="D9D9D9"/>
              <w:right w:val="single" w:sz="5" w:space="0" w:color="D9D9D9"/>
            </w:tcBorders>
            <w:shd w:val="clear" w:color="auto" w:fill="FFF7D6"/>
            <w:tcMar>
              <w:top w:w="90" w:type="dxa"/>
              <w:left w:w="110" w:type="dxa"/>
              <w:bottom w:w="90" w:type="dxa"/>
              <w:right w:w="110" w:type="dxa"/>
            </w:tcMar>
            <w:vAlign w:val="center"/>
          </w:tcPr>
          <w:p w14:paraId="61DBF022" w14:textId="77777777" w:rsidR="00084ED9" w:rsidRDefault="00000000">
            <w:pPr>
              <w:spacing w:after="0" w:line="240" w:lineRule="auto"/>
              <w:jc w:val="center"/>
            </w:pPr>
            <w:r>
              <w:rPr>
                <w:b/>
                <w:color w:val="002E5D"/>
                <w:sz w:val="20"/>
              </w:rPr>
              <w:t>A funny misunderstanding</w:t>
            </w:r>
          </w:p>
        </w:tc>
        <w:tc>
          <w:tcPr>
            <w:tcW w:w="4982" w:type="dxa"/>
            <w:tcBorders>
              <w:top w:val="single" w:sz="5" w:space="0" w:color="D9D9D9"/>
              <w:left w:val="single" w:sz="5" w:space="0" w:color="D9D9D9"/>
              <w:bottom w:val="single" w:sz="5" w:space="0" w:color="D9D9D9"/>
              <w:right w:val="single" w:sz="5" w:space="0" w:color="D9D9D9"/>
            </w:tcBorders>
            <w:shd w:val="clear" w:color="auto" w:fill="F5F9FD"/>
            <w:tcMar>
              <w:top w:w="90" w:type="dxa"/>
              <w:left w:w="110" w:type="dxa"/>
              <w:bottom w:w="90" w:type="dxa"/>
              <w:right w:w="110" w:type="dxa"/>
            </w:tcMar>
            <w:vAlign w:val="center"/>
          </w:tcPr>
          <w:p w14:paraId="4D984016" w14:textId="77777777" w:rsidR="00084ED9" w:rsidRDefault="00000000">
            <w:pPr>
              <w:spacing w:after="0" w:line="240" w:lineRule="auto"/>
              <w:jc w:val="center"/>
            </w:pPr>
            <w:r>
              <w:rPr>
                <w:b/>
                <w:color w:val="002E5D"/>
                <w:sz w:val="20"/>
              </w:rPr>
              <w:t>A place you would return to</w:t>
            </w:r>
          </w:p>
        </w:tc>
      </w:tr>
      <w:tr w:rsidR="00084ED9" w14:paraId="7A999C01" w14:textId="77777777">
        <w:trPr>
          <w:jc w:val="center"/>
        </w:trPr>
        <w:tc>
          <w:tcPr>
            <w:tcW w:w="4982" w:type="dxa"/>
            <w:tcBorders>
              <w:top w:val="single" w:sz="5" w:space="0" w:color="D9D9D9"/>
              <w:left w:val="single" w:sz="5" w:space="0" w:color="D9D9D9"/>
              <w:bottom w:val="single" w:sz="5" w:space="0" w:color="D9D9D9"/>
              <w:right w:val="single" w:sz="5" w:space="0" w:color="D9D9D9"/>
            </w:tcBorders>
            <w:shd w:val="clear" w:color="auto" w:fill="FFF7D6"/>
            <w:tcMar>
              <w:top w:w="90" w:type="dxa"/>
              <w:left w:w="110" w:type="dxa"/>
              <w:bottom w:w="90" w:type="dxa"/>
              <w:right w:w="110" w:type="dxa"/>
            </w:tcMar>
            <w:vAlign w:val="center"/>
          </w:tcPr>
          <w:p w14:paraId="6AD39CB8" w14:textId="77777777" w:rsidR="00084ED9" w:rsidRDefault="00000000">
            <w:pPr>
              <w:spacing w:after="0" w:line="240" w:lineRule="auto"/>
              <w:jc w:val="center"/>
            </w:pPr>
            <w:r>
              <w:rPr>
                <w:b/>
                <w:color w:val="002E5D"/>
                <w:sz w:val="20"/>
              </w:rPr>
              <w:t>A skill you learned</w:t>
            </w:r>
          </w:p>
        </w:tc>
        <w:tc>
          <w:tcPr>
            <w:tcW w:w="4982" w:type="dxa"/>
            <w:tcBorders>
              <w:top w:val="single" w:sz="5" w:space="0" w:color="D9D9D9"/>
              <w:left w:val="single" w:sz="5" w:space="0" w:color="D9D9D9"/>
              <w:bottom w:val="single" w:sz="5" w:space="0" w:color="D9D9D9"/>
              <w:right w:val="single" w:sz="5" w:space="0" w:color="D9D9D9"/>
            </w:tcBorders>
            <w:shd w:val="clear" w:color="auto" w:fill="F5F9FD"/>
            <w:tcMar>
              <w:top w:w="90" w:type="dxa"/>
              <w:left w:w="110" w:type="dxa"/>
              <w:bottom w:w="90" w:type="dxa"/>
              <w:right w:w="110" w:type="dxa"/>
            </w:tcMar>
            <w:vAlign w:val="center"/>
          </w:tcPr>
          <w:p w14:paraId="53302F76" w14:textId="77777777" w:rsidR="00084ED9" w:rsidRDefault="00000000">
            <w:pPr>
              <w:spacing w:after="0" w:line="240" w:lineRule="auto"/>
              <w:jc w:val="center"/>
            </w:pPr>
            <w:r>
              <w:rPr>
                <w:b/>
                <w:color w:val="002E5D"/>
                <w:sz w:val="20"/>
              </w:rPr>
              <w:t>A time you changed your mind</w:t>
            </w:r>
          </w:p>
        </w:tc>
      </w:tr>
      <w:tr w:rsidR="00084ED9" w14:paraId="1C32EF06" w14:textId="77777777">
        <w:trPr>
          <w:jc w:val="center"/>
        </w:trPr>
        <w:tc>
          <w:tcPr>
            <w:tcW w:w="4982" w:type="dxa"/>
            <w:tcBorders>
              <w:top w:val="single" w:sz="5" w:space="0" w:color="D9D9D9"/>
              <w:left w:val="single" w:sz="5" w:space="0" w:color="D9D9D9"/>
              <w:bottom w:val="single" w:sz="5" w:space="0" w:color="D9D9D9"/>
              <w:right w:val="single" w:sz="5" w:space="0" w:color="D9D9D9"/>
            </w:tcBorders>
            <w:shd w:val="clear" w:color="auto" w:fill="FFF7D6"/>
            <w:tcMar>
              <w:top w:w="90" w:type="dxa"/>
              <w:left w:w="110" w:type="dxa"/>
              <w:bottom w:w="90" w:type="dxa"/>
              <w:right w:w="110" w:type="dxa"/>
            </w:tcMar>
            <w:vAlign w:val="center"/>
          </w:tcPr>
          <w:p w14:paraId="7202BFE8" w14:textId="77777777" w:rsidR="00084ED9" w:rsidRDefault="00000000">
            <w:pPr>
              <w:spacing w:after="0" w:line="240" w:lineRule="auto"/>
              <w:jc w:val="center"/>
            </w:pPr>
            <w:r>
              <w:rPr>
                <w:b/>
                <w:color w:val="002E5D"/>
                <w:sz w:val="20"/>
              </w:rPr>
              <w:t>A small success</w:t>
            </w:r>
          </w:p>
        </w:tc>
        <w:tc>
          <w:tcPr>
            <w:tcW w:w="4982" w:type="dxa"/>
            <w:tcBorders>
              <w:top w:val="single" w:sz="5" w:space="0" w:color="D9D9D9"/>
              <w:left w:val="single" w:sz="5" w:space="0" w:color="D9D9D9"/>
              <w:bottom w:val="single" w:sz="5" w:space="0" w:color="D9D9D9"/>
              <w:right w:val="single" w:sz="5" w:space="0" w:color="D9D9D9"/>
            </w:tcBorders>
            <w:shd w:val="clear" w:color="auto" w:fill="F5F9FD"/>
            <w:tcMar>
              <w:top w:w="90" w:type="dxa"/>
              <w:left w:w="110" w:type="dxa"/>
              <w:bottom w:w="90" w:type="dxa"/>
              <w:right w:w="110" w:type="dxa"/>
            </w:tcMar>
            <w:vAlign w:val="center"/>
          </w:tcPr>
          <w:p w14:paraId="6E89168C" w14:textId="77777777" w:rsidR="00084ED9" w:rsidRDefault="00000000">
            <w:pPr>
              <w:spacing w:after="0" w:line="240" w:lineRule="auto"/>
              <w:jc w:val="center"/>
            </w:pPr>
            <w:r>
              <w:rPr>
                <w:b/>
                <w:color w:val="002E5D"/>
                <w:sz w:val="20"/>
              </w:rPr>
              <w:t>A day that did not go as planned</w:t>
            </w:r>
          </w:p>
        </w:tc>
      </w:tr>
    </w:tbl>
    <w:p w14:paraId="69087DE3" w14:textId="77777777" w:rsidR="00084ED9" w:rsidRDefault="00000000">
      <w:pPr>
        <w:keepNext/>
        <w:spacing w:before="160" w:after="40" w:line="240" w:lineRule="auto"/>
      </w:pPr>
      <w:r>
        <w:rPr>
          <w:b/>
          <w:color w:val="0062B8"/>
          <w:sz w:val="18"/>
        </w:rPr>
        <w:t>PARTNER FOLLOW-UP CARDS</w:t>
      </w:r>
    </w:p>
    <w:tbl>
      <w:tblPr>
        <w:tblW w:w="0" w:type="auto"/>
        <w:jc w:val="center"/>
        <w:tblLayout w:type="fixed"/>
        <w:tblLook w:val="04A0" w:firstRow="1" w:lastRow="0" w:firstColumn="1" w:lastColumn="0" w:noHBand="0" w:noVBand="1"/>
      </w:tblPr>
      <w:tblGrid>
        <w:gridCol w:w="4982"/>
        <w:gridCol w:w="4982"/>
      </w:tblGrid>
      <w:tr w:rsidR="00084ED9" w14:paraId="5D42A984" w14:textId="77777777">
        <w:trPr>
          <w:jc w:val="center"/>
        </w:trPr>
        <w:tc>
          <w:tcPr>
            <w:tcW w:w="4982" w:type="dxa"/>
            <w:tcBorders>
              <w:top w:val="single" w:sz="5" w:space="0" w:color="D9D9D9"/>
              <w:left w:val="single" w:sz="5" w:space="0" w:color="D9D9D9"/>
              <w:bottom w:val="single" w:sz="5" w:space="0" w:color="D9D9D9"/>
              <w:right w:val="single" w:sz="5" w:space="0" w:color="D9D9D9"/>
            </w:tcBorders>
            <w:shd w:val="clear" w:color="auto" w:fill="FFF7D6"/>
            <w:tcMar>
              <w:top w:w="90" w:type="dxa"/>
              <w:left w:w="110" w:type="dxa"/>
              <w:bottom w:w="90" w:type="dxa"/>
              <w:right w:w="110" w:type="dxa"/>
            </w:tcMar>
            <w:vAlign w:val="center"/>
          </w:tcPr>
          <w:p w14:paraId="05D25CF6" w14:textId="77777777" w:rsidR="00084ED9" w:rsidRDefault="00000000">
            <w:pPr>
              <w:spacing w:after="0" w:line="240" w:lineRule="auto"/>
              <w:jc w:val="center"/>
            </w:pPr>
            <w:r>
              <w:rPr>
                <w:b/>
                <w:color w:val="002E5D"/>
                <w:sz w:val="20"/>
              </w:rPr>
              <w:t>What happened next?</w:t>
            </w:r>
          </w:p>
        </w:tc>
        <w:tc>
          <w:tcPr>
            <w:tcW w:w="4982" w:type="dxa"/>
            <w:tcBorders>
              <w:top w:val="single" w:sz="5" w:space="0" w:color="D9D9D9"/>
              <w:left w:val="single" w:sz="5" w:space="0" w:color="D9D9D9"/>
              <w:bottom w:val="single" w:sz="5" w:space="0" w:color="D9D9D9"/>
              <w:right w:val="single" w:sz="5" w:space="0" w:color="D9D9D9"/>
            </w:tcBorders>
            <w:shd w:val="clear" w:color="auto" w:fill="F5F9FD"/>
            <w:tcMar>
              <w:top w:w="90" w:type="dxa"/>
              <w:left w:w="110" w:type="dxa"/>
              <w:bottom w:w="90" w:type="dxa"/>
              <w:right w:w="110" w:type="dxa"/>
            </w:tcMar>
            <w:vAlign w:val="center"/>
          </w:tcPr>
          <w:p w14:paraId="724507A1" w14:textId="77777777" w:rsidR="00084ED9" w:rsidRDefault="00000000">
            <w:pPr>
              <w:spacing w:after="0" w:line="240" w:lineRule="auto"/>
              <w:jc w:val="center"/>
            </w:pPr>
            <w:r>
              <w:rPr>
                <w:b/>
                <w:color w:val="002E5D"/>
                <w:sz w:val="20"/>
              </w:rPr>
              <w:t>Why was that important?</w:t>
            </w:r>
          </w:p>
        </w:tc>
      </w:tr>
      <w:tr w:rsidR="00084ED9" w14:paraId="2DDAC82E" w14:textId="77777777">
        <w:trPr>
          <w:jc w:val="center"/>
        </w:trPr>
        <w:tc>
          <w:tcPr>
            <w:tcW w:w="4982" w:type="dxa"/>
            <w:tcBorders>
              <w:top w:val="single" w:sz="5" w:space="0" w:color="D9D9D9"/>
              <w:left w:val="single" w:sz="5" w:space="0" w:color="D9D9D9"/>
              <w:bottom w:val="single" w:sz="5" w:space="0" w:color="D9D9D9"/>
              <w:right w:val="single" w:sz="5" w:space="0" w:color="D9D9D9"/>
            </w:tcBorders>
            <w:shd w:val="clear" w:color="auto" w:fill="FFF7D6"/>
            <w:tcMar>
              <w:top w:w="90" w:type="dxa"/>
              <w:left w:w="110" w:type="dxa"/>
              <w:bottom w:w="90" w:type="dxa"/>
              <w:right w:w="110" w:type="dxa"/>
            </w:tcMar>
            <w:vAlign w:val="center"/>
          </w:tcPr>
          <w:p w14:paraId="616E1AB9" w14:textId="77777777" w:rsidR="00084ED9" w:rsidRDefault="00000000">
            <w:pPr>
              <w:spacing w:after="0" w:line="240" w:lineRule="auto"/>
              <w:jc w:val="center"/>
            </w:pPr>
            <w:r>
              <w:rPr>
                <w:b/>
                <w:color w:val="002E5D"/>
                <w:sz w:val="20"/>
              </w:rPr>
              <w:t>How did you feel?</w:t>
            </w:r>
          </w:p>
        </w:tc>
        <w:tc>
          <w:tcPr>
            <w:tcW w:w="4982" w:type="dxa"/>
            <w:tcBorders>
              <w:top w:val="single" w:sz="5" w:space="0" w:color="D9D9D9"/>
              <w:left w:val="single" w:sz="5" w:space="0" w:color="D9D9D9"/>
              <w:bottom w:val="single" w:sz="5" w:space="0" w:color="D9D9D9"/>
              <w:right w:val="single" w:sz="5" w:space="0" w:color="D9D9D9"/>
            </w:tcBorders>
            <w:shd w:val="clear" w:color="auto" w:fill="F5F9FD"/>
            <w:tcMar>
              <w:top w:w="90" w:type="dxa"/>
              <w:left w:w="110" w:type="dxa"/>
              <w:bottom w:w="90" w:type="dxa"/>
              <w:right w:w="110" w:type="dxa"/>
            </w:tcMar>
            <w:vAlign w:val="center"/>
          </w:tcPr>
          <w:p w14:paraId="58040904" w14:textId="77777777" w:rsidR="00084ED9" w:rsidRDefault="00000000">
            <w:pPr>
              <w:spacing w:after="0" w:line="240" w:lineRule="auto"/>
              <w:jc w:val="center"/>
            </w:pPr>
            <w:r>
              <w:rPr>
                <w:b/>
                <w:color w:val="002E5D"/>
                <w:sz w:val="20"/>
              </w:rPr>
              <w:t>What would you do differently?</w:t>
            </w:r>
          </w:p>
        </w:tc>
      </w:tr>
    </w:tbl>
    <w:p w14:paraId="3D3E4B80" w14:textId="77777777" w:rsidR="00084ED9" w:rsidRDefault="00000000">
      <w:r>
        <w:br w:type="page"/>
      </w:r>
    </w:p>
    <w:p w14:paraId="19E34F95" w14:textId="77777777" w:rsidR="00084ED9" w:rsidRDefault="00000000">
      <w:pPr>
        <w:keepNext/>
        <w:spacing w:after="40" w:line="240" w:lineRule="auto"/>
      </w:pPr>
      <w:r>
        <w:rPr>
          <w:b/>
          <w:color w:val="0062B8"/>
          <w:sz w:val="18"/>
        </w:rPr>
        <w:lastRenderedPageBreak/>
        <w:t>ACTIVITY 4 MATERIALS</w:t>
      </w:r>
    </w:p>
    <w:p w14:paraId="4070D80D" w14:textId="77777777" w:rsidR="00084ED9" w:rsidRDefault="00000000">
      <w:pPr>
        <w:keepNext/>
        <w:spacing w:after="120" w:line="240" w:lineRule="auto"/>
      </w:pPr>
      <w:r>
        <w:rPr>
          <w:b/>
          <w:color w:val="002E5D"/>
          <w:sz w:val="40"/>
        </w:rPr>
        <w:t>Push cards and learner reflection</w:t>
      </w:r>
    </w:p>
    <w:p w14:paraId="441D4B28" w14:textId="77777777" w:rsidR="00084ED9" w:rsidRDefault="00000000">
      <w:pPr>
        <w:spacing w:after="160" w:line="252" w:lineRule="auto"/>
      </w:pPr>
      <w:r>
        <w:rPr>
          <w:i/>
          <w:sz w:val="20"/>
        </w:rPr>
        <w:t>Use one push card after Round 1 and a different one after Round 2. Avoid giving more than one main target at a time.</w:t>
      </w:r>
    </w:p>
    <w:p w14:paraId="32D90E9B" w14:textId="77777777" w:rsidR="00084ED9" w:rsidRDefault="00000000">
      <w:pPr>
        <w:keepNext/>
        <w:spacing w:before="40" w:after="40" w:line="240" w:lineRule="auto"/>
      </w:pPr>
      <w:r>
        <w:rPr>
          <w:b/>
          <w:color w:val="0062B8"/>
          <w:sz w:val="18"/>
        </w:rPr>
        <w:t>CUT-APART PUSH CARDS</w:t>
      </w:r>
    </w:p>
    <w:tbl>
      <w:tblPr>
        <w:tblW w:w="0" w:type="auto"/>
        <w:jc w:val="center"/>
        <w:tblLayout w:type="fixed"/>
        <w:tblLook w:val="04A0" w:firstRow="1" w:lastRow="0" w:firstColumn="1" w:lastColumn="0" w:noHBand="0" w:noVBand="1"/>
      </w:tblPr>
      <w:tblGrid>
        <w:gridCol w:w="4982"/>
        <w:gridCol w:w="4982"/>
      </w:tblGrid>
      <w:tr w:rsidR="00084ED9" w14:paraId="241940BC" w14:textId="77777777">
        <w:trPr>
          <w:jc w:val="center"/>
        </w:trPr>
        <w:tc>
          <w:tcPr>
            <w:tcW w:w="4982" w:type="dxa"/>
            <w:tcBorders>
              <w:top w:val="single" w:sz="5" w:space="0" w:color="D9D9D9"/>
              <w:left w:val="single" w:sz="5" w:space="0" w:color="D9D9D9"/>
              <w:bottom w:val="single" w:sz="5" w:space="0" w:color="D9D9D9"/>
              <w:right w:val="single" w:sz="5" w:space="0" w:color="D9D9D9"/>
            </w:tcBorders>
            <w:shd w:val="clear" w:color="auto" w:fill="FFF7D6"/>
            <w:tcMar>
              <w:top w:w="90" w:type="dxa"/>
              <w:left w:w="110" w:type="dxa"/>
              <w:bottom w:w="90" w:type="dxa"/>
              <w:right w:w="110" w:type="dxa"/>
            </w:tcMar>
            <w:vAlign w:val="center"/>
          </w:tcPr>
          <w:p w14:paraId="4C121850" w14:textId="77777777" w:rsidR="00084ED9" w:rsidRDefault="00000000">
            <w:pPr>
              <w:spacing w:after="0" w:line="240" w:lineRule="auto"/>
              <w:jc w:val="center"/>
            </w:pPr>
            <w:r>
              <w:rPr>
                <w:b/>
                <w:color w:val="002E5D"/>
                <w:sz w:val="20"/>
              </w:rPr>
              <w:t>ADD A REASON</w:t>
            </w:r>
            <w:r>
              <w:rPr>
                <w:b/>
                <w:color w:val="002E5D"/>
                <w:sz w:val="20"/>
              </w:rPr>
              <w:br/>
              <w:t>Explain why the event happened.</w:t>
            </w:r>
          </w:p>
        </w:tc>
        <w:tc>
          <w:tcPr>
            <w:tcW w:w="4982" w:type="dxa"/>
            <w:tcBorders>
              <w:top w:val="single" w:sz="5" w:space="0" w:color="D9D9D9"/>
              <w:left w:val="single" w:sz="5" w:space="0" w:color="D9D9D9"/>
              <w:bottom w:val="single" w:sz="5" w:space="0" w:color="D9D9D9"/>
              <w:right w:val="single" w:sz="5" w:space="0" w:color="D9D9D9"/>
            </w:tcBorders>
            <w:shd w:val="clear" w:color="auto" w:fill="F5F9FD"/>
            <w:tcMar>
              <w:top w:w="90" w:type="dxa"/>
              <w:left w:w="110" w:type="dxa"/>
              <w:bottom w:w="90" w:type="dxa"/>
              <w:right w:w="110" w:type="dxa"/>
            </w:tcMar>
            <w:vAlign w:val="center"/>
          </w:tcPr>
          <w:p w14:paraId="6D3BA441" w14:textId="77777777" w:rsidR="00084ED9" w:rsidRDefault="00000000">
            <w:pPr>
              <w:spacing w:after="0" w:line="240" w:lineRule="auto"/>
              <w:jc w:val="center"/>
            </w:pPr>
            <w:r>
              <w:rPr>
                <w:b/>
                <w:color w:val="002E5D"/>
                <w:sz w:val="20"/>
              </w:rPr>
              <w:t>CLARIFY THE SEQUENCE</w:t>
            </w:r>
            <w:r>
              <w:rPr>
                <w:b/>
                <w:color w:val="002E5D"/>
                <w:sz w:val="20"/>
              </w:rPr>
              <w:br/>
              <w:t>Use before, while, after, or by the time.</w:t>
            </w:r>
          </w:p>
        </w:tc>
      </w:tr>
      <w:tr w:rsidR="00084ED9" w14:paraId="0C291858" w14:textId="77777777">
        <w:trPr>
          <w:jc w:val="center"/>
        </w:trPr>
        <w:tc>
          <w:tcPr>
            <w:tcW w:w="4982" w:type="dxa"/>
            <w:tcBorders>
              <w:top w:val="single" w:sz="5" w:space="0" w:color="D9D9D9"/>
              <w:left w:val="single" w:sz="5" w:space="0" w:color="D9D9D9"/>
              <w:bottom w:val="single" w:sz="5" w:space="0" w:color="D9D9D9"/>
              <w:right w:val="single" w:sz="5" w:space="0" w:color="D9D9D9"/>
            </w:tcBorders>
            <w:shd w:val="clear" w:color="auto" w:fill="FFF7D6"/>
            <w:tcMar>
              <w:top w:w="90" w:type="dxa"/>
              <w:left w:w="110" w:type="dxa"/>
              <w:bottom w:w="90" w:type="dxa"/>
              <w:right w:w="110" w:type="dxa"/>
            </w:tcMar>
            <w:vAlign w:val="center"/>
          </w:tcPr>
          <w:p w14:paraId="77D52E28" w14:textId="77777777" w:rsidR="00084ED9" w:rsidRDefault="00000000">
            <w:pPr>
              <w:spacing w:after="0" w:line="240" w:lineRule="auto"/>
              <w:jc w:val="center"/>
            </w:pPr>
            <w:r>
              <w:rPr>
                <w:b/>
                <w:color w:val="002E5D"/>
                <w:sz w:val="20"/>
              </w:rPr>
              <w:t>USE A PRECISE VERB</w:t>
            </w:r>
            <w:r>
              <w:rPr>
                <w:b/>
                <w:color w:val="002E5D"/>
                <w:sz w:val="20"/>
              </w:rPr>
              <w:br/>
              <w:t>Replace a general verb with a more exact one.</w:t>
            </w:r>
          </w:p>
        </w:tc>
        <w:tc>
          <w:tcPr>
            <w:tcW w:w="4982" w:type="dxa"/>
            <w:tcBorders>
              <w:top w:val="single" w:sz="5" w:space="0" w:color="D9D9D9"/>
              <w:left w:val="single" w:sz="5" w:space="0" w:color="D9D9D9"/>
              <w:bottom w:val="single" w:sz="5" w:space="0" w:color="D9D9D9"/>
              <w:right w:val="single" w:sz="5" w:space="0" w:color="D9D9D9"/>
            </w:tcBorders>
            <w:shd w:val="clear" w:color="auto" w:fill="F5F9FD"/>
            <w:tcMar>
              <w:top w:w="90" w:type="dxa"/>
              <w:left w:w="110" w:type="dxa"/>
              <w:bottom w:w="90" w:type="dxa"/>
              <w:right w:w="110" w:type="dxa"/>
            </w:tcMar>
            <w:vAlign w:val="center"/>
          </w:tcPr>
          <w:p w14:paraId="4858A7C5" w14:textId="77777777" w:rsidR="00084ED9" w:rsidRDefault="00000000">
            <w:pPr>
              <w:spacing w:after="0" w:line="240" w:lineRule="auto"/>
              <w:jc w:val="center"/>
            </w:pPr>
            <w:r>
              <w:rPr>
                <w:b/>
                <w:color w:val="002E5D"/>
                <w:sz w:val="20"/>
              </w:rPr>
              <w:t>ADD SENSORY DETAIL</w:t>
            </w:r>
            <w:r>
              <w:rPr>
                <w:b/>
                <w:color w:val="002E5D"/>
                <w:sz w:val="20"/>
              </w:rPr>
              <w:br/>
              <w:t>Include a sound, smell, texture, or visual detail.</w:t>
            </w:r>
          </w:p>
        </w:tc>
      </w:tr>
      <w:tr w:rsidR="00084ED9" w14:paraId="7C45F558" w14:textId="77777777">
        <w:trPr>
          <w:jc w:val="center"/>
        </w:trPr>
        <w:tc>
          <w:tcPr>
            <w:tcW w:w="4982" w:type="dxa"/>
            <w:tcBorders>
              <w:top w:val="single" w:sz="5" w:space="0" w:color="D9D9D9"/>
              <w:left w:val="single" w:sz="5" w:space="0" w:color="D9D9D9"/>
              <w:bottom w:val="single" w:sz="5" w:space="0" w:color="D9D9D9"/>
              <w:right w:val="single" w:sz="5" w:space="0" w:color="D9D9D9"/>
            </w:tcBorders>
            <w:shd w:val="clear" w:color="auto" w:fill="FFF7D6"/>
            <w:tcMar>
              <w:top w:w="90" w:type="dxa"/>
              <w:left w:w="110" w:type="dxa"/>
              <w:bottom w:w="90" w:type="dxa"/>
              <w:right w:w="110" w:type="dxa"/>
            </w:tcMar>
            <w:vAlign w:val="center"/>
          </w:tcPr>
          <w:p w14:paraId="1F97B167" w14:textId="77777777" w:rsidR="00084ED9" w:rsidRDefault="00000000">
            <w:pPr>
              <w:spacing w:after="0" w:line="240" w:lineRule="auto"/>
              <w:jc w:val="center"/>
            </w:pPr>
            <w:r>
              <w:rPr>
                <w:b/>
                <w:color w:val="002E5D"/>
                <w:sz w:val="20"/>
              </w:rPr>
              <w:t>PERSUADE YOUR LISTENER</w:t>
            </w:r>
            <w:r>
              <w:rPr>
                <w:b/>
                <w:color w:val="002E5D"/>
                <w:sz w:val="20"/>
              </w:rPr>
              <w:br/>
              <w:t>Make the story's lesson or point clear.</w:t>
            </w:r>
          </w:p>
        </w:tc>
        <w:tc>
          <w:tcPr>
            <w:tcW w:w="4982" w:type="dxa"/>
            <w:tcBorders>
              <w:top w:val="single" w:sz="5" w:space="0" w:color="D9D9D9"/>
              <w:left w:val="single" w:sz="5" w:space="0" w:color="D9D9D9"/>
              <w:bottom w:val="single" w:sz="5" w:space="0" w:color="D9D9D9"/>
              <w:right w:val="single" w:sz="5" w:space="0" w:color="D9D9D9"/>
            </w:tcBorders>
            <w:shd w:val="clear" w:color="auto" w:fill="F5F9FD"/>
            <w:tcMar>
              <w:top w:w="90" w:type="dxa"/>
              <w:left w:w="110" w:type="dxa"/>
              <w:bottom w:w="90" w:type="dxa"/>
              <w:right w:w="110" w:type="dxa"/>
            </w:tcMar>
            <w:vAlign w:val="center"/>
          </w:tcPr>
          <w:p w14:paraId="197D7032" w14:textId="77777777" w:rsidR="00084ED9" w:rsidRDefault="00000000">
            <w:pPr>
              <w:spacing w:after="0" w:line="240" w:lineRule="auto"/>
              <w:jc w:val="center"/>
            </w:pPr>
            <w:r>
              <w:rPr>
                <w:b/>
                <w:color w:val="002E5D"/>
                <w:sz w:val="20"/>
              </w:rPr>
              <w:t>REDUCE HESITATION</w:t>
            </w:r>
            <w:r>
              <w:rPr>
                <w:b/>
                <w:color w:val="002E5D"/>
                <w:sz w:val="20"/>
              </w:rPr>
              <w:br/>
              <w:t>Retell it more smoothly without reading a script.</w:t>
            </w:r>
          </w:p>
        </w:tc>
      </w:tr>
    </w:tbl>
    <w:p w14:paraId="22E2203D" w14:textId="77777777" w:rsidR="00084ED9" w:rsidRDefault="00000000">
      <w:pPr>
        <w:keepNext/>
        <w:spacing w:before="160" w:after="40" w:line="240" w:lineRule="auto"/>
      </w:pPr>
      <w:r>
        <w:rPr>
          <w:b/>
          <w:color w:val="0062B8"/>
          <w:sz w:val="18"/>
        </w:rPr>
        <w:t>REFLECTION</w:t>
      </w:r>
    </w:p>
    <w:p w14:paraId="57FB93F5" w14:textId="77777777" w:rsidR="00084ED9" w:rsidRDefault="00000000">
      <w:pPr>
        <w:spacing w:after="80" w:line="245" w:lineRule="auto"/>
      </w:pPr>
      <w:r>
        <w:rPr>
          <w:sz w:val="18"/>
        </w:rPr>
        <w:t>[  ] The part that became easier was ...</w:t>
      </w:r>
    </w:p>
    <w:p w14:paraId="69680900" w14:textId="77777777" w:rsidR="00084ED9" w:rsidRDefault="00000000">
      <w:pPr>
        <w:spacing w:after="80" w:line="245" w:lineRule="auto"/>
      </w:pPr>
      <w:r>
        <w:rPr>
          <w:sz w:val="18"/>
        </w:rPr>
        <w:t>[  ] The word or structure I had to search for was ...</w:t>
      </w:r>
    </w:p>
    <w:p w14:paraId="572E2D86" w14:textId="77777777" w:rsidR="00084ED9" w:rsidRDefault="00000000">
      <w:pPr>
        <w:spacing w:after="80" w:line="245" w:lineRule="auto"/>
      </w:pPr>
      <w:r>
        <w:rPr>
          <w:sz w:val="18"/>
        </w:rPr>
        <w:t>[  ] In Round 3, I changed ...</w:t>
      </w:r>
    </w:p>
    <w:p w14:paraId="2195566E" w14:textId="77777777" w:rsidR="00084ED9" w:rsidRDefault="00000000">
      <w:pPr>
        <w:spacing w:after="80" w:line="245" w:lineRule="auto"/>
      </w:pPr>
      <w:r>
        <w:rPr>
          <w:sz w:val="18"/>
        </w:rPr>
        <w:t>[  ] One useful phrase I want to remember is ...</w:t>
      </w:r>
    </w:p>
    <w:p w14:paraId="79219140" w14:textId="77777777" w:rsidR="00084ED9" w:rsidRDefault="00000000">
      <w:r>
        <w:br w:type="page"/>
      </w:r>
    </w:p>
    <w:p w14:paraId="17CE358B" w14:textId="77777777" w:rsidR="00084ED9" w:rsidRDefault="00000000">
      <w:pPr>
        <w:keepNext/>
        <w:spacing w:after="40" w:line="240" w:lineRule="auto"/>
      </w:pPr>
      <w:r>
        <w:rPr>
          <w:b/>
          <w:color w:val="0062B8"/>
          <w:sz w:val="18"/>
        </w:rPr>
        <w:lastRenderedPageBreak/>
        <w:t>ACTIVITY 5 MATERIALS</w:t>
      </w:r>
    </w:p>
    <w:p w14:paraId="5CE8E18C" w14:textId="77777777" w:rsidR="00084ED9" w:rsidRDefault="00000000">
      <w:pPr>
        <w:keepNext/>
        <w:spacing w:after="120" w:line="240" w:lineRule="auto"/>
      </w:pPr>
      <w:r>
        <w:rPr>
          <w:b/>
          <w:color w:val="002E5D"/>
          <w:sz w:val="40"/>
        </w:rPr>
        <w:t>Classroom decision scenario</w:t>
      </w:r>
    </w:p>
    <w:p w14:paraId="6D219FB5" w14:textId="77777777" w:rsidR="00084ED9" w:rsidRDefault="00000000">
      <w:pPr>
        <w:spacing w:after="160" w:line="252" w:lineRule="auto"/>
      </w:pPr>
      <w:r>
        <w:rPr>
          <w:i/>
          <w:sz w:val="20"/>
        </w:rPr>
        <w:t>Use one scenario per group. Learners must reach a decision and justify it with evidence.</w:t>
      </w:r>
    </w:p>
    <w:p w14:paraId="3DF8D984" w14:textId="77777777" w:rsidR="00084ED9" w:rsidRDefault="00000000">
      <w:pPr>
        <w:keepNext/>
        <w:spacing w:before="40" w:after="40" w:line="240" w:lineRule="auto"/>
      </w:pPr>
      <w:r>
        <w:rPr>
          <w:b/>
          <w:color w:val="0062B8"/>
          <w:sz w:val="18"/>
        </w:rPr>
        <w:t>SCENARIO: DESIGN A LANGUAGE LOUNGE</w:t>
      </w:r>
    </w:p>
    <w:p w14:paraId="0EBD730D" w14:textId="77777777" w:rsidR="00084ED9" w:rsidRDefault="00000000">
      <w:pPr>
        <w:spacing w:after="100" w:line="247" w:lineRule="auto"/>
      </w:pPr>
      <w:r>
        <w:rPr>
          <w:sz w:val="20"/>
        </w:rPr>
        <w:t>Your university has money to create one new language lounge for students. The lounge should encourage students to speak languages outside class, welcome different proficiency levels, and be practical to operate. Your group must choose one design and explain why it is the best use of the budget.</w:t>
      </w:r>
    </w:p>
    <w:p w14:paraId="14F361E3" w14:textId="77777777" w:rsidR="00084ED9" w:rsidRDefault="00000000">
      <w:pPr>
        <w:keepNext/>
        <w:spacing w:before="80" w:after="40" w:line="240" w:lineRule="auto"/>
      </w:pPr>
      <w:r>
        <w:rPr>
          <w:b/>
          <w:color w:val="0062B8"/>
          <w:sz w:val="18"/>
        </w:rPr>
        <w:t>DESIGN OPTIONS</w:t>
      </w:r>
    </w:p>
    <w:tbl>
      <w:tblPr>
        <w:tblW w:w="0" w:type="auto"/>
        <w:jc w:val="center"/>
        <w:tblLayout w:type="fixed"/>
        <w:tblLook w:val="04A0" w:firstRow="1" w:lastRow="0" w:firstColumn="1" w:lastColumn="0" w:noHBand="0" w:noVBand="1"/>
      </w:tblPr>
      <w:tblGrid>
        <w:gridCol w:w="4982"/>
        <w:gridCol w:w="4982"/>
      </w:tblGrid>
      <w:tr w:rsidR="00084ED9" w14:paraId="5F43E6FA" w14:textId="77777777">
        <w:trPr>
          <w:jc w:val="center"/>
        </w:trPr>
        <w:tc>
          <w:tcPr>
            <w:tcW w:w="4982" w:type="dxa"/>
            <w:tcBorders>
              <w:top w:val="single" w:sz="5" w:space="0" w:color="D9D9D9"/>
              <w:left w:val="single" w:sz="5" w:space="0" w:color="D9D9D9"/>
              <w:bottom w:val="single" w:sz="5" w:space="0" w:color="D9D9D9"/>
              <w:right w:val="single" w:sz="5" w:space="0" w:color="D9D9D9"/>
            </w:tcBorders>
            <w:shd w:val="clear" w:color="auto" w:fill="F5F9FD"/>
            <w:tcMar>
              <w:top w:w="90" w:type="dxa"/>
              <w:left w:w="110" w:type="dxa"/>
              <w:bottom w:w="90" w:type="dxa"/>
              <w:right w:w="110" w:type="dxa"/>
            </w:tcMar>
            <w:vAlign w:val="center"/>
          </w:tcPr>
          <w:p w14:paraId="57FF02BA" w14:textId="77777777" w:rsidR="00084ED9" w:rsidRDefault="00000000">
            <w:pPr>
              <w:spacing w:after="20" w:line="247" w:lineRule="auto"/>
            </w:pPr>
            <w:r>
              <w:rPr>
                <w:sz w:val="18"/>
              </w:rPr>
              <w:t>OPTION A: Conversation Café</w:t>
            </w:r>
            <w:r>
              <w:rPr>
                <w:sz w:val="18"/>
              </w:rPr>
              <w:br/>
              <w:t>A drop-in space with themed conversation tables and volunteer hosts.</w:t>
            </w:r>
          </w:p>
        </w:tc>
        <w:tc>
          <w:tcPr>
            <w:tcW w:w="4982" w:type="dxa"/>
            <w:tcBorders>
              <w:top w:val="single" w:sz="5" w:space="0" w:color="D9D9D9"/>
              <w:left w:val="single" w:sz="5" w:space="0" w:color="D9D9D9"/>
              <w:bottom w:val="single" w:sz="5" w:space="0" w:color="D9D9D9"/>
              <w:right w:val="single" w:sz="5" w:space="0" w:color="D9D9D9"/>
            </w:tcBorders>
            <w:shd w:val="clear" w:color="auto" w:fill="EAF5ED"/>
            <w:tcMar>
              <w:top w:w="90" w:type="dxa"/>
              <w:left w:w="110" w:type="dxa"/>
              <w:bottom w:w="90" w:type="dxa"/>
              <w:right w:w="110" w:type="dxa"/>
            </w:tcMar>
            <w:vAlign w:val="center"/>
          </w:tcPr>
          <w:p w14:paraId="6D187B6D" w14:textId="77777777" w:rsidR="00084ED9" w:rsidRDefault="00000000">
            <w:pPr>
              <w:spacing w:after="20" w:line="247" w:lineRule="auto"/>
            </w:pPr>
            <w:r>
              <w:rPr>
                <w:sz w:val="18"/>
              </w:rPr>
              <w:t>OPTION B: Media Studio</w:t>
            </w:r>
            <w:r>
              <w:rPr>
                <w:sz w:val="18"/>
              </w:rPr>
              <w:br/>
              <w:t>A small recording space for podcasts, interviews, and speaking practice.</w:t>
            </w:r>
          </w:p>
        </w:tc>
      </w:tr>
      <w:tr w:rsidR="00084ED9" w14:paraId="34DA34CB" w14:textId="77777777">
        <w:trPr>
          <w:jc w:val="center"/>
        </w:trPr>
        <w:tc>
          <w:tcPr>
            <w:tcW w:w="4982" w:type="dxa"/>
            <w:tcBorders>
              <w:top w:val="single" w:sz="5" w:space="0" w:color="D9D9D9"/>
              <w:left w:val="single" w:sz="5" w:space="0" w:color="D9D9D9"/>
              <w:bottom w:val="single" w:sz="5" w:space="0" w:color="D9D9D9"/>
              <w:right w:val="single" w:sz="5" w:space="0" w:color="D9D9D9"/>
            </w:tcBorders>
            <w:shd w:val="clear" w:color="auto" w:fill="FFF7D6"/>
            <w:tcMar>
              <w:top w:w="90" w:type="dxa"/>
              <w:left w:w="110" w:type="dxa"/>
              <w:bottom w:w="90" w:type="dxa"/>
              <w:right w:w="110" w:type="dxa"/>
            </w:tcMar>
            <w:vAlign w:val="center"/>
          </w:tcPr>
          <w:p w14:paraId="4B00F1B1" w14:textId="77777777" w:rsidR="00084ED9" w:rsidRDefault="00000000">
            <w:pPr>
              <w:spacing w:after="20" w:line="247" w:lineRule="auto"/>
            </w:pPr>
            <w:r>
              <w:rPr>
                <w:sz w:val="18"/>
              </w:rPr>
              <w:t>OPTION C: Game and Story Room</w:t>
            </w:r>
            <w:r>
              <w:rPr>
                <w:sz w:val="18"/>
              </w:rPr>
              <w:br/>
              <w:t>A flexible room with board games, storytelling materials, and role-play stations.</w:t>
            </w:r>
          </w:p>
        </w:tc>
        <w:tc>
          <w:tcPr>
            <w:tcW w:w="4982" w:type="dxa"/>
            <w:tcBorders>
              <w:top w:val="single" w:sz="5" w:space="0" w:color="D9D9D9"/>
              <w:left w:val="single" w:sz="5" w:space="0" w:color="D9D9D9"/>
              <w:bottom w:val="single" w:sz="5" w:space="0" w:color="D9D9D9"/>
              <w:right w:val="single" w:sz="5" w:space="0" w:color="D9D9D9"/>
            </w:tcBorders>
            <w:shd w:val="clear" w:color="auto" w:fill="F1ECFA"/>
            <w:tcMar>
              <w:top w:w="90" w:type="dxa"/>
              <w:left w:w="110" w:type="dxa"/>
              <w:bottom w:w="90" w:type="dxa"/>
              <w:right w:w="110" w:type="dxa"/>
            </w:tcMar>
            <w:vAlign w:val="center"/>
          </w:tcPr>
          <w:p w14:paraId="7E44EA37" w14:textId="77777777" w:rsidR="00084ED9" w:rsidRDefault="00000000">
            <w:pPr>
              <w:spacing w:after="20" w:line="247" w:lineRule="auto"/>
            </w:pPr>
            <w:r>
              <w:rPr>
                <w:sz w:val="18"/>
              </w:rPr>
              <w:t>OPTION D: Tandem Exchange Hub</w:t>
            </w:r>
            <w:r>
              <w:rPr>
                <w:sz w:val="18"/>
              </w:rPr>
              <w:br/>
              <w:t>A scheduled matching program that pairs learners with speakers of other languages.</w:t>
            </w:r>
          </w:p>
        </w:tc>
      </w:tr>
    </w:tbl>
    <w:p w14:paraId="3228307B" w14:textId="77777777" w:rsidR="00084ED9" w:rsidRDefault="00000000">
      <w:pPr>
        <w:keepNext/>
        <w:spacing w:before="140" w:after="40" w:line="240" w:lineRule="auto"/>
      </w:pPr>
      <w:r>
        <w:rPr>
          <w:b/>
          <w:color w:val="0062B8"/>
          <w:sz w:val="18"/>
        </w:rPr>
        <w:t>DECISION REQUIREMENTS</w:t>
      </w:r>
    </w:p>
    <w:p w14:paraId="4AD8A544" w14:textId="77777777" w:rsidR="00084ED9" w:rsidRDefault="00000000">
      <w:pPr>
        <w:pStyle w:val="ListBullet"/>
        <w:spacing w:after="20" w:line="240" w:lineRule="auto"/>
        <w:ind w:left="331" w:hanging="173"/>
      </w:pPr>
      <w:r>
        <w:rPr>
          <w:sz w:val="18"/>
        </w:rPr>
        <w:t>Choose one option, not a combination.</w:t>
      </w:r>
    </w:p>
    <w:p w14:paraId="7448FF96" w14:textId="77777777" w:rsidR="00084ED9" w:rsidRDefault="00000000">
      <w:pPr>
        <w:pStyle w:val="ListBullet"/>
        <w:spacing w:after="20" w:line="240" w:lineRule="auto"/>
        <w:ind w:left="331" w:hanging="173"/>
      </w:pPr>
      <w:r>
        <w:rPr>
          <w:sz w:val="18"/>
        </w:rPr>
        <w:t>Give at least two reasons and one piece of evidence.</w:t>
      </w:r>
    </w:p>
    <w:p w14:paraId="2F820E30" w14:textId="77777777" w:rsidR="00084ED9" w:rsidRDefault="00000000">
      <w:pPr>
        <w:pStyle w:val="ListBullet"/>
        <w:spacing w:after="20" w:line="240" w:lineRule="auto"/>
        <w:ind w:left="331" w:hanging="173"/>
      </w:pPr>
      <w:r>
        <w:rPr>
          <w:sz w:val="18"/>
        </w:rPr>
        <w:t>Respond to at least one concern raised by another group member.</w:t>
      </w:r>
    </w:p>
    <w:p w14:paraId="2B67021C" w14:textId="77777777" w:rsidR="00084ED9" w:rsidRDefault="00000000">
      <w:pPr>
        <w:pStyle w:val="ListBullet"/>
        <w:spacing w:after="20" w:line="240" w:lineRule="auto"/>
        <w:ind w:left="331" w:hanging="173"/>
      </w:pPr>
      <w:r>
        <w:rPr>
          <w:sz w:val="18"/>
        </w:rPr>
        <w:t>State one limitation or risk of your chosen option.</w:t>
      </w:r>
    </w:p>
    <w:p w14:paraId="29C8A844" w14:textId="77777777" w:rsidR="00084ED9" w:rsidRDefault="00000000">
      <w:r>
        <w:br w:type="page"/>
      </w:r>
    </w:p>
    <w:p w14:paraId="11EC061B" w14:textId="77777777" w:rsidR="00084ED9" w:rsidRDefault="00000000">
      <w:pPr>
        <w:keepNext/>
        <w:spacing w:after="40" w:line="240" w:lineRule="auto"/>
      </w:pPr>
      <w:r>
        <w:rPr>
          <w:b/>
          <w:color w:val="0062B8"/>
          <w:sz w:val="18"/>
        </w:rPr>
        <w:lastRenderedPageBreak/>
        <w:t>ACTIVITY 5 MATERIALS</w:t>
      </w:r>
    </w:p>
    <w:p w14:paraId="26B305A3" w14:textId="77777777" w:rsidR="00084ED9" w:rsidRDefault="00000000">
      <w:pPr>
        <w:keepNext/>
        <w:spacing w:after="120" w:line="240" w:lineRule="auto"/>
      </w:pPr>
      <w:r>
        <w:rPr>
          <w:b/>
          <w:color w:val="002E5D"/>
          <w:sz w:val="40"/>
        </w:rPr>
        <w:t>Role cards and evidence cards</w:t>
      </w:r>
    </w:p>
    <w:p w14:paraId="3CEC1129" w14:textId="77777777" w:rsidR="00084ED9" w:rsidRDefault="00000000">
      <w:pPr>
        <w:spacing w:after="160" w:line="252" w:lineRule="auto"/>
      </w:pPr>
      <w:r>
        <w:rPr>
          <w:i/>
          <w:sz w:val="20"/>
        </w:rPr>
        <w:t>Assign one role to each learner. The role should shape the learner's questions, not force a predetermined final answer.</w:t>
      </w:r>
    </w:p>
    <w:p w14:paraId="475B2EA8" w14:textId="77777777" w:rsidR="00084ED9" w:rsidRDefault="00000000">
      <w:pPr>
        <w:keepNext/>
        <w:spacing w:before="40" w:after="40" w:line="240" w:lineRule="auto"/>
      </w:pPr>
      <w:r>
        <w:rPr>
          <w:b/>
          <w:color w:val="0062B8"/>
          <w:sz w:val="18"/>
        </w:rPr>
        <w:t>ROLE CARDS</w:t>
      </w:r>
    </w:p>
    <w:tbl>
      <w:tblPr>
        <w:tblW w:w="0" w:type="auto"/>
        <w:jc w:val="center"/>
        <w:tblLayout w:type="fixed"/>
        <w:tblLook w:val="04A0" w:firstRow="1" w:lastRow="0" w:firstColumn="1" w:lastColumn="0" w:noHBand="0" w:noVBand="1"/>
      </w:tblPr>
      <w:tblGrid>
        <w:gridCol w:w="4982"/>
        <w:gridCol w:w="4982"/>
      </w:tblGrid>
      <w:tr w:rsidR="00084ED9" w14:paraId="51B42E2E" w14:textId="77777777">
        <w:trPr>
          <w:jc w:val="center"/>
        </w:trPr>
        <w:tc>
          <w:tcPr>
            <w:tcW w:w="4982" w:type="dxa"/>
            <w:tcBorders>
              <w:top w:val="single" w:sz="5" w:space="0" w:color="D9D9D9"/>
              <w:left w:val="single" w:sz="5" w:space="0" w:color="D9D9D9"/>
              <w:bottom w:val="single" w:sz="5" w:space="0" w:color="D9D9D9"/>
              <w:right w:val="single" w:sz="5" w:space="0" w:color="D9D9D9"/>
            </w:tcBorders>
            <w:shd w:val="clear" w:color="auto" w:fill="F5F9FD"/>
            <w:tcMar>
              <w:top w:w="90" w:type="dxa"/>
              <w:left w:w="110" w:type="dxa"/>
              <w:bottom w:w="90" w:type="dxa"/>
              <w:right w:w="110" w:type="dxa"/>
            </w:tcMar>
            <w:vAlign w:val="center"/>
          </w:tcPr>
          <w:p w14:paraId="1019B7EE" w14:textId="77777777" w:rsidR="00084ED9" w:rsidRDefault="00000000">
            <w:pPr>
              <w:spacing w:after="20" w:line="247" w:lineRule="auto"/>
            </w:pPr>
            <w:r>
              <w:rPr>
                <w:sz w:val="18"/>
              </w:rPr>
              <w:t>STUDENT REPRESENTATIVE</w:t>
            </w:r>
            <w:r>
              <w:rPr>
                <w:sz w:val="18"/>
              </w:rPr>
              <w:br/>
              <w:t>Prioritize participation, welcoming atmosphere, and regular student use.</w:t>
            </w:r>
          </w:p>
        </w:tc>
        <w:tc>
          <w:tcPr>
            <w:tcW w:w="4982" w:type="dxa"/>
            <w:tcBorders>
              <w:top w:val="single" w:sz="5" w:space="0" w:color="D9D9D9"/>
              <w:left w:val="single" w:sz="5" w:space="0" w:color="D9D9D9"/>
              <w:bottom w:val="single" w:sz="5" w:space="0" w:color="D9D9D9"/>
              <w:right w:val="single" w:sz="5" w:space="0" w:color="D9D9D9"/>
            </w:tcBorders>
            <w:shd w:val="clear" w:color="auto" w:fill="EAF5ED"/>
            <w:tcMar>
              <w:top w:w="90" w:type="dxa"/>
              <w:left w:w="110" w:type="dxa"/>
              <w:bottom w:w="90" w:type="dxa"/>
              <w:right w:w="110" w:type="dxa"/>
            </w:tcMar>
            <w:vAlign w:val="center"/>
          </w:tcPr>
          <w:p w14:paraId="45B1D138" w14:textId="77777777" w:rsidR="00084ED9" w:rsidRDefault="00000000">
            <w:pPr>
              <w:spacing w:after="20" w:line="247" w:lineRule="auto"/>
            </w:pPr>
            <w:r>
              <w:rPr>
                <w:sz w:val="18"/>
              </w:rPr>
              <w:t>BUDGET PLANNER</w:t>
            </w:r>
            <w:r>
              <w:rPr>
                <w:sz w:val="18"/>
              </w:rPr>
              <w:br/>
              <w:t>Ask about cost, staffing, space, and whether the plan can operate every week.</w:t>
            </w:r>
          </w:p>
        </w:tc>
      </w:tr>
      <w:tr w:rsidR="00084ED9" w14:paraId="001853A2" w14:textId="77777777">
        <w:trPr>
          <w:jc w:val="center"/>
        </w:trPr>
        <w:tc>
          <w:tcPr>
            <w:tcW w:w="4982" w:type="dxa"/>
            <w:tcBorders>
              <w:top w:val="single" w:sz="5" w:space="0" w:color="D9D9D9"/>
              <w:left w:val="single" w:sz="5" w:space="0" w:color="D9D9D9"/>
              <w:bottom w:val="single" w:sz="5" w:space="0" w:color="D9D9D9"/>
              <w:right w:val="single" w:sz="5" w:space="0" w:color="D9D9D9"/>
            </w:tcBorders>
            <w:shd w:val="clear" w:color="auto" w:fill="FFF7D6"/>
            <w:tcMar>
              <w:top w:w="90" w:type="dxa"/>
              <w:left w:w="110" w:type="dxa"/>
              <w:bottom w:w="90" w:type="dxa"/>
              <w:right w:w="110" w:type="dxa"/>
            </w:tcMar>
            <w:vAlign w:val="center"/>
          </w:tcPr>
          <w:p w14:paraId="085C7694" w14:textId="77777777" w:rsidR="00084ED9" w:rsidRDefault="00000000">
            <w:pPr>
              <w:spacing w:after="20" w:line="247" w:lineRule="auto"/>
            </w:pPr>
            <w:r>
              <w:rPr>
                <w:sz w:val="18"/>
              </w:rPr>
              <w:t>ACCESSIBILITY ADVOCATE</w:t>
            </w:r>
            <w:r>
              <w:rPr>
                <w:sz w:val="18"/>
              </w:rPr>
              <w:br/>
              <w:t>Prioritize physical access, psychological safety, and opportunities for different proficiency levels.</w:t>
            </w:r>
          </w:p>
        </w:tc>
        <w:tc>
          <w:tcPr>
            <w:tcW w:w="4982" w:type="dxa"/>
            <w:tcBorders>
              <w:top w:val="single" w:sz="5" w:space="0" w:color="D9D9D9"/>
              <w:left w:val="single" w:sz="5" w:space="0" w:color="D9D9D9"/>
              <w:bottom w:val="single" w:sz="5" w:space="0" w:color="D9D9D9"/>
              <w:right w:val="single" w:sz="5" w:space="0" w:color="D9D9D9"/>
            </w:tcBorders>
            <w:shd w:val="clear" w:color="auto" w:fill="F1ECFA"/>
            <w:tcMar>
              <w:top w:w="90" w:type="dxa"/>
              <w:left w:w="110" w:type="dxa"/>
              <w:bottom w:w="90" w:type="dxa"/>
              <w:right w:w="110" w:type="dxa"/>
            </w:tcMar>
            <w:vAlign w:val="center"/>
          </w:tcPr>
          <w:p w14:paraId="5E3DB367" w14:textId="77777777" w:rsidR="00084ED9" w:rsidRDefault="00000000">
            <w:pPr>
              <w:spacing w:after="20" w:line="247" w:lineRule="auto"/>
            </w:pPr>
            <w:r>
              <w:rPr>
                <w:sz w:val="18"/>
              </w:rPr>
              <w:t>COMMUNITY PARTNER</w:t>
            </w:r>
            <w:r>
              <w:rPr>
                <w:sz w:val="18"/>
              </w:rPr>
              <w:br/>
              <w:t>Ask whether the lounge builds useful connections beyond the classroom.</w:t>
            </w:r>
          </w:p>
        </w:tc>
      </w:tr>
    </w:tbl>
    <w:p w14:paraId="404D1FD4" w14:textId="77777777" w:rsidR="00084ED9" w:rsidRDefault="00000000">
      <w:pPr>
        <w:keepNext/>
        <w:spacing w:before="160" w:after="40" w:line="240" w:lineRule="auto"/>
      </w:pPr>
      <w:r>
        <w:rPr>
          <w:b/>
          <w:color w:val="0062B8"/>
          <w:sz w:val="18"/>
        </w:rPr>
        <w:t>EVIDENCE CARDS</w:t>
      </w:r>
    </w:p>
    <w:tbl>
      <w:tblPr>
        <w:tblW w:w="0" w:type="auto"/>
        <w:jc w:val="center"/>
        <w:tblLayout w:type="fixed"/>
        <w:tblLook w:val="04A0" w:firstRow="1" w:lastRow="0" w:firstColumn="1" w:lastColumn="0" w:noHBand="0" w:noVBand="1"/>
      </w:tblPr>
      <w:tblGrid>
        <w:gridCol w:w="4982"/>
        <w:gridCol w:w="4982"/>
      </w:tblGrid>
      <w:tr w:rsidR="00084ED9" w14:paraId="020966A7" w14:textId="77777777">
        <w:trPr>
          <w:jc w:val="center"/>
        </w:trPr>
        <w:tc>
          <w:tcPr>
            <w:tcW w:w="498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9CAE7C6" w14:textId="77777777" w:rsidR="00084ED9" w:rsidRDefault="00000000">
            <w:pPr>
              <w:spacing w:after="20" w:line="247" w:lineRule="auto"/>
            </w:pPr>
            <w:r>
              <w:rPr>
                <w:sz w:val="18"/>
              </w:rPr>
              <w:t>A student survey found that many learners want low-pressure speaking practice.</w:t>
            </w:r>
          </w:p>
        </w:tc>
        <w:tc>
          <w:tcPr>
            <w:tcW w:w="4982" w:type="dxa"/>
            <w:tcBorders>
              <w:top w:val="single" w:sz="5" w:space="0" w:color="D9D9D9"/>
              <w:left w:val="single" w:sz="5" w:space="0" w:color="D9D9D9"/>
              <w:bottom w:val="single" w:sz="5" w:space="0" w:color="D9D9D9"/>
              <w:right w:val="single" w:sz="5" w:space="0" w:color="D9D9D9"/>
            </w:tcBorders>
            <w:shd w:val="clear" w:color="auto" w:fill="F5F9FD"/>
            <w:tcMar>
              <w:top w:w="90" w:type="dxa"/>
              <w:left w:w="110" w:type="dxa"/>
              <w:bottom w:w="90" w:type="dxa"/>
              <w:right w:w="110" w:type="dxa"/>
            </w:tcMar>
            <w:vAlign w:val="center"/>
          </w:tcPr>
          <w:p w14:paraId="282A83A7" w14:textId="77777777" w:rsidR="00084ED9" w:rsidRDefault="00000000">
            <w:pPr>
              <w:spacing w:after="20" w:line="247" w:lineRule="auto"/>
            </w:pPr>
            <w:r>
              <w:rPr>
                <w:sz w:val="18"/>
              </w:rPr>
              <w:t>The available room is small, so large drop-in events are difficult.</w:t>
            </w:r>
          </w:p>
        </w:tc>
      </w:tr>
      <w:tr w:rsidR="00084ED9" w14:paraId="77CDBA84" w14:textId="77777777">
        <w:trPr>
          <w:jc w:val="center"/>
        </w:trPr>
        <w:tc>
          <w:tcPr>
            <w:tcW w:w="498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DB3C4FF" w14:textId="77777777" w:rsidR="00084ED9" w:rsidRDefault="00000000">
            <w:pPr>
              <w:spacing w:after="20" w:line="247" w:lineRule="auto"/>
            </w:pPr>
            <w:r>
              <w:rPr>
                <w:sz w:val="18"/>
              </w:rPr>
              <w:t>A media studio requires training and equipment maintenance.</w:t>
            </w:r>
          </w:p>
        </w:tc>
        <w:tc>
          <w:tcPr>
            <w:tcW w:w="4982" w:type="dxa"/>
            <w:tcBorders>
              <w:top w:val="single" w:sz="5" w:space="0" w:color="D9D9D9"/>
              <w:left w:val="single" w:sz="5" w:space="0" w:color="D9D9D9"/>
              <w:bottom w:val="single" w:sz="5" w:space="0" w:color="D9D9D9"/>
              <w:right w:val="single" w:sz="5" w:space="0" w:color="D9D9D9"/>
            </w:tcBorders>
            <w:shd w:val="clear" w:color="auto" w:fill="F5F9FD"/>
            <w:tcMar>
              <w:top w:w="90" w:type="dxa"/>
              <w:left w:w="110" w:type="dxa"/>
              <w:bottom w:w="90" w:type="dxa"/>
              <w:right w:w="110" w:type="dxa"/>
            </w:tcMar>
            <w:vAlign w:val="center"/>
          </w:tcPr>
          <w:p w14:paraId="34994A8C" w14:textId="77777777" w:rsidR="00084ED9" w:rsidRDefault="00000000">
            <w:pPr>
              <w:spacing w:after="20" w:line="247" w:lineRule="auto"/>
            </w:pPr>
            <w:r>
              <w:rPr>
                <w:sz w:val="18"/>
              </w:rPr>
              <w:t>Peer hosts are available, but only for limited weekly hours.</w:t>
            </w:r>
          </w:p>
        </w:tc>
      </w:tr>
      <w:tr w:rsidR="00084ED9" w14:paraId="05AD7F50" w14:textId="77777777">
        <w:trPr>
          <w:jc w:val="center"/>
        </w:trPr>
        <w:tc>
          <w:tcPr>
            <w:tcW w:w="4982"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A795C1B" w14:textId="77777777" w:rsidR="00084ED9" w:rsidRDefault="00000000">
            <w:pPr>
              <w:spacing w:after="20" w:line="247" w:lineRule="auto"/>
            </w:pPr>
            <w:r>
              <w:rPr>
                <w:sz w:val="18"/>
              </w:rPr>
              <w:t>Students report that scheduled appointments are easy to forget.</w:t>
            </w:r>
          </w:p>
        </w:tc>
        <w:tc>
          <w:tcPr>
            <w:tcW w:w="4982" w:type="dxa"/>
            <w:tcBorders>
              <w:top w:val="single" w:sz="5" w:space="0" w:color="D9D9D9"/>
              <w:left w:val="single" w:sz="5" w:space="0" w:color="D9D9D9"/>
              <w:bottom w:val="single" w:sz="5" w:space="0" w:color="D9D9D9"/>
              <w:right w:val="single" w:sz="5" w:space="0" w:color="D9D9D9"/>
            </w:tcBorders>
            <w:shd w:val="clear" w:color="auto" w:fill="F5F9FD"/>
            <w:tcMar>
              <w:top w:w="90" w:type="dxa"/>
              <w:left w:w="110" w:type="dxa"/>
              <w:bottom w:w="90" w:type="dxa"/>
              <w:right w:w="110" w:type="dxa"/>
            </w:tcMar>
            <w:vAlign w:val="center"/>
          </w:tcPr>
          <w:p w14:paraId="0CCF3EEB" w14:textId="77777777" w:rsidR="00084ED9" w:rsidRDefault="00000000">
            <w:pPr>
              <w:spacing w:after="20" w:line="247" w:lineRule="auto"/>
            </w:pPr>
            <w:r>
              <w:rPr>
                <w:sz w:val="18"/>
              </w:rPr>
              <w:t>Recorded speaking tasks can give learners a visible record of progress.</w:t>
            </w:r>
          </w:p>
        </w:tc>
      </w:tr>
    </w:tbl>
    <w:p w14:paraId="6BF9CD8B" w14:textId="77777777" w:rsidR="00084ED9" w:rsidRDefault="00000000">
      <w:r>
        <w:br w:type="page"/>
      </w:r>
    </w:p>
    <w:p w14:paraId="694F3126" w14:textId="77777777" w:rsidR="00084ED9" w:rsidRDefault="00000000">
      <w:pPr>
        <w:keepNext/>
        <w:spacing w:after="40" w:line="240" w:lineRule="auto"/>
      </w:pPr>
      <w:r>
        <w:rPr>
          <w:b/>
          <w:color w:val="0062B8"/>
          <w:sz w:val="18"/>
        </w:rPr>
        <w:lastRenderedPageBreak/>
        <w:t>ACTIVITY 5 MATERIALS</w:t>
      </w:r>
    </w:p>
    <w:p w14:paraId="1E1D6EFA" w14:textId="77777777" w:rsidR="00084ED9" w:rsidRDefault="00000000">
      <w:pPr>
        <w:keepNext/>
        <w:spacing w:after="120" w:line="240" w:lineRule="auto"/>
      </w:pPr>
      <w:r>
        <w:rPr>
          <w:b/>
          <w:color w:val="002E5D"/>
          <w:sz w:val="40"/>
        </w:rPr>
        <w:t>Decision sheet and speaking checklist</w:t>
      </w:r>
    </w:p>
    <w:p w14:paraId="6A371D12" w14:textId="77777777" w:rsidR="00084ED9" w:rsidRDefault="00000000">
      <w:pPr>
        <w:spacing w:after="160" w:line="252" w:lineRule="auto"/>
      </w:pPr>
      <w:r>
        <w:rPr>
          <w:i/>
          <w:sz w:val="20"/>
        </w:rPr>
        <w:t>One learner records the group's reasoning. The teacher can use the checklist during the discussion or as a quick exit assessment.</w:t>
      </w:r>
    </w:p>
    <w:p w14:paraId="5F633AD7" w14:textId="77777777" w:rsidR="00084ED9" w:rsidRDefault="00000000">
      <w:pPr>
        <w:keepNext/>
        <w:spacing w:before="40" w:after="40" w:line="240" w:lineRule="auto"/>
      </w:pPr>
      <w:r>
        <w:rPr>
          <w:b/>
          <w:color w:val="0062B8"/>
          <w:sz w:val="18"/>
        </w:rPr>
        <w:t>GROUP DECISION SHEET</w:t>
      </w:r>
    </w:p>
    <w:p w14:paraId="7CD53B3E" w14:textId="77777777" w:rsidR="00084ED9" w:rsidRDefault="00000000">
      <w:pPr>
        <w:spacing w:after="60" w:line="245" w:lineRule="auto"/>
      </w:pPr>
      <w:r>
        <w:rPr>
          <w:b/>
        </w:rPr>
        <w:t xml:space="preserve">Our choice. </w:t>
      </w:r>
      <w:r>
        <w:t>____________________________________________________________</w:t>
      </w:r>
    </w:p>
    <w:p w14:paraId="1B4EC45E" w14:textId="77777777" w:rsidR="00084ED9" w:rsidRDefault="00000000">
      <w:pPr>
        <w:spacing w:after="60" w:line="245" w:lineRule="auto"/>
      </w:pPr>
      <w:r>
        <w:rPr>
          <w:b/>
        </w:rPr>
        <w:t xml:space="preserve">Reason 1. </w:t>
      </w:r>
      <w:r>
        <w:t>____________________________________________________________</w:t>
      </w:r>
    </w:p>
    <w:p w14:paraId="37D013F4" w14:textId="77777777" w:rsidR="00084ED9" w:rsidRDefault="00000000">
      <w:pPr>
        <w:spacing w:after="60" w:line="245" w:lineRule="auto"/>
      </w:pPr>
      <w:r>
        <w:rPr>
          <w:b/>
        </w:rPr>
        <w:t xml:space="preserve">Reason 2. </w:t>
      </w:r>
      <w:r>
        <w:t>____________________________________________________________</w:t>
      </w:r>
    </w:p>
    <w:p w14:paraId="449A4E42" w14:textId="77777777" w:rsidR="00084ED9" w:rsidRDefault="00000000">
      <w:pPr>
        <w:spacing w:after="60" w:line="245" w:lineRule="auto"/>
      </w:pPr>
      <w:r>
        <w:rPr>
          <w:b/>
        </w:rPr>
        <w:t xml:space="preserve">Evidence. </w:t>
      </w:r>
      <w:r>
        <w:t>____________________________________________________________</w:t>
      </w:r>
    </w:p>
    <w:p w14:paraId="6EB912EA" w14:textId="77777777" w:rsidR="00084ED9" w:rsidRDefault="00000000">
      <w:pPr>
        <w:spacing w:after="60" w:line="245" w:lineRule="auto"/>
      </w:pPr>
      <w:r>
        <w:rPr>
          <w:b/>
        </w:rPr>
        <w:t xml:space="preserve">Concern we answered. </w:t>
      </w:r>
      <w:r>
        <w:t>____________________________________________________________</w:t>
      </w:r>
    </w:p>
    <w:p w14:paraId="4D178C26" w14:textId="77777777" w:rsidR="00084ED9" w:rsidRDefault="00000000">
      <w:pPr>
        <w:spacing w:after="100" w:line="245" w:lineRule="auto"/>
      </w:pPr>
      <w:r>
        <w:rPr>
          <w:b/>
        </w:rPr>
        <w:t xml:space="preserve">Limitation or risk. </w:t>
      </w:r>
      <w:r>
        <w:t>____________________________________________________________</w:t>
      </w:r>
    </w:p>
    <w:p w14:paraId="1B687249" w14:textId="77777777" w:rsidR="00084ED9" w:rsidRDefault="00000000">
      <w:pPr>
        <w:keepNext/>
        <w:spacing w:before="100" w:after="40" w:line="240" w:lineRule="auto"/>
      </w:pPr>
      <w:r>
        <w:rPr>
          <w:b/>
          <w:color w:val="0062B8"/>
          <w:sz w:val="18"/>
        </w:rPr>
        <w:t>SPEAKING CHECKLIST</w:t>
      </w:r>
    </w:p>
    <w:p w14:paraId="10F52441" w14:textId="77777777" w:rsidR="00084ED9" w:rsidRDefault="00000000">
      <w:pPr>
        <w:pStyle w:val="ListBullet"/>
        <w:spacing w:after="20" w:line="240" w:lineRule="auto"/>
        <w:ind w:left="331" w:hanging="173"/>
      </w:pPr>
      <w:r>
        <w:t>[  ] I stated a clear position.</w:t>
      </w:r>
    </w:p>
    <w:p w14:paraId="277C7AE7" w14:textId="77777777" w:rsidR="00084ED9" w:rsidRDefault="00000000">
      <w:pPr>
        <w:pStyle w:val="ListBullet"/>
        <w:spacing w:after="20" w:line="240" w:lineRule="auto"/>
        <w:ind w:left="331" w:hanging="173"/>
      </w:pPr>
      <w:r>
        <w:t>[  ] I explained a reason with because, so, or therefore.</w:t>
      </w:r>
    </w:p>
    <w:p w14:paraId="6D83A69D" w14:textId="77777777" w:rsidR="00084ED9" w:rsidRDefault="00000000">
      <w:pPr>
        <w:pStyle w:val="ListBullet"/>
        <w:spacing w:after="20" w:line="240" w:lineRule="auto"/>
        <w:ind w:left="331" w:hanging="173"/>
      </w:pPr>
      <w:r>
        <w:t>[  ] I responded directly to another speaker.</w:t>
      </w:r>
    </w:p>
    <w:p w14:paraId="6E9BC5CD" w14:textId="77777777" w:rsidR="00084ED9" w:rsidRDefault="00000000">
      <w:pPr>
        <w:pStyle w:val="ListBullet"/>
        <w:spacing w:after="20" w:line="240" w:lineRule="auto"/>
        <w:ind w:left="331" w:hanging="173"/>
      </w:pPr>
      <w:r>
        <w:t>[  ] I asked for or gave evidence.</w:t>
      </w:r>
    </w:p>
    <w:p w14:paraId="6900318C" w14:textId="77777777" w:rsidR="00084ED9" w:rsidRDefault="00000000">
      <w:pPr>
        <w:pStyle w:val="ListBullet"/>
        <w:spacing w:after="20" w:line="240" w:lineRule="auto"/>
        <w:ind w:left="331" w:hanging="173"/>
      </w:pPr>
      <w:r>
        <w:t>[  ] I reformulated one point to make it clearer.</w:t>
      </w:r>
    </w:p>
    <w:p w14:paraId="4779AD3D" w14:textId="77777777" w:rsidR="00084ED9" w:rsidRDefault="00000000">
      <w:pPr>
        <w:pStyle w:val="ListBullet"/>
        <w:spacing w:after="20" w:line="240" w:lineRule="auto"/>
        <w:ind w:left="331" w:hanging="173"/>
      </w:pPr>
      <w:r>
        <w:t>[  ] I helped the group reach a decision.</w:t>
      </w:r>
    </w:p>
    <w:p w14:paraId="21F7CDC9" w14:textId="77777777" w:rsidR="00084ED9" w:rsidRDefault="00000000">
      <w:pPr>
        <w:spacing w:after="0" w:line="245" w:lineRule="auto"/>
      </w:pPr>
      <w:r>
        <w:rPr>
          <w:b/>
          <w:sz w:val="18"/>
        </w:rPr>
        <w:t xml:space="preserve">Exit reflection. </w:t>
      </w:r>
      <w:r>
        <w:rPr>
          <w:sz w:val="18"/>
        </w:rPr>
        <w:t>One phrase or structure I had to search for was ...</w:t>
      </w:r>
    </w:p>
    <w:sectPr w:rsidR="00084ED9" w:rsidSect="00034616">
      <w:footerReference w:type="default" r:id="rId11"/>
      <w:pgSz w:w="12240" w:h="15840"/>
      <w:pgMar w:top="792" w:right="979" w:bottom="835" w:left="979" w:header="36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A5A2D7" w14:textId="77777777" w:rsidR="0038046F" w:rsidRDefault="0038046F">
      <w:pPr>
        <w:spacing w:after="0" w:line="240" w:lineRule="auto"/>
      </w:pPr>
      <w:r>
        <w:separator/>
      </w:r>
    </w:p>
  </w:endnote>
  <w:endnote w:type="continuationSeparator" w:id="0">
    <w:p w14:paraId="47380F06" w14:textId="77777777" w:rsidR="0038046F" w:rsidRDefault="003804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656050" w14:textId="77777777" w:rsidR="00084ED9" w:rsidRDefault="00000000">
    <w:pPr>
      <w:pStyle w:val="Footer"/>
      <w:jc w:val="right"/>
    </w:pPr>
    <w:r>
      <w:rPr>
        <w:color w:val="6B7280"/>
        <w:sz w:val="16"/>
      </w:rPr>
      <w:t xml:space="preserve">Pushed output classroom </w:t>
    </w:r>
    <w:proofErr w:type="gramStart"/>
    <w:r>
      <w:rPr>
        <w:color w:val="6B7280"/>
        <w:sz w:val="16"/>
      </w:rPr>
      <w:t>activities  |</w:t>
    </w:r>
    <w:proofErr w:type="gramEnd"/>
    <w:r>
      <w:rPr>
        <w:color w:val="6B7280"/>
        <w:sz w:val="16"/>
      </w:rPr>
      <w:t xml:space="preserve">  Page </w:t>
    </w:r>
    <w:r>
      <w:rPr>
        <w:color w:val="6B7280"/>
        <w:sz w:val="16"/>
      </w:rPr>
      <w:fldChar w:fldCharType="begin"/>
    </w:r>
    <w:r>
      <w:rPr>
        <w:color w:val="6B7280"/>
        <w:sz w:val="16"/>
      </w:rPr>
      <w:instrText>PAGE</w:instrText>
    </w:r>
    <w:r w:rsidR="00CC1CE7">
      <w:rPr>
        <w:color w:val="6B7280"/>
        <w:sz w:val="16"/>
      </w:rPr>
      <w:fldChar w:fldCharType="separate"/>
    </w:r>
    <w:r w:rsidR="00CC1CE7">
      <w:rPr>
        <w:noProof/>
        <w:color w:val="6B7280"/>
        <w:sz w:val="16"/>
      </w:rPr>
      <w:t>1</w:t>
    </w:r>
    <w:r>
      <w:rPr>
        <w:color w:val="6B7280"/>
        <w:sz w:val="16"/>
      </w:rPr>
      <w:fldChar w:fldCharType="end"/>
    </w:r>
    <w:r>
      <w:rPr>
        <w:color w:val="6B7280"/>
        <w:sz w:val="16"/>
      </w:rPr>
      <w:t xml:space="preserve"> of </w:t>
    </w:r>
    <w:r>
      <w:rPr>
        <w:color w:val="6B7280"/>
        <w:sz w:val="16"/>
      </w:rPr>
      <w:fldChar w:fldCharType="begin"/>
    </w:r>
    <w:r>
      <w:rPr>
        <w:color w:val="6B7280"/>
        <w:sz w:val="16"/>
      </w:rPr>
      <w:instrText>NUMPAGES</w:instrText>
    </w:r>
    <w:r w:rsidR="00CC1CE7">
      <w:rPr>
        <w:color w:val="6B7280"/>
        <w:sz w:val="16"/>
      </w:rPr>
      <w:fldChar w:fldCharType="separate"/>
    </w:r>
    <w:r w:rsidR="00CC1CE7">
      <w:rPr>
        <w:noProof/>
        <w:color w:val="6B7280"/>
        <w:sz w:val="16"/>
      </w:rPr>
      <w:t>2</w:t>
    </w:r>
    <w:r>
      <w:rPr>
        <w:color w:val="6B72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0FF90B" w14:textId="77777777" w:rsidR="0038046F" w:rsidRDefault="0038046F">
      <w:pPr>
        <w:spacing w:after="0" w:line="240" w:lineRule="auto"/>
      </w:pPr>
      <w:r>
        <w:separator/>
      </w:r>
    </w:p>
  </w:footnote>
  <w:footnote w:type="continuationSeparator" w:id="0">
    <w:p w14:paraId="19287F32" w14:textId="77777777" w:rsidR="0038046F" w:rsidRDefault="003804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4953746">
    <w:abstractNumId w:val="8"/>
  </w:num>
  <w:num w:numId="2" w16cid:durableId="1932741731">
    <w:abstractNumId w:val="6"/>
  </w:num>
  <w:num w:numId="3" w16cid:durableId="622272830">
    <w:abstractNumId w:val="5"/>
  </w:num>
  <w:num w:numId="4" w16cid:durableId="1874146653">
    <w:abstractNumId w:val="4"/>
  </w:num>
  <w:num w:numId="5" w16cid:durableId="740178006">
    <w:abstractNumId w:val="7"/>
  </w:num>
  <w:num w:numId="6" w16cid:durableId="1292709773">
    <w:abstractNumId w:val="3"/>
  </w:num>
  <w:num w:numId="7" w16cid:durableId="1753359170">
    <w:abstractNumId w:val="2"/>
  </w:num>
  <w:num w:numId="8" w16cid:durableId="947352336">
    <w:abstractNumId w:val="1"/>
  </w:num>
  <w:num w:numId="9" w16cid:durableId="20357636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ED9"/>
    <w:rsid w:val="0015074B"/>
    <w:rsid w:val="0029639D"/>
    <w:rsid w:val="00326F90"/>
    <w:rsid w:val="0038046F"/>
    <w:rsid w:val="005100BE"/>
    <w:rsid w:val="008474FC"/>
    <w:rsid w:val="00982B8F"/>
    <w:rsid w:val="00AA1D8D"/>
    <w:rsid w:val="00B47730"/>
    <w:rsid w:val="00CB0664"/>
    <w:rsid w:val="00CC1C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D41937"/>
  <w14:defaultImageDpi w14:val="300"/>
  <w15:docId w15:val="{7F1C0C1C-AAD7-1643-A415-A4FF5A627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74151"/>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b/>
      <w:color w:val="002E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3222</Words>
  <Characters>18014</Characters>
  <Application>Microsoft Office Word</Application>
  <DocSecurity>0</DocSecurity>
  <Lines>529</Lines>
  <Paragraphs>416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Pushed Output Teacher Ready Activity Packet</dc:title>
  <dc:subject>Standalone materials for five instructor initiated pushed output activities</dc:subject>
  <dc:creator>OpenAI</dc:creator>
  <cp:keywords/>
  <dc:description>generated by python-docx</dc:description>
  <cp:lastModifiedBy>Dan Dewey</cp:lastModifiedBy>
  <cp:revision>2</cp:revision>
  <cp:lastPrinted>2026-10-05T05:27:00Z</cp:lastPrinted>
  <dcterms:created xsi:type="dcterms:W3CDTF">2026-10-05T05:28:00Z</dcterms:created>
  <dcterms:modified xsi:type="dcterms:W3CDTF">2026-10-05T05:28:00Z</dcterms:modified>
  <cp:category/>
</cp:coreProperties>
</file>