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9BD170" w14:textId="5FFCC30A" w:rsidR="00B20D6B" w:rsidRDefault="00B20D6B" w:rsidP="00B20D6B">
      <w:pPr>
        <w:spacing w:before="100" w:beforeAutospacing="1" w:after="100" w:afterAutospacing="1" w:line="240" w:lineRule="auto"/>
        <w:jc w:val="center"/>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t>Creating Interaction-Oriented Materials Using Good AI Prompts</w:t>
      </w:r>
      <w:r>
        <w:rPr>
          <w:rFonts w:ascii="Times New Roman" w:eastAsia="Times New Roman" w:hAnsi="Times New Roman" w:cs="Times New Roman"/>
          <w:b/>
          <w:bCs/>
          <w:color w:val="000000"/>
          <w:kern w:val="0"/>
          <w:sz w:val="27"/>
          <w:szCs w:val="27"/>
          <w14:ligatures w14:val="none"/>
        </w:rPr>
        <w:br/>
        <w:t>Pushed Output with Higher Volume</w:t>
      </w:r>
    </w:p>
    <w:p w14:paraId="640EDDCA" w14:textId="77777777" w:rsidR="00B86AB3" w:rsidRDefault="00B20D6B" w:rsidP="00B20D6B">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B20D6B">
        <w:rPr>
          <w:rFonts w:ascii="Times New Roman" w:eastAsia="Times New Roman" w:hAnsi="Times New Roman" w:cs="Times New Roman"/>
          <w:color w:val="000000"/>
          <w:kern w:val="0"/>
          <w:sz w:val="27"/>
          <w:szCs w:val="27"/>
          <w14:ligatures w14:val="none"/>
        </w:rPr>
        <w:t>The most reliable prompts ask the AI to create a complete instructional packet—not merely suggest an activity. They should specify</w:t>
      </w:r>
      <w:r w:rsidR="00B86AB3">
        <w:rPr>
          <w:rFonts w:ascii="Times New Roman" w:eastAsia="Times New Roman" w:hAnsi="Times New Roman" w:cs="Times New Roman"/>
          <w:color w:val="000000"/>
          <w:kern w:val="0"/>
          <w:sz w:val="27"/>
          <w:szCs w:val="27"/>
          <w14:ligatures w14:val="none"/>
        </w:rPr>
        <w:t>:</w:t>
      </w:r>
    </w:p>
    <w:p w14:paraId="0BABAB69" w14:textId="77777777" w:rsidR="00B86AB3" w:rsidRDefault="00B20D6B" w:rsidP="00B86AB3">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B86AB3">
        <w:rPr>
          <w:rFonts w:ascii="Times New Roman" w:eastAsia="Times New Roman" w:hAnsi="Times New Roman" w:cs="Times New Roman"/>
          <w:color w:val="000000"/>
          <w:kern w:val="0"/>
          <w:sz w:val="27"/>
          <w:szCs w:val="27"/>
          <w14:ligatures w14:val="none"/>
        </w:rPr>
        <w:t>the learners</w:t>
      </w:r>
    </w:p>
    <w:p w14:paraId="14957DC3" w14:textId="77777777" w:rsidR="00B86AB3" w:rsidRDefault="00B86AB3" w:rsidP="00B86AB3">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the </w:t>
      </w:r>
      <w:r w:rsidR="00B20D6B" w:rsidRPr="00B86AB3">
        <w:rPr>
          <w:rFonts w:ascii="Times New Roman" w:eastAsia="Times New Roman" w:hAnsi="Times New Roman" w:cs="Times New Roman"/>
          <w:color w:val="000000"/>
          <w:kern w:val="0"/>
          <w:sz w:val="27"/>
          <w:szCs w:val="27"/>
          <w14:ligatures w14:val="none"/>
        </w:rPr>
        <w:t>communicative purpose</w:t>
      </w:r>
    </w:p>
    <w:p w14:paraId="039897B6" w14:textId="77777777" w:rsidR="00B86AB3" w:rsidRDefault="00B20D6B" w:rsidP="00B86AB3">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B86AB3">
        <w:rPr>
          <w:rFonts w:ascii="Times New Roman" w:eastAsia="Times New Roman" w:hAnsi="Times New Roman" w:cs="Times New Roman"/>
          <w:color w:val="000000"/>
          <w:kern w:val="0"/>
          <w:sz w:val="27"/>
          <w:szCs w:val="27"/>
          <w14:ligatures w14:val="none"/>
        </w:rPr>
        <w:t>pushed-output mechanism</w:t>
      </w:r>
      <w:r w:rsidR="00B86AB3">
        <w:rPr>
          <w:rFonts w:ascii="Times New Roman" w:eastAsia="Times New Roman" w:hAnsi="Times New Roman" w:cs="Times New Roman"/>
          <w:color w:val="000000"/>
          <w:kern w:val="0"/>
          <w:sz w:val="27"/>
          <w:szCs w:val="27"/>
          <w14:ligatures w14:val="none"/>
        </w:rPr>
        <w:t xml:space="preserve"> (what you want to have AI do to push them)</w:t>
      </w:r>
    </w:p>
    <w:p w14:paraId="465B2711" w14:textId="77777777" w:rsidR="00B86AB3" w:rsidRDefault="00B86AB3" w:rsidP="00B86AB3">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any </w:t>
      </w:r>
      <w:r w:rsidR="00B20D6B" w:rsidRPr="00B86AB3">
        <w:rPr>
          <w:rFonts w:ascii="Times New Roman" w:eastAsia="Times New Roman" w:hAnsi="Times New Roman" w:cs="Times New Roman"/>
          <w:color w:val="000000"/>
          <w:kern w:val="0"/>
          <w:sz w:val="27"/>
          <w:szCs w:val="27"/>
          <w14:ligatures w14:val="none"/>
        </w:rPr>
        <w:t>material</w:t>
      </w:r>
      <w:r>
        <w:rPr>
          <w:rFonts w:ascii="Times New Roman" w:eastAsia="Times New Roman" w:hAnsi="Times New Roman" w:cs="Times New Roman"/>
          <w:color w:val="000000"/>
          <w:kern w:val="0"/>
          <w:sz w:val="27"/>
          <w:szCs w:val="27"/>
          <w14:ligatures w14:val="none"/>
        </w:rPr>
        <w:t>s you want or that you will use already</w:t>
      </w:r>
    </w:p>
    <w:p w14:paraId="2A7A2996" w14:textId="77777777" w:rsidR="00B86AB3" w:rsidRDefault="00B86AB3" w:rsidP="00B86AB3">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any </w:t>
      </w:r>
      <w:r w:rsidR="00B20D6B" w:rsidRPr="00B86AB3">
        <w:rPr>
          <w:rFonts w:ascii="Times New Roman" w:eastAsia="Times New Roman" w:hAnsi="Times New Roman" w:cs="Times New Roman"/>
          <w:color w:val="000000"/>
          <w:kern w:val="0"/>
          <w:sz w:val="27"/>
          <w:szCs w:val="27"/>
          <w14:ligatures w14:val="none"/>
        </w:rPr>
        <w:t>procedure</w:t>
      </w:r>
      <w:r>
        <w:rPr>
          <w:rFonts w:ascii="Times New Roman" w:eastAsia="Times New Roman" w:hAnsi="Times New Roman" w:cs="Times New Roman"/>
          <w:color w:val="000000"/>
          <w:kern w:val="0"/>
          <w:sz w:val="27"/>
          <w:szCs w:val="27"/>
          <w14:ligatures w14:val="none"/>
        </w:rPr>
        <w:t>s you want to have happen</w:t>
      </w:r>
    </w:p>
    <w:p w14:paraId="70AFACE4" w14:textId="62009C86" w:rsidR="00B20D6B" w:rsidRPr="00B86AB3" w:rsidRDefault="00B20D6B" w:rsidP="00B86AB3">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B86AB3">
        <w:rPr>
          <w:rFonts w:ascii="Times New Roman" w:eastAsia="Times New Roman" w:hAnsi="Times New Roman" w:cs="Times New Roman"/>
          <w:color w:val="000000"/>
          <w:kern w:val="0"/>
          <w:sz w:val="27"/>
          <w:szCs w:val="27"/>
          <w14:ligatures w14:val="none"/>
        </w:rPr>
        <w:t xml:space="preserve">Notice that the prompts </w:t>
      </w:r>
      <w:r w:rsidR="00B86AB3">
        <w:rPr>
          <w:rFonts w:ascii="Times New Roman" w:eastAsia="Times New Roman" w:hAnsi="Times New Roman" w:cs="Times New Roman"/>
          <w:color w:val="000000"/>
          <w:kern w:val="0"/>
          <w:sz w:val="27"/>
          <w:szCs w:val="27"/>
          <w14:ligatures w14:val="none"/>
        </w:rPr>
        <w:t xml:space="preserve">below </w:t>
      </w:r>
      <w:r w:rsidRPr="00B86AB3">
        <w:rPr>
          <w:rFonts w:ascii="Times New Roman" w:eastAsia="Times New Roman" w:hAnsi="Times New Roman" w:cs="Times New Roman"/>
          <w:color w:val="000000"/>
          <w:kern w:val="0"/>
          <w:sz w:val="27"/>
          <w:szCs w:val="27"/>
          <w14:ligatures w14:val="none"/>
        </w:rPr>
        <w:t>ask AI to use expertise in a specific area. There are prompts for some of the specific types of activities that push learners to produce English and interact more.</w:t>
      </w:r>
    </w:p>
    <w:p w14:paraId="1E889D98" w14:textId="57892C4A" w:rsidR="00B20D6B" w:rsidRPr="00B20D6B" w:rsidRDefault="00B20D6B" w:rsidP="00B20D6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0D6B">
        <w:rPr>
          <w:rFonts w:ascii="Times New Roman" w:eastAsia="Times New Roman" w:hAnsi="Times New Roman" w:cs="Times New Roman"/>
          <w:b/>
          <w:bCs/>
          <w:color w:val="000000"/>
          <w:kern w:val="0"/>
          <w:sz w:val="36"/>
          <w:szCs w:val="36"/>
          <w14:ligatures w14:val="none"/>
        </w:rPr>
        <w:t xml:space="preserve">1. </w:t>
      </w:r>
      <w:r>
        <w:rPr>
          <w:rFonts w:ascii="Times New Roman" w:eastAsia="Times New Roman" w:hAnsi="Times New Roman" w:cs="Times New Roman"/>
          <w:b/>
          <w:bCs/>
          <w:color w:val="000000"/>
          <w:kern w:val="0"/>
          <w:sz w:val="36"/>
          <w:szCs w:val="36"/>
          <w14:ligatures w14:val="none"/>
        </w:rPr>
        <w:t>Sample m</w:t>
      </w:r>
      <w:r w:rsidRPr="00B20D6B">
        <w:rPr>
          <w:rFonts w:ascii="Times New Roman" w:eastAsia="Times New Roman" w:hAnsi="Times New Roman" w:cs="Times New Roman"/>
          <w:b/>
          <w:bCs/>
          <w:color w:val="000000"/>
          <w:kern w:val="0"/>
          <w:sz w:val="36"/>
          <w:szCs w:val="36"/>
          <w14:ligatures w14:val="none"/>
        </w:rPr>
        <w:t>aster prompt for a complete teacher-ready activity</w:t>
      </w:r>
      <w:r>
        <w:rPr>
          <w:rFonts w:ascii="Times New Roman" w:eastAsia="Times New Roman" w:hAnsi="Times New Roman" w:cs="Times New Roman"/>
          <w:b/>
          <w:bCs/>
          <w:color w:val="000000"/>
          <w:kern w:val="0"/>
          <w:sz w:val="36"/>
          <w:szCs w:val="36"/>
          <w14:ligatures w14:val="none"/>
        </w:rPr>
        <w:t>—Enter something like this into ChatGPT, Gemini, Claude, or any other AI agent you like to use.</w:t>
      </w:r>
    </w:p>
    <w:p w14:paraId="7A127FF2" w14:textId="2A099E94"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Act as an expert in communicative language teaching, </w:t>
      </w:r>
      <w:r w:rsidR="00B86AB3" w:rsidRPr="00B20D6B">
        <w:rPr>
          <w:rFonts w:ascii="Courier New" w:eastAsia="Times New Roman" w:hAnsi="Courier New" w:cs="Courier New"/>
          <w:color w:val="000000"/>
          <w:kern w:val="0"/>
          <w:sz w:val="20"/>
          <w:szCs w:val="20"/>
          <w14:ligatures w14:val="none"/>
        </w:rPr>
        <w:t xml:space="preserve">second-language acquisition, </w:t>
      </w:r>
      <w:r w:rsidRPr="00B20D6B">
        <w:rPr>
          <w:rFonts w:ascii="Courier New" w:eastAsia="Times New Roman" w:hAnsi="Courier New" w:cs="Courier New"/>
          <w:color w:val="000000"/>
          <w:kern w:val="0"/>
          <w:sz w:val="20"/>
          <w:szCs w:val="20"/>
          <w14:ligatures w14:val="none"/>
        </w:rPr>
        <w:t>and instructional-materials design.</w:t>
      </w:r>
    </w:p>
    <w:p w14:paraId="32C35BCE"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BA5AF1A" w14:textId="1097BC9C"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Create a complete, stand-alone classroom activity for adult or university-level learners </w:t>
      </w:r>
      <w:r>
        <w:rPr>
          <w:rFonts w:ascii="Courier New" w:eastAsia="Times New Roman" w:hAnsi="Courier New" w:cs="Courier New"/>
          <w:color w:val="000000"/>
          <w:kern w:val="0"/>
          <w:sz w:val="20"/>
          <w:szCs w:val="20"/>
          <w14:ligatures w14:val="none"/>
        </w:rPr>
        <w:t xml:space="preserve">[adjust learner demographic as needed] </w:t>
      </w:r>
      <w:r w:rsidRPr="00B20D6B">
        <w:rPr>
          <w:rFonts w:ascii="Courier New" w:eastAsia="Times New Roman" w:hAnsi="Courier New" w:cs="Courier New"/>
          <w:color w:val="000000"/>
          <w:kern w:val="0"/>
          <w:sz w:val="20"/>
          <w:szCs w:val="20"/>
          <w14:ligatures w14:val="none"/>
        </w:rPr>
        <w:t xml:space="preserve">of </w:t>
      </w:r>
      <w:r>
        <w:rPr>
          <w:rFonts w:ascii="Courier New" w:eastAsia="Times New Roman" w:hAnsi="Courier New" w:cs="Courier New"/>
          <w:color w:val="000000"/>
          <w:kern w:val="0"/>
          <w:sz w:val="20"/>
          <w:szCs w:val="20"/>
          <w14:ligatures w14:val="none"/>
        </w:rPr>
        <w:t>English as a second language</w:t>
      </w:r>
      <w:r w:rsidRPr="00B20D6B">
        <w:rPr>
          <w:rFonts w:ascii="Courier New" w:eastAsia="Times New Roman" w:hAnsi="Courier New" w:cs="Courier New"/>
          <w:color w:val="000000"/>
          <w:kern w:val="0"/>
          <w:sz w:val="20"/>
          <w:szCs w:val="20"/>
          <w14:ligatures w14:val="none"/>
        </w:rPr>
        <w:t xml:space="preserve"> at approximately </w:t>
      </w:r>
      <w:r>
        <w:rPr>
          <w:rFonts w:ascii="Courier New" w:eastAsia="Times New Roman" w:hAnsi="Courier New" w:cs="Courier New"/>
          <w:color w:val="000000"/>
          <w:kern w:val="0"/>
          <w:sz w:val="20"/>
          <w:szCs w:val="20"/>
          <w14:ligatures w14:val="none"/>
        </w:rPr>
        <w:t>B1 level [adjust level as needed]</w:t>
      </w:r>
      <w:r w:rsidRPr="00B20D6B">
        <w:rPr>
          <w:rFonts w:ascii="Courier New" w:eastAsia="Times New Roman" w:hAnsi="Courier New" w:cs="Courier New"/>
          <w:color w:val="000000"/>
          <w:kern w:val="0"/>
          <w:sz w:val="20"/>
          <w:szCs w:val="20"/>
          <w14:ligatures w14:val="none"/>
        </w:rPr>
        <w:t xml:space="preserve">. The topic is </w:t>
      </w:r>
      <w:r>
        <w:rPr>
          <w:rFonts w:ascii="Courier New" w:eastAsia="Times New Roman" w:hAnsi="Courier New" w:cs="Courier New"/>
          <w:color w:val="000000"/>
          <w:kern w:val="0"/>
          <w:sz w:val="20"/>
          <w:szCs w:val="20"/>
          <w14:ligatures w14:val="none"/>
        </w:rPr>
        <w:t>“what I do during holidays” [adjust topic as needed].</w:t>
      </w:r>
      <w:r w:rsidRPr="00B20D6B">
        <w:rPr>
          <w:rFonts w:ascii="Courier New" w:eastAsia="Times New Roman" w:hAnsi="Courier New" w:cs="Courier New"/>
          <w:color w:val="000000"/>
          <w:kern w:val="0"/>
          <w:sz w:val="20"/>
          <w:szCs w:val="20"/>
          <w14:ligatures w14:val="none"/>
        </w:rPr>
        <w:t xml:space="preserve"> The activity should develop pushed output: learners must produce meaningful language, notice gaps in what they can say, clarify or reformulate, and try again.</w:t>
      </w:r>
    </w:p>
    <w:p w14:paraId="6E3B33F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044609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Create a polished teacher packet containing:</w:t>
      </w:r>
    </w:p>
    <w:p w14:paraId="0A39878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C11DCD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 Activity title</w:t>
      </w:r>
    </w:p>
    <w:p w14:paraId="34526C9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2. One-sentence purpose</w:t>
      </w:r>
    </w:p>
    <w:p w14:paraId="591D9F92"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3. Target proficiency level</w:t>
      </w:r>
    </w:p>
    <w:p w14:paraId="607F8A6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4. Learning objectives</w:t>
      </w:r>
    </w:p>
    <w:p w14:paraId="17ECFCD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5. Approximate timing</w:t>
      </w:r>
    </w:p>
    <w:p w14:paraId="79AB934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6. Grouping and class-size recommendations</w:t>
      </w:r>
    </w:p>
    <w:p w14:paraId="463DCAD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7. Required materials</w:t>
      </w:r>
    </w:p>
    <w:p w14:paraId="4B9C191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8. A brief explanation of why this is pushed output</w:t>
      </w:r>
    </w:p>
    <w:p w14:paraId="3E7B3F8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9. Detailed teacher procedure with exact instructions</w:t>
      </w:r>
    </w:p>
    <w:p w14:paraId="1941E6E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10. Student-facing instructions</w:t>
      </w:r>
    </w:p>
    <w:p w14:paraId="10440E3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11. Complete printable learner materials</w:t>
      </w:r>
    </w:p>
    <w:p w14:paraId="1DE28689"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12. Role cards, prompt cards, visuals, or information-gap materials as needed</w:t>
      </w:r>
    </w:p>
    <w:p w14:paraId="165009D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13. Instructor prompt bank for clarification, extension, precision, and reformulation</w:t>
      </w:r>
    </w:p>
    <w:p w14:paraId="17964F4E"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14. Useful language or sentence frames</w:t>
      </w:r>
    </w:p>
    <w:p w14:paraId="7C6D20C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15. What the teacher should listen for</w:t>
      </w:r>
    </w:p>
    <w:p w14:paraId="018F4A0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16. A short learner checklist or reflection</w:t>
      </w:r>
    </w:p>
    <w:p w14:paraId="711809B7"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lastRenderedPageBreak/>
        <w:t>17. Answer key or model responses where appropriate</w:t>
      </w:r>
    </w:p>
    <w:p w14:paraId="4239B88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18. Differentiation for weaker and stronger learners</w:t>
      </w:r>
    </w:p>
    <w:p w14:paraId="3B67F80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19. Common problems and solutions</w:t>
      </w:r>
    </w:p>
    <w:p w14:paraId="1EA2926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20. A short follow-up or second-round task</w:t>
      </w:r>
    </w:p>
    <w:p w14:paraId="5DD7A1A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4609560" w14:textId="459A59CE"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The activity must be immediately usable. Do not require the teacher to invent scenarios, write role cards, find images, or create missing information. Avoid vague instructions such as “discuss the topic.” Make every handout complete and printable. Use clear B1 language unless a higher level is specified.</w:t>
      </w:r>
    </w:p>
    <w:p w14:paraId="784F4F53"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5A31FF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The teacher should prompt learners to continue or improve their own language rather than immediately supplying corrections. Include meaningful repetition, interaction, clarification, or reformulation.</w:t>
      </w:r>
    </w:p>
    <w:p w14:paraId="2E0ED18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989E13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Separate teacher materials from learner materials with clear headings and page-break markers.</w:t>
      </w:r>
    </w:p>
    <w:p w14:paraId="0992EB42" w14:textId="77777777" w:rsidR="00B20D6B" w:rsidRPr="00B20D6B" w:rsidRDefault="00B20D6B" w:rsidP="00B20D6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0D6B">
        <w:rPr>
          <w:rFonts w:ascii="Times New Roman" w:eastAsia="Times New Roman" w:hAnsi="Times New Roman" w:cs="Times New Roman"/>
          <w:b/>
          <w:bCs/>
          <w:color w:val="000000"/>
          <w:kern w:val="0"/>
          <w:sz w:val="36"/>
          <w:szCs w:val="36"/>
          <w14:ligatures w14:val="none"/>
        </w:rPr>
        <w:t>2. Full information-gap troubleshooting activity</w:t>
      </w:r>
    </w:p>
    <w:p w14:paraId="6457ED62" w14:textId="01315055"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Create a complete, stand-alone information-gap activity for </w:t>
      </w:r>
      <w:r>
        <w:rPr>
          <w:rFonts w:ascii="Courier New" w:eastAsia="Times New Roman" w:hAnsi="Courier New" w:cs="Courier New"/>
          <w:color w:val="000000"/>
          <w:kern w:val="0"/>
          <w:sz w:val="20"/>
          <w:szCs w:val="20"/>
          <w14:ligatures w14:val="none"/>
        </w:rPr>
        <w:t>English</w:t>
      </w:r>
      <w:r w:rsidRPr="00B20D6B">
        <w:rPr>
          <w:rFonts w:ascii="Courier New" w:eastAsia="Times New Roman" w:hAnsi="Courier New" w:cs="Courier New"/>
          <w:color w:val="000000"/>
          <w:kern w:val="0"/>
          <w:sz w:val="20"/>
          <w:szCs w:val="20"/>
          <w14:ligatures w14:val="none"/>
        </w:rPr>
        <w:t xml:space="preserve"> learners at [LEVEL] on the topic of [TOPIC].</w:t>
      </w:r>
    </w:p>
    <w:p w14:paraId="1C3AC177"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51CA52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The activity must include a genuine information gap: Learner A and Learner B should each have essential information that the other learner does not have. Neither learner should be able to complete the task alone.</w:t>
      </w:r>
    </w:p>
    <w:p w14:paraId="06F9C35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6C763C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Create:</w:t>
      </w:r>
    </w:p>
    <w:p w14:paraId="1A4AAEB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E1D86E3"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 A teacher guide with objectives, timing, grouping, setup, and rationale</w:t>
      </w:r>
    </w:p>
    <w:p w14:paraId="0DCC753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2. A complete Role A card</w:t>
      </w:r>
    </w:p>
    <w:p w14:paraId="77BA05D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3. A complete Role B card</w:t>
      </w:r>
    </w:p>
    <w:p w14:paraId="367EE5C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4. A concrete outcome that requires the learners to reach one solution</w:t>
      </w:r>
    </w:p>
    <w:p w14:paraId="3D426AB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5. Useful language for asking questions, checking information, and clarifying</w:t>
      </w:r>
    </w:p>
    <w:p w14:paraId="3805FE99"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6. At least three likely communication breakdowns</w:t>
      </w:r>
    </w:p>
    <w:p w14:paraId="59050BE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7. Instructor prompts such as:</w:t>
      </w:r>
    </w:p>
    <w:p w14:paraId="31A73C7E"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“Could you explain that another way?”</w:t>
      </w:r>
    </w:p>
    <w:p w14:paraId="77C88CD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“Which detail is essential?”</w:t>
      </w:r>
    </w:p>
    <w:p w14:paraId="63D09AA7"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“Do you mean before or after?”</w:t>
      </w:r>
    </w:p>
    <w:p w14:paraId="54C9E47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“Can you repeat that more precisely?”</w:t>
      </w:r>
    </w:p>
    <w:p w14:paraId="604F77D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8. A required repair round in which each learner must:</w:t>
      </w:r>
    </w:p>
    <w:p w14:paraId="63B614B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make one clarification request</w:t>
      </w:r>
    </w:p>
    <w:p w14:paraId="5B4518C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reformulate one message</w:t>
      </w:r>
    </w:p>
    <w:p w14:paraId="04D56165"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confirm the corrected information</w:t>
      </w:r>
    </w:p>
    <w:p w14:paraId="090608E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9. A teacher answer key with the unique correct solution</w:t>
      </w:r>
    </w:p>
    <w:p w14:paraId="47905C03"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10. A learner checklist and short reflection</w:t>
      </w:r>
    </w:p>
    <w:p w14:paraId="0826AD9E"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11. Differentiation for weaker and stronger learners</w:t>
      </w:r>
    </w:p>
    <w:p w14:paraId="4EDF47A9"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6CD004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Make the two information sets non-overlapping but equally important. Check that the activity has one defensible solution and that no ambiguous wording creates unintended answers. Do not allow the teacher to fill in missing content.</w:t>
      </w:r>
    </w:p>
    <w:p w14:paraId="618F79A1" w14:textId="77777777" w:rsidR="00B20D6B" w:rsidRPr="00B20D6B" w:rsidRDefault="00B20D6B" w:rsidP="00B20D6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0D6B">
        <w:rPr>
          <w:rFonts w:ascii="Times New Roman" w:eastAsia="Times New Roman" w:hAnsi="Times New Roman" w:cs="Times New Roman"/>
          <w:b/>
          <w:bCs/>
          <w:color w:val="000000"/>
          <w:kern w:val="0"/>
          <w:sz w:val="36"/>
          <w:szCs w:val="36"/>
          <w14:ligatures w14:val="none"/>
        </w:rPr>
        <w:t>3. Picture story and “say it again better”</w:t>
      </w:r>
    </w:p>
    <w:p w14:paraId="583A0248" w14:textId="6D9F8EA1"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lastRenderedPageBreak/>
        <w:t xml:space="preserve">Create a complete pushed-output picture-story activity for </w:t>
      </w:r>
      <w:r>
        <w:rPr>
          <w:rFonts w:ascii="Courier New" w:eastAsia="Times New Roman" w:hAnsi="Courier New" w:cs="Courier New"/>
          <w:color w:val="000000"/>
          <w:kern w:val="0"/>
          <w:sz w:val="20"/>
          <w:szCs w:val="20"/>
          <w14:ligatures w14:val="none"/>
        </w:rPr>
        <w:t>English</w:t>
      </w:r>
      <w:r w:rsidRPr="00B20D6B">
        <w:rPr>
          <w:rFonts w:ascii="Courier New" w:eastAsia="Times New Roman" w:hAnsi="Courier New" w:cs="Courier New"/>
          <w:color w:val="000000"/>
          <w:kern w:val="0"/>
          <w:sz w:val="20"/>
          <w:szCs w:val="20"/>
          <w14:ligatures w14:val="none"/>
        </w:rPr>
        <w:t xml:space="preserve"> learners at [LEVEL].</w:t>
      </w:r>
    </w:p>
    <w:p w14:paraId="44767A7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045202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The activity should use a sequence of 4–6 clear images showing an understandable story involving [TOPIC]. The images should contain familiar, unmistakable objects and actions. Avoid abstract, surreal, crowded, or ambiguous visuals. Do not put labels or text inside the images.</w:t>
      </w:r>
    </w:p>
    <w:p w14:paraId="46EFCB8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86056A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Create:</w:t>
      </w:r>
    </w:p>
    <w:p w14:paraId="22E8551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6158E9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 A teacher guide</w:t>
      </w:r>
    </w:p>
    <w:p w14:paraId="440C80B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2. The complete picture sequence or detailed image-generation prompts</w:t>
      </w:r>
    </w:p>
    <w:p w14:paraId="2EB2ACF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3. Student-facing story instructions</w:t>
      </w:r>
    </w:p>
    <w:p w14:paraId="17A3752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4. A short planning sheet</w:t>
      </w:r>
    </w:p>
    <w:p w14:paraId="74D2FE3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5. A first-narration procedure</w:t>
      </w:r>
    </w:p>
    <w:p w14:paraId="5D6F46A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6. Six cut-apart “push cards,” such as:</w:t>
      </w:r>
    </w:p>
    <w:p w14:paraId="10F6DAE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Add a reason</w:t>
      </w:r>
    </w:p>
    <w:p w14:paraId="6939708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Make the sequence clearer</w:t>
      </w:r>
    </w:p>
    <w:p w14:paraId="5B9F520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Use a more precise verb</w:t>
      </w:r>
    </w:p>
    <w:p w14:paraId="0A1B702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Add one specific detail</w:t>
      </w:r>
    </w:p>
    <w:p w14:paraId="59A9465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Connect two events</w:t>
      </w:r>
    </w:p>
    <w:p w14:paraId="4DFBE207"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Say it again better</w:t>
      </w:r>
    </w:p>
    <w:p w14:paraId="531AF465"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7. A listener checklist focused on meaning and clarity</w:t>
      </w:r>
    </w:p>
    <w:p w14:paraId="4C1E95F7"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8. Instructor prompts for noticing and reformulation</w:t>
      </w:r>
    </w:p>
    <w:p w14:paraId="4C6C055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9. A second-narration procedure with a new partner</w:t>
      </w:r>
    </w:p>
    <w:p w14:paraId="6714AD12"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10. A reflection asking learners what they changed and what language they had to search for</w:t>
      </w:r>
    </w:p>
    <w:p w14:paraId="1F4071A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11. A language bank appropriate for [LEVEL]</w:t>
      </w:r>
    </w:p>
    <w:p w14:paraId="065576B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12. Differentiation options</w:t>
      </w:r>
    </w:p>
    <w:p w14:paraId="17B7991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9795FB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The instructor should not correct every error. The main goal is for learners to produce a first version, receive a manageable push, notice a gap, and produce an improved second version.</w:t>
      </w:r>
    </w:p>
    <w:p w14:paraId="405B1268" w14:textId="77777777" w:rsidR="00B20D6B" w:rsidRPr="00B20D6B" w:rsidRDefault="00B20D6B" w:rsidP="00B20D6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0D6B">
        <w:rPr>
          <w:rFonts w:ascii="Times New Roman" w:eastAsia="Times New Roman" w:hAnsi="Times New Roman" w:cs="Times New Roman"/>
          <w:b/>
          <w:bCs/>
          <w:color w:val="000000"/>
          <w:kern w:val="0"/>
          <w:sz w:val="36"/>
          <w:szCs w:val="36"/>
          <w14:ligatures w14:val="none"/>
        </w:rPr>
        <w:t>4. Describe-and-draw activity with clear visuals</w:t>
      </w:r>
    </w:p>
    <w:p w14:paraId="00DDE88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Create a complete, stand-alone Describe-and-Draw activity for [LANGUAGE] learners at [LEVEL].</w:t>
      </w:r>
    </w:p>
    <w:p w14:paraId="5C2EB7E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7529EA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Create two separate hidden-image materials, Image A and Image B, for two rounds of the activity. Each image should show a simple, uncluttered scene with exactly 5–7 large, familiar, unmistakable objects.</w:t>
      </w:r>
    </w:p>
    <w:p w14:paraId="079CF0F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AD40E97"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For each image:</w:t>
      </w:r>
    </w:p>
    <w:p w14:paraId="244083C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A0D649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Use clear everyday objects.</w:t>
      </w:r>
    </w:p>
    <w:p w14:paraId="4ED86D7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Keep objects visually separate.</w:t>
      </w:r>
    </w:p>
    <w:p w14:paraId="5FEB3C33"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Make spatial relationships easy to describe.</w:t>
      </w:r>
    </w:p>
    <w:p w14:paraId="5E715A8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Include obvious left/right, above/below, in front of/behind, next to, between, and near relationships.</w:t>
      </w:r>
    </w:p>
    <w:p w14:paraId="3DABADE3"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Avoid tiny objects, confusing overlap, abstract shapes, surreal items, labels, text, logos, and decorative clutter.</w:t>
      </w:r>
    </w:p>
    <w:p w14:paraId="7E3AAF0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Make the images suitable for printing in black-and-white or color.</w:t>
      </w:r>
    </w:p>
    <w:p w14:paraId="2C5ACB3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2338F25"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Create:</w:t>
      </w:r>
    </w:p>
    <w:p w14:paraId="7F0749D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5A7CCC9"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 Teacher instructions</w:t>
      </w:r>
    </w:p>
    <w:p w14:paraId="2168309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2. Speaker copy for Image A</w:t>
      </w:r>
    </w:p>
    <w:p w14:paraId="351C9DBE"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3. Speaker copy for Image B</w:t>
      </w:r>
    </w:p>
    <w:p w14:paraId="25DC652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4. Blank listener drawing sheets</w:t>
      </w:r>
    </w:p>
    <w:p w14:paraId="13216EE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5. A list of the exact objects in each image for the teacher</w:t>
      </w:r>
    </w:p>
    <w:p w14:paraId="04A920D7"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6. Suggested target language</w:t>
      </w:r>
    </w:p>
    <w:p w14:paraId="675D880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7. Listener clarification questions</w:t>
      </w:r>
    </w:p>
    <w:p w14:paraId="0A398AE2"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8. Instructor prompts such as:</w:t>
      </w:r>
    </w:p>
    <w:p w14:paraId="5C91B50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“Where exactly is it?”</w:t>
      </w:r>
    </w:p>
    <w:p w14:paraId="5CD9A3F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“What is it next to?”</w:t>
      </w:r>
    </w:p>
    <w:p w14:paraId="2474AC0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“Can you describe its relative size?”</w:t>
      </w:r>
    </w:p>
    <w:p w14:paraId="2AF7515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“Your partner seems unsure. How could you clarify?”</w:t>
      </w:r>
    </w:p>
    <w:p w14:paraId="6CF87289"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9. A reveal-and-compare procedure</w:t>
      </w:r>
    </w:p>
    <w:p w14:paraId="124EDC3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10. A second-round reformulation task</w:t>
      </w:r>
    </w:p>
    <w:p w14:paraId="766414B5"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11. A comparison checklist</w:t>
      </w:r>
    </w:p>
    <w:p w14:paraId="787B49F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12. Differentiation for beginning and advanced learners</w:t>
      </w:r>
    </w:p>
    <w:p w14:paraId="2CD10C8E"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ADB614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The activity should make unclear language visible through the learner’s drawing. The speaker must do most of the language work, while the listener may ask genuine clarification questions.</w:t>
      </w:r>
    </w:p>
    <w:p w14:paraId="7D2EC0E5" w14:textId="77777777" w:rsidR="00B20D6B" w:rsidRPr="00B20D6B" w:rsidRDefault="00B20D6B" w:rsidP="00B20D6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0D6B">
        <w:rPr>
          <w:rFonts w:ascii="Times New Roman" w:eastAsia="Times New Roman" w:hAnsi="Times New Roman" w:cs="Times New Roman"/>
          <w:b/>
          <w:bCs/>
          <w:color w:val="000000"/>
          <w:kern w:val="0"/>
          <w:sz w:val="36"/>
          <w:szCs w:val="36"/>
          <w14:ligatures w14:val="none"/>
        </w:rPr>
        <w:t>5. Three-round personal story activity</w:t>
      </w:r>
    </w:p>
    <w:p w14:paraId="05AAF992"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Create a complete three-round personal-story activity for [LANGUAGE] learners at [LEVEL].</w:t>
      </w:r>
    </w:p>
    <w:p w14:paraId="0B350A9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CE31CD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The activity should use meaningful personal prompts and repeated speaking with a different purpose in each round. Learners should tell the same story three times to different partners.</w:t>
      </w:r>
    </w:p>
    <w:p w14:paraId="7FD543F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39DEE05"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Create:</w:t>
      </w:r>
    </w:p>
    <w:p w14:paraId="4CC0F6A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1C25CE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 A teacher guide with timing and grouping</w:t>
      </w:r>
    </w:p>
    <w:p w14:paraId="3872B84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2. Twelve complete story prompt cards</w:t>
      </w:r>
    </w:p>
    <w:p w14:paraId="24152629"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3. Partner follow-up question cards</w:t>
      </w:r>
    </w:p>
    <w:p w14:paraId="5A65B19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4. A planning sheet that discourages writing a full script</w:t>
      </w:r>
    </w:p>
    <w:p w14:paraId="0A5B88C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5. A Round 1 procedure focused on meaning</w:t>
      </w:r>
    </w:p>
    <w:p w14:paraId="749B5C0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6. A Round 2 push focused on one of the following:</w:t>
      </w:r>
    </w:p>
    <w:p w14:paraId="0727B1E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adding a reason</w:t>
      </w:r>
    </w:p>
    <w:p w14:paraId="18DF8C9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clarifying the sequence</w:t>
      </w:r>
    </w:p>
    <w:p w14:paraId="5321F2E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using a precise verb</w:t>
      </w:r>
    </w:p>
    <w:p w14:paraId="58710EB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adding sensory detail</w:t>
      </w:r>
    </w:p>
    <w:p w14:paraId="044D76A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7. A Round 3 push focused on fluency, persuasion, emotion, or listener awareness</w:t>
      </w:r>
    </w:p>
    <w:p w14:paraId="2ACE33D9"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8. A 4/3/2 or 3/2/1 timing option</w:t>
      </w:r>
    </w:p>
    <w:p w14:paraId="43A7C86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9. Instructor prompts for reformulation</w:t>
      </w:r>
    </w:p>
    <w:p w14:paraId="16BEDBB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10. A learner reflection sheet</w:t>
      </w:r>
    </w:p>
    <w:p w14:paraId="330021A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11. A speaking checklist</w:t>
      </w:r>
    </w:p>
    <w:p w14:paraId="271898AE"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12. Differentiation and anxiety-sensitive alternatives</w:t>
      </w:r>
    </w:p>
    <w:p w14:paraId="75A612D7"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F2DB4D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Make the new round purposes meaningful rather than merely repetitive. Emphasize that fluency means more continuous, accessible speech—not simply speaking faster. Include prompts that help learners notice which words or structures they had to search for.</w:t>
      </w:r>
    </w:p>
    <w:p w14:paraId="177EB9BA" w14:textId="77777777" w:rsidR="00B20D6B" w:rsidRPr="00B20D6B" w:rsidRDefault="00B20D6B" w:rsidP="00B20D6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0D6B">
        <w:rPr>
          <w:rFonts w:ascii="Times New Roman" w:eastAsia="Times New Roman" w:hAnsi="Times New Roman" w:cs="Times New Roman"/>
          <w:b/>
          <w:bCs/>
          <w:color w:val="000000"/>
          <w:kern w:val="0"/>
          <w:sz w:val="36"/>
          <w:szCs w:val="36"/>
          <w14:ligatures w14:val="none"/>
        </w:rPr>
        <w:lastRenderedPageBreak/>
        <w:t>6. Classroom decision challenge</w:t>
      </w:r>
    </w:p>
    <w:p w14:paraId="73A7DB8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Create a complete classroom decision challenge for [LANGUAGE] learners at [LEVEL] on the topic of [TOPIC].</w:t>
      </w:r>
    </w:p>
    <w:p w14:paraId="099DA469"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FB905D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The activity should require learners to choose one option, justify the choice, respond to other viewpoints, and reformulate at least one idea. It should be appropriate for groups of 3–5.</w:t>
      </w:r>
    </w:p>
    <w:p w14:paraId="7822F88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0A6306E"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Create:</w:t>
      </w:r>
    </w:p>
    <w:p w14:paraId="329CEBD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911598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 A realistic decision scenario</w:t>
      </w:r>
    </w:p>
    <w:p w14:paraId="39A43429"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2. Four defensible options</w:t>
      </w:r>
    </w:p>
    <w:p w14:paraId="6B71D17F"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3. A teacher guide with timing and procedure</w:t>
      </w:r>
    </w:p>
    <w:p w14:paraId="087EF5B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4. Preparation instructions for learners</w:t>
      </w:r>
    </w:p>
    <w:p w14:paraId="09A53BA2"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5. Four role cards with different priorities</w:t>
      </w:r>
    </w:p>
    <w:p w14:paraId="22ED7AA3"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6. At least eight evidence cards containing relevant facts or constraints</w:t>
      </w:r>
    </w:p>
    <w:p w14:paraId="0B868F5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7. A group decision sheet</w:t>
      </w:r>
    </w:p>
    <w:p w14:paraId="4434D092"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8. Useful language for:</w:t>
      </w:r>
    </w:p>
    <w:p w14:paraId="39324915"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stating a position</w:t>
      </w:r>
    </w:p>
    <w:p w14:paraId="592A6E83"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agreeing and disagreeing</w:t>
      </w:r>
    </w:p>
    <w:p w14:paraId="4BDE872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giving reasons</w:t>
      </w:r>
    </w:p>
    <w:p w14:paraId="32F3F521"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asking for evidence</w:t>
      </w:r>
    </w:p>
    <w:p w14:paraId="540FC68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responding to concerns</w:t>
      </w:r>
    </w:p>
    <w:p w14:paraId="7C403D8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reformulating an idea</w:t>
      </w:r>
    </w:p>
    <w:p w14:paraId="47862483"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9. Instructor prompts such as:</w:t>
      </w:r>
    </w:p>
    <w:p w14:paraId="00338AC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“Can you make that claim more specific?”</w:t>
      </w:r>
    </w:p>
    <w:p w14:paraId="546008A6"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“What evidence supports that?”</w:t>
      </w:r>
    </w:p>
    <w:p w14:paraId="0338BB07"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“How would that work in practice?”</w:t>
      </w:r>
    </w:p>
    <w:p w14:paraId="326B9A9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“Respond directly to the previous speaker.”</w:t>
      </w:r>
    </w:p>
    <w:p w14:paraId="651567C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   - “Try that again with a clearer reason.”</w:t>
      </w:r>
    </w:p>
    <w:p w14:paraId="013BD3A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10. A speaking checklist</w:t>
      </w:r>
    </w:p>
    <w:p w14:paraId="6F337FA3"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11. A reflection or exit ticket</w:t>
      </w:r>
    </w:p>
    <w:p w14:paraId="25B4857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12. A flexible scoring rubric for language and interaction</w:t>
      </w:r>
    </w:p>
    <w:p w14:paraId="197188E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39D5810"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xml:space="preserve">Do not create a single predetermined correct answer. Instead, create clear decision requirements so several options are </w:t>
      </w:r>
      <w:proofErr w:type="gramStart"/>
      <w:r w:rsidRPr="00B20D6B">
        <w:rPr>
          <w:rFonts w:ascii="Courier New" w:eastAsia="Times New Roman" w:hAnsi="Courier New" w:cs="Courier New"/>
          <w:color w:val="000000"/>
          <w:kern w:val="0"/>
          <w:sz w:val="20"/>
          <w:szCs w:val="20"/>
          <w14:ligatures w14:val="none"/>
        </w:rPr>
        <w:t>possible</w:t>
      </w:r>
      <w:proofErr w:type="gramEnd"/>
      <w:r w:rsidRPr="00B20D6B">
        <w:rPr>
          <w:rFonts w:ascii="Courier New" w:eastAsia="Times New Roman" w:hAnsi="Courier New" w:cs="Courier New"/>
          <w:color w:val="000000"/>
          <w:kern w:val="0"/>
          <w:sz w:val="20"/>
          <w:szCs w:val="20"/>
          <w14:ligatures w14:val="none"/>
        </w:rPr>
        <w:t xml:space="preserve"> but the group must defend one choice with reasons, evidence, and a limitation or risk.</w:t>
      </w:r>
    </w:p>
    <w:p w14:paraId="3648315C" w14:textId="77777777" w:rsidR="00B20D6B" w:rsidRPr="00B20D6B" w:rsidRDefault="00B20D6B" w:rsidP="00B20D6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0D6B">
        <w:rPr>
          <w:rFonts w:ascii="Times New Roman" w:eastAsia="Times New Roman" w:hAnsi="Times New Roman" w:cs="Times New Roman"/>
          <w:b/>
          <w:bCs/>
          <w:color w:val="000000"/>
          <w:kern w:val="0"/>
          <w:sz w:val="36"/>
          <w:szCs w:val="36"/>
          <w14:ligatures w14:val="none"/>
        </w:rPr>
        <w:t>Quality-control instructions to append to any prompt</w:t>
      </w:r>
    </w:p>
    <w:p w14:paraId="0A9A5E35"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Before finalizing the activity, check the following:</w:t>
      </w:r>
    </w:p>
    <w:p w14:paraId="5F1CCB2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EAB78D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Every learner has an essential reason to speak.</w:t>
      </w:r>
    </w:p>
    <w:p w14:paraId="4347440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The task contains a genuine communicative purpose.</w:t>
      </w:r>
    </w:p>
    <w:p w14:paraId="200A2A8C"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The information gap or decision problem is real.</w:t>
      </w:r>
    </w:p>
    <w:p w14:paraId="410EFA73"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The instructor push increases precision, detail, complexity, or clarity.</w:t>
      </w:r>
    </w:p>
    <w:p w14:paraId="76AAF37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Learners remain responsible for producing the improved language.</w:t>
      </w:r>
    </w:p>
    <w:p w14:paraId="174A95A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The activity includes a second attempt, repair, or reformulation.</w:t>
      </w:r>
    </w:p>
    <w:p w14:paraId="235B68A8"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Materials are complete and contain no placeholders.</w:t>
      </w:r>
    </w:p>
    <w:p w14:paraId="04CAB1BA"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Any answer key is accurate and unambiguous.</w:t>
      </w:r>
    </w:p>
    <w:p w14:paraId="6F10E4FD"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Visuals contain only clear, recognizable objects.</w:t>
      </w:r>
    </w:p>
    <w:p w14:paraId="762DB57E"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Instructions are appropriate for the stated proficiency level.</w:t>
      </w:r>
    </w:p>
    <w:p w14:paraId="52989F14"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t>- The activity is supportive rather than threatening or evaluative.</w:t>
      </w:r>
    </w:p>
    <w:p w14:paraId="441BA94B" w14:textId="77777777" w:rsidR="00B20D6B" w:rsidRPr="00B20D6B" w:rsidRDefault="00B20D6B" w:rsidP="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0D6B">
        <w:rPr>
          <w:rFonts w:ascii="Courier New" w:eastAsia="Times New Roman" w:hAnsi="Courier New" w:cs="Courier New"/>
          <w:color w:val="000000"/>
          <w:kern w:val="0"/>
          <w:sz w:val="20"/>
          <w:szCs w:val="20"/>
          <w14:ligatures w14:val="none"/>
        </w:rPr>
        <w:lastRenderedPageBreak/>
        <w:t>- The final packet can be printed and used without additional teacher preparation.</w:t>
      </w:r>
    </w:p>
    <w:p w14:paraId="743A72B7" w14:textId="77777777" w:rsidR="00B20D6B" w:rsidRPr="00B20D6B" w:rsidRDefault="00B20D6B" w:rsidP="00B20D6B">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B20D6B">
        <w:rPr>
          <w:rFonts w:ascii="Times New Roman" w:eastAsia="Times New Roman" w:hAnsi="Times New Roman" w:cs="Times New Roman"/>
          <w:color w:val="000000"/>
          <w:kern w:val="0"/>
          <w:sz w:val="27"/>
          <w:szCs w:val="27"/>
          <w14:ligatures w14:val="none"/>
        </w:rPr>
        <w:t>The most important phrase to preserve across these prompts is:</w:t>
      </w:r>
    </w:p>
    <w:p w14:paraId="014FD9D5" w14:textId="33DB61BC" w:rsidR="00B20D6B" w:rsidRPr="00B20D6B" w:rsidRDefault="00B20D6B" w:rsidP="00B20D6B">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B20D6B">
        <w:rPr>
          <w:rFonts w:ascii="Times New Roman" w:eastAsia="Times New Roman" w:hAnsi="Times New Roman" w:cs="Times New Roman"/>
          <w:color w:val="000000"/>
          <w:kern w:val="0"/>
          <w:sz w:val="27"/>
          <w:szCs w:val="27"/>
          <w14:ligatures w14:val="none"/>
        </w:rPr>
        <w:t>Learners must produce meaningful language, notice a gap</w:t>
      </w:r>
      <w:r w:rsidR="0077704C">
        <w:rPr>
          <w:rFonts w:ascii="Times New Roman" w:eastAsia="Times New Roman" w:hAnsi="Times New Roman" w:cs="Times New Roman"/>
          <w:color w:val="000000"/>
          <w:kern w:val="0"/>
          <w:sz w:val="27"/>
          <w:szCs w:val="27"/>
          <w14:ligatures w14:val="none"/>
        </w:rPr>
        <w:t>—something they can improve or do better</w:t>
      </w:r>
      <w:r w:rsidRPr="00B20D6B">
        <w:rPr>
          <w:rFonts w:ascii="Times New Roman" w:eastAsia="Times New Roman" w:hAnsi="Times New Roman" w:cs="Times New Roman"/>
          <w:color w:val="000000"/>
          <w:kern w:val="0"/>
          <w:sz w:val="27"/>
          <w:szCs w:val="27"/>
          <w14:ligatures w14:val="none"/>
        </w:rPr>
        <w:t>, receive a manageable push</w:t>
      </w:r>
      <w:r w:rsidR="0077704C">
        <w:rPr>
          <w:rFonts w:ascii="Times New Roman" w:eastAsia="Times New Roman" w:hAnsi="Times New Roman" w:cs="Times New Roman"/>
          <w:color w:val="000000"/>
          <w:kern w:val="0"/>
          <w:sz w:val="27"/>
          <w:szCs w:val="27"/>
          <w14:ligatures w14:val="none"/>
        </w:rPr>
        <w:t xml:space="preserve"> (be pushed to do just a little more a little better)</w:t>
      </w:r>
      <w:r w:rsidRPr="00B20D6B">
        <w:rPr>
          <w:rFonts w:ascii="Times New Roman" w:eastAsia="Times New Roman" w:hAnsi="Times New Roman" w:cs="Times New Roman"/>
          <w:color w:val="000000"/>
          <w:kern w:val="0"/>
          <w:sz w:val="27"/>
          <w:szCs w:val="27"/>
          <w14:ligatures w14:val="none"/>
        </w:rPr>
        <w:t>, and produce an improved second version.</w:t>
      </w:r>
    </w:p>
    <w:p w14:paraId="4F91A936" w14:textId="77777777" w:rsidR="005D27BB" w:rsidRDefault="005D27BB"/>
    <w:sectPr w:rsidR="005D2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fixed"/>
    <w:sig w:usb0="00000001" w:usb1="08070000" w:usb2="00000010" w:usb3="00000000" w:csb0="0002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5A668F"/>
    <w:multiLevelType w:val="hybridMultilevel"/>
    <w:tmpl w:val="78D88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4013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D6B"/>
    <w:rsid w:val="003D7359"/>
    <w:rsid w:val="005D27BB"/>
    <w:rsid w:val="0070075F"/>
    <w:rsid w:val="0077704C"/>
    <w:rsid w:val="008474FC"/>
    <w:rsid w:val="009F7904"/>
    <w:rsid w:val="00B20D6B"/>
    <w:rsid w:val="00B86AB3"/>
    <w:rsid w:val="00FD71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D2462A8"/>
  <w15:chartTrackingRefBased/>
  <w15:docId w15:val="{7954713D-6E4D-3B4E-B547-09206895C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0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0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D6B"/>
    <w:rPr>
      <w:rFonts w:eastAsiaTheme="majorEastAsia" w:cstheme="majorBidi"/>
      <w:color w:val="272727" w:themeColor="text1" w:themeTint="D8"/>
    </w:rPr>
  </w:style>
  <w:style w:type="paragraph" w:styleId="Title">
    <w:name w:val="Title"/>
    <w:basedOn w:val="Normal"/>
    <w:next w:val="Normal"/>
    <w:link w:val="TitleChar"/>
    <w:uiPriority w:val="10"/>
    <w:qFormat/>
    <w:rsid w:val="00B20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D6B"/>
    <w:pPr>
      <w:spacing w:before="160"/>
      <w:jc w:val="center"/>
    </w:pPr>
    <w:rPr>
      <w:i/>
      <w:iCs/>
      <w:color w:val="404040" w:themeColor="text1" w:themeTint="BF"/>
    </w:rPr>
  </w:style>
  <w:style w:type="character" w:customStyle="1" w:styleId="QuoteChar">
    <w:name w:val="Quote Char"/>
    <w:basedOn w:val="DefaultParagraphFont"/>
    <w:link w:val="Quote"/>
    <w:uiPriority w:val="29"/>
    <w:rsid w:val="00B20D6B"/>
    <w:rPr>
      <w:i/>
      <w:iCs/>
      <w:color w:val="404040" w:themeColor="text1" w:themeTint="BF"/>
    </w:rPr>
  </w:style>
  <w:style w:type="paragraph" w:styleId="ListParagraph">
    <w:name w:val="List Paragraph"/>
    <w:basedOn w:val="Normal"/>
    <w:uiPriority w:val="34"/>
    <w:qFormat/>
    <w:rsid w:val="00B20D6B"/>
    <w:pPr>
      <w:ind w:left="720"/>
      <w:contextualSpacing/>
    </w:pPr>
  </w:style>
  <w:style w:type="character" w:styleId="IntenseEmphasis">
    <w:name w:val="Intense Emphasis"/>
    <w:basedOn w:val="DefaultParagraphFont"/>
    <w:uiPriority w:val="21"/>
    <w:qFormat/>
    <w:rsid w:val="00B20D6B"/>
    <w:rPr>
      <w:i/>
      <w:iCs/>
      <w:color w:val="0F4761" w:themeColor="accent1" w:themeShade="BF"/>
    </w:rPr>
  </w:style>
  <w:style w:type="paragraph" w:styleId="IntenseQuote">
    <w:name w:val="Intense Quote"/>
    <w:basedOn w:val="Normal"/>
    <w:next w:val="Normal"/>
    <w:link w:val="IntenseQuoteChar"/>
    <w:uiPriority w:val="30"/>
    <w:qFormat/>
    <w:rsid w:val="00B20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D6B"/>
    <w:rPr>
      <w:i/>
      <w:iCs/>
      <w:color w:val="0F4761" w:themeColor="accent1" w:themeShade="BF"/>
    </w:rPr>
  </w:style>
  <w:style w:type="character" w:styleId="IntenseReference">
    <w:name w:val="Intense Reference"/>
    <w:basedOn w:val="DefaultParagraphFont"/>
    <w:uiPriority w:val="32"/>
    <w:qFormat/>
    <w:rsid w:val="00B20D6B"/>
    <w:rPr>
      <w:b/>
      <w:bCs/>
      <w:smallCaps/>
      <w:color w:val="0F4761" w:themeColor="accent1" w:themeShade="BF"/>
      <w:spacing w:val="5"/>
    </w:rPr>
  </w:style>
  <w:style w:type="paragraph" w:styleId="NormalWeb">
    <w:name w:val="Normal (Web)"/>
    <w:basedOn w:val="Normal"/>
    <w:uiPriority w:val="99"/>
    <w:semiHidden/>
    <w:unhideWhenUsed/>
    <w:rsid w:val="00B20D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2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0D6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20D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1651</Words>
  <Characters>9186</Characters>
  <Application>Microsoft Office Word</Application>
  <DocSecurity>0</DocSecurity>
  <Lines>262</Lines>
  <Paragraphs>200</Paragraphs>
  <ScaleCrop>false</ScaleCrop>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Dewey</dc:creator>
  <cp:keywords/>
  <dc:description/>
  <cp:lastModifiedBy>Dan Dewey</cp:lastModifiedBy>
  <cp:revision>3</cp:revision>
  <dcterms:created xsi:type="dcterms:W3CDTF">2026-10-04T12:15:00Z</dcterms:created>
  <dcterms:modified xsi:type="dcterms:W3CDTF">2026-10-10T02:03:00Z</dcterms:modified>
</cp:coreProperties>
</file>