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30C7" w14:textId="77777777" w:rsidR="00952BA6" w:rsidRPr="00CF7F58" w:rsidRDefault="005805FA" w:rsidP="005805FA">
      <w:pPr>
        <w:pBdr>
          <w:bottom w:val="single" w:sz="4" w:space="1" w:color="auto"/>
        </w:pBdr>
        <w:rPr>
          <w:sz w:val="32"/>
          <w:szCs w:val="32"/>
        </w:rPr>
      </w:pPr>
      <w:r w:rsidRPr="00CF7F58">
        <w:rPr>
          <w:b/>
          <w:bCs/>
          <w:sz w:val="32"/>
          <w:szCs w:val="32"/>
        </w:rPr>
        <w:t>GENERAL PAIRING PROCEDURE</w:t>
      </w:r>
    </w:p>
    <w:p w14:paraId="461F06C7" w14:textId="21F4F1FC" w:rsidR="00313FDF" w:rsidRPr="008617CE" w:rsidRDefault="00952BA6" w:rsidP="00952BA6">
      <w:pPr>
        <w:rPr>
          <w:sz w:val="24"/>
          <w:szCs w:val="24"/>
        </w:rPr>
      </w:pPr>
      <w:r w:rsidRPr="008617CE">
        <w:rPr>
          <w:sz w:val="24"/>
          <w:szCs w:val="24"/>
        </w:rPr>
        <w:t xml:space="preserve">See </w:t>
      </w:r>
      <w:hyperlink r:id="rId4" w:history="1">
        <w:r w:rsidR="00E64229" w:rsidRPr="00E64229">
          <w:rPr>
            <w:rStyle w:val="Hyperlink"/>
            <w:sz w:val="24"/>
            <w:szCs w:val="24"/>
          </w:rPr>
          <w:t>Cannabis Cultivation Policy S</w:t>
        </w:r>
        <w:r w:rsidRPr="00E64229">
          <w:rPr>
            <w:rStyle w:val="Hyperlink"/>
            <w:sz w:val="24"/>
            <w:szCs w:val="24"/>
          </w:rPr>
          <w:t xml:space="preserve">taff </w:t>
        </w:r>
        <w:r w:rsidR="00E64229" w:rsidRPr="00E64229">
          <w:rPr>
            <w:rStyle w:val="Hyperlink"/>
            <w:sz w:val="24"/>
            <w:szCs w:val="24"/>
          </w:rPr>
          <w:t>R</w:t>
        </w:r>
        <w:r w:rsidRPr="00E64229">
          <w:rPr>
            <w:rStyle w:val="Hyperlink"/>
            <w:sz w:val="24"/>
            <w:szCs w:val="24"/>
          </w:rPr>
          <w:t>eport</w:t>
        </w:r>
      </w:hyperlink>
      <w:r w:rsidRPr="008617CE">
        <w:rPr>
          <w:sz w:val="24"/>
          <w:szCs w:val="24"/>
        </w:rPr>
        <w:t xml:space="preserve"> page 62 for description of factors</w:t>
      </w:r>
      <w:r w:rsidR="00E64229">
        <w:rPr>
          <w:sz w:val="24"/>
          <w:szCs w:val="24"/>
        </w:rPr>
        <w:t>.</w:t>
      </w:r>
    </w:p>
    <w:p w14:paraId="2F53DAE2" w14:textId="77777777" w:rsidR="00952BA6" w:rsidRPr="00AF2B19" w:rsidRDefault="00952BA6" w:rsidP="00AF2B19">
      <w:pPr>
        <w:pStyle w:val="Heading2"/>
      </w:pPr>
      <w:r w:rsidRPr="00AF2B19">
        <w:t>Hydrograph</w:t>
      </w:r>
    </w:p>
    <w:p w14:paraId="3F00DABB" w14:textId="77777777" w:rsidR="00952BA6" w:rsidRDefault="00AA1248" w:rsidP="00AA1248">
      <w:pPr>
        <w:ind w:left="720"/>
        <w:rPr>
          <w:sz w:val="24"/>
          <w:szCs w:val="24"/>
        </w:rPr>
      </w:pPr>
      <w:r w:rsidRPr="00AA1248">
        <w:rPr>
          <w:sz w:val="24"/>
          <w:szCs w:val="24"/>
        </w:rPr>
        <w:t xml:space="preserve">Hydrological </w:t>
      </w:r>
      <w:r>
        <w:rPr>
          <w:sz w:val="24"/>
          <w:szCs w:val="24"/>
        </w:rPr>
        <w:t xml:space="preserve">similarity is found using normalized annual hydrographs for each gage and HUC12 pair. The </w:t>
      </w:r>
      <w:r w:rsidR="00700C5F">
        <w:rPr>
          <w:sz w:val="24"/>
          <w:szCs w:val="24"/>
        </w:rPr>
        <w:t xml:space="preserve">sum of </w:t>
      </w:r>
      <w:r>
        <w:rPr>
          <w:sz w:val="24"/>
          <w:szCs w:val="24"/>
        </w:rPr>
        <w:t xml:space="preserve">absolute differences in mean monthly flows </w:t>
      </w:r>
      <w:r w:rsidR="00700C5F">
        <w:rPr>
          <w:sz w:val="24"/>
          <w:szCs w:val="24"/>
        </w:rPr>
        <w:t xml:space="preserve">as a proportion of mean annual flow, </w:t>
      </w:r>
      <w:r>
        <w:rPr>
          <w:sz w:val="24"/>
          <w:szCs w:val="24"/>
        </w:rPr>
        <w:t xml:space="preserve">are compared to arrive at a correlation. </w:t>
      </w:r>
    </w:p>
    <w:p w14:paraId="1ED40E7A" w14:textId="77777777" w:rsidR="00D73DB0" w:rsidRPr="00AA1248" w:rsidRDefault="002D7E45" w:rsidP="00AA124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Hydro</w:t>
      </w:r>
      <w:r w:rsidR="00D73DB0">
        <w:rPr>
          <w:sz w:val="24"/>
          <w:szCs w:val="24"/>
        </w:rPr>
        <w:t xml:space="preserve"> </w:t>
      </w:r>
      <w:r w:rsidRPr="002D7E45">
        <w:rPr>
          <w:b/>
          <w:bCs/>
          <w:sz w:val="24"/>
          <w:szCs w:val="24"/>
        </w:rPr>
        <w:t>correlation</w:t>
      </w:r>
      <w:r>
        <w:rPr>
          <w:sz w:val="24"/>
          <w:szCs w:val="24"/>
        </w:rPr>
        <w:t xml:space="preserve"> </w:t>
      </w:r>
      <w:r w:rsidR="00D73DB0">
        <w:rPr>
          <w:sz w:val="24"/>
          <w:szCs w:val="24"/>
        </w:rPr>
        <w:t>=</w:t>
      </w:r>
    </w:p>
    <w:p w14:paraId="483C304B" w14:textId="77777777" w:rsidR="00FE195B" w:rsidRPr="00FE195B" w:rsidRDefault="00AA1248" w:rsidP="00FE195B">
      <w:pPr>
        <w:ind w:left="720"/>
        <w:rPr>
          <w:rFonts w:eastAsiaTheme="minorEastAsia"/>
          <w:sz w:val="28"/>
          <w:szCs w:val="28"/>
        </w:rPr>
      </w:pPr>
      <w:r>
        <w:rPr>
          <w:b/>
          <w:bCs/>
          <w:sz w:val="24"/>
          <w:szCs w:val="24"/>
        </w:rPr>
        <w:tab/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Jan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gage%MAF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Jan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huc12%MAF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+…+ </m:t>
        </m:r>
      </m:oMath>
    </w:p>
    <w:p w14:paraId="48157C25" w14:textId="77777777" w:rsidR="00524953" w:rsidRDefault="00E64229" w:rsidP="00FE195B">
      <w:pPr>
        <w:ind w:left="720"/>
        <w:rPr>
          <w:rFonts w:eastAsiaTheme="minorEastAsia"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Dec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gage%MAF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Dec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huc12%MAF</m:t>
                  </m:r>
                </m:sub>
              </m:sSub>
            </m:e>
          </m:d>
        </m:oMath>
      </m:oMathPara>
    </w:p>
    <w:p w14:paraId="7B487B8B" w14:textId="77777777" w:rsidR="00D73DB0" w:rsidRDefault="00E22F2F" w:rsidP="00952BA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D7E45">
        <w:rPr>
          <w:b/>
          <w:bCs/>
          <w:sz w:val="24"/>
          <w:szCs w:val="24"/>
        </w:rPr>
        <w:t xml:space="preserve">HydroMatch </w:t>
      </w:r>
      <w:r>
        <w:rPr>
          <w:sz w:val="24"/>
          <w:szCs w:val="24"/>
        </w:rPr>
        <w:t xml:space="preserve">= </w:t>
      </w:r>
    </w:p>
    <w:p w14:paraId="26B8771D" w14:textId="77777777" w:rsidR="00E22F2F" w:rsidRPr="00AA1248" w:rsidRDefault="00E22F2F" w:rsidP="00FE195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24-Hydro correlation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</w:rPr>
              <m:t>24</m:t>
            </m:r>
          </m:den>
        </m:f>
      </m:oMath>
    </w:p>
    <w:p w14:paraId="0DBE5181" w14:textId="77777777" w:rsidR="00952BA6" w:rsidRPr="002D7E45" w:rsidRDefault="002D7E45" w:rsidP="00AF2B19">
      <w:pPr>
        <w:pStyle w:val="Heading2"/>
      </w:pPr>
      <w:r w:rsidRPr="002D7E45">
        <w:t>Proximity</w:t>
      </w:r>
      <w:bookmarkStart w:id="0" w:name="_GoBack"/>
      <w:bookmarkEnd w:id="0"/>
    </w:p>
    <w:p w14:paraId="59497DA8" w14:textId="77777777" w:rsidR="00952BA6" w:rsidRPr="008617CE" w:rsidRDefault="00952BA6" w:rsidP="003C5B55">
      <w:pPr>
        <w:ind w:left="720"/>
        <w:rPr>
          <w:sz w:val="24"/>
          <w:szCs w:val="24"/>
        </w:rPr>
      </w:pPr>
      <w:r w:rsidRPr="008617CE">
        <w:rPr>
          <w:sz w:val="24"/>
          <w:szCs w:val="24"/>
        </w:rPr>
        <w:t xml:space="preserve">Proximity is </w:t>
      </w:r>
      <w:r w:rsidR="008F6A52">
        <w:rPr>
          <w:sz w:val="24"/>
          <w:szCs w:val="24"/>
        </w:rPr>
        <w:t>simply</w:t>
      </w:r>
      <w:r w:rsidRPr="008617CE">
        <w:rPr>
          <w:sz w:val="24"/>
          <w:szCs w:val="24"/>
        </w:rPr>
        <w:t xml:space="preserve"> spatial distance between the gage and the centroid of the HUC12 polygon, found using Pythagorean </w:t>
      </w:r>
      <w:r w:rsidR="008617CE">
        <w:rPr>
          <w:sz w:val="24"/>
          <w:szCs w:val="24"/>
        </w:rPr>
        <w:t>theorem</w:t>
      </w:r>
      <w:r w:rsidR="008F6A52">
        <w:rPr>
          <w:sz w:val="24"/>
          <w:szCs w:val="24"/>
        </w:rPr>
        <w:t>,</w:t>
      </w:r>
      <w:r w:rsidR="008617CE">
        <w:rPr>
          <w:sz w:val="24"/>
          <w:szCs w:val="24"/>
        </w:rPr>
        <w:t xml:space="preserve"> </w:t>
      </w:r>
      <w:r w:rsidR="008F6A52">
        <w:rPr>
          <w:sz w:val="24"/>
          <w:szCs w:val="24"/>
        </w:rPr>
        <w:t xml:space="preserve">using </w:t>
      </w:r>
      <w:r w:rsidR="008617CE">
        <w:rPr>
          <w:sz w:val="24"/>
          <w:szCs w:val="24"/>
        </w:rPr>
        <w:t xml:space="preserve">projected coordinates </w:t>
      </w:r>
      <w:r w:rsidR="008F6A52">
        <w:rPr>
          <w:sz w:val="24"/>
          <w:szCs w:val="24"/>
        </w:rPr>
        <w:t xml:space="preserve">and expressed </w:t>
      </w:r>
      <w:r w:rsidR="008617CE">
        <w:rPr>
          <w:sz w:val="24"/>
          <w:szCs w:val="24"/>
        </w:rPr>
        <w:t xml:space="preserve">in 1000s of </w:t>
      </w:r>
      <w:r w:rsidR="00C54CF0">
        <w:rPr>
          <w:sz w:val="24"/>
          <w:szCs w:val="24"/>
        </w:rPr>
        <w:t>meters</w:t>
      </w:r>
      <w:r w:rsidR="008617CE">
        <w:rPr>
          <w:sz w:val="24"/>
          <w:szCs w:val="24"/>
        </w:rPr>
        <w:t>.</w:t>
      </w:r>
      <w:r w:rsidRPr="008617CE">
        <w:rPr>
          <w:sz w:val="24"/>
          <w:szCs w:val="24"/>
        </w:rPr>
        <w:t xml:space="preserve">  </w:t>
      </w:r>
    </w:p>
    <w:p w14:paraId="73666DEB" w14:textId="77777777" w:rsidR="00E22F2F" w:rsidRDefault="008617CE" w:rsidP="003C5B55">
      <w:pPr>
        <w:ind w:left="720"/>
        <w:rPr>
          <w:sz w:val="24"/>
          <w:szCs w:val="24"/>
        </w:rPr>
      </w:pPr>
      <w:r w:rsidRPr="008617CE">
        <w:rPr>
          <w:b/>
          <w:bCs/>
          <w:sz w:val="24"/>
          <w:szCs w:val="24"/>
        </w:rPr>
        <w:t>Distance</w:t>
      </w:r>
      <w:r w:rsidRPr="008617CE">
        <w:rPr>
          <w:sz w:val="24"/>
          <w:szCs w:val="24"/>
        </w:rPr>
        <w:t xml:space="preserve"> =</w:t>
      </w:r>
    </w:p>
    <w:p w14:paraId="3B93D30C" w14:textId="77777777" w:rsidR="00D40804" w:rsidRPr="00FE195B" w:rsidRDefault="00E64229" w:rsidP="00FE195B">
      <w:pPr>
        <w:ind w:left="1440" w:firstLine="189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Xgage-Xhuc12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Ygage-Ycentroid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</m:t>
              </m:r>
            </m:den>
          </m:f>
        </m:oMath>
      </m:oMathPara>
    </w:p>
    <w:p w14:paraId="311444CF" w14:textId="77777777" w:rsidR="008617CE" w:rsidRPr="008617CE" w:rsidRDefault="008617CE" w:rsidP="008617CE">
      <w:pPr>
        <w:ind w:left="720"/>
        <w:rPr>
          <w:rFonts w:eastAsiaTheme="minorEastAsia"/>
          <w:sz w:val="24"/>
          <w:szCs w:val="24"/>
        </w:rPr>
      </w:pPr>
      <w:r w:rsidRPr="008617CE">
        <w:rPr>
          <w:rFonts w:eastAsiaTheme="minorEastAsia"/>
          <w:sz w:val="24"/>
          <w:szCs w:val="24"/>
        </w:rPr>
        <w:t xml:space="preserve">Once the calculation is </w:t>
      </w:r>
      <w:r w:rsidR="00523119" w:rsidRPr="008617CE">
        <w:rPr>
          <w:rFonts w:eastAsiaTheme="minorEastAsia"/>
          <w:sz w:val="24"/>
          <w:szCs w:val="24"/>
        </w:rPr>
        <w:t>performed</w:t>
      </w:r>
      <w:r w:rsidRPr="008617CE">
        <w:rPr>
          <w:rFonts w:eastAsiaTheme="minorEastAsia"/>
          <w:sz w:val="24"/>
          <w:szCs w:val="24"/>
        </w:rPr>
        <w:t xml:space="preserve"> for every pair, each HUC12 will have a gage that is the least distant from it (although this may not be the best match overall). This is the minimum distance (MinDist) used below.</w:t>
      </w:r>
    </w:p>
    <w:p w14:paraId="71A07DAE" w14:textId="77777777" w:rsidR="00F0067B" w:rsidRPr="008617CE" w:rsidRDefault="002D7E45" w:rsidP="008617CE">
      <w:pPr>
        <w:spacing w:after="0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DistanceFactor</w:t>
      </w:r>
      <w:r w:rsidR="00E25DB9">
        <w:rPr>
          <w:rFonts w:eastAsiaTheme="minorEastAsia"/>
          <w:b/>
          <w:bCs/>
          <w:sz w:val="24"/>
          <w:szCs w:val="24"/>
        </w:rPr>
        <w:t xml:space="preserve"> </w:t>
      </w:r>
      <w:r w:rsidR="008617CE" w:rsidRPr="008617CE">
        <w:rPr>
          <w:rFonts w:eastAsiaTheme="minorEastAsia"/>
          <w:sz w:val="24"/>
          <w:szCs w:val="24"/>
        </w:rPr>
        <w:t>=</w:t>
      </w:r>
    </w:p>
    <w:p w14:paraId="35027D2A" w14:textId="77777777" w:rsidR="003C5B55" w:rsidRPr="008617CE" w:rsidRDefault="003C5B55" w:rsidP="00FE195B">
      <w:pPr>
        <w:spacing w:after="0" w:line="360" w:lineRule="auto"/>
        <w:rPr>
          <w:rFonts w:eastAsiaTheme="minorEastAsia"/>
          <w:sz w:val="24"/>
          <w:szCs w:val="24"/>
        </w:rPr>
      </w:pPr>
      <w:r w:rsidRPr="008617CE">
        <w:rPr>
          <w:rFonts w:eastAsiaTheme="minorEastAsia"/>
          <w:sz w:val="24"/>
          <w:szCs w:val="24"/>
        </w:rPr>
        <w:tab/>
      </w:r>
      <w:r w:rsidR="00F0067B" w:rsidRPr="008617CE">
        <w:rPr>
          <w:rFonts w:eastAsiaTheme="minorEastAsia"/>
          <w:sz w:val="24"/>
          <w:szCs w:val="24"/>
        </w:rPr>
        <w:tab/>
      </w:r>
      <w:r w:rsidR="008617CE" w:rsidRPr="008617CE">
        <w:rPr>
          <w:rFonts w:eastAsiaTheme="minorEastAsia"/>
          <w:sz w:val="24"/>
          <w:szCs w:val="24"/>
        </w:rPr>
        <w:t>For Distance &lt; 150</w:t>
      </w:r>
      <w:r w:rsidR="00F0067B" w:rsidRPr="008617CE">
        <w:rPr>
          <w:rFonts w:eastAsiaTheme="minorEastAsia"/>
          <w:sz w:val="24"/>
          <w:szCs w:val="24"/>
        </w:rPr>
        <w:t>:</w:t>
      </w:r>
    </w:p>
    <w:p w14:paraId="3B887EF6" w14:textId="77777777" w:rsidR="00F0067B" w:rsidRPr="008617CE" w:rsidRDefault="00F0067B" w:rsidP="00FE195B">
      <w:pPr>
        <w:spacing w:after="0" w:line="360" w:lineRule="auto"/>
        <w:rPr>
          <w:rFonts w:eastAsiaTheme="minorEastAsia"/>
          <w:sz w:val="24"/>
          <w:szCs w:val="24"/>
        </w:rPr>
      </w:pPr>
      <w:r w:rsidRPr="008617CE">
        <w:rPr>
          <w:rFonts w:eastAsiaTheme="minorEastAsia"/>
          <w:sz w:val="24"/>
          <w:szCs w:val="24"/>
        </w:rPr>
        <w:tab/>
      </w:r>
      <w:r w:rsidRPr="008617CE">
        <w:rPr>
          <w:rFonts w:eastAsiaTheme="minorEastAsia"/>
          <w:sz w:val="24"/>
          <w:szCs w:val="24"/>
        </w:rPr>
        <w:tab/>
      </w:r>
      <w:r w:rsidR="008617CE" w:rsidRPr="008617CE">
        <w:rPr>
          <w:rFonts w:eastAsiaTheme="minorEastAsia"/>
          <w:sz w:val="24"/>
          <w:szCs w:val="24"/>
        </w:rPr>
        <w:t xml:space="preserve">(MinDist ÷ Distance) </w:t>
      </w:r>
      <w:r w:rsidR="008617CE" w:rsidRPr="00523119">
        <w:rPr>
          <w:rFonts w:eastAsiaTheme="minorEastAsia"/>
          <w:b/>
          <w:bCs/>
          <w:sz w:val="24"/>
          <w:szCs w:val="24"/>
        </w:rPr>
        <w:t>^ 0.05</w:t>
      </w:r>
    </w:p>
    <w:p w14:paraId="7E7B80E0" w14:textId="77777777" w:rsidR="008617CE" w:rsidRPr="008617CE" w:rsidRDefault="008617CE" w:rsidP="00FE195B">
      <w:pPr>
        <w:spacing w:after="0" w:line="360" w:lineRule="auto"/>
        <w:rPr>
          <w:rFonts w:eastAsiaTheme="minorEastAsia"/>
          <w:sz w:val="24"/>
          <w:szCs w:val="24"/>
        </w:rPr>
      </w:pPr>
      <w:r w:rsidRPr="008617CE">
        <w:rPr>
          <w:rFonts w:eastAsiaTheme="minorEastAsia"/>
          <w:sz w:val="24"/>
          <w:szCs w:val="24"/>
        </w:rPr>
        <w:tab/>
      </w:r>
      <w:r w:rsidRPr="008617CE">
        <w:rPr>
          <w:rFonts w:eastAsiaTheme="minorEastAsia"/>
          <w:sz w:val="24"/>
          <w:szCs w:val="24"/>
        </w:rPr>
        <w:tab/>
        <w:t>Distance &lt; 250:</w:t>
      </w:r>
    </w:p>
    <w:p w14:paraId="630C0596" w14:textId="77777777" w:rsidR="008617CE" w:rsidRPr="008617CE" w:rsidRDefault="008617CE" w:rsidP="00FE195B">
      <w:pPr>
        <w:spacing w:after="0" w:line="360" w:lineRule="auto"/>
        <w:rPr>
          <w:rFonts w:eastAsiaTheme="minorEastAsia"/>
          <w:sz w:val="24"/>
          <w:szCs w:val="24"/>
        </w:rPr>
      </w:pPr>
      <w:r w:rsidRPr="008617CE">
        <w:rPr>
          <w:rFonts w:eastAsiaTheme="minorEastAsia"/>
          <w:sz w:val="24"/>
          <w:szCs w:val="24"/>
        </w:rPr>
        <w:tab/>
      </w:r>
      <w:r w:rsidRPr="008617CE">
        <w:rPr>
          <w:rFonts w:eastAsiaTheme="minorEastAsia"/>
          <w:sz w:val="24"/>
          <w:szCs w:val="24"/>
        </w:rPr>
        <w:tab/>
        <w:t xml:space="preserve">(MinDist ÷ Distance) </w:t>
      </w:r>
      <w:r w:rsidRPr="00523119">
        <w:rPr>
          <w:rFonts w:eastAsiaTheme="minorEastAsia"/>
          <w:b/>
          <w:bCs/>
          <w:sz w:val="24"/>
          <w:szCs w:val="24"/>
        </w:rPr>
        <w:t>^ 0.15</w:t>
      </w:r>
    </w:p>
    <w:p w14:paraId="5F3F4134" w14:textId="77777777" w:rsidR="008617CE" w:rsidRPr="008617CE" w:rsidRDefault="008617CE" w:rsidP="00FE195B">
      <w:pPr>
        <w:spacing w:after="0" w:line="360" w:lineRule="auto"/>
        <w:ind w:firstLine="1440"/>
        <w:rPr>
          <w:rFonts w:eastAsiaTheme="minorEastAsia"/>
          <w:sz w:val="24"/>
          <w:szCs w:val="24"/>
        </w:rPr>
      </w:pPr>
      <w:r w:rsidRPr="008617CE">
        <w:rPr>
          <w:rFonts w:eastAsiaTheme="minorEastAsia"/>
          <w:sz w:val="24"/>
          <w:szCs w:val="24"/>
        </w:rPr>
        <w:t>Distance &gt; 250.00000001</w:t>
      </w:r>
    </w:p>
    <w:p w14:paraId="18B54F72" w14:textId="77777777" w:rsidR="008617CE" w:rsidRDefault="008617CE" w:rsidP="00FE195B">
      <w:pPr>
        <w:spacing w:after="0" w:line="360" w:lineRule="auto"/>
        <w:ind w:firstLine="1440"/>
        <w:rPr>
          <w:rFonts w:eastAsiaTheme="minorEastAsia"/>
          <w:sz w:val="24"/>
          <w:szCs w:val="24"/>
        </w:rPr>
      </w:pPr>
      <w:r w:rsidRPr="008617CE">
        <w:rPr>
          <w:rFonts w:eastAsiaTheme="minorEastAsia"/>
          <w:sz w:val="24"/>
          <w:szCs w:val="24"/>
        </w:rPr>
        <w:lastRenderedPageBreak/>
        <w:t xml:space="preserve">(MinDist ÷ Distance) </w:t>
      </w:r>
      <w:r w:rsidRPr="00523119">
        <w:rPr>
          <w:rFonts w:eastAsiaTheme="minorEastAsia"/>
          <w:b/>
          <w:bCs/>
          <w:sz w:val="24"/>
          <w:szCs w:val="24"/>
        </w:rPr>
        <w:t>^ 0.4</w:t>
      </w:r>
    </w:p>
    <w:p w14:paraId="7EB57CEF" w14:textId="77777777" w:rsidR="002D7E45" w:rsidRDefault="002D7E45" w:rsidP="00AF2B19">
      <w:pPr>
        <w:pStyle w:val="Heading2"/>
      </w:pPr>
      <w:r>
        <w:t>Drainage Area</w:t>
      </w:r>
    </w:p>
    <w:p w14:paraId="1386E9B1" w14:textId="77777777" w:rsidR="002D7E45" w:rsidRDefault="002D7E45" w:rsidP="002D7E45">
      <w:pPr>
        <w:ind w:left="720"/>
      </w:pPr>
      <w:r w:rsidRPr="00AF2B19">
        <w:rPr>
          <w:sz w:val="24"/>
          <w:szCs w:val="24"/>
        </w:rPr>
        <w:t>Drainage area is simply the ratio of the drainage area of the HUC12 stream segment to the drainage area of the gage.</w:t>
      </w:r>
      <w:r>
        <w:t xml:space="preserve"> </w:t>
      </w:r>
    </w:p>
    <w:p w14:paraId="39BFF15C" w14:textId="77777777" w:rsidR="002D7E45" w:rsidRPr="00E25DB9" w:rsidRDefault="002D7E45" w:rsidP="002D7E45">
      <w:pPr>
        <w:ind w:left="720"/>
        <w:rPr>
          <w:b/>
          <w:bCs/>
        </w:rPr>
      </w:pPr>
      <w:r w:rsidRPr="00E25DB9">
        <w:rPr>
          <w:b/>
          <w:bCs/>
        </w:rPr>
        <w:t xml:space="preserve">Area </w:t>
      </w:r>
      <w:r w:rsidR="00E25DB9">
        <w:rPr>
          <w:b/>
          <w:bCs/>
        </w:rPr>
        <w:t xml:space="preserve">(with factor) </w:t>
      </w:r>
      <w:r w:rsidR="00E25DB9" w:rsidRPr="00E25DB9">
        <w:rPr>
          <w:b/>
          <w:bCs/>
        </w:rPr>
        <w:t>=</w:t>
      </w:r>
    </w:p>
    <w:p w14:paraId="139B29E5" w14:textId="77777777" w:rsidR="00E25DB9" w:rsidRDefault="00E25DB9" w:rsidP="002D7E45">
      <w:pPr>
        <w:ind w:left="720"/>
      </w:pPr>
      <w:r>
        <w:tab/>
        <w:t>For Area</w:t>
      </w:r>
      <w:r w:rsidRPr="00E25DB9">
        <w:rPr>
          <w:vertAlign w:val="subscript"/>
        </w:rPr>
        <w:t>gage</w:t>
      </w:r>
      <w:r>
        <w:t xml:space="preserve"> &lt; Area</w:t>
      </w:r>
      <w:r w:rsidRPr="00E25DB9">
        <w:rPr>
          <w:vertAlign w:val="subscript"/>
        </w:rPr>
        <w:t>huc12</w:t>
      </w:r>
      <w:r>
        <w:rPr>
          <w:vertAlign w:val="subscript"/>
        </w:rPr>
        <w:t xml:space="preserve"> </w:t>
      </w:r>
      <w:r w:rsidR="00456906">
        <w:rPr>
          <w:vertAlign w:val="subscript"/>
        </w:rPr>
        <w:t xml:space="preserve"> </w:t>
      </w:r>
      <w:r>
        <w:t>:</w:t>
      </w:r>
    </w:p>
    <w:p w14:paraId="42A2F701" w14:textId="77777777" w:rsidR="00E25DB9" w:rsidRPr="00E25DB9" w:rsidRDefault="00E25DB9" w:rsidP="00E25DB9">
      <w:pPr>
        <w:ind w:left="720"/>
      </w:pPr>
      <w:r>
        <w:tab/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Area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gage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Area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huc12</m:t>
                    </m:r>
                  </m:sub>
                </m:sSub>
              </m:den>
            </m:f>
          </m:e>
        </m:d>
      </m:oMath>
      <w:r>
        <w:rPr>
          <w:rFonts w:eastAsiaTheme="minorEastAsia"/>
          <w:sz w:val="36"/>
          <w:szCs w:val="36"/>
        </w:rPr>
        <w:t>^0.02</w:t>
      </w:r>
    </w:p>
    <w:p w14:paraId="00EABFC7" w14:textId="77777777" w:rsidR="00E25DB9" w:rsidRDefault="00E25DB9" w:rsidP="00E25DB9">
      <w:pPr>
        <w:ind w:left="720" w:firstLine="720"/>
      </w:pPr>
      <w:r>
        <w:t>For Area</w:t>
      </w:r>
      <w:r w:rsidRPr="00E25DB9">
        <w:rPr>
          <w:vertAlign w:val="subscript"/>
        </w:rPr>
        <w:t>gage</w:t>
      </w:r>
      <w:r>
        <w:t xml:space="preserve"> &gt; Area</w:t>
      </w:r>
      <w:r w:rsidRPr="00E25DB9">
        <w:rPr>
          <w:vertAlign w:val="subscript"/>
        </w:rPr>
        <w:t>huc12</w:t>
      </w:r>
      <w:r>
        <w:rPr>
          <w:vertAlign w:val="subscript"/>
        </w:rPr>
        <w:t xml:space="preserve"> </w:t>
      </w:r>
      <w:r w:rsidR="00456906">
        <w:rPr>
          <w:vertAlign w:val="subscript"/>
        </w:rPr>
        <w:t xml:space="preserve"> </w:t>
      </w:r>
      <w:r>
        <w:t>:</w:t>
      </w:r>
    </w:p>
    <w:p w14:paraId="48CBE3AC" w14:textId="77777777" w:rsidR="00E25DB9" w:rsidRPr="00E25DB9" w:rsidRDefault="00E25DB9" w:rsidP="002D7E45">
      <w:pPr>
        <w:ind w:left="720"/>
      </w:pPr>
      <w:r>
        <w:tab/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Area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huc12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Area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gage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36"/>
            <w:szCs w:val="36"/>
          </w:rPr>
          <m:t>^0.02</m:t>
        </m:r>
      </m:oMath>
    </w:p>
    <w:p w14:paraId="50EA2808" w14:textId="77777777" w:rsidR="00E25DB9" w:rsidRDefault="00AF2B19" w:rsidP="00AF2B19">
      <w:pPr>
        <w:pStyle w:val="Heading2"/>
      </w:pPr>
      <w:r>
        <w:t>HUC Differential</w:t>
      </w:r>
    </w:p>
    <w:p w14:paraId="420EAB73" w14:textId="77777777" w:rsidR="00AF2B19" w:rsidRDefault="00AF2B19" w:rsidP="00AF2B19">
      <w:pPr>
        <w:ind w:left="720"/>
        <w:rPr>
          <w:sz w:val="24"/>
          <w:szCs w:val="24"/>
        </w:rPr>
      </w:pPr>
      <w:r w:rsidRPr="00AF2B19">
        <w:rPr>
          <w:sz w:val="24"/>
          <w:szCs w:val="24"/>
        </w:rPr>
        <w:t>The difference of the HUC12 number of the watershed containing the compliance gage and the HUC12 number of the watershed to be paired to a gage</w:t>
      </w:r>
      <w:r>
        <w:rPr>
          <w:sz w:val="24"/>
          <w:szCs w:val="24"/>
        </w:rPr>
        <w:t>.</w:t>
      </w:r>
    </w:p>
    <w:p w14:paraId="47D42DDF" w14:textId="77777777" w:rsidR="00AF2B19" w:rsidRPr="005856E7" w:rsidRDefault="003D7D99" w:rsidP="00AF2B19">
      <w:pPr>
        <w:ind w:left="720"/>
        <w:rPr>
          <w:b/>
          <w:bCs/>
          <w:sz w:val="24"/>
          <w:szCs w:val="24"/>
        </w:rPr>
      </w:pPr>
      <w:r w:rsidRPr="005856E7">
        <w:rPr>
          <w:b/>
          <w:bCs/>
          <w:sz w:val="24"/>
          <w:szCs w:val="24"/>
        </w:rPr>
        <w:t>Difference =</w:t>
      </w:r>
    </w:p>
    <w:p w14:paraId="31F0AEB6" w14:textId="77777777" w:rsidR="00D578E1" w:rsidRPr="00D578E1" w:rsidRDefault="00E64229" w:rsidP="005856E7">
      <w:pPr>
        <w:ind w:left="1440" w:firstLine="720"/>
        <w:rPr>
          <w:sz w:val="36"/>
          <w:szCs w:val="3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gageHUC12-HUC12</m:t>
              </m:r>
            </m:e>
          </m:d>
        </m:oMath>
      </m:oMathPara>
    </w:p>
    <w:p w14:paraId="796B48C4" w14:textId="77777777" w:rsidR="005856E7" w:rsidRDefault="005856E7" w:rsidP="005856E7">
      <w:pPr>
        <w:rPr>
          <w:sz w:val="24"/>
          <w:szCs w:val="24"/>
        </w:rPr>
      </w:pPr>
      <w:r w:rsidRPr="005856E7">
        <w:rPr>
          <w:b/>
          <w:bCs/>
          <w:sz w:val="24"/>
          <w:szCs w:val="24"/>
        </w:rPr>
        <w:tab/>
        <w:t>HUC_Differential</w:t>
      </w:r>
      <w:r>
        <w:rPr>
          <w:sz w:val="24"/>
          <w:szCs w:val="24"/>
        </w:rPr>
        <w:t xml:space="preserve"> </w:t>
      </w:r>
      <w:r w:rsidRPr="005856E7"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 xml:space="preserve"> </w:t>
      </w:r>
    </w:p>
    <w:p w14:paraId="23D38070" w14:textId="77777777" w:rsidR="005856E7" w:rsidRDefault="00456906" w:rsidP="00456906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For Difference = 0:</w:t>
      </w:r>
    </w:p>
    <w:p w14:paraId="03F31EA2" w14:textId="77777777" w:rsidR="00456906" w:rsidRDefault="00456906" w:rsidP="00456906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0EAED71" w14:textId="77777777" w:rsidR="00456906" w:rsidRDefault="00456906" w:rsidP="00456906">
      <w:pPr>
        <w:spacing w:after="0"/>
        <w:ind w:left="720" w:firstLine="72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For Difference </w:t>
      </w:r>
      <w:r w:rsidRPr="00456906">
        <w:rPr>
          <w:rFonts w:cstheme="minorHAnsi"/>
          <w:sz w:val="28"/>
          <w:szCs w:val="28"/>
        </w:rPr>
        <w:t>≠</w:t>
      </w:r>
      <w:r>
        <w:rPr>
          <w:rFonts w:cstheme="minorHAnsi"/>
          <w:sz w:val="28"/>
          <w:szCs w:val="28"/>
        </w:rPr>
        <w:t xml:space="preserve"> </w:t>
      </w:r>
      <w:r w:rsidRPr="00456906">
        <w:rPr>
          <w:rFonts w:cstheme="minorHAnsi"/>
          <w:sz w:val="24"/>
          <w:szCs w:val="24"/>
        </w:rPr>
        <w:t>0:</w:t>
      </w:r>
    </w:p>
    <w:p w14:paraId="6FA3D18E" w14:textId="77777777" w:rsidR="0036315F" w:rsidRDefault="0036315F" w:rsidP="00456906">
      <w:pPr>
        <w:spacing w:after="0"/>
        <w:ind w:left="720" w:firstLine="720"/>
        <w:rPr>
          <w:rFonts w:cstheme="minorHAnsi"/>
          <w:sz w:val="24"/>
          <w:szCs w:val="24"/>
        </w:rPr>
      </w:pPr>
    </w:p>
    <w:p w14:paraId="7AAB15B1" w14:textId="77777777" w:rsidR="00456906" w:rsidRPr="00456906" w:rsidRDefault="00E64229" w:rsidP="00456906">
      <w:pPr>
        <w:ind w:left="1440" w:firstLine="720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Difference</m:t>
                  </m:r>
                </m:den>
              </m:f>
            </m:e>
          </m:d>
          <m:r>
            <w:rPr>
              <w:rFonts w:ascii="Cambria Math" w:hAnsi="Cambria Math" w:cstheme="minorHAnsi"/>
              <w:sz w:val="36"/>
              <w:szCs w:val="36"/>
            </w:rPr>
            <m:t>^ 0.02</m:t>
          </m:r>
        </m:oMath>
      </m:oMathPara>
    </w:p>
    <w:p w14:paraId="106C10BA" w14:textId="77777777" w:rsidR="00B9756E" w:rsidRDefault="00B9756E" w:rsidP="00B9756E">
      <w:pPr>
        <w:pStyle w:val="Heading2"/>
      </w:pPr>
    </w:p>
    <w:p w14:paraId="1CCA78ED" w14:textId="77777777" w:rsidR="00456906" w:rsidRDefault="00B9756E" w:rsidP="00B9756E">
      <w:pPr>
        <w:pStyle w:val="Heading2"/>
      </w:pPr>
      <w:r>
        <w:t xml:space="preserve">PercentMatch = </w:t>
      </w:r>
    </w:p>
    <w:p w14:paraId="1E8DEF45" w14:textId="77777777" w:rsidR="00B9756E" w:rsidRPr="0036315F" w:rsidRDefault="00B9756E" w:rsidP="0036315F">
      <w:pPr>
        <w:ind w:left="720"/>
        <w:rPr>
          <w:sz w:val="24"/>
          <w:szCs w:val="24"/>
        </w:rPr>
      </w:pPr>
      <w:r>
        <w:tab/>
      </w:r>
      <w:r w:rsidR="0036315F" w:rsidRPr="0036315F">
        <w:t>(</w:t>
      </w:r>
      <w:r w:rsidR="0036315F" w:rsidRPr="0036315F">
        <w:rPr>
          <w:sz w:val="24"/>
          <w:szCs w:val="24"/>
        </w:rPr>
        <w:t>HydroMatch) (</w:t>
      </w:r>
      <w:r w:rsidRPr="0036315F">
        <w:rPr>
          <w:sz w:val="24"/>
          <w:szCs w:val="24"/>
        </w:rPr>
        <w:t>DistanceFactor</w:t>
      </w:r>
      <w:r w:rsidR="0036315F" w:rsidRPr="0036315F">
        <w:rPr>
          <w:sz w:val="24"/>
          <w:szCs w:val="24"/>
        </w:rPr>
        <w:t>)</w:t>
      </w:r>
      <w:r w:rsidRPr="0036315F">
        <w:rPr>
          <w:sz w:val="24"/>
          <w:szCs w:val="24"/>
        </w:rPr>
        <w:t xml:space="preserve"> </w:t>
      </w:r>
      <w:r w:rsidR="0036315F" w:rsidRPr="0036315F">
        <w:rPr>
          <w:sz w:val="24"/>
          <w:szCs w:val="24"/>
        </w:rPr>
        <w:t>(</w:t>
      </w:r>
      <w:r w:rsidR="0074182B" w:rsidRPr="0036315F">
        <w:rPr>
          <w:sz w:val="24"/>
          <w:szCs w:val="24"/>
        </w:rPr>
        <w:t>Area</w:t>
      </w:r>
      <w:r w:rsidR="0036315F" w:rsidRPr="0036315F">
        <w:rPr>
          <w:sz w:val="24"/>
          <w:szCs w:val="24"/>
        </w:rPr>
        <w:t>)</w:t>
      </w:r>
      <w:r w:rsidR="0074182B" w:rsidRPr="0036315F">
        <w:rPr>
          <w:sz w:val="24"/>
          <w:szCs w:val="24"/>
        </w:rPr>
        <w:t xml:space="preserve"> </w:t>
      </w:r>
      <w:r w:rsidR="0036315F" w:rsidRPr="0036315F">
        <w:rPr>
          <w:sz w:val="24"/>
          <w:szCs w:val="24"/>
        </w:rPr>
        <w:t>(</w:t>
      </w:r>
      <w:r w:rsidR="0074182B" w:rsidRPr="0036315F">
        <w:rPr>
          <w:sz w:val="24"/>
          <w:szCs w:val="24"/>
        </w:rPr>
        <w:t>HUC_Differential</w:t>
      </w:r>
      <w:r w:rsidR="0036315F" w:rsidRPr="0036315F">
        <w:rPr>
          <w:sz w:val="24"/>
          <w:szCs w:val="24"/>
        </w:rPr>
        <w:t>)</w:t>
      </w:r>
    </w:p>
    <w:p w14:paraId="4620F55F" w14:textId="77777777" w:rsidR="0074182B" w:rsidRPr="00B9756E" w:rsidRDefault="0074182B" w:rsidP="00B9756E"/>
    <w:sectPr w:rsidR="0074182B" w:rsidRPr="00B9756E" w:rsidSect="00700C5F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391"/>
    <w:rsid w:val="0019690F"/>
    <w:rsid w:val="00215062"/>
    <w:rsid w:val="002D7E45"/>
    <w:rsid w:val="002E3F10"/>
    <w:rsid w:val="00304078"/>
    <w:rsid w:val="00351391"/>
    <w:rsid w:val="0036315F"/>
    <w:rsid w:val="003C5B55"/>
    <w:rsid w:val="003D7D99"/>
    <w:rsid w:val="003E18C0"/>
    <w:rsid w:val="00456906"/>
    <w:rsid w:val="004B06D2"/>
    <w:rsid w:val="00523119"/>
    <w:rsid w:val="00524953"/>
    <w:rsid w:val="005805FA"/>
    <w:rsid w:val="005856E7"/>
    <w:rsid w:val="00700C5F"/>
    <w:rsid w:val="0074182B"/>
    <w:rsid w:val="008617CE"/>
    <w:rsid w:val="008F6A52"/>
    <w:rsid w:val="00952BA6"/>
    <w:rsid w:val="00AA1248"/>
    <w:rsid w:val="00AE5D3B"/>
    <w:rsid w:val="00AF2B19"/>
    <w:rsid w:val="00B9756E"/>
    <w:rsid w:val="00C2586A"/>
    <w:rsid w:val="00C54CF0"/>
    <w:rsid w:val="00CF7F58"/>
    <w:rsid w:val="00D40804"/>
    <w:rsid w:val="00D578E1"/>
    <w:rsid w:val="00D73DB0"/>
    <w:rsid w:val="00E112CF"/>
    <w:rsid w:val="00E22F2F"/>
    <w:rsid w:val="00E25DB9"/>
    <w:rsid w:val="00E64229"/>
    <w:rsid w:val="00F0067B"/>
    <w:rsid w:val="00FA0D4D"/>
    <w:rsid w:val="00FE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A73E"/>
  <w15:chartTrackingRefBased/>
  <w15:docId w15:val="{28F190D3-BA5E-423C-B994-1BA55EB1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B19"/>
    <w:pPr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80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2B19"/>
    <w:rPr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642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aterboards.ca.gov/water_issues/programs/cannabis/docs/policy/staff_report_with_appendic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Pedroja, Daron@Waterboards</dc:creator>
  <cp:keywords/>
  <dc:description/>
  <cp:lastModifiedBy>dp</cp:lastModifiedBy>
  <cp:revision>22</cp:revision>
  <dcterms:created xsi:type="dcterms:W3CDTF">2018-04-11T15:49:00Z</dcterms:created>
  <dcterms:modified xsi:type="dcterms:W3CDTF">2020-04-24T16:49:00Z</dcterms:modified>
</cp:coreProperties>
</file>