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6050A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07.01.2020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BF5226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B. Buchwald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6A4F47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2007</w:t>
            </w:r>
          </w:p>
        </w:tc>
      </w:tr>
      <w:tr w:rsidR="004D3A6A" w:rsidRPr="00091D36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A46E389" w:rsidR="004D3A6A" w:rsidRPr="00FA2E6E" w:rsidRDefault="004D3A6A" w:rsidP="00976636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FA2E6E">
              <w:rPr>
                <w:rFonts w:ascii="Helvetica" w:hAnsi="Helvetica"/>
                <w:sz w:val="22"/>
                <w:szCs w:val="22"/>
                <w:lang w:val="de-DE"/>
              </w:rPr>
              <w:t>Article</w:t>
            </w:r>
            <w:proofErr w:type="spellEnd"/>
            <w:r w:rsidRPr="00FA2E6E">
              <w:rPr>
                <w:rFonts w:ascii="Helvetica" w:hAnsi="Helvetica"/>
                <w:sz w:val="22"/>
                <w:szCs w:val="22"/>
                <w:lang w:val="de-DE"/>
              </w:rPr>
              <w:t xml:space="preserve"> Title</w:t>
            </w:r>
            <w:r w:rsidR="00FA2E6E" w:rsidRPr="00FA2E6E">
              <w:rPr>
                <w:rFonts w:ascii="Helvetica" w:hAnsi="Helvetica"/>
                <w:sz w:val="22"/>
                <w:szCs w:val="22"/>
                <w:lang w:val="de-DE"/>
              </w:rPr>
              <w:t xml:space="preserve"> Die Verbesserung motorischer und nicht-motorischer Symptome bei Parkinson-Patienten unter einer Therapie mit </w:t>
            </w:r>
            <w:proofErr w:type="spellStart"/>
            <w:r w:rsidR="00FA2E6E" w:rsidRPr="00FA2E6E">
              <w:rPr>
                <w:rFonts w:ascii="Helvetica" w:hAnsi="Helvetica"/>
                <w:sz w:val="22"/>
                <w:szCs w:val="22"/>
                <w:lang w:val="de-DE"/>
              </w:rPr>
              <w:t>Ropinirol</w:t>
            </w:r>
            <w:proofErr w:type="spellEnd"/>
          </w:p>
        </w:tc>
      </w:tr>
    </w:tbl>
    <w:p w14:paraId="2E89A62F" w14:textId="5859FDBA" w:rsid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058988E" w:rsidR="00330845" w:rsidRPr="00330845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36EA9F7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FFA1E87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7CC342A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46F66A3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B44D389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55B40CB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6A998C4" w:rsidR="00330845" w:rsidRPr="00330845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0451F814" w:rsidR="00330845" w:rsidRPr="00330845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23ADB9E7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49FB1D59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4D8B23B" w:rsidR="00330845" w:rsidRPr="00330845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23C56C3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CF1A6F7" w:rsidR="00330845" w:rsidRPr="00F50513" w:rsidRDefault="00FA2E6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91D36"/>
    <w:rsid w:val="001161D9"/>
    <w:rsid w:val="00330845"/>
    <w:rsid w:val="003F238A"/>
    <w:rsid w:val="004D3A6A"/>
    <w:rsid w:val="0061561E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2</cp:revision>
  <dcterms:created xsi:type="dcterms:W3CDTF">2021-01-08T09:55:00Z</dcterms:created>
  <dcterms:modified xsi:type="dcterms:W3CDTF">2021-01-08T09:55:00Z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