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</w:t>
      </w:r>
      <w:proofErr w:type="spellStart"/>
      <w:r w:rsidR="00FA2E6E">
        <w:rPr>
          <w:rFonts w:ascii="Helvetica" w:hAnsi="Helvetica"/>
          <w:sz w:val="22"/>
          <w:szCs w:val="22"/>
        </w:rPr>
        <w:t>Mügge</w:t>
      </w:r>
      <w:proofErr w:type="spellEnd"/>
    </w:p>
    <w:p w14:paraId="20F5B047" w14:textId="1E406C22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30425D">
        <w:rPr>
          <w:rFonts w:ascii="Helvetica" w:hAnsi="Helvetica"/>
          <w:sz w:val="22"/>
          <w:szCs w:val="22"/>
        </w:rPr>
        <w:t>18</w:t>
      </w:r>
      <w:r w:rsidR="00237256">
        <w:rPr>
          <w:rFonts w:ascii="Helvetica" w:hAnsi="Helvetica"/>
          <w:sz w:val="22"/>
          <w:szCs w:val="22"/>
        </w:rPr>
        <w:t>.05</w:t>
      </w:r>
      <w:r w:rsidR="00FA2E6E">
        <w:rPr>
          <w:rFonts w:ascii="Helvetica" w:hAnsi="Helvetica"/>
          <w:sz w:val="22"/>
          <w:szCs w:val="22"/>
        </w:rPr>
        <w:t>.202</w:t>
      </w:r>
      <w:r w:rsidR="00237256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3038BA40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07825">
              <w:rPr>
                <w:rFonts w:ascii="Helvetica" w:hAnsi="Helvetica"/>
                <w:sz w:val="22"/>
                <w:szCs w:val="22"/>
              </w:rPr>
              <w:t>Amy Bullock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514A8646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07825">
              <w:rPr>
                <w:rFonts w:ascii="Helvetica" w:hAnsi="Helvetica"/>
                <w:sz w:val="22"/>
                <w:szCs w:val="22"/>
              </w:rPr>
              <w:t>2021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3C1225A7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="00507825" w:rsidRPr="00507825">
              <w:rPr>
                <w:rFonts w:ascii="Helvetica" w:hAnsi="Helvetica"/>
                <w:sz w:val="22"/>
                <w:szCs w:val="22"/>
              </w:rPr>
              <w:t>Zuranolone</w:t>
            </w:r>
            <w:proofErr w:type="spellEnd"/>
            <w:r w:rsidR="00507825" w:rsidRPr="00507825">
              <w:rPr>
                <w:rFonts w:ascii="Helvetica" w:hAnsi="Helvetica"/>
                <w:sz w:val="22"/>
                <w:szCs w:val="22"/>
              </w:rPr>
              <w:t xml:space="preserve"> as an oral adjunct to treatment of Parkinsonian tremor: A phase 2, open-label study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65E0BD53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248D902C" w:rsidR="00330845" w:rsidRPr="00330845" w:rsidRDefault="00151F3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6BF3658D" w:rsidR="00330845" w:rsidRPr="00F50513" w:rsidRDefault="0050782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79CC151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2551B11B" w:rsidR="00330845" w:rsidRPr="00F50513" w:rsidRDefault="00151F3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18FED6B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992" w:type="dxa"/>
          </w:tcPr>
          <w:p w14:paraId="1937C0AE" w14:textId="4A0410A1" w:rsidR="00330845" w:rsidRPr="00F50513" w:rsidRDefault="00151F3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9FE1C38" w:rsidR="00330845" w:rsidRPr="00F50513" w:rsidRDefault="00151F3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5D2900D1" w14:textId="7029B05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0536A56D" w:rsidR="00330845" w:rsidRPr="00F50513" w:rsidRDefault="00151F3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0613E602" w14:textId="1C74E732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4746E11B" w:rsidR="00330845" w:rsidRPr="00F50513" w:rsidRDefault="00151F3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551E6D5" w14:textId="444C334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3503BCA9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6B695E1B" w:rsidR="00330845" w:rsidRPr="00330845" w:rsidRDefault="00151F3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6B086E1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32673C8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2B3540CD" w:rsidR="00330845" w:rsidRPr="00330845" w:rsidRDefault="00151F3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2102E71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1DC1E47C" w:rsidR="00330845" w:rsidRPr="00F50513" w:rsidRDefault="00151F3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126A813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6C40F100" w:rsidR="00330845" w:rsidRPr="00F50513" w:rsidRDefault="00151F3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1A1B3503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7AB3C74E" w:rsidR="00330845" w:rsidRPr="00330845" w:rsidRDefault="00151F3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510EFEF8" w14:textId="1AEBEA5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D2E273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2DD6E30C" w:rsidR="00330845" w:rsidRPr="00F50513" w:rsidRDefault="00151F3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6EA2EA6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312F3446" w:rsidR="00330845" w:rsidRPr="00F50513" w:rsidRDefault="00151F3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151F3D"/>
    <w:rsid w:val="00237256"/>
    <w:rsid w:val="00296574"/>
    <w:rsid w:val="0030425D"/>
    <w:rsid w:val="00330845"/>
    <w:rsid w:val="003646DE"/>
    <w:rsid w:val="003F238A"/>
    <w:rsid w:val="004C508E"/>
    <w:rsid w:val="004D3A6A"/>
    <w:rsid w:val="00507825"/>
    <w:rsid w:val="0061561E"/>
    <w:rsid w:val="008833D0"/>
    <w:rsid w:val="00965DFF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3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david pedrosa</cp:lastModifiedBy>
  <cp:revision>4</cp:revision>
  <dcterms:created xsi:type="dcterms:W3CDTF">2021-05-18T12:57:00Z</dcterms:created>
  <dcterms:modified xsi:type="dcterms:W3CDTF">2022-07-04T22:38:00Z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