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5A6E74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8374E">
              <w:rPr>
                <w:rFonts w:ascii="Helvetica" w:hAnsi="Helvetica"/>
                <w:sz w:val="22"/>
                <w:szCs w:val="22"/>
              </w:rPr>
              <w:t>Zhao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76750A5" w:rsidR="00E8374E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8374E"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A637210" w14:textId="77777777" w:rsidR="00E8374E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1874F31A" w14:textId="77777777" w:rsidR="00E8374E" w:rsidRDefault="00E8374E" w:rsidP="00E8374E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A randomized, double-blind, controlled trial of add-on therapy in moderate-to-severe Parkinson’s disease</w:t>
            </w:r>
          </w:p>
          <w:p w14:paraId="307C2056" w14:textId="7E0D2C2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6DE77F4C" w:rsidR="00330845" w:rsidRPr="00330845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6E46FBC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073540D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A47C7E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44548F6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1ECF6B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1CF29D5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902BE32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02DAC7B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A081E2F" w:rsidR="00330845" w:rsidRPr="00330845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3E16672" w:rsidR="00330845" w:rsidRPr="00330845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126220E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0B2DE7A8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90AA5FD" w:rsidR="00330845" w:rsidRPr="00330845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E4770B8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387C65CA" w:rsidR="00330845" w:rsidRPr="00F50513" w:rsidRDefault="00E8374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3FE11200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E8374E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E8374E">
        <w:rPr>
          <w:rFonts w:ascii="Helvetica" w:hAnsi="Helvetica" w:cs="Helvetica"/>
          <w:sz w:val="20"/>
          <w:szCs w:val="30"/>
          <w:lang w:val="en-US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E8374E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C508E"/>
    <w:rsid w:val="004D3A6A"/>
    <w:rsid w:val="0061561E"/>
    <w:rsid w:val="00965DFF"/>
    <w:rsid w:val="00A707DA"/>
    <w:rsid w:val="00AB7301"/>
    <w:rsid w:val="00BD60BB"/>
    <w:rsid w:val="00C556F7"/>
    <w:rsid w:val="00CA58A3"/>
    <w:rsid w:val="00E8374E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2021-04-13T07:51:00Z</dcterms:created>
  <dcterms:modified xsi:type="dcterms:W3CDTF">2021-04-13T07:51:00Z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