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01CDE8F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</w:t>
      </w:r>
      <w:r w:rsidR="007E673F">
        <w:rPr>
          <w:rFonts w:ascii="Helvetica" w:hAnsi="Helvetica"/>
          <w:sz w:val="22"/>
          <w:szCs w:val="22"/>
        </w:rPr>
        <w:t>10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7E673F" w14:paraId="6CA3D388" w14:textId="77777777" w:rsidTr="00976636">
        <w:tc>
          <w:tcPr>
            <w:tcW w:w="3026" w:type="dxa"/>
            <w:shd w:val="clear" w:color="auto" w:fill="auto"/>
          </w:tcPr>
          <w:p w14:paraId="0432D236" w14:textId="77777777" w:rsidR="007E673F" w:rsidRPr="007E673F" w:rsidRDefault="004D3A6A" w:rsidP="00976636">
            <w:pPr>
              <w:rPr>
                <w:rFonts w:ascii="Helvetica" w:hAnsi="Helvetica"/>
                <w:sz w:val="22"/>
                <w:szCs w:val="22"/>
                <w:lang w:val="de-DE"/>
              </w:rPr>
            </w:pPr>
            <w:proofErr w:type="spellStart"/>
            <w:r w:rsidRPr="007E673F">
              <w:rPr>
                <w:rFonts w:ascii="Helvetica" w:hAnsi="Helvetica"/>
                <w:sz w:val="22"/>
                <w:szCs w:val="22"/>
                <w:lang w:val="de-DE"/>
              </w:rPr>
              <w:t>Author</w:t>
            </w:r>
            <w:proofErr w:type="spellEnd"/>
            <w:r w:rsidR="00FA2E6E" w:rsidRPr="007E673F">
              <w:rPr>
                <w:rFonts w:ascii="Helvetica" w:hAnsi="Helvetica"/>
                <w:sz w:val="22"/>
                <w:szCs w:val="22"/>
                <w:lang w:val="de-DE"/>
              </w:rPr>
              <w:t xml:space="preserve"> </w:t>
            </w:r>
          </w:p>
          <w:p w14:paraId="057ECDA5" w14:textId="689472D1" w:rsidR="004D3A6A" w:rsidRPr="007E673F" w:rsidRDefault="007E673F" w:rsidP="00976636">
            <w:pPr>
              <w:rPr>
                <w:rFonts w:ascii="Calibri" w:hAnsi="Calibri" w:cs="Calibri"/>
                <w:color w:val="000000"/>
                <w:lang w:val="en-DE"/>
              </w:rPr>
            </w:pPr>
            <w:proofErr w:type="spellStart"/>
            <w:r w:rsidRPr="007E673F">
              <w:rPr>
                <w:rFonts w:ascii="Calibri" w:hAnsi="Calibri" w:cs="Calibri"/>
                <w:color w:val="000000"/>
                <w:lang w:val="de-DE"/>
              </w:rPr>
              <w:t>Montastruc</w:t>
            </w:r>
            <w:proofErr w:type="spellEnd"/>
            <w:r w:rsidRPr="007E673F">
              <w:rPr>
                <w:rFonts w:ascii="Calibri" w:hAnsi="Calibri" w:cs="Calibri"/>
                <w:color w:val="000000"/>
                <w:lang w:val="de-DE"/>
              </w:rPr>
              <w:t xml:space="preserve"> JL, Ziegler M, </w:t>
            </w:r>
            <w:proofErr w:type="spellStart"/>
            <w:r w:rsidRPr="007E673F">
              <w:rPr>
                <w:rFonts w:ascii="Calibri" w:hAnsi="Calibri" w:cs="Calibri"/>
                <w:color w:val="000000"/>
                <w:lang w:val="de-DE"/>
              </w:rPr>
              <w:t>Rascol</w:t>
            </w:r>
            <w:proofErr w:type="spellEnd"/>
            <w:r w:rsidRPr="007E673F">
              <w:rPr>
                <w:rFonts w:ascii="Calibri" w:hAnsi="Calibri" w:cs="Calibri"/>
                <w:color w:val="000000"/>
                <w:lang w:val="de-DE"/>
              </w:rPr>
              <w:t xml:space="preserve"> O, </w:t>
            </w:r>
            <w:proofErr w:type="spellStart"/>
            <w:r w:rsidRPr="007E673F">
              <w:rPr>
                <w:rFonts w:ascii="Calibri" w:hAnsi="Calibri" w:cs="Calibri"/>
                <w:color w:val="000000"/>
                <w:lang w:val="de-DE"/>
              </w:rPr>
              <w:t>Malbezin</w:t>
            </w:r>
            <w:proofErr w:type="spellEnd"/>
            <w:r w:rsidRPr="007E673F">
              <w:rPr>
                <w:rFonts w:ascii="Calibri" w:hAnsi="Calibri" w:cs="Calibri"/>
                <w:color w:val="000000"/>
                <w:lang w:val="de-DE"/>
              </w:rPr>
              <w:t xml:space="preserve"> M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31CD521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7E673F">
              <w:rPr>
                <w:rFonts w:ascii="Helvetica" w:hAnsi="Helvetica"/>
                <w:sz w:val="22"/>
                <w:szCs w:val="22"/>
              </w:rPr>
              <w:t>1999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7412BFA7" w14:textId="77777777" w:rsidR="007E673F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307C2056" w14:textId="5F9ECFAB" w:rsidR="004D3A6A" w:rsidRPr="007E673F" w:rsidRDefault="007E673F" w:rsidP="00976636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>A randomized, double-blind study of a skin patch of a dopaminergic agonist, piribedil, in Parkinson's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7E92FEDE" w:rsidR="00330845" w:rsidRPr="00330845" w:rsidRDefault="007E67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AB0B56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68489291" w:rsidR="00330845" w:rsidRPr="00F50513" w:rsidRDefault="007E67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0473C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13D8261D" w:rsidR="00330845" w:rsidRPr="00F50513" w:rsidRDefault="007E67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4E1654F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A577BEE" w:rsidR="00330845" w:rsidRPr="00F50513" w:rsidRDefault="007E67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E4B10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768E497" w:rsidR="00330845" w:rsidRPr="00F50513" w:rsidRDefault="007E67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4947F36A" w:rsidR="00330845" w:rsidRPr="00F50513" w:rsidRDefault="007E67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239C85F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44D8B942" w:rsidR="00330845" w:rsidRPr="00F50513" w:rsidRDefault="007E67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5742F93" w14:textId="46CD069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E38571A" w:rsidR="00330845" w:rsidRPr="00330845" w:rsidRDefault="007E67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66A5D4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66F6A4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62726692" w:rsidR="00330845" w:rsidRPr="00330845" w:rsidRDefault="007E67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59D5DEFB" w:rsidR="00330845" w:rsidRPr="00F50513" w:rsidRDefault="007E67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1B4D6D0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CD82B41" w:rsidR="00330845" w:rsidRPr="00F50513" w:rsidRDefault="007E67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0C006848" w:rsidR="00330845" w:rsidRPr="00330845" w:rsidRDefault="007E67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6B75C56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06AD5BD1" w:rsidR="00330845" w:rsidRPr="00F50513" w:rsidRDefault="007E67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43A8033E" w:rsidR="00330845" w:rsidRPr="00F50513" w:rsidRDefault="007E67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279776B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5B33FC"/>
    <w:rsid w:val="0061561E"/>
    <w:rsid w:val="007E673F"/>
    <w:rsid w:val="00831A18"/>
    <w:rsid w:val="00965DFF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9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2021-10-13T11:37:00Z</dcterms:created>
  <dcterms:modified xsi:type="dcterms:W3CDTF">2021-10-13T11:37:00Z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