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64E9EC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06113">
              <w:rPr>
                <w:rFonts w:ascii="Helvetica" w:hAnsi="Helvetica"/>
                <w:sz w:val="22"/>
                <w:szCs w:val="22"/>
              </w:rPr>
              <w:t xml:space="preserve"> Reichmann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E8DB23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6113">
              <w:rPr>
                <w:rFonts w:ascii="Helvetica" w:hAnsi="Helvetica"/>
                <w:sz w:val="22"/>
                <w:szCs w:val="22"/>
              </w:rPr>
              <w:t>2006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65948FE" w14:textId="77777777" w:rsidR="0050611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F9E97B6" w14:textId="77777777" w:rsidR="00506113" w:rsidRDefault="00506113" w:rsidP="00506113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Changing dopamine agonist treatment in Parkinson’s disease: Experiences with switching to pramipexole</w:t>
            </w:r>
          </w:p>
          <w:p w14:paraId="1D668177" w14:textId="47B7197A" w:rsidR="000C5BA5" w:rsidRPr="00506113" w:rsidRDefault="000C5BA5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11E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89F08E1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DDDF4C6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902C1FB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C9D497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B0245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4DF859F3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6D14E62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293B3BA" w:rsidR="00330845" w:rsidRPr="00F50513" w:rsidRDefault="00533C9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55CE84F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4762B03A" w:rsidR="00330845" w:rsidRPr="00F50513" w:rsidRDefault="00533C9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6ECEE7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00F69C1" w:rsidR="00330845" w:rsidRPr="00F50513" w:rsidRDefault="00533C9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0BE8DEB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853AAB3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172D55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5511AE61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46B60E60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CD64D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2C903C7E" w:rsidR="00330845" w:rsidRPr="00330845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2C0C9C8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0221B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EF084BB" w:rsidR="00330845" w:rsidRPr="00F50513" w:rsidRDefault="0050611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859EC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506113"/>
    <w:rsid w:val="00533C9C"/>
    <w:rsid w:val="0061561E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1432</Characters>
  <Application>Microsoft Office Word</Application>
  <DocSecurity>0</DocSecurity>
  <Lines>23</Lines>
  <Paragraphs>8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2022-02-07T21:17:00Z</dcterms:created>
  <dcterms:modified xsi:type="dcterms:W3CDTF">2022-02-07T21:17:00Z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