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70E8525E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09.03</w:t>
      </w:r>
      <w:r w:rsidR="00FA2E6E">
        <w:rPr>
          <w:rFonts w:ascii="Helvetica" w:hAnsi="Helvetica"/>
          <w:sz w:val="22"/>
          <w:szCs w:val="22"/>
        </w:rPr>
        <w:t>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E5DBBE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7096C">
              <w:rPr>
                <w:rFonts w:ascii="Helvetica" w:hAnsi="Helvetica"/>
                <w:sz w:val="22"/>
                <w:szCs w:val="22"/>
              </w:rPr>
              <w:t>Fumihito Yoshii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F3172D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7096C">
              <w:rPr>
                <w:rFonts w:ascii="Helvetica" w:hAnsi="Helvetica"/>
                <w:sz w:val="22"/>
                <w:szCs w:val="22"/>
              </w:rPr>
              <w:t>1996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2ED4A6D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7096C" w:rsidRPr="0017096C">
              <w:rPr>
                <w:rFonts w:ascii="Helvetica" w:hAnsi="Helvetica"/>
                <w:sz w:val="22"/>
                <w:szCs w:val="22"/>
              </w:rPr>
              <w:t>Treatment of Essential and Parkinsonian Tremor with Nipradilol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4DAA939A" w:rsidR="00330845" w:rsidRPr="00330845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71076CD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3ED61F9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4D45DEE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2245072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062F0F37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66776BD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5A430E9E" w:rsidR="00330845" w:rsidRPr="00330845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39D90B5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695AB40" w:rsidR="00330845" w:rsidRPr="00330845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6D7A67E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A1B0D5C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ADC573D" w:rsidR="00330845" w:rsidRPr="00330845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20BB0AD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585BDCF" w:rsidR="00330845" w:rsidRPr="00F50513" w:rsidRDefault="0017096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7096C"/>
    <w:rsid w:val="00296574"/>
    <w:rsid w:val="00330845"/>
    <w:rsid w:val="003F238A"/>
    <w:rsid w:val="004C508E"/>
    <w:rsid w:val="004D3A6A"/>
    <w:rsid w:val="0061561E"/>
    <w:rsid w:val="00965DFF"/>
    <w:rsid w:val="00B24270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2021-03-09T12:17:00Z</dcterms:created>
  <dcterms:modified xsi:type="dcterms:W3CDTF">2021-03-09T12:21:00Z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