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4302" w:rsidRPr="0001308B" w:rsidRDefault="002A1FB2" w:rsidP="0001308B">
      <w:pPr>
        <w:spacing w:after="0" w:line="360" w:lineRule="auto"/>
        <w:jc w:val="center"/>
        <w:rPr>
          <w:rFonts w:ascii="Arial" w:eastAsia="Arial" w:hAnsi="Arial" w:cs="Arial"/>
        </w:rPr>
      </w:pPr>
      <w:r w:rsidRPr="0001308B">
        <w:rPr>
          <w:rFonts w:ascii="Arial" w:eastAsia="Arial" w:hAnsi="Arial" w:cs="Arial"/>
          <w:noProof/>
          <w:sz w:val="20"/>
          <w:szCs w:val="20"/>
        </w:rPr>
        <w:drawing>
          <wp:inline distT="0" distB="0" distL="0" distR="0">
            <wp:extent cx="4891377" cy="901761"/>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4891377" cy="901761"/>
                    </a:xfrm>
                    <a:prstGeom prst="rect">
                      <a:avLst/>
                    </a:prstGeom>
                    <a:ln/>
                  </pic:spPr>
                </pic:pic>
              </a:graphicData>
            </a:graphic>
          </wp:inline>
        </w:drawing>
      </w:r>
    </w:p>
    <w:p w:rsidR="00ED4302" w:rsidRPr="0001308B" w:rsidRDefault="002A1FB2" w:rsidP="0001308B">
      <w:pPr>
        <w:pStyle w:val="Ttulo1"/>
        <w:spacing w:line="360" w:lineRule="auto"/>
        <w:ind w:left="458" w:right="461"/>
        <w:jc w:val="center"/>
        <w:rPr>
          <w:sz w:val="20"/>
          <w:szCs w:val="20"/>
        </w:rPr>
      </w:pPr>
      <w:r w:rsidRPr="0001308B">
        <w:rPr>
          <w:sz w:val="20"/>
          <w:szCs w:val="20"/>
        </w:rPr>
        <w:t>ESCUELA PROFESIONAL DE INGENIERÍA DE COMPUTACIÓN Y SISTEMAS</w:t>
      </w:r>
    </w:p>
    <w:p w:rsidR="00ED4302" w:rsidRPr="0001308B" w:rsidRDefault="00ED4302" w:rsidP="0001308B">
      <w:pPr>
        <w:pStyle w:val="Ttulo1"/>
        <w:spacing w:line="360" w:lineRule="auto"/>
        <w:ind w:left="458" w:right="461"/>
        <w:jc w:val="center"/>
        <w:rPr>
          <w:sz w:val="20"/>
          <w:szCs w:val="20"/>
        </w:rPr>
      </w:pPr>
    </w:p>
    <w:p w:rsidR="00ED4302" w:rsidRPr="0001308B" w:rsidRDefault="00ED4302" w:rsidP="0001308B">
      <w:pPr>
        <w:pStyle w:val="Ttulo1"/>
        <w:spacing w:line="360" w:lineRule="auto"/>
        <w:ind w:left="458" w:right="461"/>
        <w:jc w:val="center"/>
        <w:rPr>
          <w:sz w:val="20"/>
          <w:szCs w:val="20"/>
        </w:rPr>
      </w:pPr>
    </w:p>
    <w:p w:rsidR="00ED4302" w:rsidRPr="0001308B" w:rsidRDefault="00ED4302" w:rsidP="0001308B">
      <w:pPr>
        <w:pStyle w:val="Ttulo1"/>
        <w:spacing w:line="360" w:lineRule="auto"/>
        <w:ind w:left="458" w:right="461"/>
        <w:jc w:val="center"/>
        <w:rPr>
          <w:sz w:val="20"/>
          <w:szCs w:val="20"/>
        </w:rPr>
      </w:pPr>
    </w:p>
    <w:p w:rsidR="00ED4302" w:rsidRPr="0001308B" w:rsidRDefault="00ED4302" w:rsidP="0001308B">
      <w:pPr>
        <w:pStyle w:val="Ttulo1"/>
        <w:spacing w:line="360" w:lineRule="auto"/>
        <w:ind w:left="458" w:right="461"/>
        <w:jc w:val="center"/>
        <w:rPr>
          <w:sz w:val="20"/>
          <w:szCs w:val="20"/>
        </w:rPr>
      </w:pPr>
    </w:p>
    <w:p w:rsidR="00ED4302" w:rsidRPr="0001308B" w:rsidRDefault="00ED4302" w:rsidP="0001308B">
      <w:pPr>
        <w:pStyle w:val="Ttulo1"/>
        <w:spacing w:line="360" w:lineRule="auto"/>
        <w:ind w:left="458" w:right="461"/>
        <w:jc w:val="center"/>
        <w:rPr>
          <w:sz w:val="20"/>
          <w:szCs w:val="20"/>
        </w:rPr>
      </w:pPr>
    </w:p>
    <w:p w:rsidR="00ED4302" w:rsidRPr="0001308B" w:rsidRDefault="00DE184A" w:rsidP="0001308B">
      <w:pPr>
        <w:pStyle w:val="Ttulo1"/>
        <w:spacing w:line="360" w:lineRule="auto"/>
        <w:ind w:left="458" w:right="461"/>
        <w:jc w:val="center"/>
      </w:pPr>
      <w:r w:rsidRPr="0001308B">
        <w:t>IMPLEMENTACIÓN DE UN SISTEMA DE FACTURACION ELECTRONICA CON LA ISO/IEC19845:2015 EN LA CADENA DE PANADERIA VITA</w:t>
      </w:r>
    </w:p>
    <w:p w:rsidR="00ED4302" w:rsidRPr="0001308B" w:rsidRDefault="00ED4302" w:rsidP="0001308B">
      <w:pPr>
        <w:jc w:val="center"/>
        <w:rPr>
          <w:rFonts w:ascii="Arial" w:hAnsi="Arial" w:cs="Arial"/>
          <w:sz w:val="24"/>
          <w:szCs w:val="24"/>
        </w:rPr>
      </w:pPr>
    </w:p>
    <w:p w:rsidR="00ED4302" w:rsidRPr="0001308B" w:rsidRDefault="002A1FB2" w:rsidP="0001308B">
      <w:pPr>
        <w:pStyle w:val="Ttulo1"/>
        <w:spacing w:before="92" w:line="360" w:lineRule="auto"/>
        <w:ind w:left="458" w:right="461"/>
        <w:jc w:val="center"/>
        <w:rPr>
          <w:sz w:val="24"/>
          <w:szCs w:val="24"/>
        </w:rPr>
      </w:pPr>
      <w:r w:rsidRPr="0001308B">
        <w:rPr>
          <w:sz w:val="24"/>
          <w:szCs w:val="24"/>
        </w:rPr>
        <w:t>PLAN DE TESIS</w:t>
      </w:r>
    </w:p>
    <w:p w:rsidR="00ED4302" w:rsidRPr="0001308B" w:rsidRDefault="00ED4302" w:rsidP="0001308B">
      <w:pPr>
        <w:pStyle w:val="Ttulo1"/>
        <w:spacing w:before="92" w:line="360" w:lineRule="auto"/>
        <w:ind w:left="458" w:right="461"/>
        <w:jc w:val="center"/>
        <w:rPr>
          <w:sz w:val="24"/>
          <w:szCs w:val="24"/>
        </w:rPr>
      </w:pPr>
    </w:p>
    <w:p w:rsidR="00ED4302" w:rsidRPr="0001308B" w:rsidRDefault="002A1FB2" w:rsidP="0001308B">
      <w:pPr>
        <w:pStyle w:val="Ttulo1"/>
        <w:spacing w:before="92" w:line="360" w:lineRule="auto"/>
        <w:ind w:left="458" w:right="461"/>
        <w:jc w:val="center"/>
        <w:rPr>
          <w:sz w:val="24"/>
          <w:szCs w:val="24"/>
        </w:rPr>
      </w:pPr>
      <w:r w:rsidRPr="0001308B">
        <w:rPr>
          <w:sz w:val="24"/>
          <w:szCs w:val="24"/>
        </w:rPr>
        <w:t>PARA OPTAR EL TITULO PROFESIONAL DE INGENIERO DE COMPUTACIÓN Y SISTEMAS</w:t>
      </w:r>
    </w:p>
    <w:p w:rsidR="00ED4302" w:rsidRPr="0001308B" w:rsidRDefault="00ED4302" w:rsidP="0001308B">
      <w:pPr>
        <w:pStyle w:val="Ttulo1"/>
        <w:spacing w:before="92" w:line="360" w:lineRule="auto"/>
        <w:ind w:left="458" w:right="461"/>
        <w:jc w:val="center"/>
        <w:rPr>
          <w:sz w:val="24"/>
          <w:szCs w:val="24"/>
        </w:rPr>
      </w:pPr>
    </w:p>
    <w:p w:rsidR="00ED4302" w:rsidRPr="0001308B" w:rsidRDefault="002A1FB2" w:rsidP="0001308B">
      <w:pPr>
        <w:pStyle w:val="Ttulo1"/>
        <w:spacing w:before="92" w:line="360" w:lineRule="auto"/>
        <w:ind w:left="458" w:right="461"/>
        <w:jc w:val="center"/>
        <w:rPr>
          <w:sz w:val="24"/>
          <w:szCs w:val="24"/>
        </w:rPr>
      </w:pPr>
      <w:r w:rsidRPr="0001308B">
        <w:rPr>
          <w:sz w:val="24"/>
          <w:szCs w:val="24"/>
        </w:rPr>
        <w:t>PRESENTADO POR</w:t>
      </w:r>
    </w:p>
    <w:p w:rsidR="00ED4302" w:rsidRPr="0001308B" w:rsidRDefault="00ED4302" w:rsidP="0001308B">
      <w:pPr>
        <w:jc w:val="center"/>
        <w:rPr>
          <w:rFonts w:ascii="Arial" w:hAnsi="Arial" w:cs="Arial"/>
          <w:sz w:val="24"/>
          <w:szCs w:val="24"/>
        </w:rPr>
      </w:pPr>
    </w:p>
    <w:p w:rsidR="00C166FE" w:rsidRPr="0001308B" w:rsidRDefault="00C166FE" w:rsidP="0001308B">
      <w:pPr>
        <w:pStyle w:val="Ttulo1"/>
        <w:spacing w:before="92" w:line="360" w:lineRule="auto"/>
        <w:ind w:left="818" w:right="461"/>
        <w:jc w:val="center"/>
      </w:pPr>
      <w:r w:rsidRPr="0001308B">
        <w:t>CHAMILCO GARCIA, JOSSELYN YOVANNA</w:t>
      </w:r>
    </w:p>
    <w:p w:rsidR="00ED4302" w:rsidRPr="0001308B" w:rsidRDefault="002A1FB2" w:rsidP="0001308B">
      <w:pPr>
        <w:pStyle w:val="Ttulo1"/>
        <w:spacing w:before="92" w:line="360" w:lineRule="auto"/>
        <w:ind w:left="818" w:right="461"/>
        <w:jc w:val="center"/>
      </w:pPr>
      <w:r w:rsidRPr="0001308B">
        <w:t>PEREZ CHAVEZ, DEYVIZ ELIODORO</w:t>
      </w:r>
    </w:p>
    <w:p w:rsidR="00ED4302" w:rsidRPr="0001308B" w:rsidRDefault="00ED4302" w:rsidP="0001308B">
      <w:pPr>
        <w:spacing w:after="0" w:line="360" w:lineRule="auto"/>
        <w:jc w:val="center"/>
        <w:rPr>
          <w:rFonts w:ascii="Arial" w:eastAsia="Arial" w:hAnsi="Arial" w:cs="Arial"/>
          <w:b/>
        </w:rPr>
      </w:pPr>
    </w:p>
    <w:p w:rsidR="00ED4302" w:rsidRPr="0001308B" w:rsidRDefault="00ED4302" w:rsidP="0001308B">
      <w:pPr>
        <w:spacing w:after="0" w:line="360" w:lineRule="auto"/>
        <w:jc w:val="center"/>
        <w:rPr>
          <w:rFonts w:ascii="Arial" w:eastAsia="Arial" w:hAnsi="Arial" w:cs="Arial"/>
          <w:b/>
        </w:rPr>
      </w:pPr>
    </w:p>
    <w:p w:rsidR="00ED4302" w:rsidRPr="0001308B" w:rsidRDefault="00ED4302" w:rsidP="0001308B">
      <w:pPr>
        <w:spacing w:after="0" w:line="360" w:lineRule="auto"/>
        <w:jc w:val="center"/>
        <w:rPr>
          <w:rFonts w:ascii="Arial" w:eastAsia="Arial" w:hAnsi="Arial" w:cs="Arial"/>
          <w:b/>
        </w:rPr>
      </w:pPr>
    </w:p>
    <w:p w:rsidR="00ED4302" w:rsidRPr="0001308B" w:rsidRDefault="00ED4302" w:rsidP="0001308B">
      <w:pPr>
        <w:spacing w:after="0" w:line="360" w:lineRule="auto"/>
        <w:jc w:val="center"/>
        <w:rPr>
          <w:rFonts w:ascii="Arial" w:eastAsia="Arial" w:hAnsi="Arial" w:cs="Arial"/>
          <w:b/>
        </w:rPr>
      </w:pPr>
    </w:p>
    <w:p w:rsidR="00ED4302" w:rsidRPr="0001308B" w:rsidRDefault="002A1FB2" w:rsidP="0001308B">
      <w:pPr>
        <w:spacing w:after="0" w:line="360" w:lineRule="auto"/>
        <w:jc w:val="center"/>
        <w:rPr>
          <w:rFonts w:ascii="Arial" w:eastAsia="Arial" w:hAnsi="Arial" w:cs="Arial"/>
          <w:b/>
          <w:sz w:val="24"/>
          <w:szCs w:val="24"/>
        </w:rPr>
      </w:pPr>
      <w:r w:rsidRPr="0001308B">
        <w:rPr>
          <w:rFonts w:ascii="Arial" w:eastAsia="Arial" w:hAnsi="Arial" w:cs="Arial"/>
          <w:b/>
          <w:sz w:val="24"/>
          <w:szCs w:val="24"/>
        </w:rPr>
        <w:t>LIMA – PERÚ</w:t>
      </w:r>
    </w:p>
    <w:p w:rsidR="00ED4302" w:rsidRPr="0001308B" w:rsidRDefault="002A1FB2" w:rsidP="0001308B">
      <w:pPr>
        <w:spacing w:after="0" w:line="360" w:lineRule="auto"/>
        <w:jc w:val="center"/>
        <w:rPr>
          <w:rFonts w:ascii="Arial" w:eastAsia="Arial" w:hAnsi="Arial" w:cs="Arial"/>
          <w:b/>
          <w:sz w:val="24"/>
          <w:szCs w:val="24"/>
        </w:rPr>
      </w:pPr>
      <w:r w:rsidRPr="0001308B">
        <w:rPr>
          <w:rFonts w:ascii="Arial" w:eastAsia="Arial" w:hAnsi="Arial" w:cs="Arial"/>
          <w:b/>
          <w:sz w:val="24"/>
          <w:szCs w:val="24"/>
        </w:rPr>
        <w:t>2018</w:t>
      </w:r>
    </w:p>
    <w:p w:rsidR="00ED4302" w:rsidRPr="0001308B" w:rsidRDefault="00ED4302" w:rsidP="0001308B">
      <w:pPr>
        <w:spacing w:after="0" w:line="360" w:lineRule="auto"/>
        <w:jc w:val="both"/>
        <w:rPr>
          <w:rFonts w:ascii="Arial" w:eastAsia="Arial" w:hAnsi="Arial" w:cs="Arial"/>
          <w:b/>
          <w:sz w:val="24"/>
          <w:szCs w:val="24"/>
        </w:rPr>
      </w:pPr>
    </w:p>
    <w:p w:rsidR="00C90049" w:rsidRPr="0001308B" w:rsidRDefault="00C90049" w:rsidP="0001308B">
      <w:pPr>
        <w:spacing w:after="0" w:line="360" w:lineRule="auto"/>
        <w:jc w:val="both"/>
        <w:rPr>
          <w:rFonts w:ascii="Arial" w:eastAsia="Arial" w:hAnsi="Arial" w:cs="Arial"/>
          <w:b/>
          <w:sz w:val="24"/>
          <w:szCs w:val="24"/>
        </w:rPr>
      </w:pPr>
    </w:p>
    <w:p w:rsidR="00ED4302" w:rsidRPr="0001308B" w:rsidRDefault="00ED4302" w:rsidP="0001308B">
      <w:pPr>
        <w:spacing w:after="0" w:line="360" w:lineRule="auto"/>
        <w:jc w:val="both"/>
        <w:rPr>
          <w:rFonts w:ascii="Arial" w:eastAsia="Arial" w:hAnsi="Arial" w:cs="Arial"/>
          <w:b/>
          <w:sz w:val="24"/>
          <w:szCs w:val="24"/>
        </w:rPr>
      </w:pPr>
    </w:p>
    <w:p w:rsidR="00F127EA" w:rsidRDefault="00F127EA" w:rsidP="0001308B">
      <w:pPr>
        <w:spacing w:after="0" w:line="360" w:lineRule="auto"/>
        <w:jc w:val="both"/>
        <w:rPr>
          <w:rFonts w:ascii="Arial" w:eastAsia="Arial" w:hAnsi="Arial" w:cs="Arial"/>
          <w:b/>
        </w:rPr>
      </w:pPr>
      <w:r w:rsidRPr="0001308B">
        <w:rPr>
          <w:rFonts w:ascii="Arial" w:eastAsia="Arial" w:hAnsi="Arial" w:cs="Arial"/>
          <w:b/>
        </w:rPr>
        <w:t>CAPITULO I. PLANTEAMIENTO DEL PROBLEMA</w:t>
      </w:r>
    </w:p>
    <w:p w:rsidR="00EA780A" w:rsidRPr="0001308B" w:rsidRDefault="00EA780A" w:rsidP="0001308B">
      <w:pPr>
        <w:spacing w:after="0" w:line="360" w:lineRule="auto"/>
        <w:jc w:val="both"/>
        <w:rPr>
          <w:rFonts w:ascii="Arial" w:eastAsia="Arial" w:hAnsi="Arial" w:cs="Arial"/>
          <w:b/>
        </w:rPr>
      </w:pPr>
    </w:p>
    <w:p w:rsidR="00EA780A" w:rsidRDefault="00F127EA" w:rsidP="00EA780A">
      <w:pPr>
        <w:numPr>
          <w:ilvl w:val="1"/>
          <w:numId w:val="5"/>
        </w:numPr>
        <w:pBdr>
          <w:top w:val="nil"/>
          <w:left w:val="nil"/>
          <w:bottom w:val="nil"/>
          <w:right w:val="nil"/>
          <w:between w:val="nil"/>
        </w:pBdr>
        <w:spacing w:after="0" w:line="360" w:lineRule="auto"/>
        <w:contextualSpacing/>
        <w:jc w:val="both"/>
        <w:rPr>
          <w:rFonts w:ascii="Arial" w:eastAsia="Arial" w:hAnsi="Arial" w:cs="Arial"/>
          <w:b/>
          <w:color w:val="000000"/>
        </w:rPr>
      </w:pPr>
      <w:r w:rsidRPr="0001308B">
        <w:rPr>
          <w:rFonts w:ascii="Arial" w:eastAsia="Arial" w:hAnsi="Arial" w:cs="Arial"/>
          <w:b/>
          <w:color w:val="000000"/>
        </w:rPr>
        <w:t>Problema (Situación problemática, definición del problema).</w:t>
      </w:r>
    </w:p>
    <w:p w:rsidR="0001076D" w:rsidRPr="00EA780A" w:rsidRDefault="0035747F" w:rsidP="00EA780A">
      <w:pPr>
        <w:pStyle w:val="Prrafodelista"/>
        <w:numPr>
          <w:ilvl w:val="2"/>
          <w:numId w:val="16"/>
        </w:numPr>
        <w:pBdr>
          <w:top w:val="nil"/>
          <w:left w:val="nil"/>
          <w:bottom w:val="nil"/>
          <w:right w:val="nil"/>
          <w:between w:val="nil"/>
        </w:pBdr>
        <w:spacing w:after="0" w:line="360" w:lineRule="auto"/>
        <w:jc w:val="both"/>
        <w:rPr>
          <w:rFonts w:ascii="Arial" w:eastAsia="Arial" w:hAnsi="Arial" w:cs="Arial"/>
          <w:b/>
          <w:color w:val="000000"/>
        </w:rPr>
      </w:pPr>
      <w:r w:rsidRPr="00EA780A">
        <w:rPr>
          <w:rFonts w:ascii="Arial" w:eastAsia="Arial" w:hAnsi="Arial" w:cs="Arial"/>
          <w:b/>
        </w:rPr>
        <w:t>Situación del Problema</w:t>
      </w:r>
    </w:p>
    <w:p w:rsidR="0001076D" w:rsidRPr="0001308B" w:rsidRDefault="002253A9" w:rsidP="0001308B">
      <w:pPr>
        <w:numPr>
          <w:ilvl w:val="0"/>
          <w:numId w:val="4"/>
        </w:numPr>
        <w:pBdr>
          <w:top w:val="nil"/>
          <w:left w:val="nil"/>
          <w:bottom w:val="nil"/>
          <w:right w:val="nil"/>
          <w:between w:val="nil"/>
        </w:pBdr>
        <w:spacing w:after="0" w:line="360" w:lineRule="auto"/>
        <w:ind w:left="1004"/>
        <w:contextualSpacing/>
        <w:jc w:val="both"/>
        <w:rPr>
          <w:rFonts w:ascii="Arial" w:eastAsia="Arial" w:hAnsi="Arial" w:cs="Arial"/>
          <w:b/>
        </w:rPr>
      </w:pPr>
      <w:r w:rsidRPr="0001308B">
        <w:rPr>
          <w:rFonts w:ascii="Arial" w:eastAsia="Arial" w:hAnsi="Arial" w:cs="Arial"/>
          <w:b/>
          <w:color w:val="000000"/>
        </w:rPr>
        <w:t xml:space="preserve">Caso a nivel </w:t>
      </w:r>
      <w:r w:rsidR="0001076D" w:rsidRPr="0001308B">
        <w:rPr>
          <w:rFonts w:ascii="Arial" w:eastAsia="Arial" w:hAnsi="Arial" w:cs="Arial"/>
          <w:b/>
          <w:color w:val="000000"/>
        </w:rPr>
        <w:t xml:space="preserve">Mundial: </w:t>
      </w:r>
    </w:p>
    <w:p w:rsidR="00774F8E" w:rsidRPr="0001308B" w:rsidRDefault="00774F8E" w:rsidP="0001308B">
      <w:pPr>
        <w:pBdr>
          <w:top w:val="nil"/>
          <w:left w:val="nil"/>
          <w:bottom w:val="nil"/>
          <w:right w:val="nil"/>
          <w:between w:val="nil"/>
        </w:pBdr>
        <w:spacing w:after="0" w:line="360" w:lineRule="auto"/>
        <w:ind w:left="1004"/>
        <w:contextualSpacing/>
        <w:jc w:val="both"/>
        <w:rPr>
          <w:rFonts w:ascii="Arial" w:eastAsia="Arial" w:hAnsi="Arial" w:cs="Arial"/>
          <w:color w:val="000000"/>
        </w:rPr>
      </w:pPr>
      <w:r w:rsidRPr="0001308B">
        <w:rPr>
          <w:rFonts w:ascii="Arial" w:eastAsia="Arial" w:hAnsi="Arial" w:cs="Arial"/>
          <w:color w:val="000000"/>
        </w:rPr>
        <w:t xml:space="preserve">La consultora Suiza </w:t>
      </w:r>
      <w:proofErr w:type="spellStart"/>
      <w:r w:rsidRPr="0001308B">
        <w:rPr>
          <w:rFonts w:ascii="Arial" w:eastAsia="Arial" w:hAnsi="Arial" w:cs="Arial"/>
          <w:color w:val="000000"/>
        </w:rPr>
        <w:t>Billentis</w:t>
      </w:r>
      <w:proofErr w:type="spellEnd"/>
      <w:r w:rsidRPr="0001308B">
        <w:rPr>
          <w:rFonts w:ascii="Arial" w:eastAsia="Arial" w:hAnsi="Arial" w:cs="Arial"/>
          <w:color w:val="000000"/>
        </w:rPr>
        <w:t xml:space="preserve"> ha publicado una nueva edición del informe anual “E-</w:t>
      </w:r>
      <w:proofErr w:type="spellStart"/>
      <w:r w:rsidRPr="0001308B">
        <w:rPr>
          <w:rFonts w:ascii="Arial" w:eastAsia="Arial" w:hAnsi="Arial" w:cs="Arial"/>
          <w:color w:val="000000"/>
        </w:rPr>
        <w:t>Invoicing</w:t>
      </w:r>
      <w:proofErr w:type="spellEnd"/>
      <w:r w:rsidRPr="0001308B">
        <w:rPr>
          <w:rFonts w:ascii="Arial" w:eastAsia="Arial" w:hAnsi="Arial" w:cs="Arial"/>
          <w:color w:val="000000"/>
        </w:rPr>
        <w:t xml:space="preserve"> / E-</w:t>
      </w:r>
      <w:proofErr w:type="spellStart"/>
      <w:r w:rsidRPr="0001308B">
        <w:rPr>
          <w:rFonts w:ascii="Arial" w:eastAsia="Arial" w:hAnsi="Arial" w:cs="Arial"/>
          <w:color w:val="000000"/>
        </w:rPr>
        <w:t>Billing</w:t>
      </w:r>
      <w:proofErr w:type="spellEnd"/>
      <w:r w:rsidRPr="0001308B">
        <w:rPr>
          <w:rFonts w:ascii="Arial" w:eastAsia="Arial" w:hAnsi="Arial" w:cs="Arial"/>
          <w:color w:val="000000"/>
        </w:rPr>
        <w:t>” que recoge el estado de la facturación electrónica en el mundo. Como viene ocurriendo desde hace años, en 2017 esta tecnología volverá a aumentar, previsiblemente entre un 10% y un 20%. En total, el volumen global de facturas electrónicas alcanzará los 36 billones. Sin embargo, todavía hay mucho potencial de crecimiento por delante.</w:t>
      </w:r>
    </w:p>
    <w:p w:rsidR="00774F8E" w:rsidRPr="0001308B" w:rsidRDefault="00774F8E" w:rsidP="0001308B">
      <w:pPr>
        <w:pBdr>
          <w:top w:val="nil"/>
          <w:left w:val="nil"/>
          <w:bottom w:val="nil"/>
          <w:right w:val="nil"/>
          <w:between w:val="nil"/>
        </w:pBdr>
        <w:spacing w:after="0" w:line="360" w:lineRule="auto"/>
        <w:ind w:left="1004"/>
        <w:contextualSpacing/>
        <w:jc w:val="both"/>
        <w:rPr>
          <w:rFonts w:ascii="Arial" w:eastAsia="Arial" w:hAnsi="Arial" w:cs="Arial"/>
          <w:color w:val="000000"/>
        </w:rPr>
      </w:pPr>
    </w:p>
    <w:p w:rsidR="00774F8E" w:rsidRPr="0001308B" w:rsidRDefault="00774F8E" w:rsidP="0001308B">
      <w:pPr>
        <w:pBdr>
          <w:top w:val="nil"/>
          <w:left w:val="nil"/>
          <w:bottom w:val="nil"/>
          <w:right w:val="nil"/>
          <w:between w:val="nil"/>
        </w:pBdr>
        <w:spacing w:after="0" w:line="360" w:lineRule="auto"/>
        <w:ind w:left="1004"/>
        <w:contextualSpacing/>
        <w:jc w:val="both"/>
        <w:rPr>
          <w:rFonts w:ascii="Arial" w:eastAsia="Arial" w:hAnsi="Arial" w:cs="Arial"/>
          <w:color w:val="000000"/>
        </w:rPr>
      </w:pPr>
      <w:r w:rsidRPr="0001308B">
        <w:rPr>
          <w:rFonts w:ascii="Arial" w:eastAsia="Arial" w:hAnsi="Arial" w:cs="Arial"/>
          <w:color w:val="000000"/>
        </w:rPr>
        <w:t xml:space="preserve">La consultora Suiza </w:t>
      </w:r>
      <w:proofErr w:type="spellStart"/>
      <w:r w:rsidRPr="0001308B">
        <w:rPr>
          <w:rFonts w:ascii="Arial" w:eastAsia="Arial" w:hAnsi="Arial" w:cs="Arial"/>
          <w:color w:val="000000"/>
        </w:rPr>
        <w:t>Billentis</w:t>
      </w:r>
      <w:proofErr w:type="spellEnd"/>
      <w:r w:rsidRPr="0001308B">
        <w:rPr>
          <w:rFonts w:ascii="Arial" w:eastAsia="Arial" w:hAnsi="Arial" w:cs="Arial"/>
          <w:color w:val="000000"/>
        </w:rPr>
        <w:t xml:space="preserve"> nos cuenta que hoy en día, el 90% de estos documentos se gestionan en documentos </w:t>
      </w:r>
      <w:r w:rsidR="00260D8D" w:rsidRPr="0001308B">
        <w:rPr>
          <w:rFonts w:ascii="Arial" w:eastAsia="Arial" w:hAnsi="Arial" w:cs="Arial"/>
          <w:color w:val="000000"/>
        </w:rPr>
        <w:t>físicos</w:t>
      </w:r>
      <w:r w:rsidRPr="0001308B">
        <w:rPr>
          <w:rFonts w:ascii="Arial" w:eastAsia="Arial" w:hAnsi="Arial" w:cs="Arial"/>
          <w:color w:val="000000"/>
        </w:rPr>
        <w:t xml:space="preserve">, aunque según el informe de </w:t>
      </w:r>
      <w:proofErr w:type="spellStart"/>
      <w:r w:rsidRPr="0001308B">
        <w:rPr>
          <w:rFonts w:ascii="Arial" w:eastAsia="Arial" w:hAnsi="Arial" w:cs="Arial"/>
          <w:color w:val="000000"/>
        </w:rPr>
        <w:t>Billentis</w:t>
      </w:r>
      <w:proofErr w:type="spellEnd"/>
      <w:r w:rsidRPr="0001308B">
        <w:rPr>
          <w:rFonts w:ascii="Arial" w:eastAsia="Arial" w:hAnsi="Arial" w:cs="Arial"/>
          <w:color w:val="000000"/>
        </w:rPr>
        <w:t>, esto podría cambiar en un futuro cercano. En 2025, se espera que la factura electrónica ya sea el modelo dominante en todo el mundo. Además, a ella se añadirán otros documentos fiscales, como ya empieza a ocurrir en muchos países. Esto se debe, por un lado, a la imparable transformación digital, pero por otro a la reducción de los costes que se estima entre un 8% y un 39% en comparación con las facturas en papel.</w:t>
      </w:r>
    </w:p>
    <w:p w:rsidR="00774F8E" w:rsidRPr="0001308B" w:rsidRDefault="00774F8E" w:rsidP="0001308B">
      <w:pPr>
        <w:pBdr>
          <w:top w:val="nil"/>
          <w:left w:val="nil"/>
          <w:bottom w:val="nil"/>
          <w:right w:val="nil"/>
          <w:between w:val="nil"/>
        </w:pBdr>
        <w:spacing w:after="0" w:line="360" w:lineRule="auto"/>
        <w:ind w:left="1004"/>
        <w:contextualSpacing/>
        <w:jc w:val="both"/>
        <w:rPr>
          <w:rFonts w:ascii="Arial" w:eastAsia="Arial" w:hAnsi="Arial" w:cs="Arial"/>
          <w:color w:val="000000"/>
        </w:rPr>
      </w:pPr>
    </w:p>
    <w:p w:rsidR="00774F8E" w:rsidRPr="0001308B" w:rsidRDefault="00774F8E" w:rsidP="0001308B">
      <w:pPr>
        <w:pBdr>
          <w:top w:val="nil"/>
          <w:left w:val="nil"/>
          <w:bottom w:val="nil"/>
          <w:right w:val="nil"/>
          <w:between w:val="nil"/>
        </w:pBdr>
        <w:spacing w:after="0" w:line="360" w:lineRule="auto"/>
        <w:ind w:left="1004"/>
        <w:contextualSpacing/>
        <w:jc w:val="both"/>
        <w:rPr>
          <w:rFonts w:ascii="Arial" w:eastAsia="Arial" w:hAnsi="Arial" w:cs="Arial"/>
          <w:color w:val="000000"/>
        </w:rPr>
      </w:pPr>
      <w:r w:rsidRPr="0001308B">
        <w:rPr>
          <w:rFonts w:ascii="Arial" w:eastAsia="Arial" w:hAnsi="Arial" w:cs="Arial"/>
          <w:color w:val="000000"/>
        </w:rPr>
        <w:t xml:space="preserve">Estas son las cifras generales del informe de </w:t>
      </w:r>
      <w:proofErr w:type="spellStart"/>
      <w:r w:rsidRPr="0001308B">
        <w:rPr>
          <w:rFonts w:ascii="Arial" w:eastAsia="Arial" w:hAnsi="Arial" w:cs="Arial"/>
          <w:color w:val="000000"/>
        </w:rPr>
        <w:t>Billentis</w:t>
      </w:r>
      <w:proofErr w:type="spellEnd"/>
      <w:r w:rsidRPr="0001308B">
        <w:rPr>
          <w:rFonts w:ascii="Arial" w:eastAsia="Arial" w:hAnsi="Arial" w:cs="Arial"/>
          <w:color w:val="000000"/>
        </w:rPr>
        <w:t>, pero la evolución de esta tecnología es muy desigual en los diferentes países. ¿En qué estado se encuentra la facturación electrónica en cada zona?</w:t>
      </w:r>
    </w:p>
    <w:p w:rsidR="00774F8E" w:rsidRPr="0001308B" w:rsidRDefault="00774F8E" w:rsidP="0001308B">
      <w:pPr>
        <w:pBdr>
          <w:top w:val="nil"/>
          <w:left w:val="nil"/>
          <w:bottom w:val="nil"/>
          <w:right w:val="nil"/>
          <w:between w:val="nil"/>
        </w:pBdr>
        <w:spacing w:after="0" w:line="360" w:lineRule="auto"/>
        <w:ind w:left="1004"/>
        <w:contextualSpacing/>
        <w:jc w:val="both"/>
        <w:rPr>
          <w:rFonts w:ascii="Arial" w:eastAsia="Arial" w:hAnsi="Arial" w:cs="Arial"/>
          <w:color w:val="000000"/>
        </w:rPr>
      </w:pPr>
    </w:p>
    <w:p w:rsidR="00774F8E" w:rsidRPr="0001308B" w:rsidRDefault="00774F8E" w:rsidP="0001308B">
      <w:pPr>
        <w:pBdr>
          <w:top w:val="nil"/>
          <w:left w:val="nil"/>
          <w:bottom w:val="nil"/>
          <w:right w:val="nil"/>
          <w:between w:val="nil"/>
        </w:pBdr>
        <w:spacing w:after="0" w:line="360" w:lineRule="auto"/>
        <w:ind w:left="1004"/>
        <w:contextualSpacing/>
        <w:jc w:val="both"/>
        <w:rPr>
          <w:rFonts w:ascii="Arial" w:eastAsia="Arial" w:hAnsi="Arial" w:cs="Arial"/>
          <w:color w:val="000000"/>
        </w:rPr>
      </w:pPr>
      <w:r w:rsidRPr="0001308B">
        <w:rPr>
          <w:rFonts w:ascii="Arial" w:eastAsia="Arial" w:hAnsi="Arial" w:cs="Arial"/>
          <w:color w:val="000000"/>
        </w:rPr>
        <w:t>La factura electrónica en Latinoamérica:</w:t>
      </w:r>
    </w:p>
    <w:p w:rsidR="00774F8E" w:rsidRPr="0001308B" w:rsidRDefault="00774F8E" w:rsidP="0001308B">
      <w:pPr>
        <w:pBdr>
          <w:top w:val="nil"/>
          <w:left w:val="nil"/>
          <w:bottom w:val="nil"/>
          <w:right w:val="nil"/>
          <w:between w:val="nil"/>
        </w:pBdr>
        <w:spacing w:after="0" w:line="360" w:lineRule="auto"/>
        <w:ind w:left="1004"/>
        <w:contextualSpacing/>
        <w:jc w:val="both"/>
        <w:rPr>
          <w:rFonts w:ascii="Arial" w:eastAsia="Arial" w:hAnsi="Arial" w:cs="Arial"/>
          <w:color w:val="000000"/>
        </w:rPr>
      </w:pPr>
      <w:r w:rsidRPr="0001308B">
        <w:rPr>
          <w:rFonts w:ascii="Arial" w:eastAsia="Arial" w:hAnsi="Arial" w:cs="Arial"/>
          <w:color w:val="000000"/>
        </w:rPr>
        <w:t>Sin lugar a dudas, Latinoamérica es la región más avanzada en la implantación de la factura electrónica. Allí, este sistema se ha convertido en una herramienta para mejorar el control fiscal y mitigar las altas tasas de evasión.</w:t>
      </w:r>
    </w:p>
    <w:p w:rsidR="00774F8E" w:rsidRPr="0001308B" w:rsidRDefault="00774F8E" w:rsidP="0001308B">
      <w:pPr>
        <w:pBdr>
          <w:top w:val="nil"/>
          <w:left w:val="nil"/>
          <w:bottom w:val="nil"/>
          <w:right w:val="nil"/>
          <w:between w:val="nil"/>
        </w:pBdr>
        <w:spacing w:after="0" w:line="360" w:lineRule="auto"/>
        <w:ind w:left="1004"/>
        <w:contextualSpacing/>
        <w:jc w:val="both"/>
        <w:rPr>
          <w:rFonts w:ascii="Arial" w:eastAsia="Arial" w:hAnsi="Arial" w:cs="Arial"/>
          <w:color w:val="000000"/>
        </w:rPr>
      </w:pPr>
    </w:p>
    <w:p w:rsidR="00774F8E" w:rsidRPr="0001308B" w:rsidRDefault="00774F8E" w:rsidP="0001308B">
      <w:pPr>
        <w:pBdr>
          <w:top w:val="nil"/>
          <w:left w:val="nil"/>
          <w:bottom w:val="nil"/>
          <w:right w:val="nil"/>
          <w:between w:val="nil"/>
        </w:pBdr>
        <w:spacing w:after="0" w:line="360" w:lineRule="auto"/>
        <w:ind w:left="1004"/>
        <w:contextualSpacing/>
        <w:jc w:val="both"/>
        <w:rPr>
          <w:rFonts w:ascii="Arial" w:eastAsia="Arial" w:hAnsi="Arial" w:cs="Arial"/>
          <w:color w:val="000000"/>
        </w:rPr>
      </w:pPr>
      <w:r w:rsidRPr="0001308B">
        <w:rPr>
          <w:rFonts w:ascii="Arial" w:eastAsia="Arial" w:hAnsi="Arial" w:cs="Arial"/>
          <w:color w:val="000000"/>
        </w:rPr>
        <w:lastRenderedPageBreak/>
        <w:t>Los pioneros en el uso de la factura electrónica fueron Chile, México y Brasil. En estos países, el modelo se ha masificado y ahora comienza a avanzarse en otros procesos de cumplimiento fiscal, como la contabilidad electrónica. El objetivo es facilitar estas tareas a los contribuyentes y reducir los costos económicos.</w:t>
      </w:r>
    </w:p>
    <w:p w:rsidR="00774F8E" w:rsidRPr="0001308B" w:rsidRDefault="00774F8E" w:rsidP="0001308B">
      <w:pPr>
        <w:pBdr>
          <w:top w:val="nil"/>
          <w:left w:val="nil"/>
          <w:bottom w:val="nil"/>
          <w:right w:val="nil"/>
          <w:between w:val="nil"/>
        </w:pBdr>
        <w:spacing w:after="0" w:line="360" w:lineRule="auto"/>
        <w:ind w:left="1004"/>
        <w:contextualSpacing/>
        <w:jc w:val="both"/>
        <w:rPr>
          <w:rFonts w:ascii="Arial" w:eastAsia="Arial" w:hAnsi="Arial" w:cs="Arial"/>
          <w:color w:val="000000"/>
        </w:rPr>
      </w:pPr>
    </w:p>
    <w:p w:rsidR="00774F8E" w:rsidRPr="0001308B" w:rsidRDefault="00774F8E" w:rsidP="0001308B">
      <w:pPr>
        <w:pBdr>
          <w:top w:val="nil"/>
          <w:left w:val="nil"/>
          <w:bottom w:val="nil"/>
          <w:right w:val="nil"/>
          <w:between w:val="nil"/>
        </w:pBdr>
        <w:spacing w:after="0" w:line="360" w:lineRule="auto"/>
        <w:ind w:left="1004"/>
        <w:contextualSpacing/>
        <w:jc w:val="both"/>
        <w:rPr>
          <w:rFonts w:ascii="Arial" w:eastAsia="Arial" w:hAnsi="Arial" w:cs="Arial"/>
          <w:color w:val="000000"/>
        </w:rPr>
      </w:pPr>
      <w:r w:rsidRPr="0001308B">
        <w:rPr>
          <w:rFonts w:ascii="Arial" w:eastAsia="Arial" w:hAnsi="Arial" w:cs="Arial"/>
          <w:color w:val="000000"/>
        </w:rPr>
        <w:t>Argentina es otro de los Estados a la cabeza. Desde 2016, todos los sectores económicos están obligados a emplear la factura electrónica en sus relaciones comerciales. En Perú, las tasas de adopción son también muy altas, aunque hasta ahora el 85% de los emisores electrónicos se han incorporado al sistema voluntariamente. En cualquier caso, el país tiene previsto el uso obligatorio para todos los contribuyentes en 2018.</w:t>
      </w:r>
    </w:p>
    <w:p w:rsidR="00774F8E" w:rsidRPr="0001308B" w:rsidRDefault="00774F8E" w:rsidP="0001308B">
      <w:pPr>
        <w:pBdr>
          <w:top w:val="nil"/>
          <w:left w:val="nil"/>
          <w:bottom w:val="nil"/>
          <w:right w:val="nil"/>
          <w:between w:val="nil"/>
        </w:pBdr>
        <w:spacing w:after="0" w:line="360" w:lineRule="auto"/>
        <w:ind w:left="1004"/>
        <w:contextualSpacing/>
        <w:jc w:val="both"/>
        <w:rPr>
          <w:rFonts w:ascii="Arial" w:eastAsia="Arial" w:hAnsi="Arial" w:cs="Arial"/>
          <w:color w:val="000000"/>
        </w:rPr>
      </w:pPr>
    </w:p>
    <w:p w:rsidR="00774F8E" w:rsidRPr="0001308B" w:rsidRDefault="00774F8E" w:rsidP="0001308B">
      <w:pPr>
        <w:pBdr>
          <w:top w:val="nil"/>
          <w:left w:val="nil"/>
          <w:bottom w:val="nil"/>
          <w:right w:val="nil"/>
          <w:between w:val="nil"/>
        </w:pBdr>
        <w:spacing w:after="0" w:line="360" w:lineRule="auto"/>
        <w:ind w:left="1004"/>
        <w:contextualSpacing/>
        <w:jc w:val="both"/>
        <w:rPr>
          <w:rFonts w:ascii="Arial" w:eastAsia="Arial" w:hAnsi="Arial" w:cs="Arial"/>
          <w:color w:val="000000"/>
        </w:rPr>
      </w:pPr>
      <w:r w:rsidRPr="0001308B">
        <w:rPr>
          <w:rFonts w:ascii="Arial" w:eastAsia="Arial" w:hAnsi="Arial" w:cs="Arial"/>
          <w:color w:val="000000"/>
        </w:rPr>
        <w:t>En el lado de los menos desarrollados, encontraríamos a Colombia. Hasta ahora, este modelo ha tenido una aceptación baja. No obstante, la DIAN ha puesto en marcha un proyecto de adopción progresiva con un nuevo modelo de facturación electrónica. En 2019, todas las empresas colombianas deberán utilizar este sistema.</w:t>
      </w:r>
    </w:p>
    <w:p w:rsidR="00774F8E" w:rsidRPr="0001308B" w:rsidRDefault="00774F8E" w:rsidP="0001308B">
      <w:pPr>
        <w:pBdr>
          <w:top w:val="nil"/>
          <w:left w:val="nil"/>
          <w:bottom w:val="nil"/>
          <w:right w:val="nil"/>
          <w:between w:val="nil"/>
        </w:pBdr>
        <w:spacing w:after="0" w:line="360" w:lineRule="auto"/>
        <w:contextualSpacing/>
        <w:jc w:val="both"/>
        <w:rPr>
          <w:rFonts w:ascii="Arial" w:eastAsia="Arial" w:hAnsi="Arial" w:cs="Arial"/>
          <w:color w:val="000000"/>
        </w:rPr>
      </w:pPr>
    </w:p>
    <w:p w:rsidR="00774F8E" w:rsidRPr="0001308B" w:rsidRDefault="00774F8E" w:rsidP="0001308B">
      <w:pPr>
        <w:pBdr>
          <w:top w:val="nil"/>
          <w:left w:val="nil"/>
          <w:bottom w:val="nil"/>
          <w:right w:val="nil"/>
          <w:between w:val="nil"/>
        </w:pBdr>
        <w:spacing w:after="0" w:line="360" w:lineRule="auto"/>
        <w:ind w:left="1004"/>
        <w:contextualSpacing/>
        <w:jc w:val="both"/>
        <w:rPr>
          <w:rFonts w:ascii="Arial" w:eastAsia="Arial" w:hAnsi="Arial" w:cs="Arial"/>
          <w:color w:val="000000"/>
        </w:rPr>
      </w:pPr>
      <w:r w:rsidRPr="0001308B">
        <w:rPr>
          <w:rFonts w:ascii="Arial" w:eastAsia="Arial" w:hAnsi="Arial" w:cs="Arial"/>
          <w:color w:val="000000"/>
        </w:rPr>
        <w:t>L</w:t>
      </w:r>
      <w:r w:rsidR="0001308B" w:rsidRPr="0001308B">
        <w:rPr>
          <w:rFonts w:ascii="Arial" w:eastAsia="Arial" w:hAnsi="Arial" w:cs="Arial"/>
          <w:color w:val="000000"/>
        </w:rPr>
        <w:t>a factura electrónica en Europa</w:t>
      </w:r>
    </w:p>
    <w:p w:rsidR="00774F8E" w:rsidRPr="0001308B" w:rsidRDefault="00774F8E" w:rsidP="0001308B">
      <w:pPr>
        <w:pBdr>
          <w:top w:val="nil"/>
          <w:left w:val="nil"/>
          <w:bottom w:val="nil"/>
          <w:right w:val="nil"/>
          <w:between w:val="nil"/>
        </w:pBdr>
        <w:spacing w:after="0" w:line="360" w:lineRule="auto"/>
        <w:ind w:left="1004"/>
        <w:contextualSpacing/>
        <w:jc w:val="both"/>
        <w:rPr>
          <w:rFonts w:ascii="Arial" w:eastAsia="Arial" w:hAnsi="Arial" w:cs="Arial"/>
          <w:color w:val="000000"/>
        </w:rPr>
      </w:pPr>
      <w:r w:rsidRPr="0001308B">
        <w:rPr>
          <w:rFonts w:ascii="Arial" w:eastAsia="Arial" w:hAnsi="Arial" w:cs="Arial"/>
          <w:color w:val="000000"/>
        </w:rPr>
        <w:t>En los últimos años, Europa ha experimentado un notable crecimiento de la factura electrónica, especialmente en el ámbito B2G</w:t>
      </w:r>
      <w:r w:rsidR="00260D8D" w:rsidRPr="0001308B">
        <w:rPr>
          <w:rFonts w:ascii="Arial" w:eastAsia="Arial" w:hAnsi="Arial" w:cs="Arial"/>
          <w:color w:val="000000"/>
        </w:rPr>
        <w:t xml:space="preserve"> (empresas y administraciones públicas)</w:t>
      </w:r>
      <w:r w:rsidRPr="0001308B">
        <w:rPr>
          <w:rFonts w:ascii="Arial" w:eastAsia="Arial" w:hAnsi="Arial" w:cs="Arial"/>
          <w:color w:val="000000"/>
        </w:rPr>
        <w:t xml:space="preserve">. </w:t>
      </w:r>
    </w:p>
    <w:p w:rsidR="00774F8E" w:rsidRPr="0001308B" w:rsidRDefault="00774F8E" w:rsidP="0001308B">
      <w:pPr>
        <w:pBdr>
          <w:top w:val="nil"/>
          <w:left w:val="nil"/>
          <w:bottom w:val="nil"/>
          <w:right w:val="nil"/>
          <w:between w:val="nil"/>
        </w:pBdr>
        <w:spacing w:after="0" w:line="360" w:lineRule="auto"/>
        <w:contextualSpacing/>
        <w:jc w:val="both"/>
        <w:rPr>
          <w:rFonts w:ascii="Arial" w:eastAsia="Arial" w:hAnsi="Arial" w:cs="Arial"/>
          <w:color w:val="000000"/>
        </w:rPr>
      </w:pPr>
    </w:p>
    <w:p w:rsidR="00774F8E" w:rsidRPr="0001308B" w:rsidRDefault="00774F8E" w:rsidP="0001308B">
      <w:pPr>
        <w:pBdr>
          <w:top w:val="nil"/>
          <w:left w:val="nil"/>
          <w:bottom w:val="nil"/>
          <w:right w:val="nil"/>
          <w:between w:val="nil"/>
        </w:pBdr>
        <w:spacing w:after="0" w:line="360" w:lineRule="auto"/>
        <w:ind w:left="1004"/>
        <w:contextualSpacing/>
        <w:jc w:val="both"/>
        <w:rPr>
          <w:rFonts w:ascii="Arial" w:eastAsia="Arial" w:hAnsi="Arial" w:cs="Arial"/>
          <w:color w:val="000000"/>
        </w:rPr>
      </w:pPr>
      <w:r w:rsidRPr="0001308B">
        <w:rPr>
          <w:rFonts w:ascii="Arial" w:eastAsia="Arial" w:hAnsi="Arial" w:cs="Arial"/>
          <w:color w:val="000000"/>
        </w:rPr>
        <w:t>Dinamarca fue el primer país que obligó al uso de la factura electrónica B2G  en 2005. Desde entonces, han seguido este ejemplo muchos otros países como Austria, Finlandia, Italia, Noruega, Eslovenia, España, Suiza o Francia. También comienza a fomentarse la factura electrónica B2B</w:t>
      </w:r>
      <w:r w:rsidR="00260D8D" w:rsidRPr="0001308B">
        <w:rPr>
          <w:rFonts w:ascii="Arial" w:eastAsia="Arial" w:hAnsi="Arial" w:cs="Arial"/>
          <w:color w:val="000000"/>
        </w:rPr>
        <w:t xml:space="preserve"> (entre empresas)</w:t>
      </w:r>
      <w:r w:rsidRPr="0001308B">
        <w:rPr>
          <w:rFonts w:ascii="Arial" w:eastAsia="Arial" w:hAnsi="Arial" w:cs="Arial"/>
          <w:color w:val="000000"/>
        </w:rPr>
        <w:t xml:space="preserve"> mediante incentivos fiscales o con la obligación de las declaraciones electrónicas de IVA, cada vez más frecuentes.</w:t>
      </w:r>
    </w:p>
    <w:p w:rsidR="00774F8E" w:rsidRPr="0001308B" w:rsidRDefault="00774F8E" w:rsidP="0001308B">
      <w:pPr>
        <w:pBdr>
          <w:top w:val="nil"/>
          <w:left w:val="nil"/>
          <w:bottom w:val="nil"/>
          <w:right w:val="nil"/>
          <w:between w:val="nil"/>
        </w:pBdr>
        <w:spacing w:after="0" w:line="360" w:lineRule="auto"/>
        <w:ind w:left="1004"/>
        <w:contextualSpacing/>
        <w:jc w:val="both"/>
        <w:rPr>
          <w:rFonts w:ascii="Arial" w:eastAsia="Arial" w:hAnsi="Arial" w:cs="Arial"/>
          <w:color w:val="000000"/>
        </w:rPr>
      </w:pPr>
    </w:p>
    <w:p w:rsidR="00774F8E" w:rsidRPr="0001308B" w:rsidRDefault="00774F8E" w:rsidP="0001308B">
      <w:pPr>
        <w:pBdr>
          <w:top w:val="nil"/>
          <w:left w:val="nil"/>
          <w:bottom w:val="nil"/>
          <w:right w:val="nil"/>
          <w:between w:val="nil"/>
        </w:pBdr>
        <w:spacing w:after="0" w:line="360" w:lineRule="auto"/>
        <w:ind w:left="1004"/>
        <w:contextualSpacing/>
        <w:jc w:val="both"/>
        <w:rPr>
          <w:rFonts w:ascii="Arial" w:eastAsia="Arial" w:hAnsi="Arial" w:cs="Arial"/>
          <w:color w:val="000000"/>
        </w:rPr>
      </w:pPr>
      <w:r w:rsidRPr="0001308B">
        <w:rPr>
          <w:rFonts w:ascii="Arial" w:eastAsia="Arial" w:hAnsi="Arial" w:cs="Arial"/>
          <w:color w:val="000000"/>
        </w:rPr>
        <w:t xml:space="preserve">En estos momentos, tal y como indica el informe de </w:t>
      </w:r>
      <w:proofErr w:type="spellStart"/>
      <w:r w:rsidRPr="0001308B">
        <w:rPr>
          <w:rFonts w:ascii="Arial" w:eastAsia="Arial" w:hAnsi="Arial" w:cs="Arial"/>
          <w:color w:val="000000"/>
        </w:rPr>
        <w:t>Billentis</w:t>
      </w:r>
      <w:proofErr w:type="spellEnd"/>
      <w:r w:rsidRPr="0001308B">
        <w:rPr>
          <w:rFonts w:ascii="Arial" w:eastAsia="Arial" w:hAnsi="Arial" w:cs="Arial"/>
          <w:color w:val="000000"/>
        </w:rPr>
        <w:t xml:space="preserve">, el principal problema es la atomización. Se calcula que hay más de 40 legislaciones respecto al uso de la factura electrónica en Europa, algo que dificulta la </w:t>
      </w:r>
      <w:r w:rsidRPr="0001308B">
        <w:rPr>
          <w:rFonts w:ascii="Arial" w:eastAsia="Arial" w:hAnsi="Arial" w:cs="Arial"/>
          <w:color w:val="000000"/>
        </w:rPr>
        <w:lastRenderedPageBreak/>
        <w:t>interoperabilidad entre las distintas regiones. Para solventar el problema, a finales de 2018, la Unión Europea obliga a todos los organismos públicos de los Estados miembros a adaptarse a la factura electrónica en un estándar común europeo.</w:t>
      </w:r>
    </w:p>
    <w:p w:rsidR="00774F8E" w:rsidRPr="0001308B" w:rsidRDefault="00774F8E" w:rsidP="0001308B">
      <w:pPr>
        <w:pBdr>
          <w:top w:val="nil"/>
          <w:left w:val="nil"/>
          <w:bottom w:val="nil"/>
          <w:right w:val="nil"/>
          <w:between w:val="nil"/>
        </w:pBdr>
        <w:spacing w:after="0" w:line="360" w:lineRule="auto"/>
        <w:ind w:left="1004"/>
        <w:contextualSpacing/>
        <w:jc w:val="both"/>
        <w:rPr>
          <w:rFonts w:ascii="Arial" w:eastAsia="Arial" w:hAnsi="Arial" w:cs="Arial"/>
          <w:color w:val="000000"/>
        </w:rPr>
      </w:pPr>
    </w:p>
    <w:p w:rsidR="00774F8E" w:rsidRPr="0001308B" w:rsidRDefault="00774F8E" w:rsidP="0001308B">
      <w:pPr>
        <w:pBdr>
          <w:top w:val="nil"/>
          <w:left w:val="nil"/>
          <w:bottom w:val="nil"/>
          <w:right w:val="nil"/>
          <w:between w:val="nil"/>
        </w:pBdr>
        <w:spacing w:after="0" w:line="360" w:lineRule="auto"/>
        <w:ind w:left="1004"/>
        <w:contextualSpacing/>
        <w:jc w:val="both"/>
        <w:rPr>
          <w:rFonts w:ascii="Arial" w:eastAsia="Arial" w:hAnsi="Arial" w:cs="Arial"/>
          <w:color w:val="000000"/>
        </w:rPr>
      </w:pPr>
      <w:r w:rsidRPr="0001308B">
        <w:rPr>
          <w:rFonts w:ascii="Arial" w:eastAsia="Arial" w:hAnsi="Arial" w:cs="Arial"/>
          <w:color w:val="000000"/>
        </w:rPr>
        <w:t>La fact</w:t>
      </w:r>
      <w:r w:rsidR="0001308B" w:rsidRPr="0001308B">
        <w:rPr>
          <w:rFonts w:ascii="Arial" w:eastAsia="Arial" w:hAnsi="Arial" w:cs="Arial"/>
          <w:color w:val="000000"/>
        </w:rPr>
        <w:t>ura electrónica en Norteamérica</w:t>
      </w:r>
    </w:p>
    <w:p w:rsidR="00774F8E" w:rsidRPr="0001308B" w:rsidRDefault="00774F8E" w:rsidP="0001308B">
      <w:pPr>
        <w:pBdr>
          <w:top w:val="nil"/>
          <w:left w:val="nil"/>
          <w:bottom w:val="nil"/>
          <w:right w:val="nil"/>
          <w:between w:val="nil"/>
        </w:pBdr>
        <w:spacing w:after="0" w:line="360" w:lineRule="auto"/>
        <w:ind w:left="1004"/>
        <w:contextualSpacing/>
        <w:jc w:val="both"/>
        <w:rPr>
          <w:rFonts w:ascii="Arial" w:eastAsia="Arial" w:hAnsi="Arial" w:cs="Arial"/>
          <w:color w:val="000000"/>
        </w:rPr>
      </w:pPr>
      <w:r w:rsidRPr="0001308B">
        <w:rPr>
          <w:rFonts w:ascii="Arial" w:eastAsia="Arial" w:hAnsi="Arial" w:cs="Arial"/>
          <w:color w:val="000000"/>
        </w:rPr>
        <w:t>En Norteamérica, la facturación electrónica se concibe de una forma diferente a Europa y Latinoamérica. En este región, el principal objetivo de las empresas a la hora de implementar esta tecnología en el ámbito B2B / B2G es la optimización y la automatización de los procesos de trabajo.</w:t>
      </w:r>
    </w:p>
    <w:p w:rsidR="00774F8E" w:rsidRPr="0001308B" w:rsidRDefault="00774F8E" w:rsidP="0001308B">
      <w:pPr>
        <w:pBdr>
          <w:top w:val="nil"/>
          <w:left w:val="nil"/>
          <w:bottom w:val="nil"/>
          <w:right w:val="nil"/>
          <w:between w:val="nil"/>
        </w:pBdr>
        <w:spacing w:after="0" w:line="360" w:lineRule="auto"/>
        <w:ind w:left="1004"/>
        <w:contextualSpacing/>
        <w:jc w:val="both"/>
        <w:rPr>
          <w:rFonts w:ascii="Arial" w:eastAsia="Arial" w:hAnsi="Arial" w:cs="Arial"/>
          <w:color w:val="000000"/>
        </w:rPr>
      </w:pPr>
    </w:p>
    <w:p w:rsidR="00774F8E" w:rsidRPr="0001308B" w:rsidRDefault="00774F8E" w:rsidP="0001308B">
      <w:pPr>
        <w:pBdr>
          <w:top w:val="nil"/>
          <w:left w:val="nil"/>
          <w:bottom w:val="nil"/>
          <w:right w:val="nil"/>
          <w:between w:val="nil"/>
        </w:pBdr>
        <w:spacing w:after="0" w:line="360" w:lineRule="auto"/>
        <w:ind w:left="1004"/>
        <w:contextualSpacing/>
        <w:jc w:val="both"/>
        <w:rPr>
          <w:rFonts w:ascii="Arial" w:eastAsia="Arial" w:hAnsi="Arial" w:cs="Arial"/>
          <w:color w:val="000000"/>
        </w:rPr>
      </w:pPr>
      <w:r w:rsidRPr="0001308B">
        <w:rPr>
          <w:rFonts w:ascii="Arial" w:eastAsia="Arial" w:hAnsi="Arial" w:cs="Arial"/>
          <w:color w:val="000000"/>
        </w:rPr>
        <w:t xml:space="preserve">Actualmente, </w:t>
      </w:r>
      <w:proofErr w:type="spellStart"/>
      <w:r w:rsidRPr="0001308B">
        <w:rPr>
          <w:rFonts w:ascii="Arial" w:eastAsia="Arial" w:hAnsi="Arial" w:cs="Arial"/>
          <w:color w:val="000000"/>
        </w:rPr>
        <w:t>Billentis</w:t>
      </w:r>
      <w:proofErr w:type="spellEnd"/>
      <w:r w:rsidRPr="0001308B">
        <w:rPr>
          <w:rFonts w:ascii="Arial" w:eastAsia="Arial" w:hAnsi="Arial" w:cs="Arial"/>
          <w:color w:val="000000"/>
        </w:rPr>
        <w:t xml:space="preserve"> calcula que dos tercios de las compañías de Estados Unidos envían sus facturas en </w:t>
      </w:r>
      <w:r w:rsidR="00260D8D" w:rsidRPr="0001308B">
        <w:rPr>
          <w:rFonts w:ascii="Arial" w:eastAsia="Arial" w:hAnsi="Arial" w:cs="Arial"/>
          <w:color w:val="000000"/>
        </w:rPr>
        <w:t xml:space="preserve">formato </w:t>
      </w:r>
      <w:r w:rsidRPr="0001308B">
        <w:rPr>
          <w:rFonts w:ascii="Arial" w:eastAsia="Arial" w:hAnsi="Arial" w:cs="Arial"/>
          <w:color w:val="000000"/>
        </w:rPr>
        <w:t>PDF a través del e-mail. No obstante, solo un 20% emite facturas electrónicas estructuradas mediante EDI</w:t>
      </w:r>
      <w:r w:rsidR="00042C22" w:rsidRPr="0001308B">
        <w:rPr>
          <w:rFonts w:ascii="Arial" w:eastAsia="Arial" w:hAnsi="Arial" w:cs="Arial"/>
          <w:color w:val="000000"/>
        </w:rPr>
        <w:t xml:space="preserve"> (</w:t>
      </w:r>
      <w:proofErr w:type="spellStart"/>
      <w:r w:rsidR="00042C22" w:rsidRPr="0001308B">
        <w:rPr>
          <w:rFonts w:ascii="Arial" w:eastAsia="Arial" w:hAnsi="Arial" w:cs="Arial"/>
          <w:color w:val="000000"/>
        </w:rPr>
        <w:t>Electronic</w:t>
      </w:r>
      <w:proofErr w:type="spellEnd"/>
      <w:r w:rsidR="00042C22" w:rsidRPr="0001308B">
        <w:rPr>
          <w:rFonts w:ascii="Arial" w:eastAsia="Arial" w:hAnsi="Arial" w:cs="Arial"/>
          <w:color w:val="000000"/>
        </w:rPr>
        <w:t xml:space="preserve"> Data </w:t>
      </w:r>
      <w:proofErr w:type="spellStart"/>
      <w:r w:rsidR="00042C22" w:rsidRPr="0001308B">
        <w:rPr>
          <w:rFonts w:ascii="Arial" w:eastAsia="Arial" w:hAnsi="Arial" w:cs="Arial"/>
          <w:color w:val="000000"/>
        </w:rPr>
        <w:t>Interchange</w:t>
      </w:r>
      <w:proofErr w:type="spellEnd"/>
      <w:r w:rsidR="00042C22" w:rsidRPr="0001308B">
        <w:rPr>
          <w:rFonts w:ascii="Arial" w:eastAsia="Arial" w:hAnsi="Arial" w:cs="Arial"/>
          <w:color w:val="000000"/>
        </w:rPr>
        <w:t>)</w:t>
      </w:r>
      <w:r w:rsidRPr="0001308B">
        <w:rPr>
          <w:rFonts w:ascii="Arial" w:eastAsia="Arial" w:hAnsi="Arial" w:cs="Arial"/>
          <w:color w:val="000000"/>
        </w:rPr>
        <w:t>. Una de las razones de esta baja tasa es que el país no cuenta con un sistema de IVA, por lo que el tratamiento que se realiza de estos documentos es como el de cualquier otra transacción comercial.</w:t>
      </w:r>
    </w:p>
    <w:p w:rsidR="00774F8E" w:rsidRPr="0001308B" w:rsidRDefault="00774F8E" w:rsidP="0001308B">
      <w:pPr>
        <w:pBdr>
          <w:top w:val="nil"/>
          <w:left w:val="nil"/>
          <w:bottom w:val="nil"/>
          <w:right w:val="nil"/>
          <w:between w:val="nil"/>
        </w:pBdr>
        <w:spacing w:after="0" w:line="360" w:lineRule="auto"/>
        <w:ind w:left="1004"/>
        <w:contextualSpacing/>
        <w:jc w:val="both"/>
        <w:rPr>
          <w:rFonts w:ascii="Arial" w:eastAsia="Arial" w:hAnsi="Arial" w:cs="Arial"/>
          <w:color w:val="000000"/>
        </w:rPr>
      </w:pPr>
    </w:p>
    <w:p w:rsidR="00774F8E" w:rsidRPr="0001308B" w:rsidRDefault="00774F8E" w:rsidP="0001308B">
      <w:pPr>
        <w:pBdr>
          <w:top w:val="nil"/>
          <w:left w:val="nil"/>
          <w:bottom w:val="nil"/>
          <w:right w:val="nil"/>
          <w:between w:val="nil"/>
        </w:pBdr>
        <w:spacing w:after="0" w:line="360" w:lineRule="auto"/>
        <w:ind w:left="1004"/>
        <w:contextualSpacing/>
        <w:jc w:val="both"/>
        <w:rPr>
          <w:rFonts w:ascii="Arial" w:eastAsia="Arial" w:hAnsi="Arial" w:cs="Arial"/>
          <w:color w:val="000000"/>
        </w:rPr>
      </w:pPr>
      <w:r w:rsidRPr="0001308B">
        <w:rPr>
          <w:rFonts w:ascii="Arial" w:eastAsia="Arial" w:hAnsi="Arial" w:cs="Arial"/>
          <w:color w:val="000000"/>
        </w:rPr>
        <w:t>Aun así, la Administración Federal se ha propuesta impulsar esta tecnología, tras comprobar en un proyecto piloto las ventajas que puede suponer para los organismos públicos y privados. En 2018, la facturación electrónica deberá utilizarse en todos los entes del Sector Público.</w:t>
      </w:r>
    </w:p>
    <w:p w:rsidR="00774F8E" w:rsidRPr="0001308B" w:rsidRDefault="00774F8E" w:rsidP="0001308B">
      <w:pPr>
        <w:pBdr>
          <w:top w:val="nil"/>
          <w:left w:val="nil"/>
          <w:bottom w:val="nil"/>
          <w:right w:val="nil"/>
          <w:between w:val="nil"/>
        </w:pBdr>
        <w:spacing w:after="0" w:line="360" w:lineRule="auto"/>
        <w:ind w:left="1004"/>
        <w:contextualSpacing/>
        <w:jc w:val="both"/>
        <w:rPr>
          <w:rFonts w:ascii="Arial" w:eastAsia="Arial" w:hAnsi="Arial" w:cs="Arial"/>
          <w:color w:val="000000"/>
        </w:rPr>
      </w:pPr>
    </w:p>
    <w:p w:rsidR="00774F8E" w:rsidRPr="0001308B" w:rsidRDefault="00774F8E" w:rsidP="0001308B">
      <w:pPr>
        <w:pBdr>
          <w:top w:val="nil"/>
          <w:left w:val="nil"/>
          <w:bottom w:val="nil"/>
          <w:right w:val="nil"/>
          <w:between w:val="nil"/>
        </w:pBdr>
        <w:spacing w:after="0" w:line="360" w:lineRule="auto"/>
        <w:ind w:left="1004"/>
        <w:contextualSpacing/>
        <w:jc w:val="both"/>
        <w:rPr>
          <w:rFonts w:ascii="Arial" w:eastAsia="Arial" w:hAnsi="Arial" w:cs="Arial"/>
          <w:color w:val="000000"/>
        </w:rPr>
      </w:pPr>
      <w:r w:rsidRPr="0001308B">
        <w:rPr>
          <w:rFonts w:ascii="Arial" w:eastAsia="Arial" w:hAnsi="Arial" w:cs="Arial"/>
          <w:color w:val="000000"/>
        </w:rPr>
        <w:t>La factura electrónica en Asia y Pacífico</w:t>
      </w:r>
    </w:p>
    <w:p w:rsidR="00774F8E" w:rsidRPr="0001308B" w:rsidRDefault="00774F8E" w:rsidP="0001308B">
      <w:pPr>
        <w:pBdr>
          <w:top w:val="nil"/>
          <w:left w:val="nil"/>
          <w:bottom w:val="nil"/>
          <w:right w:val="nil"/>
          <w:between w:val="nil"/>
        </w:pBdr>
        <w:spacing w:after="0" w:line="360" w:lineRule="auto"/>
        <w:ind w:left="1004"/>
        <w:contextualSpacing/>
        <w:jc w:val="both"/>
        <w:rPr>
          <w:rFonts w:ascii="Arial" w:eastAsia="Arial" w:hAnsi="Arial" w:cs="Arial"/>
          <w:color w:val="000000"/>
        </w:rPr>
      </w:pPr>
    </w:p>
    <w:p w:rsidR="00774F8E" w:rsidRPr="0001308B" w:rsidRDefault="00774F8E" w:rsidP="0001308B">
      <w:pPr>
        <w:pBdr>
          <w:top w:val="nil"/>
          <w:left w:val="nil"/>
          <w:bottom w:val="nil"/>
          <w:right w:val="nil"/>
          <w:between w:val="nil"/>
        </w:pBdr>
        <w:spacing w:after="0" w:line="360" w:lineRule="auto"/>
        <w:ind w:left="1004"/>
        <w:contextualSpacing/>
        <w:jc w:val="both"/>
        <w:rPr>
          <w:rFonts w:ascii="Arial" w:eastAsia="Arial" w:hAnsi="Arial" w:cs="Arial"/>
          <w:color w:val="000000"/>
        </w:rPr>
      </w:pPr>
      <w:r w:rsidRPr="0001308B">
        <w:rPr>
          <w:rFonts w:ascii="Arial" w:eastAsia="Arial" w:hAnsi="Arial" w:cs="Arial"/>
          <w:color w:val="000000"/>
        </w:rPr>
        <w:t xml:space="preserve">En estas zonas, la factura electrónica está todavía en desarrollo. Los principales impulsores del cambio están siendo el Sector Público, la industria </w:t>
      </w:r>
      <w:proofErr w:type="spellStart"/>
      <w:r w:rsidRPr="0001308B">
        <w:rPr>
          <w:rFonts w:ascii="Arial" w:eastAsia="Arial" w:hAnsi="Arial" w:cs="Arial"/>
          <w:color w:val="000000"/>
        </w:rPr>
        <w:t>retail</w:t>
      </w:r>
      <w:proofErr w:type="spellEnd"/>
      <w:r w:rsidRPr="0001308B">
        <w:rPr>
          <w:rFonts w:ascii="Arial" w:eastAsia="Arial" w:hAnsi="Arial" w:cs="Arial"/>
          <w:color w:val="000000"/>
        </w:rPr>
        <w:t xml:space="preserve"> y la del transporte, principalmente en Estados como Singapur, Hong Kong, Taiwán y Corea del Sur.</w:t>
      </w:r>
    </w:p>
    <w:p w:rsidR="00774F8E" w:rsidRPr="0001308B" w:rsidRDefault="00774F8E" w:rsidP="0001308B">
      <w:pPr>
        <w:pBdr>
          <w:top w:val="nil"/>
          <w:left w:val="nil"/>
          <w:bottom w:val="nil"/>
          <w:right w:val="nil"/>
          <w:between w:val="nil"/>
        </w:pBdr>
        <w:spacing w:after="0" w:line="360" w:lineRule="auto"/>
        <w:ind w:left="1004"/>
        <w:contextualSpacing/>
        <w:jc w:val="both"/>
        <w:rPr>
          <w:rFonts w:ascii="Arial" w:eastAsia="Arial" w:hAnsi="Arial" w:cs="Arial"/>
          <w:color w:val="000000"/>
        </w:rPr>
      </w:pPr>
    </w:p>
    <w:p w:rsidR="00774F8E" w:rsidRPr="0001308B" w:rsidRDefault="00774F8E" w:rsidP="0001308B">
      <w:pPr>
        <w:pBdr>
          <w:top w:val="nil"/>
          <w:left w:val="nil"/>
          <w:bottom w:val="nil"/>
          <w:right w:val="nil"/>
          <w:between w:val="nil"/>
        </w:pBdr>
        <w:spacing w:after="0" w:line="360" w:lineRule="auto"/>
        <w:ind w:left="1004"/>
        <w:contextualSpacing/>
        <w:jc w:val="both"/>
        <w:rPr>
          <w:rFonts w:ascii="Arial" w:eastAsia="Arial" w:hAnsi="Arial" w:cs="Arial"/>
          <w:color w:val="000000"/>
        </w:rPr>
      </w:pPr>
      <w:r w:rsidRPr="0001308B">
        <w:rPr>
          <w:rFonts w:ascii="Arial" w:eastAsia="Arial" w:hAnsi="Arial" w:cs="Arial"/>
          <w:color w:val="000000"/>
        </w:rPr>
        <w:t xml:space="preserve">Además, la elevada evasión fiscal ha llevado a las Administraciones Tributarias de algunos países a tomar medidas y exigir la facturación electrónica como método de control siguiendo el ejemplo de Latinoamérica. </w:t>
      </w:r>
      <w:r w:rsidRPr="0001308B">
        <w:rPr>
          <w:rFonts w:ascii="Arial" w:eastAsia="Arial" w:hAnsi="Arial" w:cs="Arial"/>
          <w:color w:val="000000"/>
        </w:rPr>
        <w:lastRenderedPageBreak/>
        <w:t>Entre ellos, se encuentran China e Indonesia. Este último anunció en julio de 2016 que obligará a casi todos los contribuyentes a utilizar la factura electrónica en aquellas sujetas a IVA.</w:t>
      </w:r>
    </w:p>
    <w:p w:rsidR="00774F8E" w:rsidRPr="0001308B" w:rsidRDefault="00774F8E" w:rsidP="0001308B">
      <w:pPr>
        <w:pBdr>
          <w:top w:val="nil"/>
          <w:left w:val="nil"/>
          <w:bottom w:val="nil"/>
          <w:right w:val="nil"/>
          <w:between w:val="nil"/>
        </w:pBdr>
        <w:spacing w:after="0" w:line="360" w:lineRule="auto"/>
        <w:ind w:left="1004"/>
        <w:contextualSpacing/>
        <w:jc w:val="both"/>
        <w:rPr>
          <w:rFonts w:ascii="Arial" w:eastAsia="Arial" w:hAnsi="Arial" w:cs="Arial"/>
          <w:color w:val="000000"/>
        </w:rPr>
      </w:pPr>
    </w:p>
    <w:p w:rsidR="00774F8E" w:rsidRPr="0001308B" w:rsidRDefault="00774F8E" w:rsidP="0001308B">
      <w:pPr>
        <w:pBdr>
          <w:top w:val="nil"/>
          <w:left w:val="nil"/>
          <w:bottom w:val="nil"/>
          <w:right w:val="nil"/>
          <w:between w:val="nil"/>
        </w:pBdr>
        <w:spacing w:after="0" w:line="360" w:lineRule="auto"/>
        <w:ind w:left="1004"/>
        <w:contextualSpacing/>
        <w:jc w:val="both"/>
        <w:rPr>
          <w:rFonts w:ascii="Arial" w:eastAsia="Arial" w:hAnsi="Arial" w:cs="Arial"/>
          <w:color w:val="000000"/>
        </w:rPr>
      </w:pPr>
      <w:r w:rsidRPr="0001308B">
        <w:rPr>
          <w:rFonts w:ascii="Arial" w:eastAsia="Arial" w:hAnsi="Arial" w:cs="Arial"/>
          <w:color w:val="000000"/>
        </w:rPr>
        <w:t>También Rusia está progresando en la expansión de esta tecnología. Aunque ha comenzado a utilizarse recientemente, el desarrollo es rápido y se espera que el volumen de facturas electrónicas sea 2 o 3 veces mayor en 2017 que en 2016.</w:t>
      </w:r>
    </w:p>
    <w:p w:rsidR="00774F8E" w:rsidRPr="0001308B" w:rsidRDefault="00774F8E" w:rsidP="0001308B">
      <w:pPr>
        <w:pBdr>
          <w:top w:val="nil"/>
          <w:left w:val="nil"/>
          <w:bottom w:val="nil"/>
          <w:right w:val="nil"/>
          <w:between w:val="nil"/>
        </w:pBdr>
        <w:spacing w:after="0" w:line="360" w:lineRule="auto"/>
        <w:ind w:left="1004"/>
        <w:contextualSpacing/>
        <w:jc w:val="both"/>
        <w:rPr>
          <w:rFonts w:ascii="Arial" w:eastAsia="Arial" w:hAnsi="Arial" w:cs="Arial"/>
          <w:color w:val="000000"/>
        </w:rPr>
      </w:pPr>
    </w:p>
    <w:p w:rsidR="00774F8E" w:rsidRPr="0001308B" w:rsidRDefault="00774F8E" w:rsidP="0001308B">
      <w:pPr>
        <w:pBdr>
          <w:top w:val="nil"/>
          <w:left w:val="nil"/>
          <w:bottom w:val="nil"/>
          <w:right w:val="nil"/>
          <w:between w:val="nil"/>
        </w:pBdr>
        <w:spacing w:after="0" w:line="360" w:lineRule="auto"/>
        <w:ind w:left="1004"/>
        <w:contextualSpacing/>
        <w:jc w:val="both"/>
        <w:rPr>
          <w:rFonts w:ascii="Arial" w:eastAsia="Arial" w:hAnsi="Arial" w:cs="Arial"/>
          <w:color w:val="000000"/>
        </w:rPr>
      </w:pPr>
      <w:r w:rsidRPr="0001308B">
        <w:rPr>
          <w:rFonts w:ascii="Arial" w:eastAsia="Arial" w:hAnsi="Arial" w:cs="Arial"/>
          <w:color w:val="000000"/>
        </w:rPr>
        <w:t>Otro de los protagonistas del año es Turquía. Allí se ha impuesto un sistema de adopción de la factura electrónica, que suma a nuevos sectores y contribuyentes progresivamente. En 2017, está previsto que se incorporen al sistema unos 100.000 obligados más.</w:t>
      </w:r>
    </w:p>
    <w:p w:rsidR="00774F8E" w:rsidRPr="0001308B" w:rsidRDefault="00774F8E" w:rsidP="0001308B">
      <w:pPr>
        <w:pBdr>
          <w:top w:val="nil"/>
          <w:left w:val="nil"/>
          <w:bottom w:val="nil"/>
          <w:right w:val="nil"/>
          <w:between w:val="nil"/>
        </w:pBdr>
        <w:spacing w:after="0" w:line="360" w:lineRule="auto"/>
        <w:ind w:left="1004"/>
        <w:contextualSpacing/>
        <w:jc w:val="both"/>
        <w:rPr>
          <w:rFonts w:ascii="Arial" w:eastAsia="Arial" w:hAnsi="Arial" w:cs="Arial"/>
          <w:color w:val="000000"/>
        </w:rPr>
      </w:pPr>
    </w:p>
    <w:p w:rsidR="00774F8E" w:rsidRPr="0001308B" w:rsidRDefault="00774F8E" w:rsidP="0001308B">
      <w:pPr>
        <w:pBdr>
          <w:top w:val="nil"/>
          <w:left w:val="nil"/>
          <w:bottom w:val="nil"/>
          <w:right w:val="nil"/>
          <w:between w:val="nil"/>
        </w:pBdr>
        <w:spacing w:after="0" w:line="360" w:lineRule="auto"/>
        <w:ind w:left="1004"/>
        <w:contextualSpacing/>
        <w:jc w:val="both"/>
        <w:rPr>
          <w:rFonts w:ascii="Arial" w:eastAsia="Arial" w:hAnsi="Arial" w:cs="Arial"/>
          <w:color w:val="000000"/>
        </w:rPr>
      </w:pPr>
      <w:r w:rsidRPr="0001308B">
        <w:rPr>
          <w:rFonts w:ascii="Arial" w:eastAsia="Arial" w:hAnsi="Arial" w:cs="Arial"/>
          <w:color w:val="000000"/>
        </w:rPr>
        <w:t>Por su parte, Australia y Nueva Zelanda presentan un contexto muy similar al asiático. El comercio electrónico y la transformación digital van asentándose entre las empresas del país, que empiezan a utilizar las transacciones electrónicas B2B, sobre todo en el ámbito de la industria sanitaria. Sin embargo, la mayoría de las facturas se intercambian en papel o PDF vía e-mail.</w:t>
      </w:r>
    </w:p>
    <w:p w:rsidR="00774F8E" w:rsidRPr="0001308B" w:rsidRDefault="00774F8E" w:rsidP="0001308B">
      <w:pPr>
        <w:pBdr>
          <w:top w:val="nil"/>
          <w:left w:val="nil"/>
          <w:bottom w:val="nil"/>
          <w:right w:val="nil"/>
          <w:between w:val="nil"/>
        </w:pBdr>
        <w:spacing w:after="0" w:line="360" w:lineRule="auto"/>
        <w:ind w:left="1004"/>
        <w:contextualSpacing/>
        <w:jc w:val="both"/>
        <w:rPr>
          <w:rFonts w:ascii="Arial" w:eastAsia="Arial" w:hAnsi="Arial" w:cs="Arial"/>
          <w:color w:val="000000"/>
        </w:rPr>
      </w:pPr>
    </w:p>
    <w:p w:rsidR="00774F8E" w:rsidRPr="0001308B" w:rsidRDefault="00774F8E" w:rsidP="0001308B">
      <w:pPr>
        <w:pBdr>
          <w:top w:val="nil"/>
          <w:left w:val="nil"/>
          <w:bottom w:val="nil"/>
          <w:right w:val="nil"/>
          <w:between w:val="nil"/>
        </w:pBdr>
        <w:spacing w:after="0" w:line="360" w:lineRule="auto"/>
        <w:ind w:left="1004"/>
        <w:contextualSpacing/>
        <w:jc w:val="both"/>
        <w:rPr>
          <w:rFonts w:ascii="Arial" w:eastAsia="Arial" w:hAnsi="Arial" w:cs="Arial"/>
          <w:color w:val="000000"/>
        </w:rPr>
      </w:pPr>
      <w:r w:rsidRPr="0001308B">
        <w:rPr>
          <w:rFonts w:ascii="Arial" w:eastAsia="Arial" w:hAnsi="Arial" w:cs="Arial"/>
          <w:color w:val="000000"/>
        </w:rPr>
        <w:t>La factu</w:t>
      </w:r>
      <w:r w:rsidR="0001308B" w:rsidRPr="0001308B">
        <w:rPr>
          <w:rFonts w:ascii="Arial" w:eastAsia="Arial" w:hAnsi="Arial" w:cs="Arial"/>
          <w:color w:val="000000"/>
        </w:rPr>
        <w:t>ra electrónica en África</w:t>
      </w:r>
    </w:p>
    <w:p w:rsidR="00774F8E" w:rsidRPr="0001308B" w:rsidRDefault="00774F8E" w:rsidP="0001308B">
      <w:pPr>
        <w:pBdr>
          <w:top w:val="nil"/>
          <w:left w:val="nil"/>
          <w:bottom w:val="nil"/>
          <w:right w:val="nil"/>
          <w:between w:val="nil"/>
        </w:pBdr>
        <w:spacing w:after="0" w:line="360" w:lineRule="auto"/>
        <w:ind w:left="1004"/>
        <w:contextualSpacing/>
        <w:jc w:val="both"/>
        <w:rPr>
          <w:rFonts w:ascii="Arial" w:eastAsia="Arial" w:hAnsi="Arial" w:cs="Arial"/>
          <w:color w:val="000000"/>
        </w:rPr>
      </w:pPr>
      <w:r w:rsidRPr="0001308B">
        <w:rPr>
          <w:rFonts w:ascii="Arial" w:eastAsia="Arial" w:hAnsi="Arial" w:cs="Arial"/>
          <w:color w:val="000000"/>
        </w:rPr>
        <w:t>Sudáfrica es el único país de esta región que cuenta con un sistema desarrollado de facturación electrónica. En 2012, el país actualizó el marco regulatorio para impulsar esta tecnología entre las empresas.</w:t>
      </w:r>
    </w:p>
    <w:p w:rsidR="00774F8E" w:rsidRPr="0001308B" w:rsidRDefault="00774F8E" w:rsidP="0001308B">
      <w:pPr>
        <w:pBdr>
          <w:top w:val="nil"/>
          <w:left w:val="nil"/>
          <w:bottom w:val="nil"/>
          <w:right w:val="nil"/>
          <w:between w:val="nil"/>
        </w:pBdr>
        <w:spacing w:after="0" w:line="360" w:lineRule="auto"/>
        <w:ind w:left="1004"/>
        <w:contextualSpacing/>
        <w:jc w:val="both"/>
        <w:rPr>
          <w:rFonts w:ascii="Arial" w:eastAsia="Arial" w:hAnsi="Arial" w:cs="Arial"/>
          <w:color w:val="000000"/>
        </w:rPr>
      </w:pPr>
    </w:p>
    <w:p w:rsidR="00774F8E" w:rsidRPr="0001308B" w:rsidRDefault="00774F8E" w:rsidP="0001308B">
      <w:pPr>
        <w:pBdr>
          <w:top w:val="nil"/>
          <w:left w:val="nil"/>
          <w:bottom w:val="nil"/>
          <w:right w:val="nil"/>
          <w:between w:val="nil"/>
        </w:pBdr>
        <w:spacing w:after="0" w:line="360" w:lineRule="auto"/>
        <w:ind w:left="1004"/>
        <w:contextualSpacing/>
        <w:jc w:val="both"/>
        <w:rPr>
          <w:rFonts w:ascii="Arial" w:eastAsia="Arial" w:hAnsi="Arial" w:cs="Arial"/>
          <w:color w:val="000000"/>
        </w:rPr>
      </w:pPr>
      <w:r w:rsidRPr="0001308B">
        <w:rPr>
          <w:rFonts w:ascii="Arial" w:eastAsia="Arial" w:hAnsi="Arial" w:cs="Arial"/>
          <w:color w:val="000000"/>
        </w:rPr>
        <w:t>En el resto de África, el empleo de la facturación electrónica es residual, aunque algunos países como Marruecos y el Magreb están empezando a crecer tímidamente en este sistema.</w:t>
      </w:r>
    </w:p>
    <w:p w:rsidR="0001076D" w:rsidRPr="0001308B" w:rsidRDefault="0001076D" w:rsidP="0001308B">
      <w:pPr>
        <w:pBdr>
          <w:top w:val="nil"/>
          <w:left w:val="nil"/>
          <w:bottom w:val="nil"/>
          <w:right w:val="nil"/>
          <w:between w:val="nil"/>
        </w:pBdr>
        <w:spacing w:after="0" w:line="360" w:lineRule="auto"/>
        <w:ind w:left="1004"/>
        <w:contextualSpacing/>
        <w:jc w:val="both"/>
        <w:rPr>
          <w:rFonts w:ascii="Arial" w:eastAsia="Arial" w:hAnsi="Arial" w:cs="Arial"/>
          <w:color w:val="000000"/>
        </w:rPr>
      </w:pPr>
    </w:p>
    <w:p w:rsidR="002253A9" w:rsidRPr="0001308B" w:rsidRDefault="002253A9" w:rsidP="0001308B">
      <w:pPr>
        <w:numPr>
          <w:ilvl w:val="0"/>
          <w:numId w:val="4"/>
        </w:numPr>
        <w:pBdr>
          <w:top w:val="nil"/>
          <w:left w:val="nil"/>
          <w:bottom w:val="nil"/>
          <w:right w:val="nil"/>
          <w:between w:val="nil"/>
        </w:pBdr>
        <w:spacing w:after="0" w:line="360" w:lineRule="auto"/>
        <w:ind w:left="1004"/>
        <w:contextualSpacing/>
        <w:jc w:val="both"/>
        <w:rPr>
          <w:rFonts w:ascii="Arial" w:eastAsia="Arial" w:hAnsi="Arial" w:cs="Arial"/>
        </w:rPr>
      </w:pPr>
      <w:r w:rsidRPr="0001308B">
        <w:rPr>
          <w:rFonts w:ascii="Arial" w:eastAsia="Arial" w:hAnsi="Arial" w:cs="Arial"/>
          <w:b/>
          <w:color w:val="000000"/>
        </w:rPr>
        <w:t xml:space="preserve">Caso en </w:t>
      </w:r>
      <w:r w:rsidR="0001076D" w:rsidRPr="0001308B">
        <w:rPr>
          <w:rFonts w:ascii="Arial" w:eastAsia="Arial" w:hAnsi="Arial" w:cs="Arial"/>
          <w:b/>
          <w:color w:val="000000"/>
        </w:rPr>
        <w:t>Perú:</w:t>
      </w:r>
    </w:p>
    <w:p w:rsidR="0001308B" w:rsidRPr="0001308B" w:rsidRDefault="0001308B" w:rsidP="0001308B">
      <w:pPr>
        <w:pBdr>
          <w:top w:val="nil"/>
          <w:left w:val="nil"/>
          <w:bottom w:val="nil"/>
          <w:right w:val="nil"/>
          <w:between w:val="nil"/>
        </w:pBdr>
        <w:spacing w:after="0" w:line="360" w:lineRule="auto"/>
        <w:ind w:left="1004"/>
        <w:contextualSpacing/>
        <w:jc w:val="both"/>
        <w:rPr>
          <w:rFonts w:ascii="Arial" w:eastAsia="Arial" w:hAnsi="Arial" w:cs="Arial"/>
        </w:rPr>
      </w:pPr>
      <w:r w:rsidRPr="0001308B">
        <w:rPr>
          <w:rFonts w:ascii="Arial" w:eastAsia="Arial" w:hAnsi="Arial" w:cs="Arial"/>
        </w:rPr>
        <w:t xml:space="preserve">El Perú avanza de forma significativa en la masificación del uso de las facturas electrónicas. La </w:t>
      </w:r>
      <w:proofErr w:type="spellStart"/>
      <w:r w:rsidRPr="0001308B">
        <w:rPr>
          <w:rFonts w:ascii="Arial" w:eastAsia="Arial" w:hAnsi="Arial" w:cs="Arial"/>
        </w:rPr>
        <w:t>Sunat</w:t>
      </w:r>
      <w:proofErr w:type="spellEnd"/>
      <w:r w:rsidRPr="0001308B">
        <w:rPr>
          <w:rFonts w:ascii="Arial" w:eastAsia="Arial" w:hAnsi="Arial" w:cs="Arial"/>
        </w:rPr>
        <w:t xml:space="preserve"> dispuso que desde el 2018 las empresas </w:t>
      </w:r>
      <w:r w:rsidRPr="0001308B">
        <w:rPr>
          <w:rFonts w:ascii="Arial" w:eastAsia="Arial" w:hAnsi="Arial" w:cs="Arial"/>
        </w:rPr>
        <w:lastRenderedPageBreak/>
        <w:t>deberán emitir estos documentos de manera ob</w:t>
      </w:r>
      <w:r w:rsidR="00262309">
        <w:rPr>
          <w:rFonts w:ascii="Arial" w:eastAsia="Arial" w:hAnsi="Arial" w:cs="Arial"/>
        </w:rPr>
        <w:t xml:space="preserve">ligatoria, </w:t>
      </w:r>
      <w:r w:rsidR="00262309" w:rsidRPr="003A01D0">
        <w:rPr>
          <w:rFonts w:ascii="Arial" w:eastAsia="Arial" w:hAnsi="Arial" w:cs="Arial"/>
        </w:rPr>
        <w:t>tal como se muestra en el Anexo 1.</w:t>
      </w:r>
    </w:p>
    <w:p w:rsidR="0001308B" w:rsidRPr="0001308B" w:rsidRDefault="0001308B" w:rsidP="00262309">
      <w:pPr>
        <w:pBdr>
          <w:top w:val="nil"/>
          <w:left w:val="nil"/>
          <w:bottom w:val="nil"/>
          <w:right w:val="nil"/>
          <w:between w:val="nil"/>
        </w:pBdr>
        <w:spacing w:after="0" w:line="360" w:lineRule="auto"/>
        <w:contextualSpacing/>
        <w:jc w:val="both"/>
        <w:rPr>
          <w:rFonts w:ascii="Arial" w:eastAsia="Arial" w:hAnsi="Arial" w:cs="Arial"/>
        </w:rPr>
      </w:pPr>
    </w:p>
    <w:p w:rsidR="0001308B" w:rsidRPr="0001308B" w:rsidRDefault="0001308B" w:rsidP="0001308B">
      <w:pPr>
        <w:pBdr>
          <w:top w:val="nil"/>
          <w:left w:val="nil"/>
          <w:bottom w:val="nil"/>
          <w:right w:val="nil"/>
          <w:between w:val="nil"/>
        </w:pBdr>
        <w:spacing w:after="0" w:line="360" w:lineRule="auto"/>
        <w:ind w:left="1004"/>
        <w:contextualSpacing/>
        <w:jc w:val="both"/>
        <w:rPr>
          <w:rFonts w:ascii="Arial" w:eastAsia="Arial" w:hAnsi="Arial" w:cs="Arial"/>
        </w:rPr>
      </w:pPr>
      <w:r w:rsidRPr="0001308B">
        <w:rPr>
          <w:rFonts w:ascii="Arial" w:eastAsia="Arial" w:hAnsi="Arial" w:cs="Arial"/>
        </w:rPr>
        <w:t xml:space="preserve">“Las </w:t>
      </w:r>
      <w:proofErr w:type="spellStart"/>
      <w:r w:rsidRPr="0001308B">
        <w:rPr>
          <w:rFonts w:ascii="Arial" w:eastAsia="Arial" w:hAnsi="Arial" w:cs="Arial"/>
        </w:rPr>
        <w:t>Mypes</w:t>
      </w:r>
      <w:proofErr w:type="spellEnd"/>
      <w:r w:rsidRPr="0001308B">
        <w:rPr>
          <w:rFonts w:ascii="Arial" w:eastAsia="Arial" w:hAnsi="Arial" w:cs="Arial"/>
        </w:rPr>
        <w:t xml:space="preserve"> deben ver la facturación electrónica como la herramienta que ayudará a optimizar su trabajo. Es decir, generarán ahorro de tiempo, traslado, almacenamiento e impresión de documentos; además, podrán acceder con mayor facilidad a productos financieros que le darán liquidez y capital de trabajo”, indicó Aldo Jordán, gerente comercial de </w:t>
      </w:r>
      <w:proofErr w:type="spellStart"/>
      <w:r w:rsidRPr="0001308B">
        <w:rPr>
          <w:rFonts w:ascii="Arial" w:eastAsia="Arial" w:hAnsi="Arial" w:cs="Arial"/>
        </w:rPr>
        <w:t>Efact</w:t>
      </w:r>
      <w:proofErr w:type="spellEnd"/>
      <w:r w:rsidRPr="0001308B">
        <w:rPr>
          <w:rFonts w:ascii="Arial" w:eastAsia="Arial" w:hAnsi="Arial" w:cs="Arial"/>
        </w:rPr>
        <w:t>.</w:t>
      </w:r>
    </w:p>
    <w:p w:rsidR="0001308B" w:rsidRPr="0001308B" w:rsidRDefault="0001308B" w:rsidP="0001308B">
      <w:pPr>
        <w:pBdr>
          <w:top w:val="nil"/>
          <w:left w:val="nil"/>
          <w:bottom w:val="nil"/>
          <w:right w:val="nil"/>
          <w:between w:val="nil"/>
        </w:pBdr>
        <w:spacing w:after="0" w:line="360" w:lineRule="auto"/>
        <w:ind w:left="1004"/>
        <w:contextualSpacing/>
        <w:jc w:val="both"/>
        <w:rPr>
          <w:rFonts w:ascii="Arial" w:eastAsia="Arial" w:hAnsi="Arial" w:cs="Arial"/>
        </w:rPr>
      </w:pPr>
    </w:p>
    <w:p w:rsidR="0001308B" w:rsidRPr="0001308B" w:rsidRDefault="0001308B" w:rsidP="0001308B">
      <w:pPr>
        <w:pBdr>
          <w:top w:val="nil"/>
          <w:left w:val="nil"/>
          <w:bottom w:val="nil"/>
          <w:right w:val="nil"/>
          <w:between w:val="nil"/>
        </w:pBdr>
        <w:spacing w:after="0" w:line="360" w:lineRule="auto"/>
        <w:ind w:left="1004"/>
        <w:contextualSpacing/>
        <w:jc w:val="both"/>
        <w:rPr>
          <w:rFonts w:ascii="Arial" w:eastAsia="Arial" w:hAnsi="Arial" w:cs="Arial"/>
        </w:rPr>
      </w:pPr>
      <w:r w:rsidRPr="0001308B">
        <w:rPr>
          <w:rFonts w:ascii="Arial" w:eastAsia="Arial" w:hAnsi="Arial" w:cs="Arial"/>
        </w:rPr>
        <w:t>Independientemente de las capacidades individuales que hoy en día presentan las empresas, la facturación electrónica se puede hacer a través de un sistema contable o a través de una plataforma web, se irá dejando el uso del papel.</w:t>
      </w:r>
    </w:p>
    <w:p w:rsidR="0001308B" w:rsidRPr="0001308B" w:rsidRDefault="0001308B" w:rsidP="0001308B">
      <w:pPr>
        <w:pBdr>
          <w:top w:val="nil"/>
          <w:left w:val="nil"/>
          <w:bottom w:val="nil"/>
          <w:right w:val="nil"/>
          <w:between w:val="nil"/>
        </w:pBdr>
        <w:spacing w:after="0" w:line="360" w:lineRule="auto"/>
        <w:ind w:left="1004"/>
        <w:contextualSpacing/>
        <w:jc w:val="both"/>
        <w:rPr>
          <w:rFonts w:ascii="Arial" w:eastAsia="Arial" w:hAnsi="Arial" w:cs="Arial"/>
        </w:rPr>
      </w:pPr>
    </w:p>
    <w:p w:rsidR="0001308B" w:rsidRPr="0001308B" w:rsidRDefault="0001308B" w:rsidP="0001308B">
      <w:pPr>
        <w:pBdr>
          <w:top w:val="nil"/>
          <w:left w:val="nil"/>
          <w:bottom w:val="nil"/>
          <w:right w:val="nil"/>
          <w:between w:val="nil"/>
        </w:pBdr>
        <w:spacing w:after="0" w:line="360" w:lineRule="auto"/>
        <w:ind w:left="1004"/>
        <w:contextualSpacing/>
        <w:jc w:val="both"/>
        <w:rPr>
          <w:rFonts w:ascii="Arial" w:eastAsia="Arial" w:hAnsi="Arial" w:cs="Arial"/>
        </w:rPr>
      </w:pPr>
      <w:r w:rsidRPr="0001308B">
        <w:rPr>
          <w:rFonts w:ascii="Arial" w:eastAsia="Arial" w:hAnsi="Arial" w:cs="Arial"/>
        </w:rPr>
        <w:t>“Se prevé que poco a poco todas las empresas, sin importar el tamaño, pasarán del formato físico al formato digital. Es recomendable adoptar la facturación electrónica para gozar de los beneficios y hacer que la transición sea más sencilla y amigable”, agregó.</w:t>
      </w:r>
    </w:p>
    <w:p w:rsidR="0001308B" w:rsidRPr="0001308B" w:rsidRDefault="0001308B" w:rsidP="0001308B">
      <w:pPr>
        <w:pBdr>
          <w:top w:val="nil"/>
          <w:left w:val="nil"/>
          <w:bottom w:val="nil"/>
          <w:right w:val="nil"/>
          <w:between w:val="nil"/>
        </w:pBdr>
        <w:spacing w:after="0" w:line="360" w:lineRule="auto"/>
        <w:ind w:left="1004"/>
        <w:contextualSpacing/>
        <w:jc w:val="both"/>
        <w:rPr>
          <w:rFonts w:ascii="Arial" w:eastAsia="Arial" w:hAnsi="Arial" w:cs="Arial"/>
        </w:rPr>
      </w:pPr>
    </w:p>
    <w:p w:rsidR="0001308B" w:rsidRPr="0001308B" w:rsidRDefault="0001308B" w:rsidP="0001308B">
      <w:pPr>
        <w:pBdr>
          <w:top w:val="nil"/>
          <w:left w:val="nil"/>
          <w:bottom w:val="nil"/>
          <w:right w:val="nil"/>
          <w:between w:val="nil"/>
        </w:pBdr>
        <w:spacing w:after="0" w:line="360" w:lineRule="auto"/>
        <w:ind w:left="1004"/>
        <w:contextualSpacing/>
        <w:jc w:val="both"/>
        <w:rPr>
          <w:rFonts w:ascii="Arial" w:eastAsia="Arial" w:hAnsi="Arial" w:cs="Arial"/>
        </w:rPr>
      </w:pPr>
      <w:r w:rsidRPr="0001308B">
        <w:rPr>
          <w:rFonts w:ascii="Arial" w:eastAsia="Arial" w:hAnsi="Arial" w:cs="Arial"/>
        </w:rPr>
        <w:t xml:space="preserve">El gerente comercial explica la importancia de que las </w:t>
      </w:r>
      <w:proofErr w:type="spellStart"/>
      <w:r w:rsidRPr="0001308B">
        <w:rPr>
          <w:rFonts w:ascii="Arial" w:eastAsia="Arial" w:hAnsi="Arial" w:cs="Arial"/>
        </w:rPr>
        <w:t>Mypes</w:t>
      </w:r>
      <w:proofErr w:type="spellEnd"/>
      <w:r w:rsidRPr="0001308B">
        <w:rPr>
          <w:rFonts w:ascii="Arial" w:eastAsia="Arial" w:hAnsi="Arial" w:cs="Arial"/>
        </w:rPr>
        <w:t xml:space="preserve"> ingresen a la era digital:</w:t>
      </w:r>
    </w:p>
    <w:p w:rsidR="0001308B" w:rsidRPr="0001308B" w:rsidRDefault="0001308B" w:rsidP="0001308B">
      <w:pPr>
        <w:pBdr>
          <w:top w:val="nil"/>
          <w:left w:val="nil"/>
          <w:bottom w:val="nil"/>
          <w:right w:val="nil"/>
          <w:between w:val="nil"/>
        </w:pBdr>
        <w:spacing w:after="0" w:line="360" w:lineRule="auto"/>
        <w:ind w:left="1004"/>
        <w:contextualSpacing/>
        <w:jc w:val="both"/>
        <w:rPr>
          <w:rFonts w:ascii="Arial" w:eastAsia="Arial" w:hAnsi="Arial" w:cs="Arial"/>
        </w:rPr>
      </w:pPr>
    </w:p>
    <w:p w:rsidR="0001308B" w:rsidRPr="0001308B" w:rsidRDefault="0001308B" w:rsidP="0001308B">
      <w:pPr>
        <w:pBdr>
          <w:top w:val="nil"/>
          <w:left w:val="nil"/>
          <w:bottom w:val="nil"/>
          <w:right w:val="nil"/>
          <w:between w:val="nil"/>
        </w:pBdr>
        <w:spacing w:after="0" w:line="360" w:lineRule="auto"/>
        <w:ind w:left="1004"/>
        <w:contextualSpacing/>
        <w:jc w:val="both"/>
        <w:rPr>
          <w:rFonts w:ascii="Arial" w:eastAsia="Arial" w:hAnsi="Arial" w:cs="Arial"/>
        </w:rPr>
      </w:pPr>
      <w:r w:rsidRPr="0001308B">
        <w:rPr>
          <w:rFonts w:ascii="Arial" w:eastAsia="Arial" w:hAnsi="Arial" w:cs="Arial"/>
        </w:rPr>
        <w:t xml:space="preserve">1. Implementación: Es rápida y segura. Una </w:t>
      </w:r>
      <w:proofErr w:type="spellStart"/>
      <w:r w:rsidRPr="0001308B">
        <w:rPr>
          <w:rFonts w:ascii="Arial" w:eastAsia="Arial" w:hAnsi="Arial" w:cs="Arial"/>
        </w:rPr>
        <w:t>Mype</w:t>
      </w:r>
      <w:proofErr w:type="spellEnd"/>
      <w:r w:rsidRPr="0001308B">
        <w:rPr>
          <w:rFonts w:ascii="Arial" w:eastAsia="Arial" w:hAnsi="Arial" w:cs="Arial"/>
        </w:rPr>
        <w:t xml:space="preserve"> se puede convertir en emisor electrónico de un día para el otro. Se recomienda iniciar el proceso con anticipación y trabajar con un Proveedor de Servicios Electrónicos (PSE) autorizado por la </w:t>
      </w:r>
      <w:proofErr w:type="spellStart"/>
      <w:r w:rsidRPr="0001308B">
        <w:rPr>
          <w:rFonts w:ascii="Arial" w:eastAsia="Arial" w:hAnsi="Arial" w:cs="Arial"/>
        </w:rPr>
        <w:t>Sunat</w:t>
      </w:r>
      <w:proofErr w:type="spellEnd"/>
      <w:r w:rsidRPr="0001308B">
        <w:rPr>
          <w:rFonts w:ascii="Arial" w:eastAsia="Arial" w:hAnsi="Arial" w:cs="Arial"/>
        </w:rPr>
        <w:t>.</w:t>
      </w:r>
    </w:p>
    <w:p w:rsidR="0001308B" w:rsidRPr="0001308B" w:rsidRDefault="0001308B" w:rsidP="0001308B">
      <w:pPr>
        <w:pBdr>
          <w:top w:val="nil"/>
          <w:left w:val="nil"/>
          <w:bottom w:val="nil"/>
          <w:right w:val="nil"/>
          <w:between w:val="nil"/>
        </w:pBdr>
        <w:spacing w:after="0" w:line="360" w:lineRule="auto"/>
        <w:ind w:left="1004"/>
        <w:contextualSpacing/>
        <w:jc w:val="both"/>
        <w:rPr>
          <w:rFonts w:ascii="Arial" w:eastAsia="Arial" w:hAnsi="Arial" w:cs="Arial"/>
        </w:rPr>
      </w:pPr>
    </w:p>
    <w:p w:rsidR="0001308B" w:rsidRPr="0001308B" w:rsidRDefault="0001308B" w:rsidP="0001308B">
      <w:pPr>
        <w:pBdr>
          <w:top w:val="nil"/>
          <w:left w:val="nil"/>
          <w:bottom w:val="nil"/>
          <w:right w:val="nil"/>
          <w:between w:val="nil"/>
        </w:pBdr>
        <w:spacing w:after="0" w:line="360" w:lineRule="auto"/>
        <w:ind w:left="1004"/>
        <w:contextualSpacing/>
        <w:jc w:val="both"/>
        <w:rPr>
          <w:rFonts w:ascii="Arial" w:eastAsia="Arial" w:hAnsi="Arial" w:cs="Arial"/>
        </w:rPr>
      </w:pPr>
      <w:r w:rsidRPr="0001308B">
        <w:rPr>
          <w:rFonts w:ascii="Arial" w:eastAsia="Arial" w:hAnsi="Arial" w:cs="Arial"/>
        </w:rPr>
        <w:t>2. Funcionamiento: La factura electrónica se puede hacer mediante un sistema contable o plataforma web, y es tan fácil como enviar un correo electrónico.</w:t>
      </w:r>
    </w:p>
    <w:p w:rsidR="0001308B" w:rsidRPr="0001308B" w:rsidRDefault="0001308B" w:rsidP="0001308B">
      <w:pPr>
        <w:pBdr>
          <w:top w:val="nil"/>
          <w:left w:val="nil"/>
          <w:bottom w:val="nil"/>
          <w:right w:val="nil"/>
          <w:between w:val="nil"/>
        </w:pBdr>
        <w:spacing w:after="0" w:line="360" w:lineRule="auto"/>
        <w:ind w:left="1004"/>
        <w:contextualSpacing/>
        <w:jc w:val="both"/>
        <w:rPr>
          <w:rFonts w:ascii="Arial" w:eastAsia="Arial" w:hAnsi="Arial" w:cs="Arial"/>
        </w:rPr>
      </w:pPr>
    </w:p>
    <w:p w:rsidR="0001308B" w:rsidRPr="0001308B" w:rsidRDefault="0001308B" w:rsidP="0001308B">
      <w:pPr>
        <w:pBdr>
          <w:top w:val="nil"/>
          <w:left w:val="nil"/>
          <w:bottom w:val="nil"/>
          <w:right w:val="nil"/>
          <w:between w:val="nil"/>
        </w:pBdr>
        <w:spacing w:after="0" w:line="360" w:lineRule="auto"/>
        <w:ind w:left="1004"/>
        <w:contextualSpacing/>
        <w:jc w:val="both"/>
        <w:rPr>
          <w:rFonts w:ascii="Arial" w:eastAsia="Arial" w:hAnsi="Arial" w:cs="Arial"/>
        </w:rPr>
      </w:pPr>
      <w:r w:rsidRPr="0001308B">
        <w:rPr>
          <w:rFonts w:ascii="Arial" w:eastAsia="Arial" w:hAnsi="Arial" w:cs="Arial"/>
        </w:rPr>
        <w:t xml:space="preserve">3. Ventajas: Ahorro en los costos de impresión, almacenaje y transporte de documentos; aceleran procesos de pago y cobranzas; ayudan en la </w:t>
      </w:r>
      <w:r w:rsidRPr="0001308B">
        <w:rPr>
          <w:rFonts w:ascii="Arial" w:eastAsia="Arial" w:hAnsi="Arial" w:cs="Arial"/>
        </w:rPr>
        <w:lastRenderedPageBreak/>
        <w:t>protección al medio ambiente; y tienen acceso a mejores oportunidades financieras a través de la Factura Negociable.</w:t>
      </w:r>
    </w:p>
    <w:p w:rsidR="0001308B" w:rsidRPr="0001308B" w:rsidRDefault="0001308B" w:rsidP="0001308B">
      <w:pPr>
        <w:pBdr>
          <w:top w:val="nil"/>
          <w:left w:val="nil"/>
          <w:bottom w:val="nil"/>
          <w:right w:val="nil"/>
          <w:between w:val="nil"/>
        </w:pBdr>
        <w:spacing w:after="0" w:line="360" w:lineRule="auto"/>
        <w:ind w:left="1004"/>
        <w:contextualSpacing/>
        <w:jc w:val="both"/>
        <w:rPr>
          <w:rFonts w:ascii="Arial" w:eastAsia="Arial" w:hAnsi="Arial" w:cs="Arial"/>
        </w:rPr>
      </w:pPr>
    </w:p>
    <w:p w:rsidR="0001308B" w:rsidRDefault="0001308B" w:rsidP="0001308B">
      <w:pPr>
        <w:pBdr>
          <w:top w:val="nil"/>
          <w:left w:val="nil"/>
          <w:bottom w:val="nil"/>
          <w:right w:val="nil"/>
          <w:between w:val="nil"/>
        </w:pBdr>
        <w:spacing w:after="0" w:line="360" w:lineRule="auto"/>
        <w:ind w:left="1004"/>
        <w:contextualSpacing/>
        <w:jc w:val="both"/>
        <w:rPr>
          <w:rFonts w:ascii="Arial" w:eastAsia="Arial" w:hAnsi="Arial" w:cs="Arial"/>
        </w:rPr>
      </w:pPr>
      <w:r w:rsidRPr="0001308B">
        <w:rPr>
          <w:rFonts w:ascii="Arial" w:eastAsia="Arial" w:hAnsi="Arial" w:cs="Arial"/>
        </w:rPr>
        <w:t xml:space="preserve">4. Validez: Es igual que la factura de papel, pero se envía por correo electrónico. Brinda accesos a productos e instrumentos financieros que otorguen liquidez y capital de trabajo como el </w:t>
      </w:r>
      <w:proofErr w:type="spellStart"/>
      <w:r w:rsidRPr="0001308B">
        <w:rPr>
          <w:rFonts w:ascii="Arial" w:eastAsia="Arial" w:hAnsi="Arial" w:cs="Arial"/>
        </w:rPr>
        <w:t>factoring</w:t>
      </w:r>
      <w:proofErr w:type="spellEnd"/>
      <w:r w:rsidRPr="0001308B">
        <w:rPr>
          <w:rFonts w:ascii="Arial" w:eastAsia="Arial" w:hAnsi="Arial" w:cs="Arial"/>
        </w:rPr>
        <w:t>.</w:t>
      </w:r>
    </w:p>
    <w:p w:rsidR="0001308B" w:rsidRPr="0001308B" w:rsidRDefault="0001308B" w:rsidP="0001308B">
      <w:pPr>
        <w:pBdr>
          <w:top w:val="nil"/>
          <w:left w:val="nil"/>
          <w:bottom w:val="nil"/>
          <w:right w:val="nil"/>
          <w:between w:val="nil"/>
        </w:pBdr>
        <w:spacing w:after="0" w:line="360" w:lineRule="auto"/>
        <w:ind w:left="1004"/>
        <w:contextualSpacing/>
        <w:jc w:val="both"/>
        <w:rPr>
          <w:rFonts w:ascii="Arial" w:eastAsia="Arial" w:hAnsi="Arial" w:cs="Arial"/>
        </w:rPr>
      </w:pPr>
    </w:p>
    <w:p w:rsidR="0001076D" w:rsidRPr="00262309" w:rsidRDefault="0001076D" w:rsidP="0001308B">
      <w:pPr>
        <w:numPr>
          <w:ilvl w:val="0"/>
          <w:numId w:val="4"/>
        </w:numPr>
        <w:pBdr>
          <w:top w:val="nil"/>
          <w:left w:val="nil"/>
          <w:bottom w:val="nil"/>
          <w:right w:val="nil"/>
          <w:between w:val="nil"/>
        </w:pBdr>
        <w:spacing w:after="0" w:line="360" w:lineRule="auto"/>
        <w:ind w:left="1004"/>
        <w:contextualSpacing/>
        <w:jc w:val="both"/>
        <w:rPr>
          <w:rFonts w:ascii="Arial" w:eastAsia="Arial" w:hAnsi="Arial" w:cs="Arial"/>
          <w:b/>
        </w:rPr>
      </w:pPr>
      <w:r w:rsidRPr="0001308B">
        <w:rPr>
          <w:rFonts w:ascii="Arial" w:eastAsia="Arial" w:hAnsi="Arial" w:cs="Arial"/>
          <w:b/>
          <w:color w:val="000000"/>
        </w:rPr>
        <w:t xml:space="preserve">Panadería Vita: </w:t>
      </w:r>
    </w:p>
    <w:p w:rsidR="0001076D" w:rsidRDefault="00262309" w:rsidP="00262309">
      <w:pPr>
        <w:pBdr>
          <w:top w:val="nil"/>
          <w:left w:val="nil"/>
          <w:bottom w:val="nil"/>
          <w:right w:val="nil"/>
          <w:between w:val="nil"/>
        </w:pBdr>
        <w:spacing w:after="0" w:line="360" w:lineRule="auto"/>
        <w:ind w:left="1004"/>
        <w:contextualSpacing/>
        <w:jc w:val="both"/>
        <w:rPr>
          <w:rFonts w:ascii="Arial" w:eastAsia="Arial" w:hAnsi="Arial" w:cs="Arial"/>
          <w:color w:val="000000"/>
        </w:rPr>
      </w:pPr>
      <w:r>
        <w:rPr>
          <w:rFonts w:ascii="Arial" w:eastAsia="Arial" w:hAnsi="Arial" w:cs="Arial"/>
          <w:color w:val="000000"/>
        </w:rPr>
        <w:t xml:space="preserve">La cadena de panadería Vita tiene alrededor de 100 clientes, los cuales tiene que generar diariamente facturas físicas y llevarlo a los minimarket, bodegas, entre otros clientes. </w:t>
      </w:r>
    </w:p>
    <w:p w:rsidR="002511DF" w:rsidRDefault="00262309" w:rsidP="00262309">
      <w:pPr>
        <w:pBdr>
          <w:top w:val="nil"/>
          <w:left w:val="nil"/>
          <w:bottom w:val="nil"/>
          <w:right w:val="nil"/>
          <w:between w:val="nil"/>
        </w:pBdr>
        <w:spacing w:after="0" w:line="360" w:lineRule="auto"/>
        <w:ind w:left="1004"/>
        <w:contextualSpacing/>
        <w:jc w:val="both"/>
        <w:rPr>
          <w:rFonts w:ascii="Arial" w:eastAsia="Arial" w:hAnsi="Arial" w:cs="Arial"/>
        </w:rPr>
      </w:pPr>
      <w:r>
        <w:rPr>
          <w:rFonts w:ascii="Arial" w:eastAsia="Arial" w:hAnsi="Arial" w:cs="Arial"/>
          <w:color w:val="000000"/>
        </w:rPr>
        <w:t>Tiene gastos en imprenta</w:t>
      </w:r>
      <w:r w:rsidR="009560F2">
        <w:rPr>
          <w:rFonts w:ascii="Arial" w:eastAsia="Arial" w:hAnsi="Arial" w:cs="Arial"/>
          <w:color w:val="000000"/>
        </w:rPr>
        <w:t>s</w:t>
      </w:r>
      <w:r w:rsidR="002511DF">
        <w:rPr>
          <w:rFonts w:ascii="Arial" w:eastAsia="Arial" w:hAnsi="Arial" w:cs="Arial"/>
          <w:color w:val="000000"/>
        </w:rPr>
        <w:t xml:space="preserve">, esto le genera </w:t>
      </w:r>
      <w:r w:rsidR="0096389C">
        <w:rPr>
          <w:rFonts w:ascii="Arial" w:eastAsia="Arial" w:hAnsi="Arial" w:cs="Arial"/>
          <w:color w:val="000000"/>
        </w:rPr>
        <w:t>unos costos adicionales</w:t>
      </w:r>
      <w:r w:rsidR="002068CF">
        <w:rPr>
          <w:rFonts w:ascii="Arial" w:eastAsia="Arial" w:hAnsi="Arial" w:cs="Arial"/>
          <w:color w:val="000000"/>
        </w:rPr>
        <w:t xml:space="preserve"> </w:t>
      </w:r>
      <w:r w:rsidR="002511DF">
        <w:rPr>
          <w:rFonts w:ascii="Arial" w:eastAsia="Arial" w:hAnsi="Arial" w:cs="Arial"/>
          <w:color w:val="000000"/>
        </w:rPr>
        <w:t xml:space="preserve">y no </w:t>
      </w:r>
      <w:r w:rsidR="009560F2">
        <w:rPr>
          <w:rFonts w:ascii="Arial" w:eastAsia="Arial" w:hAnsi="Arial" w:cs="Arial"/>
          <w:color w:val="000000"/>
        </w:rPr>
        <w:t>tener un control de todas las</w:t>
      </w:r>
      <w:r w:rsidR="002511DF">
        <w:rPr>
          <w:rFonts w:ascii="Arial" w:eastAsia="Arial" w:hAnsi="Arial" w:cs="Arial"/>
          <w:color w:val="000000"/>
        </w:rPr>
        <w:t xml:space="preserve"> facturas físicas, debido al </w:t>
      </w:r>
      <w:r w:rsidR="009560F2">
        <w:rPr>
          <w:rFonts w:ascii="Arial" w:eastAsia="Arial" w:hAnsi="Arial" w:cs="Arial"/>
          <w:color w:val="000000"/>
        </w:rPr>
        <w:t>gran volumen que se emite semanalmente</w:t>
      </w:r>
      <w:r w:rsidR="002511DF">
        <w:rPr>
          <w:rFonts w:ascii="Arial" w:eastAsia="Arial" w:hAnsi="Arial" w:cs="Arial"/>
          <w:color w:val="000000"/>
        </w:rPr>
        <w:t>.</w:t>
      </w:r>
      <w:r w:rsidR="002511DF" w:rsidRPr="0001308B">
        <w:rPr>
          <w:rFonts w:ascii="Arial" w:eastAsia="Arial" w:hAnsi="Arial" w:cs="Arial"/>
        </w:rPr>
        <w:t xml:space="preserve"> </w:t>
      </w:r>
    </w:p>
    <w:p w:rsidR="002068CF" w:rsidRDefault="002068CF" w:rsidP="00262309">
      <w:pPr>
        <w:pBdr>
          <w:top w:val="nil"/>
          <w:left w:val="nil"/>
          <w:bottom w:val="nil"/>
          <w:right w:val="nil"/>
          <w:between w:val="nil"/>
        </w:pBdr>
        <w:spacing w:after="0" w:line="360" w:lineRule="auto"/>
        <w:ind w:left="1004"/>
        <w:contextualSpacing/>
        <w:jc w:val="both"/>
        <w:rPr>
          <w:rFonts w:ascii="Arial" w:eastAsia="Arial" w:hAnsi="Arial" w:cs="Arial"/>
        </w:rPr>
      </w:pPr>
      <w:r>
        <w:rPr>
          <w:rFonts w:ascii="Arial" w:eastAsia="Arial" w:hAnsi="Arial" w:cs="Arial"/>
        </w:rPr>
        <w:t xml:space="preserve">La factura se emite en la panadería vita, para después llevar </w:t>
      </w:r>
      <w:r w:rsidR="0096389C">
        <w:rPr>
          <w:rFonts w:ascii="Arial" w:eastAsia="Arial" w:hAnsi="Arial" w:cs="Arial"/>
        </w:rPr>
        <w:t xml:space="preserve">el pedido junto al comprobante o se realiza la factura en el cliente. </w:t>
      </w:r>
    </w:p>
    <w:p w:rsidR="00EA780A" w:rsidRDefault="00EA780A" w:rsidP="00262309">
      <w:pPr>
        <w:pBdr>
          <w:top w:val="nil"/>
          <w:left w:val="nil"/>
          <w:bottom w:val="nil"/>
          <w:right w:val="nil"/>
          <w:between w:val="nil"/>
        </w:pBdr>
        <w:spacing w:after="0" w:line="360" w:lineRule="auto"/>
        <w:ind w:left="1004"/>
        <w:contextualSpacing/>
        <w:jc w:val="both"/>
        <w:rPr>
          <w:rFonts w:ascii="Arial" w:eastAsia="Arial" w:hAnsi="Arial" w:cs="Arial"/>
        </w:rPr>
      </w:pPr>
    </w:p>
    <w:p w:rsidR="00EA780A" w:rsidRPr="00EA780A" w:rsidRDefault="00EA780A" w:rsidP="00EA780A">
      <w:pPr>
        <w:numPr>
          <w:ilvl w:val="2"/>
          <w:numId w:val="16"/>
        </w:numPr>
        <w:pBdr>
          <w:top w:val="nil"/>
          <w:left w:val="nil"/>
          <w:bottom w:val="nil"/>
          <w:right w:val="nil"/>
          <w:between w:val="nil"/>
        </w:pBdr>
        <w:spacing w:after="0" w:line="360" w:lineRule="auto"/>
        <w:contextualSpacing/>
        <w:jc w:val="both"/>
        <w:rPr>
          <w:rFonts w:ascii="Arial" w:hAnsi="Arial" w:cs="Arial"/>
          <w:b/>
          <w:color w:val="000000"/>
        </w:rPr>
      </w:pPr>
      <w:r w:rsidRPr="0001308B">
        <w:rPr>
          <w:rFonts w:ascii="Arial" w:eastAsia="Arial" w:hAnsi="Arial" w:cs="Arial"/>
          <w:b/>
        </w:rPr>
        <w:t xml:space="preserve">Definición del Problema </w:t>
      </w:r>
    </w:p>
    <w:p w:rsidR="0001076D" w:rsidRPr="0001308B" w:rsidRDefault="0001076D" w:rsidP="0001308B">
      <w:pPr>
        <w:pBdr>
          <w:top w:val="nil"/>
          <w:left w:val="nil"/>
          <w:bottom w:val="nil"/>
          <w:right w:val="nil"/>
          <w:between w:val="nil"/>
        </w:pBdr>
        <w:spacing w:after="0" w:line="360" w:lineRule="auto"/>
        <w:ind w:left="1004"/>
        <w:contextualSpacing/>
        <w:jc w:val="both"/>
        <w:rPr>
          <w:rFonts w:ascii="Arial" w:hAnsi="Arial" w:cs="Arial"/>
          <w:b/>
          <w:color w:val="000000"/>
        </w:rPr>
      </w:pPr>
    </w:p>
    <w:p w:rsidR="00ED4302" w:rsidRPr="00EA780A" w:rsidRDefault="002A1FB2" w:rsidP="0001308B">
      <w:pPr>
        <w:numPr>
          <w:ilvl w:val="2"/>
          <w:numId w:val="5"/>
        </w:numPr>
        <w:pBdr>
          <w:top w:val="nil"/>
          <w:left w:val="nil"/>
          <w:bottom w:val="nil"/>
          <w:right w:val="nil"/>
          <w:between w:val="nil"/>
        </w:pBdr>
        <w:spacing w:after="0" w:line="360" w:lineRule="auto"/>
        <w:contextualSpacing/>
        <w:jc w:val="both"/>
        <w:rPr>
          <w:rFonts w:ascii="Arial" w:hAnsi="Arial" w:cs="Arial"/>
          <w:b/>
          <w:color w:val="000000"/>
        </w:rPr>
      </w:pPr>
      <w:r w:rsidRPr="0001308B">
        <w:rPr>
          <w:rFonts w:ascii="Arial" w:eastAsia="Arial" w:hAnsi="Arial" w:cs="Arial"/>
          <w:b/>
        </w:rPr>
        <w:t xml:space="preserve">Problema </w:t>
      </w:r>
      <w:r w:rsidR="00EA780A">
        <w:rPr>
          <w:rFonts w:ascii="Arial" w:eastAsia="Arial" w:hAnsi="Arial" w:cs="Arial"/>
          <w:b/>
        </w:rPr>
        <w:t>general</w:t>
      </w:r>
    </w:p>
    <w:p w:rsidR="00EA780A" w:rsidRPr="002068CF" w:rsidRDefault="00EA780A" w:rsidP="002068CF">
      <w:pPr>
        <w:pStyle w:val="Prrafodelista"/>
        <w:numPr>
          <w:ilvl w:val="0"/>
          <w:numId w:val="19"/>
        </w:numPr>
        <w:pBdr>
          <w:top w:val="nil"/>
          <w:left w:val="nil"/>
          <w:bottom w:val="nil"/>
          <w:right w:val="nil"/>
          <w:between w:val="nil"/>
        </w:pBdr>
        <w:spacing w:after="0" w:line="360" w:lineRule="auto"/>
        <w:jc w:val="both"/>
        <w:rPr>
          <w:rFonts w:ascii="Arial" w:hAnsi="Arial" w:cs="Arial"/>
          <w:color w:val="000000"/>
        </w:rPr>
      </w:pPr>
      <w:r w:rsidRPr="002068CF">
        <w:rPr>
          <w:rFonts w:ascii="Arial" w:hAnsi="Arial" w:cs="Arial"/>
          <w:color w:val="000000"/>
        </w:rPr>
        <w:t>Engorrosa gestión de las facturas físicas en la cadena de panadería Vita</w:t>
      </w:r>
      <w:r w:rsidR="00A642F2" w:rsidRPr="002068CF">
        <w:rPr>
          <w:rFonts w:ascii="Arial" w:hAnsi="Arial" w:cs="Arial"/>
          <w:color w:val="000000"/>
        </w:rPr>
        <w:t xml:space="preserve"> en Lima </w:t>
      </w:r>
      <w:proofErr w:type="spellStart"/>
      <w:r w:rsidR="00A642F2" w:rsidRPr="002068CF">
        <w:rPr>
          <w:rFonts w:ascii="Arial" w:hAnsi="Arial" w:cs="Arial"/>
          <w:color w:val="000000"/>
        </w:rPr>
        <w:t>Metropolina</w:t>
      </w:r>
      <w:proofErr w:type="spellEnd"/>
      <w:r w:rsidRPr="002068CF">
        <w:rPr>
          <w:rFonts w:ascii="Arial" w:hAnsi="Arial" w:cs="Arial"/>
          <w:color w:val="000000"/>
        </w:rPr>
        <w:t xml:space="preserve">. </w:t>
      </w:r>
    </w:p>
    <w:p w:rsidR="00EA780A" w:rsidRPr="0001308B" w:rsidRDefault="00EA780A" w:rsidP="00EA780A">
      <w:pPr>
        <w:numPr>
          <w:ilvl w:val="2"/>
          <w:numId w:val="5"/>
        </w:numPr>
        <w:pBdr>
          <w:top w:val="nil"/>
          <w:left w:val="nil"/>
          <w:bottom w:val="nil"/>
          <w:right w:val="nil"/>
          <w:between w:val="nil"/>
        </w:pBdr>
        <w:spacing w:after="0" w:line="360" w:lineRule="auto"/>
        <w:contextualSpacing/>
        <w:jc w:val="both"/>
        <w:rPr>
          <w:rFonts w:ascii="Arial" w:hAnsi="Arial" w:cs="Arial"/>
          <w:b/>
          <w:color w:val="000000"/>
        </w:rPr>
      </w:pPr>
      <w:r w:rsidRPr="0001308B">
        <w:rPr>
          <w:rFonts w:ascii="Arial" w:eastAsia="Arial" w:hAnsi="Arial" w:cs="Arial"/>
          <w:b/>
        </w:rPr>
        <w:t xml:space="preserve">Problema </w:t>
      </w:r>
      <w:r>
        <w:rPr>
          <w:rFonts w:ascii="Arial" w:eastAsia="Arial" w:hAnsi="Arial" w:cs="Arial"/>
          <w:b/>
        </w:rPr>
        <w:t>Específico:</w:t>
      </w:r>
    </w:p>
    <w:p w:rsidR="0035747F" w:rsidRDefault="00A642F2" w:rsidP="002068CF">
      <w:pPr>
        <w:pStyle w:val="Prrafodelista"/>
        <w:numPr>
          <w:ilvl w:val="0"/>
          <w:numId w:val="18"/>
        </w:numPr>
        <w:pBdr>
          <w:top w:val="nil"/>
          <w:left w:val="nil"/>
          <w:bottom w:val="nil"/>
          <w:right w:val="nil"/>
          <w:between w:val="nil"/>
        </w:pBdr>
        <w:spacing w:after="0" w:line="360" w:lineRule="auto"/>
        <w:jc w:val="both"/>
        <w:rPr>
          <w:rFonts w:ascii="Arial" w:eastAsia="Arial" w:hAnsi="Arial" w:cs="Arial"/>
          <w:color w:val="000000"/>
        </w:rPr>
      </w:pPr>
      <w:r>
        <w:rPr>
          <w:rFonts w:ascii="Arial" w:eastAsia="Arial" w:hAnsi="Arial" w:cs="Arial"/>
          <w:color w:val="000000"/>
        </w:rPr>
        <w:t>Engorro proceso para emitir facturas a sus clientes.</w:t>
      </w:r>
    </w:p>
    <w:p w:rsidR="002068CF" w:rsidRDefault="00A642F2" w:rsidP="002068CF">
      <w:pPr>
        <w:pStyle w:val="Prrafodelista"/>
        <w:numPr>
          <w:ilvl w:val="0"/>
          <w:numId w:val="18"/>
        </w:numPr>
        <w:pBdr>
          <w:top w:val="nil"/>
          <w:left w:val="nil"/>
          <w:bottom w:val="nil"/>
          <w:right w:val="nil"/>
          <w:between w:val="nil"/>
        </w:pBdr>
        <w:spacing w:after="0" w:line="360" w:lineRule="auto"/>
        <w:jc w:val="both"/>
        <w:rPr>
          <w:rFonts w:ascii="Arial" w:eastAsia="Arial" w:hAnsi="Arial" w:cs="Arial"/>
          <w:color w:val="000000"/>
        </w:rPr>
      </w:pPr>
      <w:r>
        <w:rPr>
          <w:rFonts w:ascii="Arial" w:eastAsia="Arial" w:hAnsi="Arial" w:cs="Arial"/>
          <w:color w:val="000000"/>
        </w:rPr>
        <w:t>Inexistente control de las facturas emitidas por la panadería vita.</w:t>
      </w:r>
    </w:p>
    <w:p w:rsidR="00A642F2" w:rsidRPr="002068CF" w:rsidRDefault="002068CF" w:rsidP="002068CF">
      <w:pPr>
        <w:pStyle w:val="Prrafodelista"/>
        <w:numPr>
          <w:ilvl w:val="0"/>
          <w:numId w:val="18"/>
        </w:numPr>
        <w:pBdr>
          <w:top w:val="nil"/>
          <w:left w:val="nil"/>
          <w:bottom w:val="nil"/>
          <w:right w:val="nil"/>
          <w:between w:val="nil"/>
        </w:pBdr>
        <w:spacing w:after="0" w:line="360" w:lineRule="auto"/>
        <w:jc w:val="both"/>
        <w:rPr>
          <w:rFonts w:ascii="Arial" w:eastAsia="Arial" w:hAnsi="Arial" w:cs="Arial"/>
          <w:color w:val="000000"/>
        </w:rPr>
      </w:pPr>
      <w:r w:rsidRPr="002068CF">
        <w:rPr>
          <w:rFonts w:ascii="Arial" w:eastAsia="Arial" w:hAnsi="Arial" w:cs="Arial"/>
          <w:color w:val="000000"/>
        </w:rPr>
        <w:t>Demora en el proceso de</w:t>
      </w:r>
      <w:r w:rsidR="00A642F2" w:rsidRPr="002068CF">
        <w:rPr>
          <w:rFonts w:ascii="Arial" w:eastAsia="Arial" w:hAnsi="Arial" w:cs="Arial"/>
          <w:color w:val="000000"/>
        </w:rPr>
        <w:t xml:space="preserve"> </w:t>
      </w:r>
      <w:r w:rsidRPr="002068CF">
        <w:rPr>
          <w:rFonts w:ascii="Arial" w:eastAsia="Arial" w:hAnsi="Arial" w:cs="Arial"/>
          <w:color w:val="000000"/>
        </w:rPr>
        <w:t>trámite de</w:t>
      </w:r>
      <w:r w:rsidR="00A642F2" w:rsidRPr="002068CF">
        <w:rPr>
          <w:rFonts w:ascii="Arial" w:eastAsia="Arial" w:hAnsi="Arial" w:cs="Arial"/>
          <w:color w:val="000000"/>
        </w:rPr>
        <w:t xml:space="preserve"> la factura </w:t>
      </w:r>
      <w:r w:rsidR="00C36C76" w:rsidRPr="002068CF">
        <w:rPr>
          <w:rFonts w:ascii="Arial" w:eastAsia="Arial" w:hAnsi="Arial" w:cs="Arial"/>
          <w:color w:val="000000"/>
        </w:rPr>
        <w:t xml:space="preserve">y cobro </w:t>
      </w:r>
      <w:r>
        <w:rPr>
          <w:rFonts w:ascii="Arial" w:eastAsia="Arial" w:hAnsi="Arial" w:cs="Arial"/>
          <w:color w:val="000000"/>
        </w:rPr>
        <w:t>a todos los</w:t>
      </w:r>
      <w:r w:rsidRPr="0001308B">
        <w:rPr>
          <w:rFonts w:ascii="Arial" w:eastAsia="Arial" w:hAnsi="Arial" w:cs="Arial"/>
          <w:color w:val="000000"/>
        </w:rPr>
        <w:t xml:space="preserve"> clientes de la panadería vita.</w:t>
      </w:r>
    </w:p>
    <w:p w:rsidR="002068CF" w:rsidRPr="002068CF" w:rsidRDefault="002068CF" w:rsidP="002068CF">
      <w:pPr>
        <w:pStyle w:val="Prrafodelista"/>
        <w:numPr>
          <w:ilvl w:val="0"/>
          <w:numId w:val="18"/>
        </w:numPr>
        <w:pBdr>
          <w:top w:val="nil"/>
          <w:left w:val="nil"/>
          <w:bottom w:val="nil"/>
          <w:right w:val="nil"/>
          <w:between w:val="nil"/>
        </w:pBdr>
        <w:spacing w:after="0" w:line="360" w:lineRule="auto"/>
        <w:jc w:val="both"/>
        <w:rPr>
          <w:rFonts w:ascii="Arial" w:eastAsia="Arial" w:hAnsi="Arial" w:cs="Arial"/>
          <w:color w:val="000000"/>
        </w:rPr>
      </w:pPr>
      <w:r>
        <w:rPr>
          <w:rFonts w:ascii="Arial" w:eastAsia="Arial" w:hAnsi="Arial" w:cs="Arial"/>
          <w:color w:val="000000"/>
        </w:rPr>
        <w:t>Gastos en Imprentas para las facturas y almacenamiento.</w:t>
      </w:r>
    </w:p>
    <w:p w:rsidR="0035747F" w:rsidRPr="002068CF" w:rsidRDefault="00C36C76" w:rsidP="0001308B">
      <w:pPr>
        <w:pStyle w:val="Prrafodelista"/>
        <w:numPr>
          <w:ilvl w:val="0"/>
          <w:numId w:val="18"/>
        </w:numPr>
        <w:pBdr>
          <w:top w:val="nil"/>
          <w:left w:val="nil"/>
          <w:bottom w:val="nil"/>
          <w:right w:val="nil"/>
          <w:between w:val="nil"/>
        </w:pBdr>
        <w:spacing w:after="0" w:line="360" w:lineRule="auto"/>
        <w:jc w:val="both"/>
        <w:rPr>
          <w:rFonts w:ascii="Arial" w:eastAsia="Arial" w:hAnsi="Arial" w:cs="Arial"/>
          <w:color w:val="000000"/>
        </w:rPr>
      </w:pPr>
      <w:r>
        <w:rPr>
          <w:rFonts w:ascii="Arial" w:eastAsia="Arial" w:hAnsi="Arial" w:cs="Arial"/>
          <w:color w:val="000000"/>
        </w:rPr>
        <w:t>Gastos al enviar facturas físicas a l</w:t>
      </w:r>
      <w:r w:rsidRPr="00C36C76">
        <w:rPr>
          <w:rFonts w:ascii="Arial" w:eastAsia="Arial" w:hAnsi="Arial" w:cs="Arial"/>
          <w:color w:val="000000"/>
        </w:rPr>
        <w:t>a superintendencia nacional de aduanas y de administración tributaria</w:t>
      </w:r>
    </w:p>
    <w:p w:rsidR="0035747F" w:rsidRPr="0001308B" w:rsidRDefault="0035747F" w:rsidP="0001308B">
      <w:pPr>
        <w:pBdr>
          <w:top w:val="nil"/>
          <w:left w:val="nil"/>
          <w:bottom w:val="nil"/>
          <w:right w:val="nil"/>
          <w:between w:val="nil"/>
        </w:pBdr>
        <w:spacing w:after="0" w:line="360" w:lineRule="auto"/>
        <w:jc w:val="both"/>
        <w:rPr>
          <w:rFonts w:ascii="Arial" w:eastAsia="Arial" w:hAnsi="Arial" w:cs="Arial"/>
          <w:color w:val="000000"/>
        </w:rPr>
      </w:pPr>
    </w:p>
    <w:p w:rsidR="00ED4302" w:rsidRPr="0001308B" w:rsidRDefault="00C90049" w:rsidP="0001308B">
      <w:pPr>
        <w:numPr>
          <w:ilvl w:val="1"/>
          <w:numId w:val="5"/>
        </w:numPr>
        <w:pBdr>
          <w:top w:val="nil"/>
          <w:left w:val="nil"/>
          <w:bottom w:val="nil"/>
          <w:right w:val="nil"/>
          <w:between w:val="nil"/>
        </w:pBdr>
        <w:spacing w:after="0" w:line="360" w:lineRule="auto"/>
        <w:contextualSpacing/>
        <w:jc w:val="both"/>
        <w:rPr>
          <w:rFonts w:ascii="Arial" w:eastAsia="Arial" w:hAnsi="Arial" w:cs="Arial"/>
          <w:b/>
          <w:color w:val="000000"/>
        </w:rPr>
      </w:pPr>
      <w:r w:rsidRPr="0001308B">
        <w:rPr>
          <w:rFonts w:ascii="Arial" w:eastAsia="Arial" w:hAnsi="Arial" w:cs="Arial"/>
          <w:b/>
          <w:color w:val="000000"/>
        </w:rPr>
        <w:t>Objetivos</w:t>
      </w:r>
    </w:p>
    <w:p w:rsidR="00C90049" w:rsidRPr="0001308B" w:rsidRDefault="00C90049" w:rsidP="0001308B">
      <w:pPr>
        <w:pBdr>
          <w:top w:val="nil"/>
          <w:left w:val="nil"/>
          <w:bottom w:val="nil"/>
          <w:right w:val="nil"/>
          <w:between w:val="nil"/>
        </w:pBdr>
        <w:spacing w:after="0" w:line="360" w:lineRule="auto"/>
        <w:ind w:left="360"/>
        <w:contextualSpacing/>
        <w:jc w:val="both"/>
        <w:rPr>
          <w:rFonts w:ascii="Arial" w:eastAsia="Arial" w:hAnsi="Arial" w:cs="Arial"/>
          <w:b/>
          <w:color w:val="000000"/>
        </w:rPr>
      </w:pPr>
    </w:p>
    <w:p w:rsidR="00C90049" w:rsidRPr="0001308B" w:rsidRDefault="00C90049" w:rsidP="0001308B">
      <w:pPr>
        <w:numPr>
          <w:ilvl w:val="2"/>
          <w:numId w:val="5"/>
        </w:numPr>
        <w:pBdr>
          <w:top w:val="nil"/>
          <w:left w:val="nil"/>
          <w:bottom w:val="nil"/>
          <w:right w:val="nil"/>
          <w:between w:val="nil"/>
        </w:pBdr>
        <w:spacing w:after="0" w:line="360" w:lineRule="auto"/>
        <w:contextualSpacing/>
        <w:jc w:val="both"/>
        <w:rPr>
          <w:rFonts w:ascii="Arial" w:hAnsi="Arial" w:cs="Arial"/>
          <w:b/>
          <w:color w:val="000000"/>
        </w:rPr>
      </w:pPr>
      <w:r w:rsidRPr="0001308B">
        <w:rPr>
          <w:rFonts w:ascii="Arial" w:eastAsia="Arial" w:hAnsi="Arial" w:cs="Arial"/>
          <w:b/>
        </w:rPr>
        <w:t>Objetivo General</w:t>
      </w:r>
    </w:p>
    <w:p w:rsidR="00ED4302" w:rsidRPr="002068CF" w:rsidRDefault="009807BE" w:rsidP="002068CF">
      <w:pPr>
        <w:numPr>
          <w:ilvl w:val="0"/>
          <w:numId w:val="4"/>
        </w:numPr>
        <w:pBdr>
          <w:top w:val="nil"/>
          <w:left w:val="nil"/>
          <w:bottom w:val="nil"/>
          <w:right w:val="nil"/>
          <w:between w:val="nil"/>
        </w:pBdr>
        <w:spacing w:after="0" w:line="360" w:lineRule="auto"/>
        <w:contextualSpacing/>
        <w:jc w:val="both"/>
        <w:rPr>
          <w:rFonts w:ascii="Arial" w:eastAsia="Arial" w:hAnsi="Arial" w:cs="Arial"/>
        </w:rPr>
      </w:pPr>
      <w:r w:rsidRPr="0001308B">
        <w:rPr>
          <w:rFonts w:ascii="Arial" w:eastAsia="Arial" w:hAnsi="Arial" w:cs="Arial"/>
          <w:color w:val="000000"/>
        </w:rPr>
        <w:lastRenderedPageBreak/>
        <w:t xml:space="preserve">Mejorar la gestión de las facturas de la panadería vita. </w:t>
      </w:r>
    </w:p>
    <w:p w:rsidR="00ED4302" w:rsidRPr="0001308B" w:rsidRDefault="002A1FB2" w:rsidP="0001308B">
      <w:pPr>
        <w:numPr>
          <w:ilvl w:val="2"/>
          <w:numId w:val="5"/>
        </w:numPr>
        <w:pBdr>
          <w:top w:val="nil"/>
          <w:left w:val="nil"/>
          <w:bottom w:val="nil"/>
          <w:right w:val="nil"/>
          <w:between w:val="nil"/>
        </w:pBdr>
        <w:spacing w:after="0" w:line="360" w:lineRule="auto"/>
        <w:contextualSpacing/>
        <w:jc w:val="both"/>
        <w:rPr>
          <w:rFonts w:ascii="Arial" w:hAnsi="Arial" w:cs="Arial"/>
          <w:b/>
          <w:color w:val="000000"/>
        </w:rPr>
      </w:pPr>
      <w:r w:rsidRPr="0001308B">
        <w:rPr>
          <w:rFonts w:ascii="Arial" w:eastAsia="Arial" w:hAnsi="Arial" w:cs="Arial"/>
          <w:b/>
          <w:color w:val="000000"/>
        </w:rPr>
        <w:t>Objetivo Específico</w:t>
      </w:r>
    </w:p>
    <w:p w:rsidR="00ED4302" w:rsidRPr="0001308B" w:rsidRDefault="002B7710" w:rsidP="002068CF">
      <w:pPr>
        <w:numPr>
          <w:ilvl w:val="0"/>
          <w:numId w:val="4"/>
        </w:numPr>
        <w:pBdr>
          <w:top w:val="nil"/>
          <w:left w:val="nil"/>
          <w:bottom w:val="nil"/>
          <w:right w:val="nil"/>
          <w:between w:val="nil"/>
        </w:pBdr>
        <w:spacing w:after="0" w:line="360" w:lineRule="auto"/>
        <w:contextualSpacing/>
        <w:jc w:val="both"/>
        <w:rPr>
          <w:rFonts w:ascii="Arial" w:eastAsia="Arial" w:hAnsi="Arial" w:cs="Arial"/>
          <w:color w:val="000000"/>
        </w:rPr>
      </w:pPr>
      <w:r w:rsidRPr="0001308B">
        <w:rPr>
          <w:rFonts w:ascii="Arial" w:eastAsia="Arial" w:hAnsi="Arial" w:cs="Arial"/>
          <w:color w:val="000000"/>
        </w:rPr>
        <w:t>Implementar un siste</w:t>
      </w:r>
      <w:r w:rsidR="00CB036A">
        <w:rPr>
          <w:rFonts w:ascii="Arial" w:eastAsia="Arial" w:hAnsi="Arial" w:cs="Arial"/>
          <w:color w:val="000000"/>
        </w:rPr>
        <w:t xml:space="preserve">ma de facturación electrónica integrado su sistema </w:t>
      </w:r>
      <w:r w:rsidRPr="0001308B">
        <w:rPr>
          <w:rFonts w:ascii="Arial" w:eastAsia="Arial" w:hAnsi="Arial" w:cs="Arial"/>
          <w:color w:val="000000"/>
        </w:rPr>
        <w:t xml:space="preserve"> ERP de la panadería vita. </w:t>
      </w:r>
    </w:p>
    <w:p w:rsidR="002B7710" w:rsidRPr="0001308B" w:rsidRDefault="002B7710" w:rsidP="002068CF">
      <w:pPr>
        <w:numPr>
          <w:ilvl w:val="0"/>
          <w:numId w:val="4"/>
        </w:numPr>
        <w:pBdr>
          <w:top w:val="nil"/>
          <w:left w:val="nil"/>
          <w:bottom w:val="nil"/>
          <w:right w:val="nil"/>
          <w:between w:val="nil"/>
        </w:pBdr>
        <w:spacing w:after="0" w:line="360" w:lineRule="auto"/>
        <w:contextualSpacing/>
        <w:jc w:val="both"/>
        <w:rPr>
          <w:rFonts w:ascii="Arial" w:eastAsia="Arial" w:hAnsi="Arial" w:cs="Arial"/>
          <w:color w:val="000000"/>
        </w:rPr>
      </w:pPr>
      <w:r w:rsidRPr="0001308B">
        <w:rPr>
          <w:rFonts w:ascii="Arial" w:eastAsia="Arial" w:hAnsi="Arial" w:cs="Arial"/>
          <w:color w:val="000000"/>
        </w:rPr>
        <w:t xml:space="preserve">Tener un control de las facturas electrónicas y mayor seguridad en el  comprobante por la firma electrónica. </w:t>
      </w:r>
    </w:p>
    <w:p w:rsidR="002068CF" w:rsidRDefault="002B7710" w:rsidP="002068CF">
      <w:pPr>
        <w:numPr>
          <w:ilvl w:val="0"/>
          <w:numId w:val="4"/>
        </w:numPr>
        <w:pBdr>
          <w:top w:val="nil"/>
          <w:left w:val="nil"/>
          <w:bottom w:val="nil"/>
          <w:right w:val="nil"/>
          <w:between w:val="nil"/>
        </w:pBdr>
        <w:spacing w:after="0" w:line="360" w:lineRule="auto"/>
        <w:contextualSpacing/>
        <w:jc w:val="both"/>
        <w:rPr>
          <w:rFonts w:ascii="Arial" w:eastAsia="Arial" w:hAnsi="Arial" w:cs="Arial"/>
          <w:color w:val="000000"/>
        </w:rPr>
      </w:pPr>
      <w:r w:rsidRPr="0001308B">
        <w:rPr>
          <w:rFonts w:ascii="Arial" w:eastAsia="Arial" w:hAnsi="Arial" w:cs="Arial"/>
          <w:color w:val="000000"/>
        </w:rPr>
        <w:t>Mejorar el</w:t>
      </w:r>
      <w:r w:rsidR="002068CF">
        <w:rPr>
          <w:rFonts w:ascii="Arial" w:eastAsia="Arial" w:hAnsi="Arial" w:cs="Arial"/>
          <w:color w:val="000000"/>
        </w:rPr>
        <w:t xml:space="preserve"> proceso de trámites y </w:t>
      </w:r>
      <w:r w:rsidRPr="0001308B">
        <w:rPr>
          <w:rFonts w:ascii="Arial" w:eastAsia="Arial" w:hAnsi="Arial" w:cs="Arial"/>
          <w:color w:val="000000"/>
        </w:rPr>
        <w:t>cobros</w:t>
      </w:r>
      <w:r w:rsidR="002068CF">
        <w:rPr>
          <w:rFonts w:ascii="Arial" w:eastAsia="Arial" w:hAnsi="Arial" w:cs="Arial"/>
          <w:color w:val="000000"/>
        </w:rPr>
        <w:t xml:space="preserve"> a todos los</w:t>
      </w:r>
      <w:r w:rsidRPr="0001308B">
        <w:rPr>
          <w:rFonts w:ascii="Arial" w:eastAsia="Arial" w:hAnsi="Arial" w:cs="Arial"/>
          <w:color w:val="000000"/>
        </w:rPr>
        <w:t xml:space="preserve"> clientes de la panadería vita. </w:t>
      </w:r>
    </w:p>
    <w:p w:rsidR="002068CF" w:rsidRDefault="002068CF" w:rsidP="002068CF">
      <w:pPr>
        <w:numPr>
          <w:ilvl w:val="0"/>
          <w:numId w:val="4"/>
        </w:numPr>
        <w:pBdr>
          <w:top w:val="nil"/>
          <w:left w:val="nil"/>
          <w:bottom w:val="nil"/>
          <w:right w:val="nil"/>
          <w:between w:val="nil"/>
        </w:pBdr>
        <w:spacing w:after="0" w:line="360" w:lineRule="auto"/>
        <w:contextualSpacing/>
        <w:jc w:val="both"/>
        <w:rPr>
          <w:rFonts w:ascii="Arial" w:eastAsia="Arial" w:hAnsi="Arial" w:cs="Arial"/>
          <w:color w:val="000000"/>
        </w:rPr>
      </w:pPr>
      <w:r>
        <w:rPr>
          <w:rFonts w:ascii="Arial" w:eastAsia="Arial" w:hAnsi="Arial" w:cs="Arial"/>
          <w:color w:val="000000"/>
        </w:rPr>
        <w:t>Eliminar</w:t>
      </w:r>
      <w:r w:rsidRPr="0001308B">
        <w:rPr>
          <w:rFonts w:ascii="Arial" w:eastAsia="Arial" w:hAnsi="Arial" w:cs="Arial"/>
          <w:color w:val="000000"/>
        </w:rPr>
        <w:t xml:space="preserve"> gastos </w:t>
      </w:r>
      <w:r>
        <w:rPr>
          <w:rFonts w:ascii="Arial" w:eastAsia="Arial" w:hAnsi="Arial" w:cs="Arial"/>
          <w:color w:val="000000"/>
        </w:rPr>
        <w:t>de imprenta en facturas y almacenamiento</w:t>
      </w:r>
      <w:r w:rsidRPr="0001308B">
        <w:rPr>
          <w:rFonts w:ascii="Arial" w:eastAsia="Arial" w:hAnsi="Arial" w:cs="Arial"/>
          <w:color w:val="000000"/>
        </w:rPr>
        <w:t xml:space="preserve">. </w:t>
      </w:r>
    </w:p>
    <w:p w:rsidR="002068CF" w:rsidRPr="002068CF" w:rsidRDefault="002068CF" w:rsidP="002068CF">
      <w:pPr>
        <w:numPr>
          <w:ilvl w:val="0"/>
          <w:numId w:val="4"/>
        </w:numPr>
        <w:pBdr>
          <w:top w:val="nil"/>
          <w:left w:val="nil"/>
          <w:bottom w:val="nil"/>
          <w:right w:val="nil"/>
          <w:between w:val="nil"/>
        </w:pBdr>
        <w:spacing w:after="0" w:line="360" w:lineRule="auto"/>
        <w:contextualSpacing/>
        <w:jc w:val="both"/>
        <w:rPr>
          <w:rFonts w:ascii="Arial" w:eastAsia="Arial" w:hAnsi="Arial" w:cs="Arial"/>
          <w:color w:val="000000"/>
        </w:rPr>
      </w:pPr>
      <w:r w:rsidRPr="002068CF">
        <w:rPr>
          <w:rFonts w:ascii="Arial" w:eastAsia="Arial" w:hAnsi="Arial" w:cs="Arial"/>
          <w:color w:val="000000"/>
        </w:rPr>
        <w:t>Eliminar gastos al enviar facturas físicas a la superintendencia nacional de aduanas y de administración tributaria</w:t>
      </w:r>
      <w:r>
        <w:rPr>
          <w:rFonts w:ascii="Arial" w:eastAsia="Arial" w:hAnsi="Arial" w:cs="Arial"/>
          <w:color w:val="000000"/>
        </w:rPr>
        <w:t>.</w:t>
      </w:r>
    </w:p>
    <w:p w:rsidR="009807BE" w:rsidRPr="0001308B" w:rsidRDefault="009807BE" w:rsidP="0001308B">
      <w:pPr>
        <w:pBdr>
          <w:top w:val="nil"/>
          <w:left w:val="nil"/>
          <w:bottom w:val="nil"/>
          <w:right w:val="nil"/>
          <w:between w:val="nil"/>
        </w:pBdr>
        <w:spacing w:after="0" w:line="360" w:lineRule="auto"/>
        <w:ind w:left="1211"/>
        <w:contextualSpacing/>
        <w:jc w:val="both"/>
        <w:rPr>
          <w:rFonts w:ascii="Arial" w:eastAsia="Arial" w:hAnsi="Arial" w:cs="Arial"/>
          <w:color w:val="000000"/>
        </w:rPr>
      </w:pPr>
    </w:p>
    <w:p w:rsidR="0035747F" w:rsidRDefault="002A1FB2" w:rsidP="0096389C">
      <w:pPr>
        <w:numPr>
          <w:ilvl w:val="1"/>
          <w:numId w:val="5"/>
        </w:numPr>
        <w:pBdr>
          <w:top w:val="nil"/>
          <w:left w:val="nil"/>
          <w:bottom w:val="nil"/>
          <w:right w:val="nil"/>
          <w:between w:val="nil"/>
        </w:pBdr>
        <w:spacing w:after="0" w:line="360" w:lineRule="auto"/>
        <w:contextualSpacing/>
        <w:jc w:val="both"/>
        <w:rPr>
          <w:rFonts w:ascii="Arial" w:eastAsia="Arial" w:hAnsi="Arial" w:cs="Arial"/>
          <w:b/>
          <w:color w:val="000000"/>
        </w:rPr>
      </w:pPr>
      <w:r w:rsidRPr="0001308B">
        <w:rPr>
          <w:rFonts w:ascii="Arial" w:eastAsia="Arial" w:hAnsi="Arial" w:cs="Arial"/>
          <w:b/>
          <w:color w:val="000000"/>
        </w:rPr>
        <w:t>Justificación.</w:t>
      </w:r>
      <w:bookmarkStart w:id="0" w:name="_gjdgxs" w:colFirst="0" w:colLast="0"/>
      <w:bookmarkEnd w:id="0"/>
    </w:p>
    <w:p w:rsidR="00C166FE" w:rsidRPr="003974DD" w:rsidRDefault="0096389C" w:rsidP="003974DD">
      <w:pPr>
        <w:pBdr>
          <w:top w:val="nil"/>
          <w:left w:val="nil"/>
          <w:bottom w:val="nil"/>
          <w:right w:val="nil"/>
          <w:between w:val="nil"/>
        </w:pBdr>
        <w:spacing w:after="0" w:line="360" w:lineRule="auto"/>
        <w:ind w:left="360"/>
        <w:contextualSpacing/>
        <w:jc w:val="both"/>
        <w:rPr>
          <w:rFonts w:ascii="Arial" w:eastAsia="Arial" w:hAnsi="Arial" w:cs="Arial"/>
          <w:color w:val="000000"/>
        </w:rPr>
      </w:pPr>
      <w:r w:rsidRPr="0096389C">
        <w:rPr>
          <w:rFonts w:ascii="Arial" w:eastAsia="Arial" w:hAnsi="Arial" w:cs="Arial"/>
          <w:color w:val="000000"/>
        </w:rPr>
        <w:t xml:space="preserve">El proyecto </w:t>
      </w:r>
      <w:r>
        <w:rPr>
          <w:rFonts w:ascii="Arial" w:eastAsia="Arial" w:hAnsi="Arial" w:cs="Arial"/>
          <w:color w:val="000000"/>
        </w:rPr>
        <w:t>es creado para disminuir los gastos</w:t>
      </w:r>
      <w:r w:rsidR="003974DD">
        <w:rPr>
          <w:rFonts w:ascii="Arial" w:eastAsia="Arial" w:hAnsi="Arial" w:cs="Arial"/>
          <w:color w:val="000000"/>
        </w:rPr>
        <w:t xml:space="preserve"> y mejorar procesos</w:t>
      </w:r>
      <w:r>
        <w:rPr>
          <w:rFonts w:ascii="Arial" w:eastAsia="Arial" w:hAnsi="Arial" w:cs="Arial"/>
          <w:color w:val="000000"/>
        </w:rPr>
        <w:t xml:space="preserve"> que generan emitir facturas físicas en la panadería vita en Lima Metropolitana.</w:t>
      </w:r>
      <w:r w:rsidR="003974DD">
        <w:rPr>
          <w:rFonts w:ascii="Arial" w:eastAsia="Arial" w:hAnsi="Arial" w:cs="Arial"/>
          <w:color w:val="000000"/>
        </w:rPr>
        <w:t xml:space="preserve"> </w:t>
      </w:r>
      <w:r>
        <w:rPr>
          <w:rFonts w:ascii="Arial" w:eastAsia="Arial" w:hAnsi="Arial" w:cs="Arial"/>
          <w:color w:val="000000"/>
        </w:rPr>
        <w:t>Se aprovechara el gran apogeo que se está teniendo con la facturación electrónica en nuestro país con las empresas grandes, debido a que la SUNAT ha obligado a emitir facturas electrónica a empresas que factura</w:t>
      </w:r>
      <w:r w:rsidR="00CB036A">
        <w:rPr>
          <w:rFonts w:ascii="Arial" w:eastAsia="Arial" w:hAnsi="Arial" w:cs="Arial"/>
          <w:color w:val="000000"/>
        </w:rPr>
        <w:t>n</w:t>
      </w:r>
      <w:r>
        <w:rPr>
          <w:rFonts w:ascii="Arial" w:eastAsia="Arial" w:hAnsi="Arial" w:cs="Arial"/>
          <w:color w:val="000000"/>
        </w:rPr>
        <w:t xml:space="preserve"> anualmente más de 150UIT, se espera que la cadena de panadería vita llegue a facturar </w:t>
      </w:r>
      <w:r w:rsidR="00CB036A">
        <w:rPr>
          <w:rFonts w:ascii="Arial" w:eastAsia="Arial" w:hAnsi="Arial" w:cs="Arial"/>
          <w:color w:val="000000"/>
        </w:rPr>
        <w:t xml:space="preserve">ese monto en un futuro, y </w:t>
      </w:r>
      <w:r w:rsidR="003974DD">
        <w:rPr>
          <w:rFonts w:ascii="Arial" w:eastAsia="Arial" w:hAnsi="Arial" w:cs="Arial"/>
          <w:color w:val="000000"/>
        </w:rPr>
        <w:t>no tenga necesidad de buscar empresas de facturación electrónica.</w:t>
      </w:r>
    </w:p>
    <w:p w:rsidR="00E73FC0" w:rsidRPr="0001308B" w:rsidRDefault="00E73FC0" w:rsidP="0001308B">
      <w:pPr>
        <w:pBdr>
          <w:top w:val="nil"/>
          <w:left w:val="nil"/>
          <w:bottom w:val="nil"/>
          <w:right w:val="nil"/>
          <w:between w:val="nil"/>
        </w:pBdr>
        <w:spacing w:after="0" w:line="360" w:lineRule="auto"/>
        <w:jc w:val="both"/>
        <w:rPr>
          <w:rFonts w:ascii="Arial" w:eastAsia="Arial" w:hAnsi="Arial" w:cs="Arial"/>
          <w:b/>
          <w:color w:val="000000"/>
        </w:rPr>
      </w:pPr>
    </w:p>
    <w:p w:rsidR="0035747F" w:rsidRPr="0001308B" w:rsidRDefault="0035747F" w:rsidP="0001308B">
      <w:pPr>
        <w:pStyle w:val="Prrafodelista"/>
        <w:pBdr>
          <w:top w:val="nil"/>
          <w:left w:val="nil"/>
          <w:bottom w:val="nil"/>
          <w:right w:val="nil"/>
          <w:between w:val="nil"/>
        </w:pBdr>
        <w:spacing w:after="0" w:line="360" w:lineRule="auto"/>
        <w:ind w:left="1069"/>
        <w:jc w:val="both"/>
        <w:rPr>
          <w:rFonts w:ascii="Arial" w:eastAsia="Arial" w:hAnsi="Arial" w:cs="Arial"/>
          <w:color w:val="000000"/>
        </w:rPr>
      </w:pPr>
    </w:p>
    <w:p w:rsidR="00E73FC0" w:rsidRPr="0001308B" w:rsidRDefault="00E73FC0" w:rsidP="0001308B">
      <w:pPr>
        <w:pStyle w:val="Prrafodelista"/>
        <w:numPr>
          <w:ilvl w:val="1"/>
          <w:numId w:val="5"/>
        </w:numPr>
        <w:pBdr>
          <w:top w:val="nil"/>
          <w:left w:val="nil"/>
          <w:bottom w:val="nil"/>
          <w:right w:val="nil"/>
          <w:between w:val="nil"/>
        </w:pBdr>
        <w:spacing w:after="0" w:line="360" w:lineRule="auto"/>
        <w:jc w:val="both"/>
        <w:rPr>
          <w:rFonts w:ascii="Arial" w:eastAsia="Arial" w:hAnsi="Arial" w:cs="Arial"/>
          <w:b/>
          <w:color w:val="000000"/>
        </w:rPr>
      </w:pPr>
      <w:r w:rsidRPr="0001308B">
        <w:rPr>
          <w:rFonts w:ascii="Arial" w:eastAsia="Arial" w:hAnsi="Arial" w:cs="Arial"/>
          <w:b/>
          <w:color w:val="000000"/>
        </w:rPr>
        <w:t>Limitaciones</w:t>
      </w:r>
    </w:p>
    <w:p w:rsidR="0035747F" w:rsidRPr="003974DD" w:rsidRDefault="0035747F" w:rsidP="003974DD">
      <w:pPr>
        <w:pStyle w:val="Prrafodelista"/>
        <w:pBdr>
          <w:top w:val="nil"/>
          <w:left w:val="nil"/>
          <w:bottom w:val="nil"/>
          <w:right w:val="nil"/>
          <w:between w:val="nil"/>
        </w:pBdr>
        <w:spacing w:after="0" w:line="360" w:lineRule="auto"/>
        <w:ind w:left="709"/>
        <w:jc w:val="both"/>
        <w:rPr>
          <w:rFonts w:ascii="Arial" w:eastAsia="Arial" w:hAnsi="Arial" w:cs="Arial"/>
          <w:color w:val="000000"/>
        </w:rPr>
      </w:pPr>
      <w:r w:rsidRPr="0001308B">
        <w:rPr>
          <w:rFonts w:ascii="Arial" w:eastAsia="Arial" w:hAnsi="Arial" w:cs="Arial"/>
          <w:color w:val="000000"/>
        </w:rPr>
        <w:t xml:space="preserve">El proyecto abarcará solo en Lima – Metropolitana en </w:t>
      </w:r>
      <w:r w:rsidR="00E76F1D" w:rsidRPr="0001308B">
        <w:rPr>
          <w:rFonts w:ascii="Arial" w:eastAsia="Arial" w:hAnsi="Arial" w:cs="Arial"/>
          <w:color w:val="000000"/>
        </w:rPr>
        <w:t>el distrito</w:t>
      </w:r>
      <w:r w:rsidRPr="0001308B">
        <w:rPr>
          <w:rFonts w:ascii="Arial" w:eastAsia="Arial" w:hAnsi="Arial" w:cs="Arial"/>
          <w:color w:val="000000"/>
        </w:rPr>
        <w:t xml:space="preserve"> de Sa</w:t>
      </w:r>
      <w:r w:rsidR="00E76F1D" w:rsidRPr="0001308B">
        <w:rPr>
          <w:rFonts w:ascii="Arial" w:eastAsia="Arial" w:hAnsi="Arial" w:cs="Arial"/>
          <w:color w:val="000000"/>
        </w:rPr>
        <w:t>n</w:t>
      </w:r>
      <w:r w:rsidR="003974DD">
        <w:rPr>
          <w:rFonts w:ascii="Arial" w:eastAsia="Arial" w:hAnsi="Arial" w:cs="Arial"/>
          <w:color w:val="000000"/>
        </w:rPr>
        <w:t xml:space="preserve"> Juan de Miraflores</w:t>
      </w:r>
      <w:r w:rsidRPr="0001308B">
        <w:rPr>
          <w:rFonts w:ascii="Arial" w:eastAsia="Arial" w:hAnsi="Arial" w:cs="Arial"/>
          <w:color w:val="000000"/>
        </w:rPr>
        <w:t>.</w:t>
      </w:r>
    </w:p>
    <w:p w:rsidR="00F127EA" w:rsidRDefault="00F127EA" w:rsidP="0001308B">
      <w:pPr>
        <w:pStyle w:val="Prrafodelista"/>
        <w:pBdr>
          <w:top w:val="nil"/>
          <w:left w:val="nil"/>
          <w:bottom w:val="nil"/>
          <w:right w:val="nil"/>
          <w:between w:val="nil"/>
        </w:pBdr>
        <w:spacing w:after="0" w:line="360" w:lineRule="auto"/>
        <w:ind w:left="1069"/>
        <w:jc w:val="both"/>
        <w:rPr>
          <w:rFonts w:ascii="Arial" w:eastAsia="Arial" w:hAnsi="Arial" w:cs="Arial"/>
          <w:color w:val="000000"/>
        </w:rPr>
      </w:pPr>
    </w:p>
    <w:p w:rsidR="00042D85" w:rsidRDefault="00042D85" w:rsidP="0001308B">
      <w:pPr>
        <w:pStyle w:val="Prrafodelista"/>
        <w:pBdr>
          <w:top w:val="nil"/>
          <w:left w:val="nil"/>
          <w:bottom w:val="nil"/>
          <w:right w:val="nil"/>
          <w:between w:val="nil"/>
        </w:pBdr>
        <w:spacing w:after="0" w:line="360" w:lineRule="auto"/>
        <w:ind w:left="1069"/>
        <w:jc w:val="both"/>
        <w:rPr>
          <w:rFonts w:ascii="Arial" w:eastAsia="Arial" w:hAnsi="Arial" w:cs="Arial"/>
          <w:color w:val="000000"/>
        </w:rPr>
      </w:pPr>
    </w:p>
    <w:p w:rsidR="00042D85" w:rsidRDefault="00042D85" w:rsidP="0001308B">
      <w:pPr>
        <w:pStyle w:val="Prrafodelista"/>
        <w:pBdr>
          <w:top w:val="nil"/>
          <w:left w:val="nil"/>
          <w:bottom w:val="nil"/>
          <w:right w:val="nil"/>
          <w:between w:val="nil"/>
        </w:pBdr>
        <w:spacing w:after="0" w:line="360" w:lineRule="auto"/>
        <w:ind w:left="1069"/>
        <w:jc w:val="both"/>
        <w:rPr>
          <w:rFonts w:ascii="Arial" w:eastAsia="Arial" w:hAnsi="Arial" w:cs="Arial"/>
          <w:color w:val="000000"/>
        </w:rPr>
      </w:pPr>
    </w:p>
    <w:p w:rsidR="00042D85" w:rsidRDefault="00042D85" w:rsidP="0001308B">
      <w:pPr>
        <w:pStyle w:val="Prrafodelista"/>
        <w:pBdr>
          <w:top w:val="nil"/>
          <w:left w:val="nil"/>
          <w:bottom w:val="nil"/>
          <w:right w:val="nil"/>
          <w:between w:val="nil"/>
        </w:pBdr>
        <w:spacing w:after="0" w:line="360" w:lineRule="auto"/>
        <w:ind w:left="1069"/>
        <w:jc w:val="both"/>
        <w:rPr>
          <w:rFonts w:ascii="Arial" w:eastAsia="Arial" w:hAnsi="Arial" w:cs="Arial"/>
          <w:color w:val="000000"/>
        </w:rPr>
      </w:pPr>
    </w:p>
    <w:p w:rsidR="00042D85" w:rsidRDefault="00042D85" w:rsidP="0001308B">
      <w:pPr>
        <w:pStyle w:val="Prrafodelista"/>
        <w:pBdr>
          <w:top w:val="nil"/>
          <w:left w:val="nil"/>
          <w:bottom w:val="nil"/>
          <w:right w:val="nil"/>
          <w:between w:val="nil"/>
        </w:pBdr>
        <w:spacing w:after="0" w:line="360" w:lineRule="auto"/>
        <w:ind w:left="1069"/>
        <w:jc w:val="both"/>
        <w:rPr>
          <w:rFonts w:ascii="Arial" w:eastAsia="Arial" w:hAnsi="Arial" w:cs="Arial"/>
          <w:color w:val="000000"/>
        </w:rPr>
      </w:pPr>
    </w:p>
    <w:p w:rsidR="00042D85" w:rsidRDefault="00042D85" w:rsidP="0001308B">
      <w:pPr>
        <w:pStyle w:val="Prrafodelista"/>
        <w:pBdr>
          <w:top w:val="nil"/>
          <w:left w:val="nil"/>
          <w:bottom w:val="nil"/>
          <w:right w:val="nil"/>
          <w:between w:val="nil"/>
        </w:pBdr>
        <w:spacing w:after="0" w:line="360" w:lineRule="auto"/>
        <w:ind w:left="1069"/>
        <w:jc w:val="both"/>
        <w:rPr>
          <w:rFonts w:ascii="Arial" w:eastAsia="Arial" w:hAnsi="Arial" w:cs="Arial"/>
          <w:color w:val="000000"/>
        </w:rPr>
      </w:pPr>
    </w:p>
    <w:p w:rsidR="00042D85" w:rsidRDefault="00042D85" w:rsidP="0001308B">
      <w:pPr>
        <w:pStyle w:val="Prrafodelista"/>
        <w:pBdr>
          <w:top w:val="nil"/>
          <w:left w:val="nil"/>
          <w:bottom w:val="nil"/>
          <w:right w:val="nil"/>
          <w:between w:val="nil"/>
        </w:pBdr>
        <w:spacing w:after="0" w:line="360" w:lineRule="auto"/>
        <w:ind w:left="1069"/>
        <w:jc w:val="both"/>
        <w:rPr>
          <w:rFonts w:ascii="Arial" w:eastAsia="Arial" w:hAnsi="Arial" w:cs="Arial"/>
          <w:color w:val="000000"/>
        </w:rPr>
      </w:pPr>
    </w:p>
    <w:p w:rsidR="00042D85" w:rsidRDefault="00042D85" w:rsidP="0001308B">
      <w:pPr>
        <w:pStyle w:val="Prrafodelista"/>
        <w:pBdr>
          <w:top w:val="nil"/>
          <w:left w:val="nil"/>
          <w:bottom w:val="nil"/>
          <w:right w:val="nil"/>
          <w:between w:val="nil"/>
        </w:pBdr>
        <w:spacing w:after="0" w:line="360" w:lineRule="auto"/>
        <w:ind w:left="1069"/>
        <w:jc w:val="both"/>
        <w:rPr>
          <w:rFonts w:ascii="Arial" w:eastAsia="Arial" w:hAnsi="Arial" w:cs="Arial"/>
          <w:color w:val="000000"/>
        </w:rPr>
      </w:pPr>
    </w:p>
    <w:p w:rsidR="00042D85" w:rsidRDefault="00042D85" w:rsidP="0001308B">
      <w:pPr>
        <w:pStyle w:val="Prrafodelista"/>
        <w:pBdr>
          <w:top w:val="nil"/>
          <w:left w:val="nil"/>
          <w:bottom w:val="nil"/>
          <w:right w:val="nil"/>
          <w:between w:val="nil"/>
        </w:pBdr>
        <w:spacing w:after="0" w:line="360" w:lineRule="auto"/>
        <w:ind w:left="1069"/>
        <w:jc w:val="both"/>
        <w:rPr>
          <w:rFonts w:ascii="Arial" w:eastAsia="Arial" w:hAnsi="Arial" w:cs="Arial"/>
          <w:color w:val="000000"/>
        </w:rPr>
      </w:pPr>
    </w:p>
    <w:p w:rsidR="00042D85" w:rsidRPr="0001308B" w:rsidRDefault="00042D85" w:rsidP="0001308B">
      <w:pPr>
        <w:pStyle w:val="Prrafodelista"/>
        <w:pBdr>
          <w:top w:val="nil"/>
          <w:left w:val="nil"/>
          <w:bottom w:val="nil"/>
          <w:right w:val="nil"/>
          <w:between w:val="nil"/>
        </w:pBdr>
        <w:spacing w:after="0" w:line="360" w:lineRule="auto"/>
        <w:ind w:left="1069"/>
        <w:jc w:val="both"/>
        <w:rPr>
          <w:rFonts w:ascii="Arial" w:eastAsia="Arial" w:hAnsi="Arial" w:cs="Arial"/>
          <w:color w:val="000000"/>
        </w:rPr>
      </w:pPr>
    </w:p>
    <w:p w:rsidR="00042D85" w:rsidRPr="00042D85" w:rsidRDefault="00F127EA" w:rsidP="00042D85">
      <w:pPr>
        <w:pStyle w:val="Prrafodelista"/>
        <w:numPr>
          <w:ilvl w:val="1"/>
          <w:numId w:val="5"/>
        </w:numPr>
        <w:pBdr>
          <w:top w:val="nil"/>
          <w:left w:val="nil"/>
          <w:bottom w:val="nil"/>
          <w:right w:val="nil"/>
          <w:between w:val="nil"/>
        </w:pBdr>
        <w:spacing w:after="0" w:line="360" w:lineRule="auto"/>
        <w:jc w:val="both"/>
        <w:rPr>
          <w:rFonts w:ascii="Arial" w:eastAsia="Arial" w:hAnsi="Arial" w:cs="Arial"/>
          <w:b/>
          <w:color w:val="000000"/>
        </w:rPr>
      </w:pPr>
      <w:r w:rsidRPr="0001308B">
        <w:rPr>
          <w:rFonts w:ascii="Arial" w:eastAsia="Arial" w:hAnsi="Arial" w:cs="Arial"/>
          <w:b/>
          <w:color w:val="000000"/>
        </w:rPr>
        <w:t>Viabilidad</w:t>
      </w:r>
    </w:p>
    <w:p w:rsidR="00042D85" w:rsidRDefault="00042D85" w:rsidP="00042D85">
      <w:pPr>
        <w:pStyle w:val="Prrafodelista"/>
        <w:numPr>
          <w:ilvl w:val="2"/>
          <w:numId w:val="20"/>
        </w:numPr>
        <w:pBdr>
          <w:top w:val="nil"/>
          <w:left w:val="nil"/>
          <w:bottom w:val="nil"/>
          <w:right w:val="nil"/>
          <w:between w:val="nil"/>
        </w:pBdr>
        <w:spacing w:after="0" w:line="360" w:lineRule="auto"/>
        <w:jc w:val="both"/>
        <w:rPr>
          <w:rFonts w:ascii="Arial" w:eastAsia="Arial" w:hAnsi="Arial" w:cs="Arial"/>
          <w:b/>
          <w:color w:val="000000"/>
        </w:rPr>
      </w:pPr>
      <w:r>
        <w:rPr>
          <w:rFonts w:ascii="Arial" w:eastAsia="Arial" w:hAnsi="Arial" w:cs="Arial"/>
          <w:b/>
          <w:color w:val="000000"/>
        </w:rPr>
        <w:t>Viabilidad Técnica</w:t>
      </w:r>
    </w:p>
    <w:p w:rsidR="00042D85" w:rsidRDefault="00042D85" w:rsidP="00042D85">
      <w:pPr>
        <w:pStyle w:val="Prrafodelista"/>
        <w:pBdr>
          <w:top w:val="nil"/>
          <w:left w:val="nil"/>
          <w:bottom w:val="nil"/>
          <w:right w:val="nil"/>
          <w:between w:val="nil"/>
        </w:pBdr>
        <w:spacing w:after="0" w:line="360" w:lineRule="auto"/>
        <w:jc w:val="both"/>
        <w:rPr>
          <w:rFonts w:ascii="Arial" w:eastAsia="Arial" w:hAnsi="Arial" w:cs="Arial"/>
          <w:color w:val="000000"/>
        </w:rPr>
      </w:pPr>
      <w:r w:rsidRPr="00042D85">
        <w:rPr>
          <w:rFonts w:ascii="Arial" w:eastAsia="Arial" w:hAnsi="Arial" w:cs="Arial"/>
          <w:color w:val="000000"/>
        </w:rPr>
        <w:t>Para desarrollar el presente proyecto se cuenta con conocimiento del lenguaje de programación Java en la plataforma de desarrollo y ejecución de aplicaciones, que se utilizará en la realización del proyecto. Asimismo, se cuenta con equipos de cómputo, como laptops y los programas necesarios para llevar a cabo el desarrollo del proyecto.</w:t>
      </w:r>
    </w:p>
    <w:p w:rsidR="00042D85" w:rsidRPr="00042D85" w:rsidRDefault="00042D85" w:rsidP="00042D85">
      <w:pPr>
        <w:pStyle w:val="Prrafodelista"/>
        <w:pBdr>
          <w:top w:val="nil"/>
          <w:left w:val="nil"/>
          <w:bottom w:val="nil"/>
          <w:right w:val="nil"/>
          <w:between w:val="nil"/>
        </w:pBdr>
        <w:spacing w:after="0" w:line="360" w:lineRule="auto"/>
        <w:jc w:val="both"/>
        <w:rPr>
          <w:rFonts w:ascii="Arial" w:eastAsia="Arial" w:hAnsi="Arial" w:cs="Arial"/>
          <w:b/>
          <w:color w:val="000000"/>
        </w:rPr>
      </w:pPr>
      <w:r w:rsidRPr="00042D85">
        <w:rPr>
          <w:rFonts w:ascii="Arial" w:eastAsia="Arial" w:hAnsi="Arial" w:cs="Arial"/>
          <w:b/>
          <w:color w:val="000000"/>
        </w:rPr>
        <w:t>Hardware</w:t>
      </w:r>
    </w:p>
    <w:tbl>
      <w:tblPr>
        <w:tblStyle w:val="TableNormal"/>
        <w:tblW w:w="7223" w:type="dxa"/>
        <w:jc w:val="center"/>
        <w:tblInd w:w="0" w:type="dxa"/>
        <w:tblBorders>
          <w:top w:val="single" w:sz="4" w:space="0" w:color="B8CED7"/>
          <w:left w:val="single" w:sz="4" w:space="0" w:color="B8CED7"/>
          <w:bottom w:val="single" w:sz="4" w:space="0" w:color="B8CED7"/>
          <w:right w:val="single" w:sz="4" w:space="0" w:color="B8CED7"/>
          <w:insideH w:val="single" w:sz="4" w:space="0" w:color="B8CED7"/>
          <w:insideV w:val="single" w:sz="4" w:space="0" w:color="B8CED7"/>
        </w:tblBorders>
        <w:tblLayout w:type="fixed"/>
        <w:tblLook w:val="01E0" w:firstRow="1" w:lastRow="1" w:firstColumn="1" w:lastColumn="1" w:noHBand="0" w:noVBand="0"/>
      </w:tblPr>
      <w:tblGrid>
        <w:gridCol w:w="853"/>
        <w:gridCol w:w="1534"/>
        <w:gridCol w:w="4836"/>
      </w:tblGrid>
      <w:tr w:rsidR="00042D85" w:rsidTr="00042D85">
        <w:trPr>
          <w:trHeight w:val="338"/>
          <w:jc w:val="center"/>
        </w:trPr>
        <w:tc>
          <w:tcPr>
            <w:tcW w:w="853" w:type="dxa"/>
          </w:tcPr>
          <w:p w:rsidR="00042D85" w:rsidRDefault="00042D85" w:rsidP="00B12257">
            <w:pPr>
              <w:pStyle w:val="TableParagraph"/>
              <w:spacing w:before="3"/>
              <w:ind w:left="145" w:right="139"/>
              <w:jc w:val="center"/>
              <w:rPr>
                <w:b/>
                <w:sz w:val="24"/>
              </w:rPr>
            </w:pPr>
            <w:r>
              <w:rPr>
                <w:b/>
                <w:sz w:val="24"/>
              </w:rPr>
              <w:t>Ítem</w:t>
            </w:r>
          </w:p>
        </w:tc>
        <w:tc>
          <w:tcPr>
            <w:tcW w:w="1534" w:type="dxa"/>
          </w:tcPr>
          <w:p w:rsidR="00042D85" w:rsidRDefault="00042D85" w:rsidP="00B12257">
            <w:pPr>
              <w:pStyle w:val="TableParagraph"/>
              <w:spacing w:before="3"/>
              <w:ind w:left="188" w:right="182"/>
              <w:jc w:val="center"/>
              <w:rPr>
                <w:b/>
                <w:sz w:val="24"/>
              </w:rPr>
            </w:pPr>
            <w:r>
              <w:rPr>
                <w:b/>
                <w:sz w:val="24"/>
              </w:rPr>
              <w:t>Cantidad</w:t>
            </w:r>
          </w:p>
        </w:tc>
        <w:tc>
          <w:tcPr>
            <w:tcW w:w="4836" w:type="dxa"/>
          </w:tcPr>
          <w:p w:rsidR="00042D85" w:rsidRDefault="00042D85" w:rsidP="00B12257">
            <w:pPr>
              <w:pStyle w:val="TableParagraph"/>
              <w:spacing w:before="3"/>
              <w:ind w:left="115" w:right="107"/>
              <w:jc w:val="center"/>
              <w:rPr>
                <w:b/>
                <w:sz w:val="24"/>
              </w:rPr>
            </w:pPr>
            <w:r>
              <w:rPr>
                <w:b/>
                <w:sz w:val="24"/>
              </w:rPr>
              <w:t>Hardware</w:t>
            </w:r>
          </w:p>
        </w:tc>
      </w:tr>
      <w:tr w:rsidR="00042D85" w:rsidTr="00042D85">
        <w:trPr>
          <w:trHeight w:val="573"/>
          <w:jc w:val="center"/>
        </w:trPr>
        <w:tc>
          <w:tcPr>
            <w:tcW w:w="853" w:type="dxa"/>
          </w:tcPr>
          <w:p w:rsidR="00042D85" w:rsidRDefault="00042D85" w:rsidP="00B12257">
            <w:pPr>
              <w:pStyle w:val="TableParagraph"/>
              <w:spacing w:before="149"/>
              <w:ind w:left="6"/>
              <w:jc w:val="center"/>
              <w:rPr>
                <w:sz w:val="20"/>
              </w:rPr>
            </w:pPr>
            <w:r>
              <w:rPr>
                <w:w w:val="99"/>
                <w:sz w:val="20"/>
              </w:rPr>
              <w:t>1</w:t>
            </w:r>
          </w:p>
        </w:tc>
        <w:tc>
          <w:tcPr>
            <w:tcW w:w="1534" w:type="dxa"/>
          </w:tcPr>
          <w:p w:rsidR="00042D85" w:rsidRDefault="00042D85" w:rsidP="00B12257">
            <w:pPr>
              <w:pStyle w:val="TableParagraph"/>
              <w:spacing w:before="149"/>
              <w:ind w:left="6"/>
              <w:jc w:val="center"/>
              <w:rPr>
                <w:sz w:val="20"/>
              </w:rPr>
            </w:pPr>
            <w:r>
              <w:rPr>
                <w:w w:val="99"/>
                <w:sz w:val="20"/>
              </w:rPr>
              <w:t>1</w:t>
            </w:r>
          </w:p>
        </w:tc>
        <w:tc>
          <w:tcPr>
            <w:tcW w:w="4836" w:type="dxa"/>
          </w:tcPr>
          <w:p w:rsidR="00042D85" w:rsidRPr="00B64E15" w:rsidRDefault="00042D85" w:rsidP="00B12257">
            <w:pPr>
              <w:pStyle w:val="TableParagraph"/>
              <w:spacing w:before="7"/>
              <w:ind w:left="115" w:right="112"/>
              <w:jc w:val="center"/>
              <w:rPr>
                <w:sz w:val="20"/>
                <w:lang w:val="en-US"/>
              </w:rPr>
            </w:pPr>
            <w:r w:rsidRPr="00B64E15">
              <w:rPr>
                <w:sz w:val="20"/>
                <w:lang w:val="en-US"/>
              </w:rPr>
              <w:t>Laptop HP Intel Core i5 2.40 GHz RAM 4GB y</w:t>
            </w:r>
          </w:p>
          <w:p w:rsidR="00042D85" w:rsidRDefault="00042D85" w:rsidP="00B12257">
            <w:pPr>
              <w:pStyle w:val="TableParagraph"/>
              <w:spacing w:before="38"/>
              <w:ind w:left="115" w:right="108"/>
              <w:jc w:val="center"/>
              <w:rPr>
                <w:sz w:val="20"/>
              </w:rPr>
            </w:pPr>
            <w:r>
              <w:rPr>
                <w:sz w:val="20"/>
              </w:rPr>
              <w:t xml:space="preserve">mouse </w:t>
            </w:r>
            <w:proofErr w:type="spellStart"/>
            <w:r>
              <w:rPr>
                <w:sz w:val="20"/>
              </w:rPr>
              <w:t>Teraware</w:t>
            </w:r>
            <w:proofErr w:type="spellEnd"/>
          </w:p>
        </w:tc>
      </w:tr>
      <w:tr w:rsidR="00042D85" w:rsidTr="00042D85">
        <w:trPr>
          <w:trHeight w:val="565"/>
          <w:jc w:val="center"/>
        </w:trPr>
        <w:tc>
          <w:tcPr>
            <w:tcW w:w="853" w:type="dxa"/>
          </w:tcPr>
          <w:p w:rsidR="00042D85" w:rsidRDefault="00042D85" w:rsidP="00B12257">
            <w:pPr>
              <w:pStyle w:val="TableParagraph"/>
              <w:spacing w:before="144"/>
              <w:ind w:left="6"/>
              <w:jc w:val="center"/>
              <w:rPr>
                <w:sz w:val="20"/>
              </w:rPr>
            </w:pPr>
            <w:r>
              <w:rPr>
                <w:w w:val="99"/>
                <w:sz w:val="20"/>
              </w:rPr>
              <w:t>2</w:t>
            </w:r>
          </w:p>
        </w:tc>
        <w:tc>
          <w:tcPr>
            <w:tcW w:w="1534" w:type="dxa"/>
          </w:tcPr>
          <w:p w:rsidR="00042D85" w:rsidRDefault="00042D85" w:rsidP="00B12257">
            <w:pPr>
              <w:pStyle w:val="TableParagraph"/>
              <w:spacing w:before="144"/>
              <w:ind w:left="6"/>
              <w:jc w:val="center"/>
              <w:rPr>
                <w:sz w:val="20"/>
              </w:rPr>
            </w:pPr>
            <w:r>
              <w:rPr>
                <w:w w:val="99"/>
                <w:sz w:val="20"/>
              </w:rPr>
              <w:t>1</w:t>
            </w:r>
          </w:p>
        </w:tc>
        <w:tc>
          <w:tcPr>
            <w:tcW w:w="4836" w:type="dxa"/>
          </w:tcPr>
          <w:p w:rsidR="00042D85" w:rsidRPr="00B64E15" w:rsidRDefault="00042D85" w:rsidP="00B12257">
            <w:pPr>
              <w:pStyle w:val="TableParagraph"/>
              <w:spacing w:before="5"/>
              <w:ind w:left="115" w:right="110"/>
              <w:jc w:val="center"/>
              <w:rPr>
                <w:sz w:val="20"/>
                <w:lang w:val="en-US"/>
              </w:rPr>
            </w:pPr>
            <w:r w:rsidRPr="00B64E15">
              <w:rPr>
                <w:sz w:val="20"/>
                <w:lang w:val="en-US"/>
              </w:rPr>
              <w:t xml:space="preserve">Laptop Sony </w:t>
            </w:r>
            <w:proofErr w:type="spellStart"/>
            <w:r w:rsidRPr="00B64E15">
              <w:rPr>
                <w:sz w:val="20"/>
                <w:lang w:val="en-US"/>
              </w:rPr>
              <w:t>Vaio</w:t>
            </w:r>
            <w:proofErr w:type="spellEnd"/>
            <w:r w:rsidRPr="00B64E15">
              <w:rPr>
                <w:sz w:val="20"/>
                <w:lang w:val="en-US"/>
              </w:rPr>
              <w:t xml:space="preserve"> Intel Core i5 2.50GHz, 4GB y</w:t>
            </w:r>
          </w:p>
          <w:p w:rsidR="00042D85" w:rsidRDefault="00042D85" w:rsidP="00B12257">
            <w:pPr>
              <w:pStyle w:val="TableParagraph"/>
              <w:spacing w:before="35"/>
              <w:ind w:left="115" w:right="110"/>
              <w:jc w:val="center"/>
              <w:rPr>
                <w:sz w:val="20"/>
              </w:rPr>
            </w:pPr>
            <w:r>
              <w:rPr>
                <w:sz w:val="20"/>
              </w:rPr>
              <w:t xml:space="preserve">mouse </w:t>
            </w:r>
            <w:proofErr w:type="spellStart"/>
            <w:r>
              <w:rPr>
                <w:sz w:val="20"/>
              </w:rPr>
              <w:t>Genius</w:t>
            </w:r>
            <w:proofErr w:type="spellEnd"/>
          </w:p>
        </w:tc>
      </w:tr>
      <w:tr w:rsidR="00042D85" w:rsidTr="00042D85">
        <w:trPr>
          <w:trHeight w:val="563"/>
          <w:jc w:val="center"/>
        </w:trPr>
        <w:tc>
          <w:tcPr>
            <w:tcW w:w="853" w:type="dxa"/>
          </w:tcPr>
          <w:p w:rsidR="00042D85" w:rsidRDefault="00042D85" w:rsidP="00B12257">
            <w:pPr>
              <w:pStyle w:val="TableParagraph"/>
              <w:spacing w:before="144"/>
              <w:ind w:left="6"/>
              <w:jc w:val="center"/>
              <w:rPr>
                <w:sz w:val="20"/>
              </w:rPr>
            </w:pPr>
            <w:r>
              <w:rPr>
                <w:w w:val="99"/>
                <w:sz w:val="20"/>
              </w:rPr>
              <w:t>3</w:t>
            </w:r>
          </w:p>
        </w:tc>
        <w:tc>
          <w:tcPr>
            <w:tcW w:w="1534" w:type="dxa"/>
          </w:tcPr>
          <w:p w:rsidR="00042D85" w:rsidRDefault="00042D85" w:rsidP="00B12257">
            <w:pPr>
              <w:pStyle w:val="TableParagraph"/>
              <w:spacing w:before="144"/>
              <w:ind w:left="6"/>
              <w:jc w:val="center"/>
              <w:rPr>
                <w:sz w:val="20"/>
              </w:rPr>
            </w:pPr>
            <w:r>
              <w:rPr>
                <w:w w:val="99"/>
                <w:sz w:val="20"/>
              </w:rPr>
              <w:t>1</w:t>
            </w:r>
          </w:p>
        </w:tc>
        <w:tc>
          <w:tcPr>
            <w:tcW w:w="4836" w:type="dxa"/>
          </w:tcPr>
          <w:p w:rsidR="00042D85" w:rsidRDefault="00042D85" w:rsidP="00B12257">
            <w:pPr>
              <w:pStyle w:val="TableParagraph"/>
              <w:spacing w:before="2"/>
              <w:ind w:left="115" w:right="113"/>
              <w:jc w:val="center"/>
              <w:rPr>
                <w:sz w:val="20"/>
              </w:rPr>
            </w:pPr>
            <w:r>
              <w:rPr>
                <w:sz w:val="20"/>
              </w:rPr>
              <w:t xml:space="preserve">CPU Intel </w:t>
            </w:r>
            <w:proofErr w:type="spellStart"/>
            <w:r>
              <w:rPr>
                <w:sz w:val="20"/>
              </w:rPr>
              <w:t>core</w:t>
            </w:r>
            <w:proofErr w:type="spellEnd"/>
            <w:r>
              <w:rPr>
                <w:sz w:val="20"/>
              </w:rPr>
              <w:t xml:space="preserve"> i5 3ra generación 3.60 GHz RAM</w:t>
            </w:r>
          </w:p>
          <w:p w:rsidR="00042D85" w:rsidRDefault="00042D85" w:rsidP="00B12257">
            <w:pPr>
              <w:pStyle w:val="TableParagraph"/>
              <w:spacing w:before="36"/>
              <w:ind w:left="115" w:right="111"/>
              <w:jc w:val="center"/>
              <w:rPr>
                <w:sz w:val="20"/>
              </w:rPr>
            </w:pPr>
            <w:r>
              <w:rPr>
                <w:sz w:val="20"/>
              </w:rPr>
              <w:t>8GB+ monitor + mouse y teclado</w:t>
            </w:r>
          </w:p>
        </w:tc>
      </w:tr>
      <w:tr w:rsidR="00042D85" w:rsidTr="00042D85">
        <w:trPr>
          <w:trHeight w:val="282"/>
          <w:jc w:val="center"/>
        </w:trPr>
        <w:tc>
          <w:tcPr>
            <w:tcW w:w="853" w:type="dxa"/>
          </w:tcPr>
          <w:p w:rsidR="00042D85" w:rsidRDefault="00042D85" w:rsidP="00B12257">
            <w:pPr>
              <w:pStyle w:val="TableParagraph"/>
              <w:spacing w:before="2"/>
              <w:ind w:left="6"/>
              <w:jc w:val="center"/>
              <w:rPr>
                <w:sz w:val="20"/>
              </w:rPr>
            </w:pPr>
            <w:r>
              <w:rPr>
                <w:w w:val="99"/>
                <w:sz w:val="20"/>
              </w:rPr>
              <w:t>4</w:t>
            </w:r>
          </w:p>
        </w:tc>
        <w:tc>
          <w:tcPr>
            <w:tcW w:w="1534" w:type="dxa"/>
          </w:tcPr>
          <w:p w:rsidR="00042D85" w:rsidRDefault="00042D85" w:rsidP="00B12257">
            <w:pPr>
              <w:pStyle w:val="TableParagraph"/>
              <w:spacing w:before="2"/>
              <w:ind w:left="6"/>
              <w:jc w:val="center"/>
              <w:rPr>
                <w:sz w:val="20"/>
              </w:rPr>
            </w:pPr>
            <w:r>
              <w:rPr>
                <w:w w:val="99"/>
                <w:sz w:val="20"/>
              </w:rPr>
              <w:t>1</w:t>
            </w:r>
          </w:p>
        </w:tc>
        <w:tc>
          <w:tcPr>
            <w:tcW w:w="4836" w:type="dxa"/>
          </w:tcPr>
          <w:p w:rsidR="00042D85" w:rsidRDefault="00042D85" w:rsidP="00B12257">
            <w:pPr>
              <w:pStyle w:val="TableParagraph"/>
              <w:spacing w:before="2"/>
              <w:ind w:left="115" w:right="112"/>
              <w:jc w:val="center"/>
              <w:rPr>
                <w:sz w:val="20"/>
              </w:rPr>
            </w:pPr>
            <w:r>
              <w:rPr>
                <w:sz w:val="20"/>
              </w:rPr>
              <w:t>Impresora multifuncional</w:t>
            </w:r>
          </w:p>
        </w:tc>
      </w:tr>
    </w:tbl>
    <w:p w:rsidR="00042D85" w:rsidRPr="00042D85" w:rsidRDefault="00042D85" w:rsidP="00042D85">
      <w:pPr>
        <w:spacing w:before="3"/>
        <w:ind w:left="203"/>
        <w:jc w:val="center"/>
        <w:rPr>
          <w:b/>
          <w:sz w:val="16"/>
        </w:rPr>
      </w:pPr>
      <w:r>
        <w:rPr>
          <w:b/>
          <w:color w:val="585858"/>
          <w:sz w:val="20"/>
        </w:rPr>
        <w:t>T</w:t>
      </w:r>
      <w:r>
        <w:rPr>
          <w:b/>
          <w:color w:val="585858"/>
          <w:sz w:val="16"/>
        </w:rPr>
        <w:t xml:space="preserve">ABLA </w:t>
      </w:r>
      <w:r>
        <w:rPr>
          <w:b/>
          <w:color w:val="585858"/>
          <w:sz w:val="20"/>
        </w:rPr>
        <w:t>1. H</w:t>
      </w:r>
      <w:r>
        <w:rPr>
          <w:b/>
          <w:color w:val="585858"/>
          <w:sz w:val="16"/>
        </w:rPr>
        <w:t>ARDWARE DE USUARIO COMÚN</w:t>
      </w:r>
    </w:p>
    <w:p w:rsidR="00042D85" w:rsidRPr="00042D85" w:rsidRDefault="00042D85" w:rsidP="00042D85">
      <w:pPr>
        <w:pStyle w:val="Prrafodelista"/>
        <w:pBdr>
          <w:top w:val="nil"/>
          <w:left w:val="nil"/>
          <w:bottom w:val="nil"/>
          <w:right w:val="nil"/>
          <w:between w:val="nil"/>
        </w:pBdr>
        <w:spacing w:after="0" w:line="360" w:lineRule="auto"/>
        <w:jc w:val="both"/>
        <w:rPr>
          <w:rFonts w:ascii="Arial" w:eastAsia="Arial" w:hAnsi="Arial" w:cs="Arial"/>
          <w:b/>
          <w:color w:val="000000"/>
        </w:rPr>
      </w:pPr>
      <w:r w:rsidRPr="00042D85">
        <w:rPr>
          <w:rFonts w:ascii="Arial" w:eastAsia="Arial" w:hAnsi="Arial" w:cs="Arial"/>
          <w:b/>
          <w:color w:val="000000"/>
        </w:rPr>
        <w:t>Software</w:t>
      </w:r>
    </w:p>
    <w:tbl>
      <w:tblPr>
        <w:tblStyle w:val="TableNormal"/>
        <w:tblW w:w="7200" w:type="dxa"/>
        <w:jc w:val="center"/>
        <w:tblInd w:w="0" w:type="dxa"/>
        <w:tblBorders>
          <w:top w:val="single" w:sz="4" w:space="0" w:color="B8CED7"/>
          <w:left w:val="single" w:sz="4" w:space="0" w:color="B8CED7"/>
          <w:bottom w:val="single" w:sz="4" w:space="0" w:color="B8CED7"/>
          <w:right w:val="single" w:sz="4" w:space="0" w:color="B8CED7"/>
          <w:insideH w:val="single" w:sz="4" w:space="0" w:color="B8CED7"/>
          <w:insideV w:val="single" w:sz="4" w:space="0" w:color="B8CED7"/>
        </w:tblBorders>
        <w:tblLayout w:type="fixed"/>
        <w:tblLook w:val="01E0" w:firstRow="1" w:lastRow="1" w:firstColumn="1" w:lastColumn="1" w:noHBand="0" w:noVBand="0"/>
      </w:tblPr>
      <w:tblGrid>
        <w:gridCol w:w="982"/>
        <w:gridCol w:w="6218"/>
      </w:tblGrid>
      <w:tr w:rsidR="00042D85" w:rsidTr="00042D85">
        <w:trPr>
          <w:trHeight w:val="338"/>
          <w:jc w:val="center"/>
        </w:trPr>
        <w:tc>
          <w:tcPr>
            <w:tcW w:w="982" w:type="dxa"/>
          </w:tcPr>
          <w:p w:rsidR="00042D85" w:rsidRDefault="00042D85" w:rsidP="00B12257">
            <w:pPr>
              <w:pStyle w:val="TableParagraph"/>
              <w:spacing w:before="3"/>
              <w:ind w:left="145" w:right="139"/>
              <w:jc w:val="center"/>
              <w:rPr>
                <w:b/>
                <w:sz w:val="24"/>
              </w:rPr>
            </w:pPr>
            <w:r>
              <w:rPr>
                <w:b/>
                <w:sz w:val="24"/>
              </w:rPr>
              <w:t>Ítem</w:t>
            </w:r>
          </w:p>
        </w:tc>
        <w:tc>
          <w:tcPr>
            <w:tcW w:w="6218" w:type="dxa"/>
          </w:tcPr>
          <w:p w:rsidR="00042D85" w:rsidRDefault="00042D85" w:rsidP="00B12257">
            <w:pPr>
              <w:pStyle w:val="TableParagraph"/>
              <w:spacing w:before="3"/>
              <w:ind w:left="1616" w:right="1610"/>
              <w:jc w:val="center"/>
              <w:rPr>
                <w:b/>
                <w:sz w:val="24"/>
              </w:rPr>
            </w:pPr>
            <w:r>
              <w:rPr>
                <w:b/>
                <w:sz w:val="24"/>
              </w:rPr>
              <w:t>Software</w:t>
            </w:r>
          </w:p>
        </w:tc>
      </w:tr>
      <w:tr w:rsidR="00042D85" w:rsidRPr="00B64E15" w:rsidTr="00042D85">
        <w:trPr>
          <w:trHeight w:val="513"/>
          <w:jc w:val="center"/>
        </w:trPr>
        <w:tc>
          <w:tcPr>
            <w:tcW w:w="982" w:type="dxa"/>
          </w:tcPr>
          <w:p w:rsidR="00042D85" w:rsidRDefault="00042D85" w:rsidP="00B12257">
            <w:pPr>
              <w:pStyle w:val="TableParagraph"/>
              <w:spacing w:before="118"/>
              <w:ind w:left="6"/>
              <w:jc w:val="center"/>
              <w:rPr>
                <w:sz w:val="20"/>
              </w:rPr>
            </w:pPr>
            <w:r>
              <w:rPr>
                <w:w w:val="99"/>
                <w:sz w:val="20"/>
              </w:rPr>
              <w:t>1</w:t>
            </w:r>
          </w:p>
        </w:tc>
        <w:tc>
          <w:tcPr>
            <w:tcW w:w="6218" w:type="dxa"/>
          </w:tcPr>
          <w:p w:rsidR="00042D85" w:rsidRPr="00B64E15" w:rsidRDefault="00042D85" w:rsidP="00B12257">
            <w:pPr>
              <w:pStyle w:val="TableParagraph"/>
              <w:spacing w:before="118"/>
              <w:ind w:left="1615" w:right="1613"/>
              <w:jc w:val="center"/>
              <w:rPr>
                <w:sz w:val="20"/>
                <w:lang w:val="en-US"/>
              </w:rPr>
            </w:pPr>
            <w:r w:rsidRPr="00B64E15">
              <w:rPr>
                <w:sz w:val="20"/>
                <w:lang w:val="en-US"/>
              </w:rPr>
              <w:t>Eclipse IDE for Java Developers</w:t>
            </w:r>
          </w:p>
        </w:tc>
      </w:tr>
      <w:tr w:rsidR="00042D85" w:rsidTr="00042D85">
        <w:trPr>
          <w:trHeight w:val="549"/>
          <w:jc w:val="center"/>
        </w:trPr>
        <w:tc>
          <w:tcPr>
            <w:tcW w:w="982" w:type="dxa"/>
          </w:tcPr>
          <w:p w:rsidR="00042D85" w:rsidRDefault="00042D85" w:rsidP="00B12257">
            <w:pPr>
              <w:pStyle w:val="TableParagraph"/>
              <w:spacing w:before="137"/>
              <w:ind w:left="6"/>
              <w:jc w:val="center"/>
              <w:rPr>
                <w:sz w:val="20"/>
              </w:rPr>
            </w:pPr>
            <w:r>
              <w:rPr>
                <w:w w:val="99"/>
                <w:sz w:val="20"/>
              </w:rPr>
              <w:t>2</w:t>
            </w:r>
          </w:p>
        </w:tc>
        <w:tc>
          <w:tcPr>
            <w:tcW w:w="6218" w:type="dxa"/>
          </w:tcPr>
          <w:p w:rsidR="00042D85" w:rsidRDefault="00042D85" w:rsidP="00B12257">
            <w:pPr>
              <w:pStyle w:val="TableParagraph"/>
              <w:spacing w:before="137"/>
              <w:ind w:left="1616" w:right="1613"/>
              <w:jc w:val="center"/>
              <w:rPr>
                <w:sz w:val="20"/>
              </w:rPr>
            </w:pPr>
            <w:r>
              <w:rPr>
                <w:sz w:val="20"/>
              </w:rPr>
              <w:t xml:space="preserve">Conjunto de herramientas </w:t>
            </w:r>
            <w:proofErr w:type="spellStart"/>
            <w:r>
              <w:rPr>
                <w:sz w:val="20"/>
              </w:rPr>
              <w:t>Bootstrap</w:t>
            </w:r>
            <w:proofErr w:type="spellEnd"/>
          </w:p>
        </w:tc>
      </w:tr>
      <w:tr w:rsidR="00042D85" w:rsidTr="00042D85">
        <w:trPr>
          <w:trHeight w:val="414"/>
          <w:jc w:val="center"/>
        </w:trPr>
        <w:tc>
          <w:tcPr>
            <w:tcW w:w="982" w:type="dxa"/>
          </w:tcPr>
          <w:p w:rsidR="00042D85" w:rsidRDefault="00042D85" w:rsidP="00B12257">
            <w:pPr>
              <w:pStyle w:val="TableParagraph"/>
              <w:spacing w:before="70"/>
              <w:ind w:left="6"/>
              <w:jc w:val="center"/>
              <w:rPr>
                <w:sz w:val="20"/>
              </w:rPr>
            </w:pPr>
            <w:r>
              <w:rPr>
                <w:w w:val="99"/>
                <w:sz w:val="20"/>
              </w:rPr>
              <w:t>3</w:t>
            </w:r>
          </w:p>
        </w:tc>
        <w:tc>
          <w:tcPr>
            <w:tcW w:w="6218" w:type="dxa"/>
          </w:tcPr>
          <w:p w:rsidR="00042D85" w:rsidRDefault="00042D85" w:rsidP="00B12257">
            <w:pPr>
              <w:pStyle w:val="TableParagraph"/>
              <w:spacing w:before="70"/>
              <w:ind w:left="1616" w:right="1613"/>
              <w:jc w:val="center"/>
              <w:rPr>
                <w:sz w:val="20"/>
              </w:rPr>
            </w:pPr>
            <w:proofErr w:type="spellStart"/>
            <w:r>
              <w:rPr>
                <w:sz w:val="20"/>
              </w:rPr>
              <w:t>MySQL</w:t>
            </w:r>
            <w:proofErr w:type="spellEnd"/>
            <w:r>
              <w:rPr>
                <w:spacing w:val="53"/>
                <w:sz w:val="20"/>
              </w:rPr>
              <w:t xml:space="preserve"> </w:t>
            </w:r>
            <w:r>
              <w:rPr>
                <w:sz w:val="20"/>
              </w:rPr>
              <w:t>v6</w:t>
            </w:r>
          </w:p>
        </w:tc>
      </w:tr>
      <w:tr w:rsidR="00042D85" w:rsidTr="00042D85">
        <w:trPr>
          <w:trHeight w:val="433"/>
          <w:jc w:val="center"/>
        </w:trPr>
        <w:tc>
          <w:tcPr>
            <w:tcW w:w="982" w:type="dxa"/>
          </w:tcPr>
          <w:p w:rsidR="00042D85" w:rsidRDefault="00042D85" w:rsidP="00B12257">
            <w:pPr>
              <w:pStyle w:val="TableParagraph"/>
              <w:spacing w:before="79"/>
              <w:ind w:left="6"/>
              <w:jc w:val="center"/>
              <w:rPr>
                <w:sz w:val="20"/>
              </w:rPr>
            </w:pPr>
            <w:r>
              <w:rPr>
                <w:w w:val="99"/>
                <w:sz w:val="20"/>
              </w:rPr>
              <w:t>4</w:t>
            </w:r>
          </w:p>
        </w:tc>
        <w:tc>
          <w:tcPr>
            <w:tcW w:w="6218" w:type="dxa"/>
          </w:tcPr>
          <w:p w:rsidR="00042D85" w:rsidRDefault="00042D85" w:rsidP="00B12257">
            <w:pPr>
              <w:pStyle w:val="TableParagraph"/>
              <w:spacing w:before="79"/>
              <w:ind w:left="1616" w:right="1613"/>
              <w:jc w:val="center"/>
              <w:rPr>
                <w:sz w:val="20"/>
              </w:rPr>
            </w:pPr>
            <w:r>
              <w:rPr>
                <w:sz w:val="20"/>
              </w:rPr>
              <w:t>Microsoft Office Word 2013</w:t>
            </w:r>
          </w:p>
        </w:tc>
      </w:tr>
      <w:tr w:rsidR="00042D85" w:rsidTr="00042D85">
        <w:trPr>
          <w:trHeight w:val="400"/>
          <w:jc w:val="center"/>
        </w:trPr>
        <w:tc>
          <w:tcPr>
            <w:tcW w:w="982" w:type="dxa"/>
          </w:tcPr>
          <w:p w:rsidR="00042D85" w:rsidRDefault="00042D85" w:rsidP="00B12257">
            <w:pPr>
              <w:pStyle w:val="TableParagraph"/>
              <w:spacing w:before="60"/>
              <w:ind w:left="6"/>
              <w:jc w:val="center"/>
              <w:rPr>
                <w:sz w:val="20"/>
              </w:rPr>
            </w:pPr>
            <w:r>
              <w:rPr>
                <w:w w:val="99"/>
                <w:sz w:val="20"/>
              </w:rPr>
              <w:t>5</w:t>
            </w:r>
          </w:p>
        </w:tc>
        <w:tc>
          <w:tcPr>
            <w:tcW w:w="6218" w:type="dxa"/>
          </w:tcPr>
          <w:p w:rsidR="00042D85" w:rsidRDefault="00042D85" w:rsidP="00B12257">
            <w:pPr>
              <w:pStyle w:val="TableParagraph"/>
              <w:spacing w:before="60"/>
              <w:ind w:left="1616" w:right="1612"/>
              <w:jc w:val="center"/>
              <w:rPr>
                <w:sz w:val="20"/>
              </w:rPr>
            </w:pPr>
            <w:r>
              <w:rPr>
                <w:sz w:val="20"/>
              </w:rPr>
              <w:t>Repositorio Google Drive</w:t>
            </w:r>
          </w:p>
        </w:tc>
      </w:tr>
      <w:tr w:rsidR="00042D85" w:rsidTr="00042D85">
        <w:trPr>
          <w:trHeight w:val="397"/>
          <w:jc w:val="center"/>
        </w:trPr>
        <w:tc>
          <w:tcPr>
            <w:tcW w:w="982" w:type="dxa"/>
          </w:tcPr>
          <w:p w:rsidR="00042D85" w:rsidRDefault="00042D85" w:rsidP="00B12257">
            <w:pPr>
              <w:pStyle w:val="TableParagraph"/>
              <w:spacing w:before="60"/>
              <w:ind w:left="6"/>
              <w:jc w:val="center"/>
              <w:rPr>
                <w:sz w:val="20"/>
              </w:rPr>
            </w:pPr>
            <w:r>
              <w:rPr>
                <w:w w:val="99"/>
                <w:sz w:val="20"/>
              </w:rPr>
              <w:t>6</w:t>
            </w:r>
          </w:p>
        </w:tc>
        <w:tc>
          <w:tcPr>
            <w:tcW w:w="6218" w:type="dxa"/>
          </w:tcPr>
          <w:p w:rsidR="00042D85" w:rsidRDefault="00042D85" w:rsidP="00B12257">
            <w:pPr>
              <w:pStyle w:val="TableParagraph"/>
              <w:spacing w:before="60"/>
              <w:ind w:left="1616" w:right="1610"/>
              <w:jc w:val="center"/>
              <w:rPr>
                <w:sz w:val="20"/>
              </w:rPr>
            </w:pPr>
            <w:r>
              <w:rPr>
                <w:sz w:val="20"/>
              </w:rPr>
              <w:t xml:space="preserve">Servidor </w:t>
            </w:r>
            <w:proofErr w:type="spellStart"/>
            <w:r>
              <w:rPr>
                <w:sz w:val="20"/>
              </w:rPr>
              <w:t>MySQL</w:t>
            </w:r>
            <w:proofErr w:type="spellEnd"/>
          </w:p>
        </w:tc>
      </w:tr>
      <w:tr w:rsidR="00042D85" w:rsidTr="00042D85">
        <w:trPr>
          <w:trHeight w:val="400"/>
          <w:jc w:val="center"/>
        </w:trPr>
        <w:tc>
          <w:tcPr>
            <w:tcW w:w="982" w:type="dxa"/>
          </w:tcPr>
          <w:p w:rsidR="00042D85" w:rsidRDefault="00042D85" w:rsidP="00B12257">
            <w:pPr>
              <w:pStyle w:val="TableParagraph"/>
              <w:spacing w:before="62"/>
              <w:ind w:left="6"/>
              <w:jc w:val="center"/>
              <w:rPr>
                <w:sz w:val="20"/>
              </w:rPr>
            </w:pPr>
            <w:r>
              <w:rPr>
                <w:w w:val="99"/>
                <w:sz w:val="20"/>
              </w:rPr>
              <w:t>7</w:t>
            </w:r>
          </w:p>
        </w:tc>
        <w:tc>
          <w:tcPr>
            <w:tcW w:w="6218" w:type="dxa"/>
          </w:tcPr>
          <w:p w:rsidR="00042D85" w:rsidRDefault="00042D85" w:rsidP="00CA7D2F">
            <w:pPr>
              <w:pStyle w:val="TableParagraph"/>
              <w:spacing w:before="62"/>
              <w:ind w:left="1616" w:right="1610"/>
              <w:jc w:val="center"/>
              <w:rPr>
                <w:sz w:val="20"/>
              </w:rPr>
            </w:pPr>
            <w:r>
              <w:rPr>
                <w:sz w:val="20"/>
              </w:rPr>
              <w:t xml:space="preserve">Servidor de Aplicaciones </w:t>
            </w:r>
            <w:proofErr w:type="spellStart"/>
            <w:r w:rsidR="00CA7D2F">
              <w:rPr>
                <w:sz w:val="20"/>
              </w:rPr>
              <w:t>Tomcat</w:t>
            </w:r>
            <w:proofErr w:type="spellEnd"/>
            <w:r w:rsidR="00CA7D2F">
              <w:rPr>
                <w:sz w:val="20"/>
              </w:rPr>
              <w:t xml:space="preserve"> </w:t>
            </w:r>
          </w:p>
        </w:tc>
      </w:tr>
    </w:tbl>
    <w:p w:rsidR="00042D85" w:rsidRPr="00CA7D2F" w:rsidRDefault="00042D85" w:rsidP="00CA7D2F">
      <w:pPr>
        <w:spacing w:before="3"/>
        <w:ind w:left="203"/>
        <w:jc w:val="center"/>
        <w:rPr>
          <w:b/>
          <w:sz w:val="16"/>
        </w:rPr>
      </w:pPr>
      <w:r>
        <w:rPr>
          <w:b/>
          <w:color w:val="585858"/>
          <w:sz w:val="20"/>
        </w:rPr>
        <w:t>T</w:t>
      </w:r>
      <w:r>
        <w:rPr>
          <w:b/>
          <w:color w:val="585858"/>
          <w:sz w:val="16"/>
        </w:rPr>
        <w:t xml:space="preserve">ABLA </w:t>
      </w:r>
      <w:r>
        <w:rPr>
          <w:b/>
          <w:color w:val="585858"/>
          <w:sz w:val="20"/>
        </w:rPr>
        <w:t>1. H</w:t>
      </w:r>
      <w:r>
        <w:rPr>
          <w:b/>
          <w:color w:val="585858"/>
          <w:sz w:val="16"/>
        </w:rPr>
        <w:t>ARDWARE DE USUARIO COMÚN</w:t>
      </w:r>
    </w:p>
    <w:p w:rsidR="00042D85" w:rsidRPr="00042D85" w:rsidRDefault="00042D85" w:rsidP="00042D85">
      <w:pPr>
        <w:pStyle w:val="Prrafodelista"/>
        <w:pBdr>
          <w:top w:val="nil"/>
          <w:left w:val="nil"/>
          <w:bottom w:val="nil"/>
          <w:right w:val="nil"/>
          <w:between w:val="nil"/>
        </w:pBdr>
        <w:spacing w:after="0" w:line="360" w:lineRule="auto"/>
        <w:jc w:val="both"/>
        <w:rPr>
          <w:rFonts w:ascii="Arial" w:eastAsia="Arial" w:hAnsi="Arial" w:cs="Arial"/>
          <w:color w:val="000000"/>
        </w:rPr>
      </w:pPr>
    </w:p>
    <w:p w:rsidR="00042D85" w:rsidRDefault="00042D85" w:rsidP="00042D85">
      <w:pPr>
        <w:pStyle w:val="Prrafodelista"/>
        <w:numPr>
          <w:ilvl w:val="2"/>
          <w:numId w:val="20"/>
        </w:numPr>
        <w:pBdr>
          <w:top w:val="nil"/>
          <w:left w:val="nil"/>
          <w:bottom w:val="nil"/>
          <w:right w:val="nil"/>
          <w:between w:val="nil"/>
        </w:pBdr>
        <w:spacing w:after="0" w:line="360" w:lineRule="auto"/>
        <w:jc w:val="both"/>
        <w:rPr>
          <w:rFonts w:ascii="Arial" w:eastAsia="Arial" w:hAnsi="Arial" w:cs="Arial"/>
          <w:b/>
          <w:color w:val="000000"/>
        </w:rPr>
      </w:pPr>
      <w:r>
        <w:rPr>
          <w:rFonts w:ascii="Arial" w:eastAsia="Arial" w:hAnsi="Arial" w:cs="Arial"/>
          <w:b/>
          <w:color w:val="000000"/>
        </w:rPr>
        <w:t>Viabilidad Operativa</w:t>
      </w:r>
    </w:p>
    <w:p w:rsidR="00CA7D2F" w:rsidRDefault="00CA7D2F" w:rsidP="008A1231">
      <w:pPr>
        <w:pStyle w:val="Prrafodelista"/>
        <w:pBdr>
          <w:top w:val="nil"/>
          <w:left w:val="nil"/>
          <w:bottom w:val="nil"/>
          <w:right w:val="nil"/>
          <w:between w:val="nil"/>
        </w:pBdr>
        <w:spacing w:after="0" w:line="360" w:lineRule="auto"/>
        <w:jc w:val="both"/>
        <w:rPr>
          <w:rFonts w:ascii="Arial" w:eastAsia="Arial" w:hAnsi="Arial" w:cs="Arial"/>
          <w:color w:val="000000"/>
        </w:rPr>
      </w:pPr>
      <w:r w:rsidRPr="008A1231">
        <w:rPr>
          <w:rFonts w:ascii="Arial" w:eastAsia="Arial" w:hAnsi="Arial" w:cs="Arial"/>
          <w:color w:val="000000"/>
        </w:rPr>
        <w:t>El desarrollo de esta aplicación apoyará a los encargados de gestionar el módulo de facturación electrónica. Esta aplicación permitirá registrar facturas y nota de créditos, con el estándar UBL 2.0 que impone la</w:t>
      </w:r>
      <w:r w:rsidRPr="008A1231">
        <w:rPr>
          <w:rFonts w:ascii="Arial" w:hAnsi="Arial" w:cs="Arial"/>
        </w:rPr>
        <w:t xml:space="preserve"> ISO/IEC19845:2015 en </w:t>
      </w:r>
      <w:r w:rsidRPr="008A1231">
        <w:rPr>
          <w:rFonts w:ascii="Arial" w:hAnsi="Arial" w:cs="Arial"/>
        </w:rPr>
        <w:lastRenderedPageBreak/>
        <w:t xml:space="preserve">los comprobantes electrónicos con extensión XML, </w:t>
      </w:r>
      <w:r w:rsidR="008A1231" w:rsidRPr="008A1231">
        <w:rPr>
          <w:rFonts w:ascii="Arial" w:hAnsi="Arial" w:cs="Arial"/>
        </w:rPr>
        <w:t>de esta manera tendremos un control de los comprobantes de la panadería vita. Y</w:t>
      </w:r>
      <w:r w:rsidRPr="008A1231">
        <w:rPr>
          <w:rFonts w:ascii="Arial" w:hAnsi="Arial" w:cs="Arial"/>
        </w:rPr>
        <w:t xml:space="preserve"> para su validez del comprobante se deberá incluir una firma digital de la panadería vita. Teniendo todo el comprobante correcto se enviara </w:t>
      </w:r>
      <w:r w:rsidR="008A1231" w:rsidRPr="008A1231">
        <w:rPr>
          <w:rFonts w:ascii="Arial" w:hAnsi="Arial" w:cs="Arial"/>
        </w:rPr>
        <w:t xml:space="preserve">el comprobante por medio de un servicio web </w:t>
      </w:r>
      <w:r w:rsidRPr="008A1231">
        <w:rPr>
          <w:rFonts w:ascii="Arial" w:hAnsi="Arial" w:cs="Arial"/>
        </w:rPr>
        <w:t xml:space="preserve">a </w:t>
      </w:r>
      <w:r w:rsidR="008A1231" w:rsidRPr="008A1231">
        <w:rPr>
          <w:rFonts w:ascii="Arial" w:hAnsi="Arial" w:cs="Arial"/>
        </w:rPr>
        <w:t>SUNAT, y teniendo como respuesta un archivo CDR (constancia de recepción). Se podrá generar factura y nota de crédito en formato PDF, para enviarlos por correo electrónico a cada cliente.</w:t>
      </w:r>
      <w:r w:rsidRPr="008A1231">
        <w:rPr>
          <w:rFonts w:ascii="Arial" w:eastAsia="Arial" w:hAnsi="Arial" w:cs="Arial"/>
          <w:color w:val="000000"/>
        </w:rPr>
        <w:t xml:space="preserve"> </w:t>
      </w:r>
      <w:r w:rsidR="008A1231" w:rsidRPr="008A1231">
        <w:rPr>
          <w:rFonts w:ascii="Arial" w:eastAsia="Arial" w:hAnsi="Arial" w:cs="Arial"/>
          <w:color w:val="000000"/>
        </w:rPr>
        <w:t xml:space="preserve"> </w:t>
      </w:r>
      <w:r w:rsidRPr="008A1231">
        <w:rPr>
          <w:rFonts w:ascii="Arial" w:eastAsia="Arial" w:hAnsi="Arial" w:cs="Arial"/>
          <w:color w:val="000000"/>
        </w:rPr>
        <w:t>Para el buen uso de esta herramienta se brindará capacitaciones y se realizará un manual de usuario, de esta manera se asegurará el correcto uso de la aplicación, con la finalidad de que cumpla con todo lo estipulado.</w:t>
      </w:r>
    </w:p>
    <w:p w:rsidR="00B12257" w:rsidRPr="008A1231" w:rsidRDefault="00B12257" w:rsidP="008A1231">
      <w:pPr>
        <w:pStyle w:val="Prrafodelista"/>
        <w:pBdr>
          <w:top w:val="nil"/>
          <w:left w:val="nil"/>
          <w:bottom w:val="nil"/>
          <w:right w:val="nil"/>
          <w:between w:val="nil"/>
        </w:pBdr>
        <w:spacing w:after="0" w:line="360" w:lineRule="auto"/>
        <w:jc w:val="both"/>
        <w:rPr>
          <w:rFonts w:ascii="Arial" w:hAnsi="Arial" w:cs="Arial"/>
        </w:rPr>
      </w:pPr>
    </w:p>
    <w:p w:rsidR="00042D85" w:rsidRDefault="00042D85" w:rsidP="00B12257">
      <w:pPr>
        <w:pStyle w:val="Prrafodelista"/>
        <w:numPr>
          <w:ilvl w:val="2"/>
          <w:numId w:val="20"/>
        </w:numPr>
        <w:pBdr>
          <w:top w:val="nil"/>
          <w:left w:val="nil"/>
          <w:bottom w:val="nil"/>
          <w:right w:val="nil"/>
          <w:between w:val="nil"/>
        </w:pBdr>
        <w:spacing w:after="0" w:line="360" w:lineRule="auto"/>
        <w:jc w:val="both"/>
        <w:rPr>
          <w:rFonts w:ascii="Arial" w:eastAsia="Arial" w:hAnsi="Arial" w:cs="Arial"/>
          <w:b/>
          <w:color w:val="000000"/>
        </w:rPr>
      </w:pPr>
      <w:r w:rsidRPr="00042D85">
        <w:rPr>
          <w:rFonts w:ascii="Arial" w:eastAsia="Arial" w:hAnsi="Arial" w:cs="Arial"/>
          <w:b/>
          <w:color w:val="000000"/>
        </w:rPr>
        <w:t xml:space="preserve">Viabilidad </w:t>
      </w:r>
      <w:r w:rsidR="00CA7D2F">
        <w:rPr>
          <w:rFonts w:ascii="Arial" w:eastAsia="Arial" w:hAnsi="Arial" w:cs="Arial"/>
          <w:b/>
          <w:color w:val="000000"/>
        </w:rPr>
        <w:t>Económica</w:t>
      </w:r>
    </w:p>
    <w:p w:rsidR="008A1231" w:rsidRDefault="008A1231" w:rsidP="008A1231">
      <w:pPr>
        <w:pStyle w:val="Prrafodelista"/>
        <w:pBdr>
          <w:top w:val="nil"/>
          <w:left w:val="nil"/>
          <w:bottom w:val="nil"/>
          <w:right w:val="nil"/>
          <w:between w:val="nil"/>
        </w:pBdr>
        <w:spacing w:after="0" w:line="360" w:lineRule="auto"/>
        <w:jc w:val="both"/>
        <w:rPr>
          <w:rFonts w:ascii="Arial" w:eastAsia="Arial" w:hAnsi="Arial" w:cs="Arial"/>
          <w:b/>
          <w:color w:val="000000"/>
        </w:rPr>
      </w:pPr>
      <w:r w:rsidRPr="008A1231">
        <w:rPr>
          <w:rFonts w:ascii="Arial" w:eastAsia="Arial" w:hAnsi="Arial" w:cs="Arial"/>
          <w:b/>
          <w:color w:val="000000"/>
        </w:rPr>
        <w:t>Requerimientos de hardware y software</w:t>
      </w:r>
    </w:p>
    <w:tbl>
      <w:tblPr>
        <w:tblStyle w:val="TableNormal"/>
        <w:tblW w:w="7541" w:type="dxa"/>
        <w:jc w:val="center"/>
        <w:tblInd w:w="0" w:type="dxa"/>
        <w:tblBorders>
          <w:top w:val="single" w:sz="4" w:space="0" w:color="B8CED7"/>
          <w:left w:val="single" w:sz="4" w:space="0" w:color="B8CED7"/>
          <w:bottom w:val="single" w:sz="4" w:space="0" w:color="B8CED7"/>
          <w:right w:val="single" w:sz="4" w:space="0" w:color="B8CED7"/>
          <w:insideH w:val="single" w:sz="4" w:space="0" w:color="B8CED7"/>
          <w:insideV w:val="single" w:sz="4" w:space="0" w:color="B8CED7"/>
        </w:tblBorders>
        <w:tblLayout w:type="fixed"/>
        <w:tblLook w:val="01E0" w:firstRow="1" w:lastRow="1" w:firstColumn="1" w:lastColumn="1" w:noHBand="0" w:noVBand="0"/>
      </w:tblPr>
      <w:tblGrid>
        <w:gridCol w:w="1313"/>
        <w:gridCol w:w="2986"/>
        <w:gridCol w:w="1685"/>
        <w:gridCol w:w="1557"/>
      </w:tblGrid>
      <w:tr w:rsidR="008A1231" w:rsidTr="008A1231">
        <w:trPr>
          <w:trHeight w:val="587"/>
          <w:jc w:val="center"/>
        </w:trPr>
        <w:tc>
          <w:tcPr>
            <w:tcW w:w="1313" w:type="dxa"/>
            <w:tcBorders>
              <w:bottom w:val="single" w:sz="12" w:space="0" w:color="94B6C5"/>
            </w:tcBorders>
          </w:tcPr>
          <w:p w:rsidR="008A1231" w:rsidRDefault="008A1231" w:rsidP="00B12257">
            <w:pPr>
              <w:pStyle w:val="TableParagraph"/>
              <w:spacing w:before="149"/>
              <w:ind w:left="87" w:right="80"/>
              <w:jc w:val="center"/>
              <w:rPr>
                <w:b/>
                <w:sz w:val="24"/>
              </w:rPr>
            </w:pPr>
            <w:r>
              <w:rPr>
                <w:b/>
                <w:sz w:val="24"/>
              </w:rPr>
              <w:t>Cantidad</w:t>
            </w:r>
          </w:p>
        </w:tc>
        <w:tc>
          <w:tcPr>
            <w:tcW w:w="2986" w:type="dxa"/>
            <w:tcBorders>
              <w:bottom w:val="single" w:sz="12" w:space="0" w:color="94B6C5"/>
            </w:tcBorders>
          </w:tcPr>
          <w:p w:rsidR="008A1231" w:rsidRDefault="008A1231" w:rsidP="00B12257">
            <w:pPr>
              <w:pStyle w:val="TableParagraph"/>
              <w:spacing w:before="149"/>
              <w:ind w:left="199" w:right="190"/>
              <w:jc w:val="center"/>
              <w:rPr>
                <w:b/>
                <w:sz w:val="24"/>
              </w:rPr>
            </w:pPr>
            <w:r>
              <w:rPr>
                <w:b/>
                <w:sz w:val="24"/>
              </w:rPr>
              <w:t>Hardware/ Software</w:t>
            </w:r>
          </w:p>
        </w:tc>
        <w:tc>
          <w:tcPr>
            <w:tcW w:w="1685" w:type="dxa"/>
            <w:tcBorders>
              <w:bottom w:val="single" w:sz="12" w:space="0" w:color="94B6C5"/>
            </w:tcBorders>
          </w:tcPr>
          <w:p w:rsidR="008A1231" w:rsidRDefault="008A1231" w:rsidP="00B12257">
            <w:pPr>
              <w:pStyle w:val="TableParagraph"/>
              <w:spacing w:before="149"/>
              <w:ind w:left="328" w:right="318"/>
              <w:jc w:val="center"/>
              <w:rPr>
                <w:b/>
                <w:sz w:val="24"/>
              </w:rPr>
            </w:pPr>
            <w:r>
              <w:rPr>
                <w:b/>
                <w:sz w:val="24"/>
              </w:rPr>
              <w:t>Costo($)</w:t>
            </w:r>
          </w:p>
        </w:tc>
        <w:tc>
          <w:tcPr>
            <w:tcW w:w="1557" w:type="dxa"/>
            <w:tcBorders>
              <w:bottom w:val="single" w:sz="12" w:space="0" w:color="94B6C5"/>
            </w:tcBorders>
          </w:tcPr>
          <w:p w:rsidR="008A1231" w:rsidRDefault="008A1231" w:rsidP="00B12257">
            <w:pPr>
              <w:pStyle w:val="TableParagraph"/>
              <w:spacing w:before="11" w:line="292" w:lineRule="exact"/>
              <w:ind w:left="125" w:right="96" w:firstLine="74"/>
              <w:rPr>
                <w:b/>
                <w:sz w:val="24"/>
              </w:rPr>
            </w:pPr>
            <w:r>
              <w:rPr>
                <w:b/>
                <w:sz w:val="24"/>
              </w:rPr>
              <w:t>Costo(S/.) T.C.$1=3.22</w:t>
            </w:r>
          </w:p>
        </w:tc>
      </w:tr>
      <w:tr w:rsidR="008A1231" w:rsidTr="008A1231">
        <w:trPr>
          <w:trHeight w:val="483"/>
          <w:jc w:val="center"/>
        </w:trPr>
        <w:tc>
          <w:tcPr>
            <w:tcW w:w="1313" w:type="dxa"/>
            <w:tcBorders>
              <w:top w:val="single" w:sz="12" w:space="0" w:color="94B6C5"/>
            </w:tcBorders>
          </w:tcPr>
          <w:p w:rsidR="008A1231" w:rsidRDefault="008A1231" w:rsidP="00B12257">
            <w:pPr>
              <w:pStyle w:val="TableParagraph"/>
              <w:spacing w:before="119"/>
              <w:ind w:left="9"/>
              <w:jc w:val="center"/>
              <w:rPr>
                <w:b/>
                <w:sz w:val="20"/>
              </w:rPr>
            </w:pPr>
            <w:r>
              <w:rPr>
                <w:b/>
                <w:w w:val="99"/>
                <w:sz w:val="20"/>
              </w:rPr>
              <w:t>1</w:t>
            </w:r>
          </w:p>
        </w:tc>
        <w:tc>
          <w:tcPr>
            <w:tcW w:w="2986" w:type="dxa"/>
            <w:tcBorders>
              <w:top w:val="single" w:sz="12" w:space="0" w:color="94B6C5"/>
            </w:tcBorders>
          </w:tcPr>
          <w:p w:rsidR="008A1231" w:rsidRDefault="006C22BC" w:rsidP="00B12257">
            <w:pPr>
              <w:pStyle w:val="TableParagraph"/>
              <w:spacing w:before="2" w:line="222" w:lineRule="exact"/>
              <w:ind w:left="197" w:right="190"/>
              <w:jc w:val="center"/>
              <w:rPr>
                <w:sz w:val="20"/>
              </w:rPr>
            </w:pPr>
            <w:r>
              <w:rPr>
                <w:sz w:val="20"/>
              </w:rPr>
              <w:t>Firma digital Anual</w:t>
            </w:r>
          </w:p>
        </w:tc>
        <w:tc>
          <w:tcPr>
            <w:tcW w:w="1685" w:type="dxa"/>
            <w:tcBorders>
              <w:top w:val="single" w:sz="12" w:space="0" w:color="94B6C5"/>
            </w:tcBorders>
          </w:tcPr>
          <w:p w:rsidR="008A1231" w:rsidRDefault="008A1231" w:rsidP="00B12257">
            <w:pPr>
              <w:pStyle w:val="TableParagraph"/>
              <w:spacing w:before="1"/>
              <w:rPr>
                <w:b/>
                <w:sz w:val="30"/>
              </w:rPr>
            </w:pPr>
          </w:p>
          <w:p w:rsidR="008A1231" w:rsidRDefault="008A1231" w:rsidP="00B12257">
            <w:pPr>
              <w:pStyle w:val="TableParagraph"/>
              <w:ind w:left="482"/>
              <w:rPr>
                <w:sz w:val="20"/>
              </w:rPr>
            </w:pPr>
            <w:r>
              <w:rPr>
                <w:sz w:val="20"/>
              </w:rPr>
              <w:t>$100.00</w:t>
            </w:r>
          </w:p>
        </w:tc>
        <w:tc>
          <w:tcPr>
            <w:tcW w:w="1557" w:type="dxa"/>
            <w:tcBorders>
              <w:top w:val="single" w:sz="12" w:space="0" w:color="94B6C5"/>
            </w:tcBorders>
          </w:tcPr>
          <w:p w:rsidR="008A1231" w:rsidRDefault="008A1231" w:rsidP="00B12257">
            <w:pPr>
              <w:pStyle w:val="TableParagraph"/>
              <w:spacing w:before="1"/>
              <w:rPr>
                <w:b/>
                <w:sz w:val="30"/>
              </w:rPr>
            </w:pPr>
          </w:p>
          <w:p w:rsidR="008A1231" w:rsidRDefault="008A1231" w:rsidP="00B12257">
            <w:pPr>
              <w:pStyle w:val="TableParagraph"/>
              <w:ind w:left="473"/>
              <w:rPr>
                <w:sz w:val="20"/>
              </w:rPr>
            </w:pPr>
            <w:r>
              <w:rPr>
                <w:sz w:val="20"/>
              </w:rPr>
              <w:t>300.00</w:t>
            </w:r>
          </w:p>
        </w:tc>
      </w:tr>
      <w:tr w:rsidR="008A1231" w:rsidTr="008A1231">
        <w:trPr>
          <w:trHeight w:val="730"/>
          <w:jc w:val="center"/>
        </w:trPr>
        <w:tc>
          <w:tcPr>
            <w:tcW w:w="1313" w:type="dxa"/>
          </w:tcPr>
          <w:p w:rsidR="008A1231" w:rsidRDefault="008A1231" w:rsidP="00B12257">
            <w:pPr>
              <w:pStyle w:val="TableParagraph"/>
              <w:spacing w:before="10"/>
              <w:rPr>
                <w:b/>
                <w:sz w:val="19"/>
              </w:rPr>
            </w:pPr>
          </w:p>
          <w:p w:rsidR="008A1231" w:rsidRDefault="008A1231" w:rsidP="00B12257">
            <w:pPr>
              <w:pStyle w:val="TableParagraph"/>
              <w:ind w:left="9"/>
              <w:jc w:val="center"/>
              <w:rPr>
                <w:b/>
                <w:sz w:val="20"/>
              </w:rPr>
            </w:pPr>
            <w:r>
              <w:rPr>
                <w:b/>
                <w:w w:val="99"/>
                <w:sz w:val="20"/>
              </w:rPr>
              <w:t>1</w:t>
            </w:r>
          </w:p>
        </w:tc>
        <w:tc>
          <w:tcPr>
            <w:tcW w:w="2986" w:type="dxa"/>
          </w:tcPr>
          <w:p w:rsidR="008A1231" w:rsidRPr="00B64E15" w:rsidRDefault="008A1231" w:rsidP="00B12257">
            <w:pPr>
              <w:pStyle w:val="TableParagraph"/>
              <w:spacing w:line="241" w:lineRule="exact"/>
              <w:ind w:left="379" w:hanging="216"/>
              <w:rPr>
                <w:sz w:val="20"/>
                <w:lang w:val="en-US"/>
              </w:rPr>
            </w:pPr>
            <w:r w:rsidRPr="00B64E15">
              <w:rPr>
                <w:sz w:val="20"/>
                <w:lang w:val="en-US"/>
              </w:rPr>
              <w:t>Laptop HP Intel Core i5 2.40</w:t>
            </w:r>
          </w:p>
          <w:p w:rsidR="008A1231" w:rsidRPr="00B64E15" w:rsidRDefault="008A1231" w:rsidP="00B12257">
            <w:pPr>
              <w:pStyle w:val="TableParagraph"/>
              <w:spacing w:before="8" w:line="244" w:lineRule="exact"/>
              <w:ind w:left="196" w:right="190"/>
              <w:jc w:val="center"/>
              <w:rPr>
                <w:sz w:val="20"/>
                <w:lang w:val="en-US"/>
              </w:rPr>
            </w:pPr>
            <w:r w:rsidRPr="00B64E15">
              <w:rPr>
                <w:sz w:val="20"/>
                <w:lang w:val="en-US"/>
              </w:rPr>
              <w:t xml:space="preserve">GHz RAM 4GB y mouse </w:t>
            </w:r>
            <w:proofErr w:type="spellStart"/>
            <w:r w:rsidRPr="00B64E15">
              <w:rPr>
                <w:sz w:val="20"/>
                <w:lang w:val="en-US"/>
              </w:rPr>
              <w:t>Teraware</w:t>
            </w:r>
            <w:proofErr w:type="spellEnd"/>
          </w:p>
        </w:tc>
        <w:tc>
          <w:tcPr>
            <w:tcW w:w="1685" w:type="dxa"/>
          </w:tcPr>
          <w:p w:rsidR="008A1231" w:rsidRPr="00B64E15" w:rsidRDefault="008A1231" w:rsidP="00B12257">
            <w:pPr>
              <w:pStyle w:val="TableParagraph"/>
              <w:spacing w:before="10"/>
              <w:rPr>
                <w:b/>
                <w:sz w:val="19"/>
                <w:lang w:val="en-US"/>
              </w:rPr>
            </w:pPr>
          </w:p>
          <w:p w:rsidR="008A1231" w:rsidRDefault="008A1231" w:rsidP="00B12257">
            <w:pPr>
              <w:pStyle w:val="TableParagraph"/>
              <w:ind w:left="323" w:right="318"/>
              <w:jc w:val="center"/>
              <w:rPr>
                <w:sz w:val="20"/>
              </w:rPr>
            </w:pPr>
            <w:r>
              <w:rPr>
                <w:sz w:val="20"/>
              </w:rPr>
              <w:t>$ 450.00</w:t>
            </w:r>
          </w:p>
        </w:tc>
        <w:tc>
          <w:tcPr>
            <w:tcW w:w="1557" w:type="dxa"/>
          </w:tcPr>
          <w:p w:rsidR="008A1231" w:rsidRDefault="008A1231" w:rsidP="00B12257">
            <w:pPr>
              <w:pStyle w:val="TableParagraph"/>
              <w:spacing w:before="10"/>
              <w:rPr>
                <w:b/>
                <w:sz w:val="19"/>
              </w:rPr>
            </w:pPr>
          </w:p>
          <w:p w:rsidR="008A1231" w:rsidRDefault="008A1231" w:rsidP="00B12257">
            <w:pPr>
              <w:pStyle w:val="TableParagraph"/>
              <w:ind w:left="370" w:right="361"/>
              <w:jc w:val="center"/>
              <w:rPr>
                <w:sz w:val="20"/>
              </w:rPr>
            </w:pPr>
            <w:r>
              <w:rPr>
                <w:sz w:val="20"/>
              </w:rPr>
              <w:t>2 576.00</w:t>
            </w:r>
          </w:p>
        </w:tc>
      </w:tr>
      <w:tr w:rsidR="008A1231" w:rsidTr="008A1231">
        <w:trPr>
          <w:trHeight w:val="974"/>
          <w:jc w:val="center"/>
        </w:trPr>
        <w:tc>
          <w:tcPr>
            <w:tcW w:w="1313" w:type="dxa"/>
          </w:tcPr>
          <w:p w:rsidR="008A1231" w:rsidRDefault="008A1231" w:rsidP="00B12257">
            <w:pPr>
              <w:pStyle w:val="TableParagraph"/>
              <w:spacing w:before="7"/>
              <w:rPr>
                <w:b/>
                <w:sz w:val="29"/>
              </w:rPr>
            </w:pPr>
          </w:p>
          <w:p w:rsidR="008A1231" w:rsidRDefault="008A1231" w:rsidP="00B12257">
            <w:pPr>
              <w:pStyle w:val="TableParagraph"/>
              <w:ind w:left="9"/>
              <w:jc w:val="center"/>
              <w:rPr>
                <w:b/>
                <w:sz w:val="20"/>
              </w:rPr>
            </w:pPr>
            <w:r>
              <w:rPr>
                <w:b/>
                <w:w w:val="99"/>
                <w:sz w:val="20"/>
              </w:rPr>
              <w:t>2</w:t>
            </w:r>
          </w:p>
        </w:tc>
        <w:tc>
          <w:tcPr>
            <w:tcW w:w="2986" w:type="dxa"/>
          </w:tcPr>
          <w:p w:rsidR="008A1231" w:rsidRPr="006C22BC" w:rsidRDefault="006C22BC" w:rsidP="00B12257">
            <w:pPr>
              <w:pStyle w:val="TableParagraph"/>
              <w:spacing w:line="222" w:lineRule="exact"/>
              <w:ind w:left="199" w:right="190"/>
              <w:jc w:val="center"/>
              <w:rPr>
                <w:sz w:val="20"/>
                <w:lang w:val="en-US"/>
              </w:rPr>
            </w:pPr>
            <w:proofErr w:type="spellStart"/>
            <w:r w:rsidRPr="006C22BC">
              <w:rPr>
                <w:sz w:val="20"/>
                <w:lang w:val="en-US"/>
              </w:rPr>
              <w:t>Servidor</w:t>
            </w:r>
            <w:proofErr w:type="spellEnd"/>
            <w:r w:rsidRPr="006C22BC">
              <w:rPr>
                <w:sz w:val="20"/>
                <w:lang w:val="en-US"/>
              </w:rPr>
              <w:t xml:space="preserve"> Dell PowerEdge T30, Intel Xeon E3-1225 v5, 3.30GHz, 8GB DDR4, 1TB SATA. LAN Intel I219-LM 10/100/1000 Mbps</w:t>
            </w:r>
          </w:p>
        </w:tc>
        <w:tc>
          <w:tcPr>
            <w:tcW w:w="1685" w:type="dxa"/>
          </w:tcPr>
          <w:p w:rsidR="008A1231" w:rsidRPr="006C22BC" w:rsidRDefault="008A1231" w:rsidP="00B12257">
            <w:pPr>
              <w:pStyle w:val="TableParagraph"/>
              <w:spacing w:before="7"/>
              <w:rPr>
                <w:b/>
                <w:sz w:val="29"/>
                <w:lang w:val="en-US"/>
              </w:rPr>
            </w:pPr>
          </w:p>
          <w:p w:rsidR="008A1231" w:rsidRDefault="008A1231" w:rsidP="00B12257">
            <w:pPr>
              <w:pStyle w:val="TableParagraph"/>
              <w:ind w:left="325" w:right="318"/>
              <w:jc w:val="center"/>
              <w:rPr>
                <w:sz w:val="20"/>
              </w:rPr>
            </w:pPr>
            <w:r>
              <w:rPr>
                <w:sz w:val="20"/>
              </w:rPr>
              <w:t>$900.00</w:t>
            </w:r>
          </w:p>
        </w:tc>
        <w:tc>
          <w:tcPr>
            <w:tcW w:w="1557" w:type="dxa"/>
          </w:tcPr>
          <w:p w:rsidR="008A1231" w:rsidRDefault="008A1231" w:rsidP="00B12257">
            <w:pPr>
              <w:pStyle w:val="TableParagraph"/>
              <w:spacing w:before="7"/>
              <w:rPr>
                <w:b/>
                <w:sz w:val="29"/>
              </w:rPr>
            </w:pPr>
          </w:p>
          <w:p w:rsidR="008A1231" w:rsidRDefault="008A1231" w:rsidP="00B12257">
            <w:pPr>
              <w:pStyle w:val="TableParagraph"/>
              <w:ind w:left="370" w:right="361"/>
              <w:jc w:val="center"/>
              <w:rPr>
                <w:sz w:val="20"/>
              </w:rPr>
            </w:pPr>
            <w:r>
              <w:rPr>
                <w:sz w:val="20"/>
              </w:rPr>
              <w:t>2 898.00</w:t>
            </w:r>
          </w:p>
        </w:tc>
      </w:tr>
      <w:tr w:rsidR="008A1231" w:rsidTr="008A1231">
        <w:trPr>
          <w:trHeight w:val="417"/>
          <w:jc w:val="center"/>
        </w:trPr>
        <w:tc>
          <w:tcPr>
            <w:tcW w:w="1313" w:type="dxa"/>
          </w:tcPr>
          <w:p w:rsidR="008A1231" w:rsidRDefault="008A1231" w:rsidP="00B12257">
            <w:pPr>
              <w:pStyle w:val="TableParagraph"/>
              <w:rPr>
                <w:rFonts w:ascii="Times New Roman"/>
                <w:sz w:val="20"/>
              </w:rPr>
            </w:pPr>
          </w:p>
        </w:tc>
        <w:tc>
          <w:tcPr>
            <w:tcW w:w="2986" w:type="dxa"/>
          </w:tcPr>
          <w:p w:rsidR="008A1231" w:rsidRDefault="008A1231" w:rsidP="00B12257">
            <w:pPr>
              <w:pStyle w:val="TableParagraph"/>
              <w:spacing w:before="89"/>
              <w:ind w:left="198" w:right="190"/>
              <w:jc w:val="center"/>
              <w:rPr>
                <w:b/>
                <w:sz w:val="20"/>
              </w:rPr>
            </w:pPr>
            <w:r>
              <w:rPr>
                <w:b/>
                <w:sz w:val="20"/>
              </w:rPr>
              <w:t>TOTAL</w:t>
            </w:r>
          </w:p>
        </w:tc>
        <w:tc>
          <w:tcPr>
            <w:tcW w:w="1685" w:type="dxa"/>
          </w:tcPr>
          <w:p w:rsidR="008A1231" w:rsidRDefault="008A1231" w:rsidP="00B12257">
            <w:pPr>
              <w:pStyle w:val="TableParagraph"/>
              <w:spacing w:before="89"/>
              <w:ind w:left="323" w:right="318"/>
              <w:jc w:val="center"/>
              <w:rPr>
                <w:sz w:val="20"/>
              </w:rPr>
            </w:pPr>
            <w:r>
              <w:rPr>
                <w:sz w:val="20"/>
              </w:rPr>
              <w:t>1 800.00</w:t>
            </w:r>
          </w:p>
        </w:tc>
        <w:tc>
          <w:tcPr>
            <w:tcW w:w="1557" w:type="dxa"/>
          </w:tcPr>
          <w:p w:rsidR="008A1231" w:rsidRDefault="008A1231" w:rsidP="00B12257">
            <w:pPr>
              <w:pStyle w:val="TableParagraph"/>
              <w:spacing w:before="89"/>
              <w:ind w:left="370" w:right="361"/>
              <w:jc w:val="center"/>
              <w:rPr>
                <w:sz w:val="20"/>
              </w:rPr>
            </w:pPr>
            <w:r>
              <w:rPr>
                <w:sz w:val="20"/>
              </w:rPr>
              <w:t>5 766.00</w:t>
            </w:r>
          </w:p>
        </w:tc>
      </w:tr>
    </w:tbl>
    <w:p w:rsidR="00B12257" w:rsidRDefault="00B12257" w:rsidP="00B12257">
      <w:pPr>
        <w:spacing w:before="3"/>
        <w:ind w:left="1844" w:right="105"/>
        <w:rPr>
          <w:b/>
          <w:sz w:val="16"/>
        </w:rPr>
      </w:pPr>
      <w:r>
        <w:rPr>
          <w:b/>
          <w:color w:val="585858"/>
          <w:sz w:val="20"/>
        </w:rPr>
        <w:t>T</w:t>
      </w:r>
      <w:r>
        <w:rPr>
          <w:b/>
          <w:color w:val="585858"/>
          <w:sz w:val="16"/>
        </w:rPr>
        <w:t xml:space="preserve">ABLA </w:t>
      </w:r>
      <w:r>
        <w:rPr>
          <w:b/>
          <w:color w:val="585858"/>
          <w:sz w:val="20"/>
        </w:rPr>
        <w:t>3. C</w:t>
      </w:r>
      <w:r>
        <w:rPr>
          <w:b/>
          <w:color w:val="585858"/>
          <w:sz w:val="16"/>
        </w:rPr>
        <w:t>OSTE DEL HARDWARE MÍNIMO REQUERIDO</w:t>
      </w:r>
    </w:p>
    <w:p w:rsidR="008A1231" w:rsidRDefault="00B12257" w:rsidP="008A1231">
      <w:pPr>
        <w:pStyle w:val="Prrafodelista"/>
        <w:pBdr>
          <w:top w:val="nil"/>
          <w:left w:val="nil"/>
          <w:bottom w:val="nil"/>
          <w:right w:val="nil"/>
          <w:between w:val="nil"/>
        </w:pBdr>
        <w:spacing w:after="0" w:line="360" w:lineRule="auto"/>
        <w:jc w:val="both"/>
        <w:rPr>
          <w:rFonts w:ascii="Arial" w:eastAsia="Arial" w:hAnsi="Arial" w:cs="Arial"/>
          <w:b/>
          <w:color w:val="000000"/>
        </w:rPr>
      </w:pPr>
      <w:r w:rsidRPr="00B12257">
        <w:rPr>
          <w:rFonts w:ascii="Arial" w:eastAsia="Arial" w:hAnsi="Arial" w:cs="Arial"/>
          <w:b/>
          <w:color w:val="000000"/>
        </w:rPr>
        <w:t>Equipo de desarrollo</w:t>
      </w:r>
    </w:p>
    <w:tbl>
      <w:tblPr>
        <w:tblStyle w:val="TableNormal"/>
        <w:tblW w:w="7514" w:type="dxa"/>
        <w:jc w:val="center"/>
        <w:tblInd w:w="0" w:type="dxa"/>
        <w:tblBorders>
          <w:top w:val="single" w:sz="4" w:space="0" w:color="B8CED7"/>
          <w:left w:val="single" w:sz="4" w:space="0" w:color="B8CED7"/>
          <w:bottom w:val="single" w:sz="4" w:space="0" w:color="B8CED7"/>
          <w:right w:val="single" w:sz="4" w:space="0" w:color="B8CED7"/>
          <w:insideH w:val="single" w:sz="4" w:space="0" w:color="B8CED7"/>
          <w:insideV w:val="single" w:sz="4" w:space="0" w:color="B8CED7"/>
        </w:tblBorders>
        <w:tblLayout w:type="fixed"/>
        <w:tblLook w:val="01E0" w:firstRow="1" w:lastRow="1" w:firstColumn="1" w:lastColumn="1" w:noHBand="0" w:noVBand="0"/>
      </w:tblPr>
      <w:tblGrid>
        <w:gridCol w:w="1133"/>
        <w:gridCol w:w="1567"/>
        <w:gridCol w:w="1565"/>
        <w:gridCol w:w="1568"/>
        <w:gridCol w:w="1681"/>
      </w:tblGrid>
      <w:tr w:rsidR="00B12257" w:rsidTr="00B12257">
        <w:trPr>
          <w:trHeight w:val="294"/>
          <w:jc w:val="center"/>
        </w:trPr>
        <w:tc>
          <w:tcPr>
            <w:tcW w:w="7514" w:type="dxa"/>
            <w:gridSpan w:val="5"/>
            <w:tcBorders>
              <w:bottom w:val="single" w:sz="12" w:space="0" w:color="94B6C5"/>
            </w:tcBorders>
          </w:tcPr>
          <w:p w:rsidR="00B12257" w:rsidRDefault="00B12257" w:rsidP="00B12257">
            <w:pPr>
              <w:pStyle w:val="TableParagraph"/>
              <w:spacing w:before="3" w:line="271" w:lineRule="exact"/>
              <w:ind w:left="1601"/>
              <w:rPr>
                <w:b/>
                <w:sz w:val="24"/>
              </w:rPr>
            </w:pPr>
            <w:r>
              <w:rPr>
                <w:b/>
                <w:sz w:val="24"/>
              </w:rPr>
              <w:t xml:space="preserve">Tiempo de trabajo de </w:t>
            </w:r>
            <w:proofErr w:type="spellStart"/>
            <w:r>
              <w:rPr>
                <w:b/>
                <w:sz w:val="24"/>
              </w:rPr>
              <w:t>Scrum</w:t>
            </w:r>
            <w:proofErr w:type="spellEnd"/>
            <w:r>
              <w:rPr>
                <w:b/>
                <w:sz w:val="24"/>
              </w:rPr>
              <w:t xml:space="preserve"> Master</w:t>
            </w:r>
          </w:p>
        </w:tc>
      </w:tr>
      <w:tr w:rsidR="00B12257" w:rsidTr="00B12257">
        <w:trPr>
          <w:trHeight w:val="246"/>
          <w:jc w:val="center"/>
        </w:trPr>
        <w:tc>
          <w:tcPr>
            <w:tcW w:w="1133" w:type="dxa"/>
            <w:tcBorders>
              <w:top w:val="single" w:sz="12" w:space="0" w:color="94B6C5"/>
            </w:tcBorders>
          </w:tcPr>
          <w:p w:rsidR="00B12257" w:rsidRDefault="00B12257" w:rsidP="00B12257">
            <w:pPr>
              <w:pStyle w:val="TableParagraph"/>
              <w:rPr>
                <w:rFonts w:ascii="Times New Roman"/>
                <w:sz w:val="16"/>
              </w:rPr>
            </w:pPr>
          </w:p>
        </w:tc>
        <w:tc>
          <w:tcPr>
            <w:tcW w:w="1567" w:type="dxa"/>
            <w:tcBorders>
              <w:top w:val="single" w:sz="12" w:space="0" w:color="94B6C5"/>
            </w:tcBorders>
          </w:tcPr>
          <w:p w:rsidR="00B12257" w:rsidRDefault="00B12257" w:rsidP="00B12257">
            <w:pPr>
              <w:pStyle w:val="TableParagraph"/>
              <w:spacing w:before="2" w:line="224" w:lineRule="exact"/>
              <w:ind w:left="457" w:right="448"/>
              <w:jc w:val="center"/>
              <w:rPr>
                <w:b/>
                <w:sz w:val="20"/>
              </w:rPr>
            </w:pPr>
            <w:r>
              <w:rPr>
                <w:b/>
                <w:sz w:val="20"/>
              </w:rPr>
              <w:t>Meses</w:t>
            </w:r>
          </w:p>
        </w:tc>
        <w:tc>
          <w:tcPr>
            <w:tcW w:w="1565" w:type="dxa"/>
            <w:tcBorders>
              <w:top w:val="single" w:sz="12" w:space="0" w:color="94B6C5"/>
            </w:tcBorders>
          </w:tcPr>
          <w:p w:rsidR="00B12257" w:rsidRDefault="00B12257" w:rsidP="00B12257">
            <w:pPr>
              <w:pStyle w:val="TableParagraph"/>
              <w:spacing w:before="2" w:line="224" w:lineRule="exact"/>
              <w:ind w:left="312" w:right="310"/>
              <w:jc w:val="center"/>
              <w:rPr>
                <w:b/>
                <w:sz w:val="20"/>
              </w:rPr>
            </w:pPr>
            <w:r>
              <w:rPr>
                <w:b/>
                <w:sz w:val="20"/>
              </w:rPr>
              <w:t>Semanas</w:t>
            </w:r>
          </w:p>
        </w:tc>
        <w:tc>
          <w:tcPr>
            <w:tcW w:w="1568" w:type="dxa"/>
            <w:tcBorders>
              <w:top w:val="single" w:sz="12" w:space="0" w:color="94B6C5"/>
            </w:tcBorders>
          </w:tcPr>
          <w:p w:rsidR="00B12257" w:rsidRDefault="00B12257" w:rsidP="00B12257">
            <w:pPr>
              <w:pStyle w:val="TableParagraph"/>
              <w:spacing w:before="2" w:line="224" w:lineRule="exact"/>
              <w:ind w:left="558" w:right="552"/>
              <w:jc w:val="center"/>
              <w:rPr>
                <w:b/>
                <w:sz w:val="20"/>
              </w:rPr>
            </w:pPr>
            <w:r>
              <w:rPr>
                <w:b/>
                <w:sz w:val="20"/>
              </w:rPr>
              <w:t>Días</w:t>
            </w:r>
          </w:p>
        </w:tc>
        <w:tc>
          <w:tcPr>
            <w:tcW w:w="1681" w:type="dxa"/>
            <w:tcBorders>
              <w:top w:val="single" w:sz="12" w:space="0" w:color="94B6C5"/>
            </w:tcBorders>
          </w:tcPr>
          <w:p w:rsidR="00B12257" w:rsidRDefault="00B12257" w:rsidP="00B12257">
            <w:pPr>
              <w:pStyle w:val="TableParagraph"/>
              <w:spacing w:before="2" w:line="224" w:lineRule="exact"/>
              <w:ind w:left="312" w:right="304"/>
              <w:jc w:val="center"/>
              <w:rPr>
                <w:b/>
                <w:sz w:val="20"/>
              </w:rPr>
            </w:pPr>
            <w:r>
              <w:rPr>
                <w:b/>
                <w:sz w:val="20"/>
              </w:rPr>
              <w:t>Horas</w:t>
            </w:r>
          </w:p>
        </w:tc>
      </w:tr>
      <w:tr w:rsidR="00B12257" w:rsidTr="00B12257">
        <w:trPr>
          <w:trHeight w:val="244"/>
          <w:jc w:val="center"/>
        </w:trPr>
        <w:tc>
          <w:tcPr>
            <w:tcW w:w="1133" w:type="dxa"/>
          </w:tcPr>
          <w:p w:rsidR="00B12257" w:rsidRDefault="00B12257" w:rsidP="00B12257">
            <w:pPr>
              <w:pStyle w:val="TableParagraph"/>
              <w:spacing w:before="2" w:line="222" w:lineRule="exact"/>
              <w:ind w:left="107"/>
              <w:rPr>
                <w:b/>
                <w:sz w:val="20"/>
              </w:rPr>
            </w:pPr>
            <w:r>
              <w:rPr>
                <w:b/>
                <w:sz w:val="20"/>
              </w:rPr>
              <w:t>Duración</w:t>
            </w:r>
          </w:p>
        </w:tc>
        <w:tc>
          <w:tcPr>
            <w:tcW w:w="1567" w:type="dxa"/>
          </w:tcPr>
          <w:p w:rsidR="00B12257" w:rsidRDefault="001D4277" w:rsidP="00B12257">
            <w:pPr>
              <w:pStyle w:val="TableParagraph"/>
              <w:spacing w:before="2" w:line="222" w:lineRule="exact"/>
              <w:ind w:left="8"/>
              <w:jc w:val="center"/>
              <w:rPr>
                <w:sz w:val="20"/>
              </w:rPr>
            </w:pPr>
            <w:r>
              <w:rPr>
                <w:w w:val="99"/>
                <w:sz w:val="20"/>
              </w:rPr>
              <w:t>2</w:t>
            </w:r>
          </w:p>
        </w:tc>
        <w:tc>
          <w:tcPr>
            <w:tcW w:w="1565" w:type="dxa"/>
          </w:tcPr>
          <w:p w:rsidR="00B12257" w:rsidRDefault="001D4277" w:rsidP="00B12257">
            <w:pPr>
              <w:pStyle w:val="TableParagraph"/>
              <w:spacing w:before="2" w:line="222" w:lineRule="exact"/>
              <w:ind w:left="312" w:right="306"/>
              <w:jc w:val="center"/>
              <w:rPr>
                <w:sz w:val="20"/>
              </w:rPr>
            </w:pPr>
            <w:r>
              <w:rPr>
                <w:sz w:val="20"/>
              </w:rPr>
              <w:t>8</w:t>
            </w:r>
          </w:p>
        </w:tc>
        <w:tc>
          <w:tcPr>
            <w:tcW w:w="1568" w:type="dxa"/>
          </w:tcPr>
          <w:p w:rsidR="00B12257" w:rsidRDefault="001D4277" w:rsidP="00B12257">
            <w:pPr>
              <w:pStyle w:val="TableParagraph"/>
              <w:spacing w:before="2" w:line="222" w:lineRule="exact"/>
              <w:ind w:left="558" w:right="550"/>
              <w:jc w:val="center"/>
              <w:rPr>
                <w:sz w:val="20"/>
              </w:rPr>
            </w:pPr>
            <w:r>
              <w:rPr>
                <w:sz w:val="20"/>
              </w:rPr>
              <w:t>56</w:t>
            </w:r>
          </w:p>
        </w:tc>
        <w:tc>
          <w:tcPr>
            <w:tcW w:w="1681" w:type="dxa"/>
          </w:tcPr>
          <w:p w:rsidR="00B12257" w:rsidRDefault="006C22BC" w:rsidP="00B12257">
            <w:pPr>
              <w:pStyle w:val="TableParagraph"/>
              <w:spacing w:before="2" w:line="222" w:lineRule="exact"/>
              <w:ind w:left="312" w:right="302"/>
              <w:jc w:val="center"/>
              <w:rPr>
                <w:sz w:val="20"/>
              </w:rPr>
            </w:pPr>
            <w:r>
              <w:rPr>
                <w:sz w:val="20"/>
              </w:rPr>
              <w:t>224</w:t>
            </w:r>
          </w:p>
        </w:tc>
      </w:tr>
    </w:tbl>
    <w:p w:rsidR="00B12257" w:rsidRPr="00B12257" w:rsidRDefault="00B12257" w:rsidP="00B12257">
      <w:pPr>
        <w:spacing w:before="3"/>
        <w:ind w:left="1703" w:right="105"/>
        <w:rPr>
          <w:b/>
          <w:sz w:val="16"/>
        </w:rPr>
      </w:pPr>
      <w:r>
        <w:rPr>
          <w:b/>
          <w:color w:val="585858"/>
          <w:sz w:val="20"/>
        </w:rPr>
        <w:t>T</w:t>
      </w:r>
      <w:r>
        <w:rPr>
          <w:b/>
          <w:color w:val="585858"/>
          <w:sz w:val="16"/>
        </w:rPr>
        <w:t xml:space="preserve">ABLA </w:t>
      </w:r>
      <w:r>
        <w:rPr>
          <w:b/>
          <w:color w:val="585858"/>
          <w:sz w:val="20"/>
        </w:rPr>
        <w:t xml:space="preserve">4. </w:t>
      </w:r>
      <w:r>
        <w:rPr>
          <w:b/>
          <w:color w:val="585858"/>
          <w:sz w:val="16"/>
        </w:rPr>
        <w:t xml:space="preserve">TIEMPO ESTIMADO DEL </w:t>
      </w:r>
      <w:r>
        <w:rPr>
          <w:b/>
          <w:color w:val="585858"/>
          <w:sz w:val="20"/>
        </w:rPr>
        <w:t>S</w:t>
      </w:r>
      <w:r>
        <w:rPr>
          <w:b/>
          <w:color w:val="585858"/>
          <w:sz w:val="16"/>
        </w:rPr>
        <w:t xml:space="preserve">CRUM </w:t>
      </w:r>
      <w:r>
        <w:rPr>
          <w:b/>
          <w:color w:val="585858"/>
          <w:sz w:val="20"/>
        </w:rPr>
        <w:t>M</w:t>
      </w:r>
      <w:r>
        <w:rPr>
          <w:b/>
          <w:color w:val="585858"/>
          <w:sz w:val="16"/>
        </w:rPr>
        <w:t>ASTER</w:t>
      </w:r>
    </w:p>
    <w:tbl>
      <w:tblPr>
        <w:tblStyle w:val="TableNormal"/>
        <w:tblW w:w="7545" w:type="dxa"/>
        <w:jc w:val="center"/>
        <w:tblInd w:w="0" w:type="dxa"/>
        <w:tblBorders>
          <w:top w:val="single" w:sz="4" w:space="0" w:color="B8CED7"/>
          <w:left w:val="single" w:sz="4" w:space="0" w:color="B8CED7"/>
          <w:bottom w:val="single" w:sz="4" w:space="0" w:color="B8CED7"/>
          <w:right w:val="single" w:sz="4" w:space="0" w:color="B8CED7"/>
          <w:insideH w:val="single" w:sz="4" w:space="0" w:color="B8CED7"/>
          <w:insideV w:val="single" w:sz="4" w:space="0" w:color="B8CED7"/>
        </w:tblBorders>
        <w:tblLayout w:type="fixed"/>
        <w:tblLook w:val="01E0" w:firstRow="1" w:lastRow="1" w:firstColumn="1" w:lastColumn="1" w:noHBand="0" w:noVBand="0"/>
      </w:tblPr>
      <w:tblGrid>
        <w:gridCol w:w="1097"/>
        <w:gridCol w:w="1600"/>
        <w:gridCol w:w="1600"/>
        <w:gridCol w:w="1598"/>
        <w:gridCol w:w="1650"/>
      </w:tblGrid>
      <w:tr w:rsidR="00B12257" w:rsidTr="00B12257">
        <w:trPr>
          <w:trHeight w:val="294"/>
          <w:jc w:val="center"/>
        </w:trPr>
        <w:tc>
          <w:tcPr>
            <w:tcW w:w="7545" w:type="dxa"/>
            <w:gridSpan w:val="5"/>
            <w:tcBorders>
              <w:bottom w:val="single" w:sz="12" w:space="0" w:color="94B6C5"/>
            </w:tcBorders>
          </w:tcPr>
          <w:p w:rsidR="00B12257" w:rsidRDefault="00B12257" w:rsidP="00B12257">
            <w:pPr>
              <w:pStyle w:val="TableParagraph"/>
              <w:spacing w:before="3" w:line="271" w:lineRule="exact"/>
              <w:ind w:left="1231"/>
              <w:rPr>
                <w:b/>
                <w:sz w:val="24"/>
              </w:rPr>
            </w:pPr>
            <w:r>
              <w:rPr>
                <w:b/>
                <w:sz w:val="24"/>
              </w:rPr>
              <w:t>Tiempo de Trabajo de equipo de desarrollo</w:t>
            </w:r>
          </w:p>
        </w:tc>
      </w:tr>
      <w:tr w:rsidR="00B12257" w:rsidTr="00B12257">
        <w:trPr>
          <w:trHeight w:val="244"/>
          <w:jc w:val="center"/>
        </w:trPr>
        <w:tc>
          <w:tcPr>
            <w:tcW w:w="1097" w:type="dxa"/>
            <w:tcBorders>
              <w:top w:val="single" w:sz="12" w:space="0" w:color="94B6C5"/>
            </w:tcBorders>
          </w:tcPr>
          <w:p w:rsidR="00B12257" w:rsidRDefault="00B12257" w:rsidP="00B12257">
            <w:pPr>
              <w:pStyle w:val="TableParagraph"/>
              <w:rPr>
                <w:rFonts w:ascii="Times New Roman"/>
                <w:sz w:val="16"/>
              </w:rPr>
            </w:pPr>
          </w:p>
        </w:tc>
        <w:tc>
          <w:tcPr>
            <w:tcW w:w="1600" w:type="dxa"/>
            <w:tcBorders>
              <w:top w:val="single" w:sz="12" w:space="0" w:color="94B6C5"/>
            </w:tcBorders>
          </w:tcPr>
          <w:p w:rsidR="00B12257" w:rsidRDefault="00B12257" w:rsidP="00B12257">
            <w:pPr>
              <w:pStyle w:val="TableParagraph"/>
              <w:spacing w:before="2" w:line="222" w:lineRule="exact"/>
              <w:ind w:left="332" w:right="323"/>
              <w:jc w:val="center"/>
              <w:rPr>
                <w:b/>
                <w:sz w:val="20"/>
              </w:rPr>
            </w:pPr>
            <w:r>
              <w:rPr>
                <w:b/>
                <w:sz w:val="20"/>
              </w:rPr>
              <w:t>Meses</w:t>
            </w:r>
          </w:p>
        </w:tc>
        <w:tc>
          <w:tcPr>
            <w:tcW w:w="1600" w:type="dxa"/>
            <w:tcBorders>
              <w:top w:val="single" w:sz="12" w:space="0" w:color="94B6C5"/>
            </w:tcBorders>
          </w:tcPr>
          <w:p w:rsidR="00B12257" w:rsidRDefault="00B12257" w:rsidP="00B12257">
            <w:pPr>
              <w:pStyle w:val="TableParagraph"/>
              <w:spacing w:before="2" w:line="222" w:lineRule="exact"/>
              <w:ind w:left="332" w:right="325"/>
              <w:jc w:val="center"/>
              <w:rPr>
                <w:b/>
                <w:sz w:val="20"/>
              </w:rPr>
            </w:pPr>
            <w:r>
              <w:rPr>
                <w:b/>
                <w:sz w:val="20"/>
              </w:rPr>
              <w:t>Semanas</w:t>
            </w:r>
          </w:p>
        </w:tc>
        <w:tc>
          <w:tcPr>
            <w:tcW w:w="1598" w:type="dxa"/>
            <w:tcBorders>
              <w:top w:val="single" w:sz="12" w:space="0" w:color="94B6C5"/>
            </w:tcBorders>
          </w:tcPr>
          <w:p w:rsidR="00B12257" w:rsidRDefault="00B12257" w:rsidP="00B12257">
            <w:pPr>
              <w:pStyle w:val="TableParagraph"/>
              <w:spacing w:before="2" w:line="222" w:lineRule="exact"/>
              <w:ind w:left="576" w:right="563"/>
              <w:jc w:val="center"/>
              <w:rPr>
                <w:b/>
                <w:sz w:val="20"/>
              </w:rPr>
            </w:pPr>
            <w:r>
              <w:rPr>
                <w:b/>
                <w:sz w:val="20"/>
              </w:rPr>
              <w:t>Días</w:t>
            </w:r>
          </w:p>
        </w:tc>
        <w:tc>
          <w:tcPr>
            <w:tcW w:w="1650" w:type="dxa"/>
            <w:tcBorders>
              <w:top w:val="single" w:sz="12" w:space="0" w:color="94B6C5"/>
            </w:tcBorders>
          </w:tcPr>
          <w:p w:rsidR="00B12257" w:rsidRDefault="00B12257" w:rsidP="00B12257">
            <w:pPr>
              <w:pStyle w:val="TableParagraph"/>
              <w:spacing w:before="2" w:line="222" w:lineRule="exact"/>
              <w:ind w:left="332" w:right="320"/>
              <w:jc w:val="center"/>
              <w:rPr>
                <w:b/>
                <w:sz w:val="20"/>
              </w:rPr>
            </w:pPr>
            <w:r>
              <w:rPr>
                <w:b/>
                <w:sz w:val="20"/>
              </w:rPr>
              <w:t>Horas</w:t>
            </w:r>
          </w:p>
        </w:tc>
      </w:tr>
      <w:tr w:rsidR="00B12257" w:rsidTr="00B12257">
        <w:trPr>
          <w:trHeight w:val="246"/>
          <w:jc w:val="center"/>
        </w:trPr>
        <w:tc>
          <w:tcPr>
            <w:tcW w:w="1097" w:type="dxa"/>
          </w:tcPr>
          <w:p w:rsidR="00B12257" w:rsidRDefault="00B12257" w:rsidP="00B12257">
            <w:pPr>
              <w:pStyle w:val="TableParagraph"/>
              <w:spacing w:before="2" w:line="224" w:lineRule="exact"/>
              <w:ind w:left="107"/>
              <w:rPr>
                <w:b/>
                <w:sz w:val="20"/>
              </w:rPr>
            </w:pPr>
            <w:r>
              <w:rPr>
                <w:b/>
                <w:sz w:val="20"/>
              </w:rPr>
              <w:t>Duración</w:t>
            </w:r>
          </w:p>
        </w:tc>
        <w:tc>
          <w:tcPr>
            <w:tcW w:w="1600" w:type="dxa"/>
          </w:tcPr>
          <w:p w:rsidR="00B12257" w:rsidRDefault="001D4277" w:rsidP="00B12257">
            <w:pPr>
              <w:pStyle w:val="TableParagraph"/>
              <w:spacing w:before="2" w:line="224" w:lineRule="exact"/>
              <w:ind w:left="8"/>
              <w:jc w:val="center"/>
              <w:rPr>
                <w:sz w:val="20"/>
              </w:rPr>
            </w:pPr>
            <w:r>
              <w:rPr>
                <w:w w:val="99"/>
                <w:sz w:val="20"/>
              </w:rPr>
              <w:t>2</w:t>
            </w:r>
          </w:p>
        </w:tc>
        <w:tc>
          <w:tcPr>
            <w:tcW w:w="1600" w:type="dxa"/>
          </w:tcPr>
          <w:p w:rsidR="00B12257" w:rsidRDefault="001D4277" w:rsidP="00B12257">
            <w:pPr>
              <w:pStyle w:val="TableParagraph"/>
              <w:spacing w:before="2" w:line="224" w:lineRule="exact"/>
              <w:ind w:left="332" w:right="321"/>
              <w:jc w:val="center"/>
              <w:rPr>
                <w:sz w:val="20"/>
              </w:rPr>
            </w:pPr>
            <w:r>
              <w:rPr>
                <w:sz w:val="20"/>
              </w:rPr>
              <w:t>8</w:t>
            </w:r>
          </w:p>
        </w:tc>
        <w:tc>
          <w:tcPr>
            <w:tcW w:w="1598" w:type="dxa"/>
          </w:tcPr>
          <w:p w:rsidR="00B12257" w:rsidRDefault="001D4277" w:rsidP="00B12257">
            <w:pPr>
              <w:pStyle w:val="TableParagraph"/>
              <w:spacing w:before="2" w:line="224" w:lineRule="exact"/>
              <w:ind w:left="576" w:right="562"/>
              <w:jc w:val="center"/>
              <w:rPr>
                <w:sz w:val="20"/>
              </w:rPr>
            </w:pPr>
            <w:r>
              <w:rPr>
                <w:sz w:val="20"/>
              </w:rPr>
              <w:t>56</w:t>
            </w:r>
          </w:p>
        </w:tc>
        <w:tc>
          <w:tcPr>
            <w:tcW w:w="1650" w:type="dxa"/>
          </w:tcPr>
          <w:p w:rsidR="00B12257" w:rsidRDefault="006C22BC" w:rsidP="00B12257">
            <w:pPr>
              <w:pStyle w:val="TableParagraph"/>
              <w:spacing w:before="2" w:line="224" w:lineRule="exact"/>
              <w:ind w:left="332" w:right="318"/>
              <w:jc w:val="center"/>
              <w:rPr>
                <w:sz w:val="20"/>
              </w:rPr>
            </w:pPr>
            <w:r>
              <w:rPr>
                <w:sz w:val="20"/>
              </w:rPr>
              <w:t>224</w:t>
            </w:r>
          </w:p>
        </w:tc>
      </w:tr>
    </w:tbl>
    <w:p w:rsidR="00B12257" w:rsidRDefault="00B12257" w:rsidP="00B12257">
      <w:pPr>
        <w:spacing w:before="3"/>
        <w:ind w:left="1703" w:right="105"/>
        <w:rPr>
          <w:b/>
          <w:color w:val="585858"/>
          <w:sz w:val="16"/>
        </w:rPr>
      </w:pPr>
      <w:r>
        <w:rPr>
          <w:b/>
          <w:color w:val="585858"/>
          <w:sz w:val="20"/>
        </w:rPr>
        <w:t>T</w:t>
      </w:r>
      <w:r>
        <w:rPr>
          <w:b/>
          <w:color w:val="585858"/>
          <w:sz w:val="16"/>
        </w:rPr>
        <w:t xml:space="preserve">ABLA </w:t>
      </w:r>
      <w:r>
        <w:rPr>
          <w:b/>
          <w:color w:val="585858"/>
          <w:sz w:val="20"/>
        </w:rPr>
        <w:t xml:space="preserve">5. </w:t>
      </w:r>
      <w:r>
        <w:rPr>
          <w:b/>
          <w:color w:val="585858"/>
          <w:sz w:val="16"/>
        </w:rPr>
        <w:t xml:space="preserve">TIEMPO ESTIMADO DEL </w:t>
      </w:r>
      <w:r>
        <w:rPr>
          <w:b/>
          <w:color w:val="585858"/>
          <w:sz w:val="20"/>
        </w:rPr>
        <w:t>E</w:t>
      </w:r>
      <w:r>
        <w:rPr>
          <w:b/>
          <w:color w:val="585858"/>
          <w:sz w:val="16"/>
        </w:rPr>
        <w:t xml:space="preserve">QUIPO DE </w:t>
      </w:r>
      <w:r>
        <w:rPr>
          <w:b/>
          <w:color w:val="585858"/>
          <w:sz w:val="20"/>
        </w:rPr>
        <w:t>D</w:t>
      </w:r>
      <w:r>
        <w:rPr>
          <w:b/>
          <w:color w:val="585858"/>
          <w:sz w:val="16"/>
        </w:rPr>
        <w:t>ESARROLLO</w:t>
      </w:r>
    </w:p>
    <w:tbl>
      <w:tblPr>
        <w:tblStyle w:val="TableNormal"/>
        <w:tblW w:w="0" w:type="auto"/>
        <w:jc w:val="center"/>
        <w:tblInd w:w="0" w:type="dxa"/>
        <w:tblBorders>
          <w:top w:val="single" w:sz="4" w:space="0" w:color="B8CED7"/>
          <w:left w:val="single" w:sz="4" w:space="0" w:color="B8CED7"/>
          <w:bottom w:val="single" w:sz="4" w:space="0" w:color="B8CED7"/>
          <w:right w:val="single" w:sz="4" w:space="0" w:color="B8CED7"/>
          <w:insideH w:val="single" w:sz="4" w:space="0" w:color="B8CED7"/>
          <w:insideV w:val="single" w:sz="4" w:space="0" w:color="B8CED7"/>
        </w:tblBorders>
        <w:tblLayout w:type="fixed"/>
        <w:tblLook w:val="01E0" w:firstRow="1" w:lastRow="1" w:firstColumn="1" w:lastColumn="1" w:noHBand="0" w:noVBand="0"/>
      </w:tblPr>
      <w:tblGrid>
        <w:gridCol w:w="993"/>
        <w:gridCol w:w="1255"/>
        <w:gridCol w:w="1134"/>
        <w:gridCol w:w="993"/>
        <w:gridCol w:w="1275"/>
        <w:gridCol w:w="1843"/>
      </w:tblGrid>
      <w:tr w:rsidR="00B12257" w:rsidTr="00201CD5">
        <w:trPr>
          <w:trHeight w:val="294"/>
          <w:jc w:val="center"/>
        </w:trPr>
        <w:tc>
          <w:tcPr>
            <w:tcW w:w="7493" w:type="dxa"/>
            <w:gridSpan w:val="6"/>
            <w:tcBorders>
              <w:bottom w:val="single" w:sz="12" w:space="0" w:color="94B6C5"/>
            </w:tcBorders>
          </w:tcPr>
          <w:p w:rsidR="00B12257" w:rsidRDefault="00B12257" w:rsidP="00B12257">
            <w:pPr>
              <w:pStyle w:val="TableParagraph"/>
              <w:spacing w:before="5" w:line="269" w:lineRule="exact"/>
              <w:ind w:left="1351"/>
              <w:rPr>
                <w:b/>
                <w:sz w:val="24"/>
              </w:rPr>
            </w:pPr>
            <w:r>
              <w:rPr>
                <w:b/>
                <w:sz w:val="24"/>
              </w:rPr>
              <w:t>Costo de miembros del equipo de desarrollo</w:t>
            </w:r>
          </w:p>
        </w:tc>
      </w:tr>
      <w:tr w:rsidR="00B12257" w:rsidTr="00201CD5">
        <w:trPr>
          <w:trHeight w:val="679"/>
          <w:jc w:val="center"/>
        </w:trPr>
        <w:tc>
          <w:tcPr>
            <w:tcW w:w="993" w:type="dxa"/>
            <w:tcBorders>
              <w:top w:val="single" w:sz="12" w:space="0" w:color="94B6C5"/>
            </w:tcBorders>
          </w:tcPr>
          <w:p w:rsidR="00B12257" w:rsidRPr="00B12257" w:rsidRDefault="00B12257" w:rsidP="00B12257">
            <w:pPr>
              <w:pStyle w:val="TableParagraph"/>
              <w:spacing w:before="11"/>
              <w:rPr>
                <w:b/>
                <w:sz w:val="23"/>
                <w:lang w:val="es-PE"/>
              </w:rPr>
            </w:pPr>
          </w:p>
          <w:p w:rsidR="00B12257" w:rsidRDefault="00B12257" w:rsidP="00B12257">
            <w:pPr>
              <w:pStyle w:val="TableParagraph"/>
              <w:ind w:left="116" w:right="107"/>
              <w:jc w:val="center"/>
              <w:rPr>
                <w:b/>
                <w:sz w:val="24"/>
              </w:rPr>
            </w:pPr>
            <w:proofErr w:type="spellStart"/>
            <w:r>
              <w:rPr>
                <w:b/>
                <w:sz w:val="24"/>
              </w:rPr>
              <w:t>Cant</w:t>
            </w:r>
            <w:proofErr w:type="spellEnd"/>
            <w:r>
              <w:rPr>
                <w:b/>
                <w:sz w:val="24"/>
              </w:rPr>
              <w:t>.</w:t>
            </w:r>
          </w:p>
        </w:tc>
        <w:tc>
          <w:tcPr>
            <w:tcW w:w="1255" w:type="dxa"/>
            <w:tcBorders>
              <w:top w:val="single" w:sz="12" w:space="0" w:color="94B6C5"/>
            </w:tcBorders>
          </w:tcPr>
          <w:p w:rsidR="00B12257" w:rsidRDefault="00B12257" w:rsidP="00B12257">
            <w:pPr>
              <w:pStyle w:val="TableParagraph"/>
              <w:spacing w:before="173"/>
              <w:ind w:left="123" w:right="118"/>
              <w:jc w:val="center"/>
              <w:rPr>
                <w:b/>
                <w:sz w:val="24"/>
              </w:rPr>
            </w:pPr>
            <w:r>
              <w:rPr>
                <w:b/>
                <w:sz w:val="24"/>
              </w:rPr>
              <w:t>Rol</w:t>
            </w:r>
          </w:p>
        </w:tc>
        <w:tc>
          <w:tcPr>
            <w:tcW w:w="1134" w:type="dxa"/>
            <w:tcBorders>
              <w:top w:val="single" w:sz="12" w:space="0" w:color="94B6C5"/>
            </w:tcBorders>
          </w:tcPr>
          <w:p w:rsidR="00B12257" w:rsidRDefault="00B12257" w:rsidP="00B12257">
            <w:pPr>
              <w:pStyle w:val="TableParagraph"/>
              <w:spacing w:before="5"/>
              <w:ind w:left="159"/>
              <w:rPr>
                <w:b/>
                <w:sz w:val="24"/>
              </w:rPr>
            </w:pPr>
            <w:r>
              <w:rPr>
                <w:b/>
                <w:sz w:val="24"/>
              </w:rPr>
              <w:t>Costo/</w:t>
            </w:r>
          </w:p>
          <w:p w:rsidR="00B12257" w:rsidRDefault="00B12257" w:rsidP="00B12257">
            <w:pPr>
              <w:pStyle w:val="TableParagraph"/>
              <w:spacing w:before="45"/>
              <w:ind w:left="126"/>
              <w:rPr>
                <w:b/>
                <w:sz w:val="24"/>
              </w:rPr>
            </w:pPr>
            <w:r>
              <w:rPr>
                <w:b/>
                <w:sz w:val="24"/>
              </w:rPr>
              <w:t>hora($)</w:t>
            </w:r>
          </w:p>
        </w:tc>
        <w:tc>
          <w:tcPr>
            <w:tcW w:w="993" w:type="dxa"/>
            <w:tcBorders>
              <w:top w:val="single" w:sz="12" w:space="0" w:color="94B6C5"/>
            </w:tcBorders>
          </w:tcPr>
          <w:p w:rsidR="00B12257" w:rsidRDefault="00B12257" w:rsidP="00B12257">
            <w:pPr>
              <w:pStyle w:val="TableParagraph"/>
              <w:spacing w:before="173"/>
              <w:ind w:left="116" w:right="115"/>
              <w:jc w:val="center"/>
              <w:rPr>
                <w:b/>
                <w:sz w:val="24"/>
              </w:rPr>
            </w:pPr>
            <w:r>
              <w:rPr>
                <w:b/>
                <w:sz w:val="24"/>
              </w:rPr>
              <w:t>Horas</w:t>
            </w:r>
          </w:p>
        </w:tc>
        <w:tc>
          <w:tcPr>
            <w:tcW w:w="1275" w:type="dxa"/>
            <w:tcBorders>
              <w:top w:val="single" w:sz="12" w:space="0" w:color="94B6C5"/>
            </w:tcBorders>
          </w:tcPr>
          <w:p w:rsidR="00B12257" w:rsidRDefault="00B12257" w:rsidP="00B12257">
            <w:pPr>
              <w:pStyle w:val="TableParagraph"/>
              <w:spacing w:before="173"/>
              <w:ind w:left="86" w:right="79"/>
              <w:jc w:val="center"/>
              <w:rPr>
                <w:b/>
                <w:sz w:val="24"/>
              </w:rPr>
            </w:pPr>
            <w:r>
              <w:rPr>
                <w:b/>
                <w:sz w:val="24"/>
              </w:rPr>
              <w:t>Costo($)</w:t>
            </w:r>
          </w:p>
        </w:tc>
        <w:tc>
          <w:tcPr>
            <w:tcW w:w="1843" w:type="dxa"/>
            <w:tcBorders>
              <w:top w:val="single" w:sz="12" w:space="0" w:color="94B6C5"/>
            </w:tcBorders>
          </w:tcPr>
          <w:p w:rsidR="00B12257" w:rsidRDefault="00B12257" w:rsidP="00B12257">
            <w:pPr>
              <w:pStyle w:val="TableParagraph"/>
              <w:spacing w:before="5"/>
              <w:ind w:left="90" w:right="87"/>
              <w:jc w:val="center"/>
              <w:rPr>
                <w:b/>
                <w:sz w:val="24"/>
              </w:rPr>
            </w:pPr>
            <w:r>
              <w:rPr>
                <w:b/>
                <w:sz w:val="24"/>
              </w:rPr>
              <w:t>Costo(S/.)</w:t>
            </w:r>
          </w:p>
          <w:p w:rsidR="00B12257" w:rsidRDefault="00821FA4" w:rsidP="00B12257">
            <w:pPr>
              <w:pStyle w:val="TableParagraph"/>
              <w:spacing w:before="45"/>
              <w:ind w:left="90" w:right="88"/>
              <w:jc w:val="center"/>
              <w:rPr>
                <w:b/>
                <w:sz w:val="24"/>
              </w:rPr>
            </w:pPr>
            <w:r>
              <w:rPr>
                <w:b/>
                <w:sz w:val="24"/>
              </w:rPr>
              <w:t>T.C.$=S/.3.268</w:t>
            </w:r>
          </w:p>
        </w:tc>
      </w:tr>
      <w:tr w:rsidR="00B12257" w:rsidTr="00201CD5">
        <w:trPr>
          <w:trHeight w:val="563"/>
          <w:jc w:val="center"/>
        </w:trPr>
        <w:tc>
          <w:tcPr>
            <w:tcW w:w="993" w:type="dxa"/>
          </w:tcPr>
          <w:p w:rsidR="00B12257" w:rsidRDefault="00B12257" w:rsidP="00B12257">
            <w:pPr>
              <w:pStyle w:val="TableParagraph"/>
              <w:spacing w:before="6"/>
              <w:rPr>
                <w:b/>
                <w:sz w:val="21"/>
              </w:rPr>
            </w:pPr>
          </w:p>
          <w:p w:rsidR="00B12257" w:rsidRDefault="00B12257" w:rsidP="00B12257">
            <w:pPr>
              <w:pStyle w:val="TableParagraph"/>
              <w:ind w:left="4"/>
              <w:jc w:val="center"/>
              <w:rPr>
                <w:b/>
                <w:sz w:val="20"/>
              </w:rPr>
            </w:pPr>
            <w:r>
              <w:rPr>
                <w:b/>
                <w:w w:val="99"/>
                <w:sz w:val="20"/>
              </w:rPr>
              <w:t>1</w:t>
            </w:r>
          </w:p>
        </w:tc>
        <w:tc>
          <w:tcPr>
            <w:tcW w:w="1255" w:type="dxa"/>
          </w:tcPr>
          <w:p w:rsidR="00B12257" w:rsidRDefault="00B12257" w:rsidP="00B12257">
            <w:pPr>
              <w:pStyle w:val="TableParagraph"/>
              <w:spacing w:before="2"/>
              <w:ind w:left="409"/>
              <w:rPr>
                <w:sz w:val="20"/>
              </w:rPr>
            </w:pPr>
            <w:proofErr w:type="spellStart"/>
            <w:r>
              <w:rPr>
                <w:sz w:val="20"/>
              </w:rPr>
              <w:t>Scrum</w:t>
            </w:r>
            <w:proofErr w:type="spellEnd"/>
          </w:p>
          <w:p w:rsidR="00B12257" w:rsidRDefault="00B12257" w:rsidP="00B12257">
            <w:pPr>
              <w:pStyle w:val="TableParagraph"/>
              <w:spacing w:before="36"/>
              <w:ind w:left="381"/>
              <w:rPr>
                <w:sz w:val="20"/>
              </w:rPr>
            </w:pPr>
            <w:r>
              <w:rPr>
                <w:sz w:val="20"/>
              </w:rPr>
              <w:t>Master</w:t>
            </w:r>
          </w:p>
        </w:tc>
        <w:tc>
          <w:tcPr>
            <w:tcW w:w="1134" w:type="dxa"/>
          </w:tcPr>
          <w:p w:rsidR="00B12257" w:rsidRDefault="00821FA4" w:rsidP="00B12257">
            <w:pPr>
              <w:pStyle w:val="TableParagraph"/>
              <w:spacing w:before="144"/>
              <w:ind w:left="440"/>
              <w:rPr>
                <w:sz w:val="20"/>
              </w:rPr>
            </w:pPr>
            <w:r>
              <w:rPr>
                <w:sz w:val="20"/>
              </w:rPr>
              <w:t>5</w:t>
            </w:r>
          </w:p>
        </w:tc>
        <w:tc>
          <w:tcPr>
            <w:tcW w:w="993" w:type="dxa"/>
          </w:tcPr>
          <w:p w:rsidR="00B12257" w:rsidRDefault="006C22BC" w:rsidP="00B12257">
            <w:pPr>
              <w:pStyle w:val="TableParagraph"/>
              <w:spacing w:before="144"/>
              <w:ind w:left="116" w:right="115"/>
              <w:jc w:val="center"/>
              <w:rPr>
                <w:sz w:val="20"/>
              </w:rPr>
            </w:pPr>
            <w:r>
              <w:rPr>
                <w:sz w:val="20"/>
              </w:rPr>
              <w:t>224</w:t>
            </w:r>
          </w:p>
        </w:tc>
        <w:tc>
          <w:tcPr>
            <w:tcW w:w="1275" w:type="dxa"/>
          </w:tcPr>
          <w:p w:rsidR="00B12257" w:rsidRDefault="00821FA4" w:rsidP="006C22BC">
            <w:pPr>
              <w:pStyle w:val="TableParagraph"/>
              <w:spacing w:before="144"/>
              <w:ind w:left="83" w:right="79"/>
              <w:jc w:val="center"/>
              <w:rPr>
                <w:sz w:val="20"/>
              </w:rPr>
            </w:pPr>
            <w:r>
              <w:rPr>
                <w:sz w:val="20"/>
              </w:rPr>
              <w:t>1120.00</w:t>
            </w:r>
          </w:p>
        </w:tc>
        <w:tc>
          <w:tcPr>
            <w:tcW w:w="1843" w:type="dxa"/>
          </w:tcPr>
          <w:p w:rsidR="00B12257" w:rsidRDefault="00821FA4" w:rsidP="00821FA4">
            <w:pPr>
              <w:pStyle w:val="TableParagraph"/>
              <w:spacing w:before="144"/>
              <w:ind w:left="90" w:right="88"/>
              <w:jc w:val="center"/>
              <w:rPr>
                <w:sz w:val="20"/>
              </w:rPr>
            </w:pPr>
            <w:r w:rsidRPr="006C22BC">
              <w:rPr>
                <w:sz w:val="20"/>
              </w:rPr>
              <w:t>3</w:t>
            </w:r>
            <w:r>
              <w:rPr>
                <w:sz w:val="20"/>
              </w:rPr>
              <w:t xml:space="preserve"> </w:t>
            </w:r>
            <w:r w:rsidR="00EB7149">
              <w:rPr>
                <w:sz w:val="20"/>
              </w:rPr>
              <w:t>6</w:t>
            </w:r>
            <w:r w:rsidR="00EB7149" w:rsidRPr="006C22BC">
              <w:rPr>
                <w:sz w:val="20"/>
              </w:rPr>
              <w:t>60</w:t>
            </w:r>
            <w:r w:rsidR="00EB7149">
              <w:rPr>
                <w:sz w:val="20"/>
              </w:rPr>
              <w:t>.16</w:t>
            </w:r>
          </w:p>
        </w:tc>
      </w:tr>
      <w:tr w:rsidR="00B12257" w:rsidTr="00201CD5">
        <w:trPr>
          <w:trHeight w:val="563"/>
          <w:jc w:val="center"/>
        </w:trPr>
        <w:tc>
          <w:tcPr>
            <w:tcW w:w="993" w:type="dxa"/>
          </w:tcPr>
          <w:p w:rsidR="00B12257" w:rsidRDefault="00B12257" w:rsidP="00B12257">
            <w:pPr>
              <w:pStyle w:val="TableParagraph"/>
              <w:spacing w:before="6"/>
              <w:rPr>
                <w:b/>
                <w:sz w:val="21"/>
              </w:rPr>
            </w:pPr>
          </w:p>
          <w:p w:rsidR="00B12257" w:rsidRDefault="00B12257" w:rsidP="00B12257">
            <w:pPr>
              <w:pStyle w:val="TableParagraph"/>
              <w:ind w:left="4"/>
              <w:jc w:val="center"/>
              <w:rPr>
                <w:b/>
                <w:sz w:val="20"/>
              </w:rPr>
            </w:pPr>
            <w:r>
              <w:rPr>
                <w:b/>
                <w:w w:val="99"/>
                <w:sz w:val="20"/>
              </w:rPr>
              <w:t>1</w:t>
            </w:r>
          </w:p>
        </w:tc>
        <w:tc>
          <w:tcPr>
            <w:tcW w:w="1255" w:type="dxa"/>
          </w:tcPr>
          <w:p w:rsidR="00B12257" w:rsidRDefault="00B12257" w:rsidP="00B12257">
            <w:pPr>
              <w:pStyle w:val="TableParagraph"/>
              <w:spacing w:before="2"/>
              <w:ind w:left="123" w:right="118"/>
              <w:jc w:val="center"/>
              <w:rPr>
                <w:sz w:val="20"/>
              </w:rPr>
            </w:pPr>
            <w:proofErr w:type="spellStart"/>
            <w:r>
              <w:rPr>
                <w:sz w:val="20"/>
              </w:rPr>
              <w:t>Team</w:t>
            </w:r>
            <w:proofErr w:type="spellEnd"/>
          </w:p>
          <w:p w:rsidR="00B12257" w:rsidRDefault="00B12257" w:rsidP="00B12257">
            <w:pPr>
              <w:pStyle w:val="TableParagraph"/>
              <w:spacing w:before="36"/>
              <w:ind w:left="123" w:right="115"/>
              <w:jc w:val="center"/>
              <w:rPr>
                <w:sz w:val="20"/>
              </w:rPr>
            </w:pPr>
            <w:proofErr w:type="spellStart"/>
            <w:r>
              <w:rPr>
                <w:sz w:val="20"/>
              </w:rPr>
              <w:t>Members</w:t>
            </w:r>
            <w:proofErr w:type="spellEnd"/>
          </w:p>
        </w:tc>
        <w:tc>
          <w:tcPr>
            <w:tcW w:w="1134" w:type="dxa"/>
          </w:tcPr>
          <w:p w:rsidR="00B12257" w:rsidRDefault="00821FA4" w:rsidP="00B12257">
            <w:pPr>
              <w:pStyle w:val="TableParagraph"/>
              <w:spacing w:before="144"/>
              <w:ind w:left="440"/>
              <w:rPr>
                <w:sz w:val="20"/>
              </w:rPr>
            </w:pPr>
            <w:r>
              <w:rPr>
                <w:sz w:val="20"/>
              </w:rPr>
              <w:t>5</w:t>
            </w:r>
          </w:p>
        </w:tc>
        <w:tc>
          <w:tcPr>
            <w:tcW w:w="993" w:type="dxa"/>
          </w:tcPr>
          <w:p w:rsidR="00B12257" w:rsidRDefault="006C22BC" w:rsidP="00B12257">
            <w:pPr>
              <w:pStyle w:val="TableParagraph"/>
              <w:spacing w:before="144"/>
              <w:ind w:left="116" w:right="115"/>
              <w:jc w:val="center"/>
              <w:rPr>
                <w:sz w:val="20"/>
              </w:rPr>
            </w:pPr>
            <w:r>
              <w:rPr>
                <w:sz w:val="20"/>
              </w:rPr>
              <w:t>224</w:t>
            </w:r>
          </w:p>
        </w:tc>
        <w:tc>
          <w:tcPr>
            <w:tcW w:w="1275" w:type="dxa"/>
          </w:tcPr>
          <w:p w:rsidR="00B12257" w:rsidRDefault="00821FA4" w:rsidP="006C22BC">
            <w:pPr>
              <w:pStyle w:val="TableParagraph"/>
              <w:spacing w:before="144"/>
              <w:ind w:left="83" w:right="79"/>
              <w:jc w:val="center"/>
              <w:rPr>
                <w:sz w:val="20"/>
              </w:rPr>
            </w:pPr>
            <w:r>
              <w:rPr>
                <w:sz w:val="20"/>
              </w:rPr>
              <w:t>1120</w:t>
            </w:r>
            <w:r>
              <w:rPr>
                <w:sz w:val="20"/>
              </w:rPr>
              <w:t>.00</w:t>
            </w:r>
          </w:p>
        </w:tc>
        <w:tc>
          <w:tcPr>
            <w:tcW w:w="1843" w:type="dxa"/>
          </w:tcPr>
          <w:p w:rsidR="00B12257" w:rsidRDefault="00821FA4" w:rsidP="00821FA4">
            <w:pPr>
              <w:pStyle w:val="TableParagraph"/>
              <w:spacing w:before="144"/>
              <w:ind w:left="90" w:right="88"/>
              <w:jc w:val="center"/>
              <w:rPr>
                <w:sz w:val="20"/>
              </w:rPr>
            </w:pPr>
            <w:r w:rsidRPr="006C22BC">
              <w:rPr>
                <w:sz w:val="20"/>
              </w:rPr>
              <w:t>3</w:t>
            </w:r>
            <w:r>
              <w:rPr>
                <w:sz w:val="20"/>
              </w:rPr>
              <w:t xml:space="preserve"> 6</w:t>
            </w:r>
            <w:r w:rsidRPr="006C22BC">
              <w:rPr>
                <w:sz w:val="20"/>
              </w:rPr>
              <w:t>60</w:t>
            </w:r>
            <w:r w:rsidR="00EB7149">
              <w:rPr>
                <w:sz w:val="20"/>
              </w:rPr>
              <w:t>.16</w:t>
            </w:r>
          </w:p>
        </w:tc>
      </w:tr>
      <w:tr w:rsidR="00B12257" w:rsidTr="00201CD5">
        <w:trPr>
          <w:trHeight w:val="522"/>
          <w:jc w:val="center"/>
        </w:trPr>
        <w:tc>
          <w:tcPr>
            <w:tcW w:w="993" w:type="dxa"/>
          </w:tcPr>
          <w:p w:rsidR="00B12257" w:rsidRDefault="00B12257" w:rsidP="00B12257">
            <w:pPr>
              <w:pStyle w:val="TableParagraph"/>
              <w:rPr>
                <w:rFonts w:ascii="Times New Roman"/>
                <w:sz w:val="20"/>
              </w:rPr>
            </w:pPr>
          </w:p>
        </w:tc>
        <w:tc>
          <w:tcPr>
            <w:tcW w:w="1255" w:type="dxa"/>
          </w:tcPr>
          <w:p w:rsidR="00B12257" w:rsidRDefault="00B12257" w:rsidP="00B12257">
            <w:pPr>
              <w:pStyle w:val="TableParagraph"/>
              <w:spacing w:before="122"/>
              <w:ind w:left="123" w:right="119"/>
              <w:jc w:val="center"/>
              <w:rPr>
                <w:b/>
                <w:sz w:val="20"/>
              </w:rPr>
            </w:pPr>
            <w:r>
              <w:rPr>
                <w:b/>
                <w:sz w:val="20"/>
              </w:rPr>
              <w:t>TOTAL</w:t>
            </w:r>
          </w:p>
        </w:tc>
        <w:tc>
          <w:tcPr>
            <w:tcW w:w="1134" w:type="dxa"/>
          </w:tcPr>
          <w:p w:rsidR="00B12257" w:rsidRDefault="00821FA4" w:rsidP="00B12257">
            <w:pPr>
              <w:pStyle w:val="TableParagraph"/>
              <w:spacing w:before="122"/>
              <w:ind w:left="440"/>
              <w:rPr>
                <w:sz w:val="20"/>
              </w:rPr>
            </w:pPr>
            <w:r>
              <w:rPr>
                <w:sz w:val="20"/>
              </w:rPr>
              <w:t>10</w:t>
            </w:r>
          </w:p>
        </w:tc>
        <w:tc>
          <w:tcPr>
            <w:tcW w:w="993" w:type="dxa"/>
          </w:tcPr>
          <w:p w:rsidR="00B12257" w:rsidRDefault="00B12257" w:rsidP="00B12257">
            <w:pPr>
              <w:pStyle w:val="TableParagraph"/>
              <w:rPr>
                <w:rFonts w:ascii="Times New Roman"/>
                <w:sz w:val="20"/>
              </w:rPr>
            </w:pPr>
          </w:p>
        </w:tc>
        <w:tc>
          <w:tcPr>
            <w:tcW w:w="1275" w:type="dxa"/>
          </w:tcPr>
          <w:p w:rsidR="00B12257" w:rsidRDefault="00821FA4" w:rsidP="00821FA4">
            <w:pPr>
              <w:pStyle w:val="TableParagraph"/>
              <w:spacing w:before="122"/>
              <w:ind w:left="83" w:right="79"/>
              <w:jc w:val="center"/>
              <w:rPr>
                <w:sz w:val="20"/>
              </w:rPr>
            </w:pPr>
            <w:r>
              <w:rPr>
                <w:sz w:val="20"/>
              </w:rPr>
              <w:t>2 240.00</w:t>
            </w:r>
          </w:p>
        </w:tc>
        <w:tc>
          <w:tcPr>
            <w:tcW w:w="1843" w:type="dxa"/>
          </w:tcPr>
          <w:p w:rsidR="00B12257" w:rsidRDefault="00821FA4" w:rsidP="00821FA4">
            <w:pPr>
              <w:pStyle w:val="TableParagraph"/>
              <w:spacing w:before="122"/>
              <w:ind w:left="90" w:right="88"/>
              <w:jc w:val="center"/>
              <w:rPr>
                <w:sz w:val="20"/>
              </w:rPr>
            </w:pPr>
            <w:r w:rsidRPr="00821FA4">
              <w:rPr>
                <w:sz w:val="20"/>
              </w:rPr>
              <w:t>7</w:t>
            </w:r>
            <w:r>
              <w:rPr>
                <w:sz w:val="20"/>
              </w:rPr>
              <w:t xml:space="preserve"> </w:t>
            </w:r>
            <w:r w:rsidRPr="00821FA4">
              <w:rPr>
                <w:sz w:val="20"/>
              </w:rPr>
              <w:t>320.32</w:t>
            </w:r>
          </w:p>
        </w:tc>
      </w:tr>
    </w:tbl>
    <w:p w:rsidR="00B12257" w:rsidRPr="00201CD5" w:rsidRDefault="00B12257" w:rsidP="00201CD5">
      <w:pPr>
        <w:spacing w:before="3"/>
        <w:ind w:left="2160"/>
        <w:rPr>
          <w:b/>
          <w:sz w:val="16"/>
        </w:rPr>
      </w:pPr>
      <w:r>
        <w:rPr>
          <w:b/>
          <w:color w:val="585858"/>
          <w:sz w:val="20"/>
        </w:rPr>
        <w:t>T</w:t>
      </w:r>
      <w:r>
        <w:rPr>
          <w:b/>
          <w:color w:val="585858"/>
          <w:sz w:val="16"/>
        </w:rPr>
        <w:t xml:space="preserve">ABLA </w:t>
      </w:r>
      <w:r>
        <w:rPr>
          <w:b/>
          <w:color w:val="585858"/>
          <w:sz w:val="20"/>
        </w:rPr>
        <w:t xml:space="preserve">6. </w:t>
      </w:r>
      <w:r>
        <w:rPr>
          <w:b/>
          <w:color w:val="585858"/>
          <w:sz w:val="16"/>
        </w:rPr>
        <w:t>COSTE POR HORA PARA CADA MIEMBRO DEL EQUIPO DE DESARROLLO</w:t>
      </w:r>
    </w:p>
    <w:p w:rsidR="00B12257" w:rsidRDefault="00B12257" w:rsidP="00B12257">
      <w:pPr>
        <w:pStyle w:val="Prrafodelista"/>
        <w:pBdr>
          <w:top w:val="nil"/>
          <w:left w:val="nil"/>
          <w:bottom w:val="nil"/>
          <w:right w:val="nil"/>
          <w:between w:val="nil"/>
        </w:pBdr>
        <w:spacing w:after="0" w:line="360" w:lineRule="auto"/>
        <w:jc w:val="both"/>
        <w:rPr>
          <w:rFonts w:ascii="Arial" w:eastAsia="Arial" w:hAnsi="Arial" w:cs="Arial"/>
          <w:b/>
          <w:color w:val="000000"/>
        </w:rPr>
      </w:pPr>
      <w:r>
        <w:rPr>
          <w:rFonts w:ascii="Arial" w:eastAsia="Arial" w:hAnsi="Arial" w:cs="Arial"/>
          <w:b/>
          <w:color w:val="000000"/>
        </w:rPr>
        <w:t>Otros costos</w:t>
      </w:r>
    </w:p>
    <w:tbl>
      <w:tblPr>
        <w:tblStyle w:val="TableNormal"/>
        <w:tblW w:w="0" w:type="auto"/>
        <w:jc w:val="center"/>
        <w:tblInd w:w="0" w:type="dxa"/>
        <w:tblBorders>
          <w:top w:val="single" w:sz="4" w:space="0" w:color="B8CED7"/>
          <w:left w:val="single" w:sz="4" w:space="0" w:color="B8CED7"/>
          <w:bottom w:val="single" w:sz="4" w:space="0" w:color="B8CED7"/>
          <w:right w:val="single" w:sz="4" w:space="0" w:color="B8CED7"/>
          <w:insideH w:val="single" w:sz="4" w:space="0" w:color="B8CED7"/>
          <w:insideV w:val="single" w:sz="4" w:space="0" w:color="B8CED7"/>
        </w:tblBorders>
        <w:tblLayout w:type="fixed"/>
        <w:tblLook w:val="01E0" w:firstRow="1" w:lastRow="1" w:firstColumn="1" w:lastColumn="1" w:noHBand="0" w:noVBand="0"/>
      </w:tblPr>
      <w:tblGrid>
        <w:gridCol w:w="4212"/>
        <w:gridCol w:w="1226"/>
        <w:gridCol w:w="2096"/>
      </w:tblGrid>
      <w:tr w:rsidR="00B12257" w:rsidTr="00821FA4">
        <w:trPr>
          <w:trHeight w:val="678"/>
          <w:jc w:val="center"/>
        </w:trPr>
        <w:tc>
          <w:tcPr>
            <w:tcW w:w="4212" w:type="dxa"/>
            <w:tcBorders>
              <w:bottom w:val="single" w:sz="12" w:space="0" w:color="94B6C5"/>
            </w:tcBorders>
          </w:tcPr>
          <w:p w:rsidR="00B12257" w:rsidRDefault="00B12257" w:rsidP="00B12257">
            <w:pPr>
              <w:pStyle w:val="TableParagraph"/>
              <w:rPr>
                <w:rFonts w:ascii="Times New Roman"/>
                <w:sz w:val="20"/>
              </w:rPr>
            </w:pPr>
          </w:p>
        </w:tc>
        <w:tc>
          <w:tcPr>
            <w:tcW w:w="1226" w:type="dxa"/>
            <w:tcBorders>
              <w:bottom w:val="single" w:sz="12" w:space="0" w:color="94B6C5"/>
            </w:tcBorders>
          </w:tcPr>
          <w:p w:rsidR="00B12257" w:rsidRDefault="00B12257" w:rsidP="00B12257">
            <w:pPr>
              <w:pStyle w:val="TableParagraph"/>
              <w:spacing w:before="173"/>
              <w:ind w:left="115" w:right="107"/>
              <w:jc w:val="center"/>
              <w:rPr>
                <w:b/>
                <w:sz w:val="24"/>
              </w:rPr>
            </w:pPr>
            <w:r>
              <w:rPr>
                <w:b/>
                <w:sz w:val="24"/>
              </w:rPr>
              <w:t>Costo($)</w:t>
            </w:r>
          </w:p>
        </w:tc>
        <w:tc>
          <w:tcPr>
            <w:tcW w:w="2096" w:type="dxa"/>
            <w:tcBorders>
              <w:bottom w:val="single" w:sz="12" w:space="0" w:color="94B6C5"/>
            </w:tcBorders>
          </w:tcPr>
          <w:p w:rsidR="00B12257" w:rsidRDefault="00B12257" w:rsidP="00B12257">
            <w:pPr>
              <w:pStyle w:val="TableParagraph"/>
              <w:spacing w:before="5"/>
              <w:ind w:left="163" w:right="156"/>
              <w:jc w:val="center"/>
              <w:rPr>
                <w:b/>
                <w:sz w:val="24"/>
              </w:rPr>
            </w:pPr>
            <w:r>
              <w:rPr>
                <w:b/>
                <w:sz w:val="24"/>
              </w:rPr>
              <w:t>Costo(S/.)</w:t>
            </w:r>
          </w:p>
          <w:p w:rsidR="00B12257" w:rsidRDefault="00821FA4" w:rsidP="00B12257">
            <w:pPr>
              <w:pStyle w:val="TableParagraph"/>
              <w:spacing w:before="44"/>
              <w:ind w:left="163" w:right="156"/>
              <w:jc w:val="center"/>
              <w:rPr>
                <w:b/>
                <w:sz w:val="24"/>
              </w:rPr>
            </w:pPr>
            <w:r>
              <w:rPr>
                <w:b/>
                <w:sz w:val="24"/>
              </w:rPr>
              <w:t>T.C.$=S/.3.268</w:t>
            </w:r>
          </w:p>
        </w:tc>
      </w:tr>
      <w:tr w:rsidR="00B12257" w:rsidTr="00821FA4">
        <w:trPr>
          <w:trHeight w:val="282"/>
          <w:jc w:val="center"/>
        </w:trPr>
        <w:tc>
          <w:tcPr>
            <w:tcW w:w="4212" w:type="dxa"/>
            <w:tcBorders>
              <w:top w:val="single" w:sz="12" w:space="0" w:color="94B6C5"/>
            </w:tcBorders>
          </w:tcPr>
          <w:p w:rsidR="00B12257" w:rsidRDefault="00B12257" w:rsidP="00B12257">
            <w:pPr>
              <w:pStyle w:val="TableParagraph"/>
              <w:spacing w:before="2"/>
              <w:ind w:left="1135"/>
              <w:rPr>
                <w:b/>
                <w:sz w:val="20"/>
              </w:rPr>
            </w:pPr>
            <w:r>
              <w:rPr>
                <w:b/>
                <w:sz w:val="20"/>
              </w:rPr>
              <w:t>Costo de Operación</w:t>
            </w:r>
          </w:p>
        </w:tc>
        <w:tc>
          <w:tcPr>
            <w:tcW w:w="1226" w:type="dxa"/>
            <w:tcBorders>
              <w:top w:val="single" w:sz="12" w:space="0" w:color="94B6C5"/>
            </w:tcBorders>
          </w:tcPr>
          <w:p w:rsidR="00B12257" w:rsidRDefault="00B12257" w:rsidP="00B12257">
            <w:pPr>
              <w:pStyle w:val="TableParagraph"/>
              <w:rPr>
                <w:rFonts w:ascii="Times New Roman"/>
                <w:sz w:val="20"/>
              </w:rPr>
            </w:pPr>
          </w:p>
        </w:tc>
        <w:tc>
          <w:tcPr>
            <w:tcW w:w="2096" w:type="dxa"/>
            <w:tcBorders>
              <w:top w:val="single" w:sz="12" w:space="0" w:color="94B6C5"/>
            </w:tcBorders>
          </w:tcPr>
          <w:p w:rsidR="00B12257" w:rsidRDefault="00B12257" w:rsidP="00B12257">
            <w:pPr>
              <w:pStyle w:val="TableParagraph"/>
              <w:rPr>
                <w:rFonts w:ascii="Times New Roman"/>
                <w:sz w:val="20"/>
              </w:rPr>
            </w:pPr>
          </w:p>
        </w:tc>
      </w:tr>
      <w:tr w:rsidR="00B12257" w:rsidTr="00821FA4">
        <w:trPr>
          <w:trHeight w:val="280"/>
          <w:jc w:val="center"/>
        </w:trPr>
        <w:tc>
          <w:tcPr>
            <w:tcW w:w="4212" w:type="dxa"/>
          </w:tcPr>
          <w:p w:rsidR="00B12257" w:rsidRDefault="00B12257" w:rsidP="00B12257">
            <w:pPr>
              <w:pStyle w:val="TableParagraph"/>
              <w:spacing w:before="2"/>
              <w:ind w:left="278"/>
              <w:rPr>
                <w:b/>
                <w:sz w:val="20"/>
              </w:rPr>
            </w:pPr>
            <w:r>
              <w:rPr>
                <w:b/>
                <w:sz w:val="20"/>
              </w:rPr>
              <w:t>Mantenimiento</w:t>
            </w:r>
          </w:p>
        </w:tc>
        <w:tc>
          <w:tcPr>
            <w:tcW w:w="1226" w:type="dxa"/>
          </w:tcPr>
          <w:p w:rsidR="00B12257" w:rsidRDefault="00B12257" w:rsidP="00B12257">
            <w:pPr>
              <w:pStyle w:val="TableParagraph"/>
              <w:spacing w:before="2"/>
              <w:ind w:left="112" w:right="107"/>
              <w:jc w:val="center"/>
              <w:rPr>
                <w:sz w:val="20"/>
              </w:rPr>
            </w:pPr>
            <w:r>
              <w:rPr>
                <w:sz w:val="20"/>
              </w:rPr>
              <w:t>$ 100</w:t>
            </w:r>
          </w:p>
        </w:tc>
        <w:tc>
          <w:tcPr>
            <w:tcW w:w="2096" w:type="dxa"/>
          </w:tcPr>
          <w:p w:rsidR="00B12257" w:rsidRDefault="00B12257" w:rsidP="00B12257">
            <w:pPr>
              <w:pStyle w:val="TableParagraph"/>
              <w:spacing w:before="2"/>
              <w:ind w:left="616"/>
              <w:rPr>
                <w:sz w:val="20"/>
              </w:rPr>
            </w:pPr>
            <w:r>
              <w:rPr>
                <w:sz w:val="20"/>
              </w:rPr>
              <w:t>322.00</w:t>
            </w:r>
          </w:p>
        </w:tc>
      </w:tr>
      <w:tr w:rsidR="00B12257" w:rsidTr="00821FA4">
        <w:trPr>
          <w:trHeight w:val="282"/>
          <w:jc w:val="center"/>
        </w:trPr>
        <w:tc>
          <w:tcPr>
            <w:tcW w:w="4212" w:type="dxa"/>
          </w:tcPr>
          <w:p w:rsidR="00B12257" w:rsidRDefault="00B12257" w:rsidP="00B12257">
            <w:pPr>
              <w:pStyle w:val="TableParagraph"/>
              <w:spacing w:before="2"/>
              <w:ind w:left="107"/>
              <w:rPr>
                <w:b/>
                <w:sz w:val="20"/>
              </w:rPr>
            </w:pPr>
            <w:r>
              <w:rPr>
                <w:b/>
                <w:sz w:val="20"/>
              </w:rPr>
              <w:t>Sub Total</w:t>
            </w:r>
          </w:p>
        </w:tc>
        <w:tc>
          <w:tcPr>
            <w:tcW w:w="1226" w:type="dxa"/>
          </w:tcPr>
          <w:p w:rsidR="00B12257" w:rsidRDefault="00B12257" w:rsidP="00B12257">
            <w:pPr>
              <w:pStyle w:val="TableParagraph"/>
              <w:spacing w:before="2"/>
              <w:ind w:left="112" w:right="107"/>
              <w:jc w:val="center"/>
              <w:rPr>
                <w:sz w:val="20"/>
              </w:rPr>
            </w:pPr>
            <w:r>
              <w:rPr>
                <w:sz w:val="20"/>
              </w:rPr>
              <w:t>$ 100</w:t>
            </w:r>
          </w:p>
        </w:tc>
        <w:tc>
          <w:tcPr>
            <w:tcW w:w="2096" w:type="dxa"/>
          </w:tcPr>
          <w:p w:rsidR="00B12257" w:rsidRDefault="00B12257" w:rsidP="00B12257">
            <w:pPr>
              <w:pStyle w:val="TableParagraph"/>
              <w:spacing w:before="2"/>
              <w:ind w:left="616"/>
              <w:rPr>
                <w:sz w:val="20"/>
              </w:rPr>
            </w:pPr>
            <w:r>
              <w:rPr>
                <w:sz w:val="20"/>
              </w:rPr>
              <w:t>322.00</w:t>
            </w:r>
          </w:p>
        </w:tc>
      </w:tr>
      <w:tr w:rsidR="00B12257" w:rsidTr="00821FA4">
        <w:trPr>
          <w:trHeight w:val="282"/>
          <w:jc w:val="center"/>
        </w:trPr>
        <w:tc>
          <w:tcPr>
            <w:tcW w:w="4212" w:type="dxa"/>
          </w:tcPr>
          <w:p w:rsidR="00B12257" w:rsidRDefault="00B12257" w:rsidP="00B12257">
            <w:pPr>
              <w:pStyle w:val="TableParagraph"/>
              <w:spacing w:before="2"/>
              <w:ind w:left="107"/>
              <w:rPr>
                <w:b/>
                <w:sz w:val="20"/>
              </w:rPr>
            </w:pPr>
            <w:r>
              <w:rPr>
                <w:b/>
                <w:sz w:val="20"/>
              </w:rPr>
              <w:t>Costos Indirectos</w:t>
            </w:r>
          </w:p>
        </w:tc>
        <w:tc>
          <w:tcPr>
            <w:tcW w:w="1226" w:type="dxa"/>
          </w:tcPr>
          <w:p w:rsidR="00B12257" w:rsidRDefault="00B12257" w:rsidP="00B12257">
            <w:pPr>
              <w:pStyle w:val="TableParagraph"/>
              <w:rPr>
                <w:rFonts w:ascii="Times New Roman"/>
                <w:sz w:val="20"/>
              </w:rPr>
            </w:pPr>
          </w:p>
        </w:tc>
        <w:tc>
          <w:tcPr>
            <w:tcW w:w="2096" w:type="dxa"/>
          </w:tcPr>
          <w:p w:rsidR="00B12257" w:rsidRDefault="00B12257" w:rsidP="00B12257">
            <w:pPr>
              <w:pStyle w:val="TableParagraph"/>
              <w:rPr>
                <w:rFonts w:ascii="Times New Roman"/>
                <w:sz w:val="20"/>
              </w:rPr>
            </w:pPr>
          </w:p>
        </w:tc>
      </w:tr>
      <w:tr w:rsidR="00B12257" w:rsidTr="00821FA4">
        <w:trPr>
          <w:trHeight w:val="280"/>
          <w:jc w:val="center"/>
        </w:trPr>
        <w:tc>
          <w:tcPr>
            <w:tcW w:w="4212" w:type="dxa"/>
          </w:tcPr>
          <w:p w:rsidR="00B12257" w:rsidRDefault="00821FA4" w:rsidP="00B12257">
            <w:pPr>
              <w:pStyle w:val="TableParagraph"/>
              <w:spacing w:before="2"/>
              <w:ind w:left="278"/>
              <w:rPr>
                <w:b/>
                <w:sz w:val="20"/>
              </w:rPr>
            </w:pPr>
            <w:r>
              <w:rPr>
                <w:b/>
                <w:sz w:val="20"/>
              </w:rPr>
              <w:t xml:space="preserve">    </w:t>
            </w:r>
            <w:r w:rsidR="00B12257">
              <w:rPr>
                <w:b/>
                <w:sz w:val="20"/>
              </w:rPr>
              <w:t>Falla en la implementación</w:t>
            </w:r>
          </w:p>
        </w:tc>
        <w:tc>
          <w:tcPr>
            <w:tcW w:w="1226" w:type="dxa"/>
          </w:tcPr>
          <w:p w:rsidR="00B12257" w:rsidRDefault="00B12257" w:rsidP="00B12257">
            <w:pPr>
              <w:pStyle w:val="TableParagraph"/>
              <w:spacing w:before="2"/>
              <w:ind w:left="112" w:right="107"/>
              <w:jc w:val="center"/>
              <w:rPr>
                <w:sz w:val="20"/>
              </w:rPr>
            </w:pPr>
            <w:r>
              <w:rPr>
                <w:sz w:val="20"/>
              </w:rPr>
              <w:t>$ 60</w:t>
            </w:r>
          </w:p>
        </w:tc>
        <w:tc>
          <w:tcPr>
            <w:tcW w:w="2096" w:type="dxa"/>
          </w:tcPr>
          <w:p w:rsidR="00B12257" w:rsidRDefault="00B12257" w:rsidP="00B12257">
            <w:pPr>
              <w:pStyle w:val="TableParagraph"/>
              <w:spacing w:before="2"/>
              <w:ind w:left="616"/>
              <w:rPr>
                <w:sz w:val="20"/>
              </w:rPr>
            </w:pPr>
            <w:r>
              <w:rPr>
                <w:sz w:val="20"/>
              </w:rPr>
              <w:t>193.20</w:t>
            </w:r>
          </w:p>
        </w:tc>
      </w:tr>
      <w:tr w:rsidR="00B12257" w:rsidTr="00821FA4">
        <w:trPr>
          <w:trHeight w:val="564"/>
          <w:jc w:val="center"/>
        </w:trPr>
        <w:tc>
          <w:tcPr>
            <w:tcW w:w="4212" w:type="dxa"/>
          </w:tcPr>
          <w:p w:rsidR="00B12257" w:rsidRDefault="00B12257" w:rsidP="00B12257">
            <w:pPr>
              <w:pStyle w:val="TableParagraph"/>
              <w:spacing w:before="3"/>
              <w:ind w:left="504"/>
              <w:rPr>
                <w:b/>
                <w:sz w:val="20"/>
              </w:rPr>
            </w:pPr>
            <w:r>
              <w:rPr>
                <w:b/>
                <w:sz w:val="20"/>
              </w:rPr>
              <w:t>Errores de configuración y operación</w:t>
            </w:r>
          </w:p>
          <w:p w:rsidR="00B12257" w:rsidRDefault="00B12257" w:rsidP="00B12257">
            <w:pPr>
              <w:pStyle w:val="TableParagraph"/>
              <w:spacing w:before="38"/>
              <w:ind w:left="504"/>
              <w:rPr>
                <w:b/>
                <w:sz w:val="20"/>
              </w:rPr>
            </w:pPr>
            <w:r>
              <w:rPr>
                <w:b/>
                <w:sz w:val="20"/>
              </w:rPr>
              <w:t>del sistema estimados</w:t>
            </w:r>
          </w:p>
        </w:tc>
        <w:tc>
          <w:tcPr>
            <w:tcW w:w="1226" w:type="dxa"/>
          </w:tcPr>
          <w:p w:rsidR="00B12257" w:rsidRDefault="00B12257" w:rsidP="00B12257">
            <w:pPr>
              <w:pStyle w:val="TableParagraph"/>
              <w:spacing w:before="145"/>
              <w:ind w:left="112" w:right="107"/>
              <w:jc w:val="center"/>
              <w:rPr>
                <w:sz w:val="20"/>
              </w:rPr>
            </w:pPr>
            <w:r>
              <w:rPr>
                <w:sz w:val="20"/>
              </w:rPr>
              <w:t>$ 20</w:t>
            </w:r>
          </w:p>
        </w:tc>
        <w:tc>
          <w:tcPr>
            <w:tcW w:w="2096" w:type="dxa"/>
          </w:tcPr>
          <w:p w:rsidR="00B12257" w:rsidRDefault="00B12257" w:rsidP="00B12257">
            <w:pPr>
              <w:pStyle w:val="TableParagraph"/>
              <w:spacing w:before="145"/>
              <w:ind w:left="671"/>
              <w:rPr>
                <w:sz w:val="20"/>
              </w:rPr>
            </w:pPr>
            <w:r>
              <w:rPr>
                <w:sz w:val="20"/>
              </w:rPr>
              <w:t>64.40</w:t>
            </w:r>
          </w:p>
        </w:tc>
      </w:tr>
      <w:tr w:rsidR="00B12257" w:rsidTr="00821FA4">
        <w:trPr>
          <w:trHeight w:val="282"/>
          <w:jc w:val="center"/>
        </w:trPr>
        <w:tc>
          <w:tcPr>
            <w:tcW w:w="4212" w:type="dxa"/>
          </w:tcPr>
          <w:p w:rsidR="00B12257" w:rsidRDefault="00EB7149" w:rsidP="00EB7149">
            <w:pPr>
              <w:pStyle w:val="TableParagraph"/>
              <w:spacing w:before="5"/>
              <w:ind w:right="1667"/>
              <w:rPr>
                <w:b/>
                <w:sz w:val="20"/>
              </w:rPr>
            </w:pPr>
            <w:r>
              <w:rPr>
                <w:b/>
                <w:sz w:val="20"/>
              </w:rPr>
              <w:t xml:space="preserve">   </w:t>
            </w:r>
            <w:r w:rsidR="00B12257">
              <w:rPr>
                <w:b/>
                <w:sz w:val="20"/>
              </w:rPr>
              <w:t>Sub Total</w:t>
            </w:r>
          </w:p>
        </w:tc>
        <w:tc>
          <w:tcPr>
            <w:tcW w:w="1226" w:type="dxa"/>
          </w:tcPr>
          <w:p w:rsidR="00B12257" w:rsidRDefault="00B12257" w:rsidP="00B12257">
            <w:pPr>
              <w:pStyle w:val="TableParagraph"/>
              <w:spacing w:before="5"/>
              <w:ind w:left="110" w:right="107"/>
              <w:jc w:val="center"/>
              <w:rPr>
                <w:sz w:val="20"/>
              </w:rPr>
            </w:pPr>
            <w:r>
              <w:rPr>
                <w:sz w:val="20"/>
              </w:rPr>
              <w:t>$80</w:t>
            </w:r>
          </w:p>
        </w:tc>
        <w:tc>
          <w:tcPr>
            <w:tcW w:w="2096" w:type="dxa"/>
          </w:tcPr>
          <w:p w:rsidR="00B12257" w:rsidRDefault="00B12257" w:rsidP="00B12257">
            <w:pPr>
              <w:pStyle w:val="TableParagraph"/>
              <w:spacing w:before="5"/>
              <w:ind w:left="616"/>
              <w:rPr>
                <w:sz w:val="20"/>
              </w:rPr>
            </w:pPr>
            <w:r>
              <w:rPr>
                <w:sz w:val="20"/>
              </w:rPr>
              <w:t>257.60</w:t>
            </w:r>
          </w:p>
        </w:tc>
      </w:tr>
    </w:tbl>
    <w:p w:rsidR="00B12257" w:rsidRDefault="00B12257" w:rsidP="00B12257">
      <w:pPr>
        <w:spacing w:before="3"/>
        <w:ind w:right="105"/>
        <w:jc w:val="center"/>
        <w:rPr>
          <w:b/>
          <w:color w:val="585858"/>
          <w:sz w:val="16"/>
        </w:rPr>
      </w:pPr>
      <w:r>
        <w:rPr>
          <w:b/>
          <w:color w:val="585858"/>
          <w:sz w:val="20"/>
        </w:rPr>
        <w:t>T</w:t>
      </w:r>
      <w:r>
        <w:rPr>
          <w:b/>
          <w:color w:val="585858"/>
          <w:sz w:val="16"/>
        </w:rPr>
        <w:t xml:space="preserve">ABLA </w:t>
      </w:r>
      <w:r>
        <w:rPr>
          <w:b/>
          <w:color w:val="585858"/>
          <w:sz w:val="20"/>
        </w:rPr>
        <w:t xml:space="preserve">7. </w:t>
      </w:r>
      <w:r>
        <w:rPr>
          <w:b/>
          <w:color w:val="585858"/>
          <w:sz w:val="16"/>
        </w:rPr>
        <w:t>COSTE DE OPERACIÓN E INDIRECTOS</w:t>
      </w:r>
    </w:p>
    <w:p w:rsidR="00B12257" w:rsidRDefault="00B12257" w:rsidP="00B12257">
      <w:pPr>
        <w:pStyle w:val="Prrafodelista"/>
        <w:pBdr>
          <w:top w:val="nil"/>
          <w:left w:val="nil"/>
          <w:bottom w:val="nil"/>
          <w:right w:val="nil"/>
          <w:between w:val="nil"/>
        </w:pBdr>
        <w:spacing w:after="0" w:line="360" w:lineRule="auto"/>
        <w:jc w:val="both"/>
        <w:rPr>
          <w:rFonts w:ascii="Arial" w:eastAsia="Arial" w:hAnsi="Arial" w:cs="Arial"/>
          <w:b/>
          <w:color w:val="000000"/>
        </w:rPr>
      </w:pPr>
      <w:r w:rsidRPr="00B12257">
        <w:rPr>
          <w:rFonts w:ascii="Arial" w:eastAsia="Arial" w:hAnsi="Arial" w:cs="Arial"/>
          <w:b/>
          <w:color w:val="000000"/>
        </w:rPr>
        <w:t>Resumen de la inversión</w:t>
      </w:r>
    </w:p>
    <w:tbl>
      <w:tblPr>
        <w:tblStyle w:val="TableNormal"/>
        <w:tblW w:w="0" w:type="auto"/>
        <w:jc w:val="center"/>
        <w:tblInd w:w="0" w:type="dxa"/>
        <w:tblBorders>
          <w:top w:val="single" w:sz="4" w:space="0" w:color="B8CED7"/>
          <w:left w:val="single" w:sz="4" w:space="0" w:color="B8CED7"/>
          <w:bottom w:val="single" w:sz="4" w:space="0" w:color="B8CED7"/>
          <w:right w:val="single" w:sz="4" w:space="0" w:color="B8CED7"/>
          <w:insideH w:val="single" w:sz="4" w:space="0" w:color="B8CED7"/>
          <w:insideV w:val="single" w:sz="4" w:space="0" w:color="B8CED7"/>
        </w:tblBorders>
        <w:tblLayout w:type="fixed"/>
        <w:tblLook w:val="01E0" w:firstRow="1" w:lastRow="1" w:firstColumn="1" w:lastColumn="1" w:noHBand="0" w:noVBand="0"/>
      </w:tblPr>
      <w:tblGrid>
        <w:gridCol w:w="4395"/>
        <w:gridCol w:w="3159"/>
      </w:tblGrid>
      <w:tr w:rsidR="00B12257" w:rsidTr="00B12257">
        <w:trPr>
          <w:trHeight w:val="440"/>
          <w:jc w:val="center"/>
        </w:trPr>
        <w:tc>
          <w:tcPr>
            <w:tcW w:w="4395" w:type="dxa"/>
            <w:tcBorders>
              <w:bottom w:val="single" w:sz="12" w:space="0" w:color="94B6C5"/>
            </w:tcBorders>
          </w:tcPr>
          <w:p w:rsidR="00B12257" w:rsidRDefault="00B12257" w:rsidP="00B12257">
            <w:pPr>
              <w:pStyle w:val="TableParagraph"/>
              <w:spacing w:before="3"/>
              <w:ind w:left="1588" w:right="1580"/>
              <w:jc w:val="center"/>
              <w:rPr>
                <w:b/>
                <w:sz w:val="24"/>
              </w:rPr>
            </w:pPr>
            <w:r>
              <w:rPr>
                <w:b/>
                <w:sz w:val="24"/>
              </w:rPr>
              <w:t>Concepto</w:t>
            </w:r>
          </w:p>
        </w:tc>
        <w:tc>
          <w:tcPr>
            <w:tcW w:w="3159" w:type="dxa"/>
            <w:tcBorders>
              <w:bottom w:val="single" w:sz="12" w:space="0" w:color="94B6C5"/>
            </w:tcBorders>
          </w:tcPr>
          <w:p w:rsidR="00B12257" w:rsidRDefault="00B12257" w:rsidP="00B12257">
            <w:pPr>
              <w:pStyle w:val="TableParagraph"/>
              <w:spacing w:before="3"/>
              <w:ind w:left="1016" w:right="1009"/>
              <w:jc w:val="center"/>
              <w:rPr>
                <w:b/>
                <w:sz w:val="24"/>
              </w:rPr>
            </w:pPr>
            <w:r>
              <w:rPr>
                <w:b/>
                <w:sz w:val="24"/>
              </w:rPr>
              <w:t>Costo S/.</w:t>
            </w:r>
          </w:p>
        </w:tc>
      </w:tr>
      <w:tr w:rsidR="00B12257" w:rsidTr="00B12257">
        <w:trPr>
          <w:trHeight w:val="368"/>
          <w:jc w:val="center"/>
        </w:trPr>
        <w:tc>
          <w:tcPr>
            <w:tcW w:w="4395" w:type="dxa"/>
            <w:tcBorders>
              <w:top w:val="single" w:sz="12" w:space="0" w:color="94B6C5"/>
            </w:tcBorders>
          </w:tcPr>
          <w:p w:rsidR="00B12257" w:rsidRDefault="00B12257" w:rsidP="00B12257">
            <w:pPr>
              <w:pStyle w:val="TableParagraph"/>
              <w:spacing w:before="4"/>
              <w:ind w:left="107"/>
              <w:rPr>
                <w:b/>
                <w:sz w:val="20"/>
              </w:rPr>
            </w:pPr>
            <w:r>
              <w:rPr>
                <w:b/>
                <w:sz w:val="20"/>
              </w:rPr>
              <w:t>Requerimientos de Hardware y Software</w:t>
            </w:r>
          </w:p>
        </w:tc>
        <w:tc>
          <w:tcPr>
            <w:tcW w:w="3159" w:type="dxa"/>
            <w:tcBorders>
              <w:top w:val="single" w:sz="12" w:space="0" w:color="94B6C5"/>
            </w:tcBorders>
          </w:tcPr>
          <w:p w:rsidR="00B12257" w:rsidRDefault="00B12257" w:rsidP="00B12257">
            <w:pPr>
              <w:pStyle w:val="TableParagraph"/>
              <w:spacing w:before="4"/>
              <w:ind w:left="1016" w:right="1008"/>
              <w:jc w:val="center"/>
              <w:rPr>
                <w:sz w:val="20"/>
              </w:rPr>
            </w:pPr>
            <w:r>
              <w:rPr>
                <w:sz w:val="20"/>
              </w:rPr>
              <w:t>5 766.00</w:t>
            </w:r>
          </w:p>
        </w:tc>
      </w:tr>
      <w:tr w:rsidR="00B12257" w:rsidTr="00B12257">
        <w:trPr>
          <w:trHeight w:val="366"/>
          <w:jc w:val="center"/>
        </w:trPr>
        <w:tc>
          <w:tcPr>
            <w:tcW w:w="4395" w:type="dxa"/>
          </w:tcPr>
          <w:p w:rsidR="00B12257" w:rsidRDefault="00B12257" w:rsidP="00B12257">
            <w:pPr>
              <w:pStyle w:val="TableParagraph"/>
              <w:spacing w:before="2"/>
              <w:ind w:left="107"/>
              <w:rPr>
                <w:b/>
                <w:sz w:val="20"/>
              </w:rPr>
            </w:pPr>
            <w:r>
              <w:rPr>
                <w:b/>
                <w:sz w:val="20"/>
              </w:rPr>
              <w:t>Equipo de desarrollo</w:t>
            </w:r>
          </w:p>
        </w:tc>
        <w:tc>
          <w:tcPr>
            <w:tcW w:w="3159" w:type="dxa"/>
          </w:tcPr>
          <w:p w:rsidR="00B12257" w:rsidRDefault="00EB7149" w:rsidP="00EB7149">
            <w:pPr>
              <w:pStyle w:val="TableParagraph"/>
              <w:spacing w:before="2"/>
              <w:ind w:left="1016" w:right="1009"/>
              <w:jc w:val="center"/>
              <w:rPr>
                <w:sz w:val="20"/>
              </w:rPr>
            </w:pPr>
            <w:r w:rsidRPr="00821FA4">
              <w:rPr>
                <w:sz w:val="20"/>
              </w:rPr>
              <w:t>7</w:t>
            </w:r>
            <w:r>
              <w:rPr>
                <w:sz w:val="20"/>
              </w:rPr>
              <w:t xml:space="preserve"> </w:t>
            </w:r>
            <w:r w:rsidRPr="00821FA4">
              <w:rPr>
                <w:sz w:val="20"/>
              </w:rPr>
              <w:t>320.32</w:t>
            </w:r>
          </w:p>
        </w:tc>
      </w:tr>
      <w:tr w:rsidR="00B12257" w:rsidTr="00B12257">
        <w:trPr>
          <w:trHeight w:val="369"/>
          <w:jc w:val="center"/>
        </w:trPr>
        <w:tc>
          <w:tcPr>
            <w:tcW w:w="4395" w:type="dxa"/>
          </w:tcPr>
          <w:p w:rsidR="00B12257" w:rsidRDefault="00B12257" w:rsidP="00B12257">
            <w:pPr>
              <w:pStyle w:val="TableParagraph"/>
              <w:spacing w:before="5"/>
              <w:ind w:left="107"/>
              <w:rPr>
                <w:b/>
                <w:sz w:val="20"/>
              </w:rPr>
            </w:pPr>
            <w:r>
              <w:rPr>
                <w:b/>
                <w:sz w:val="20"/>
              </w:rPr>
              <w:t>Costo de Operación</w:t>
            </w:r>
          </w:p>
        </w:tc>
        <w:tc>
          <w:tcPr>
            <w:tcW w:w="3159" w:type="dxa"/>
          </w:tcPr>
          <w:p w:rsidR="00B12257" w:rsidRDefault="00B12257" w:rsidP="00B12257">
            <w:pPr>
              <w:pStyle w:val="TableParagraph"/>
              <w:spacing w:before="5"/>
              <w:ind w:left="1015" w:right="1009"/>
              <w:jc w:val="center"/>
              <w:rPr>
                <w:sz w:val="20"/>
              </w:rPr>
            </w:pPr>
            <w:r>
              <w:rPr>
                <w:sz w:val="20"/>
              </w:rPr>
              <w:t>322.00</w:t>
            </w:r>
          </w:p>
        </w:tc>
      </w:tr>
      <w:tr w:rsidR="00B12257" w:rsidTr="00B12257">
        <w:trPr>
          <w:trHeight w:val="421"/>
          <w:jc w:val="center"/>
        </w:trPr>
        <w:tc>
          <w:tcPr>
            <w:tcW w:w="4395" w:type="dxa"/>
          </w:tcPr>
          <w:p w:rsidR="00B12257" w:rsidRDefault="00B12257" w:rsidP="00B12257">
            <w:pPr>
              <w:pStyle w:val="TableParagraph"/>
              <w:spacing w:before="29"/>
              <w:ind w:left="107"/>
              <w:rPr>
                <w:b/>
                <w:sz w:val="20"/>
              </w:rPr>
            </w:pPr>
            <w:r>
              <w:rPr>
                <w:b/>
                <w:sz w:val="20"/>
              </w:rPr>
              <w:t>Costos Indirectos</w:t>
            </w:r>
          </w:p>
        </w:tc>
        <w:tc>
          <w:tcPr>
            <w:tcW w:w="3159" w:type="dxa"/>
          </w:tcPr>
          <w:p w:rsidR="00B12257" w:rsidRDefault="00B12257" w:rsidP="00B12257">
            <w:pPr>
              <w:pStyle w:val="TableParagraph"/>
              <w:spacing w:before="29"/>
              <w:ind w:left="1015" w:right="1009"/>
              <w:jc w:val="center"/>
              <w:rPr>
                <w:sz w:val="20"/>
              </w:rPr>
            </w:pPr>
            <w:r>
              <w:rPr>
                <w:sz w:val="20"/>
              </w:rPr>
              <w:t>257.60</w:t>
            </w:r>
          </w:p>
        </w:tc>
      </w:tr>
      <w:tr w:rsidR="00B12257" w:rsidTr="00B12257">
        <w:trPr>
          <w:trHeight w:val="369"/>
          <w:jc w:val="center"/>
        </w:trPr>
        <w:tc>
          <w:tcPr>
            <w:tcW w:w="4395" w:type="dxa"/>
          </w:tcPr>
          <w:p w:rsidR="00B12257" w:rsidRDefault="00B12257" w:rsidP="00B12257">
            <w:pPr>
              <w:pStyle w:val="TableParagraph"/>
              <w:spacing w:before="2"/>
              <w:ind w:left="1584" w:right="1580"/>
              <w:jc w:val="center"/>
              <w:rPr>
                <w:b/>
                <w:sz w:val="20"/>
              </w:rPr>
            </w:pPr>
            <w:r>
              <w:rPr>
                <w:b/>
                <w:sz w:val="20"/>
              </w:rPr>
              <w:t>Sub Total</w:t>
            </w:r>
          </w:p>
        </w:tc>
        <w:tc>
          <w:tcPr>
            <w:tcW w:w="3159" w:type="dxa"/>
          </w:tcPr>
          <w:p w:rsidR="00B12257" w:rsidRDefault="00EB7149" w:rsidP="00EB7149">
            <w:pPr>
              <w:pStyle w:val="TableParagraph"/>
              <w:spacing w:before="2"/>
              <w:ind w:left="1016" w:right="1009"/>
              <w:jc w:val="center"/>
              <w:rPr>
                <w:sz w:val="20"/>
              </w:rPr>
            </w:pPr>
            <w:r>
              <w:rPr>
                <w:sz w:val="20"/>
              </w:rPr>
              <w:t>13</w:t>
            </w:r>
            <w:r w:rsidR="00B12257">
              <w:rPr>
                <w:sz w:val="20"/>
              </w:rPr>
              <w:t xml:space="preserve"> </w:t>
            </w:r>
            <w:r>
              <w:rPr>
                <w:sz w:val="20"/>
              </w:rPr>
              <w:t>665.92</w:t>
            </w:r>
          </w:p>
        </w:tc>
      </w:tr>
    </w:tbl>
    <w:p w:rsidR="00F127EA" w:rsidRPr="00EB7149" w:rsidRDefault="00B12257" w:rsidP="00EB7149">
      <w:pPr>
        <w:spacing w:before="3"/>
        <w:ind w:right="105"/>
        <w:jc w:val="center"/>
        <w:rPr>
          <w:rFonts w:ascii="Arial" w:eastAsia="Arial" w:hAnsi="Arial" w:cs="Arial"/>
          <w:b/>
          <w:color w:val="000000"/>
        </w:rPr>
      </w:pPr>
      <w:r>
        <w:rPr>
          <w:b/>
          <w:color w:val="585858"/>
          <w:sz w:val="20"/>
        </w:rPr>
        <w:t>T</w:t>
      </w:r>
      <w:r>
        <w:rPr>
          <w:b/>
          <w:color w:val="585858"/>
          <w:sz w:val="16"/>
        </w:rPr>
        <w:t xml:space="preserve">ABLA </w:t>
      </w:r>
      <w:r>
        <w:rPr>
          <w:b/>
          <w:color w:val="585858"/>
          <w:sz w:val="20"/>
        </w:rPr>
        <w:t>8. R</w:t>
      </w:r>
      <w:r>
        <w:rPr>
          <w:b/>
          <w:color w:val="585858"/>
          <w:sz w:val="16"/>
        </w:rPr>
        <w:t xml:space="preserve">ESUMEN DE LA </w:t>
      </w:r>
      <w:r>
        <w:rPr>
          <w:b/>
          <w:color w:val="585858"/>
          <w:sz w:val="20"/>
        </w:rPr>
        <w:t>I</w:t>
      </w:r>
      <w:r>
        <w:rPr>
          <w:b/>
          <w:color w:val="585858"/>
          <w:sz w:val="16"/>
        </w:rPr>
        <w:t>NVERSIÓN</w:t>
      </w:r>
    </w:p>
    <w:p w:rsidR="00F127EA" w:rsidRPr="0001308B" w:rsidRDefault="00F127EA" w:rsidP="0001308B">
      <w:pPr>
        <w:pStyle w:val="Prrafodelista"/>
        <w:pBdr>
          <w:top w:val="nil"/>
          <w:left w:val="nil"/>
          <w:bottom w:val="nil"/>
          <w:right w:val="nil"/>
          <w:between w:val="nil"/>
        </w:pBdr>
        <w:spacing w:after="0" w:line="360" w:lineRule="auto"/>
        <w:ind w:left="1069"/>
        <w:jc w:val="both"/>
        <w:rPr>
          <w:rFonts w:ascii="Arial" w:eastAsia="Arial" w:hAnsi="Arial" w:cs="Arial"/>
          <w:color w:val="000000"/>
        </w:rPr>
      </w:pPr>
    </w:p>
    <w:p w:rsidR="00EB7149" w:rsidRPr="00201CD5" w:rsidRDefault="00F127EA" w:rsidP="00201CD5">
      <w:pPr>
        <w:pStyle w:val="Prrafodelista"/>
        <w:numPr>
          <w:ilvl w:val="1"/>
          <w:numId w:val="5"/>
        </w:numPr>
        <w:pBdr>
          <w:top w:val="nil"/>
          <w:left w:val="nil"/>
          <w:bottom w:val="nil"/>
          <w:right w:val="nil"/>
          <w:between w:val="nil"/>
        </w:pBdr>
        <w:spacing w:after="0" w:line="360" w:lineRule="auto"/>
        <w:jc w:val="both"/>
        <w:rPr>
          <w:rFonts w:ascii="Arial" w:eastAsia="Arial" w:hAnsi="Arial" w:cs="Arial"/>
          <w:b/>
          <w:color w:val="000000"/>
        </w:rPr>
      </w:pPr>
      <w:r w:rsidRPr="0001308B">
        <w:rPr>
          <w:rFonts w:ascii="Arial" w:eastAsia="Arial" w:hAnsi="Arial" w:cs="Arial"/>
          <w:b/>
          <w:color w:val="000000"/>
        </w:rPr>
        <w:t>Limitaciones</w:t>
      </w:r>
    </w:p>
    <w:p w:rsidR="00201CD5" w:rsidRDefault="00EB7149" w:rsidP="00201CD5">
      <w:pPr>
        <w:pStyle w:val="Prrafodelista"/>
        <w:pBdr>
          <w:top w:val="nil"/>
          <w:left w:val="nil"/>
          <w:bottom w:val="nil"/>
          <w:right w:val="nil"/>
          <w:between w:val="nil"/>
        </w:pBdr>
        <w:spacing w:after="0" w:line="360" w:lineRule="auto"/>
        <w:ind w:left="709"/>
        <w:jc w:val="both"/>
        <w:rPr>
          <w:rFonts w:ascii="Arial" w:eastAsia="Arial" w:hAnsi="Arial" w:cs="Arial"/>
        </w:rPr>
      </w:pPr>
      <w:r w:rsidRPr="00EB7149">
        <w:rPr>
          <w:rFonts w:ascii="Arial" w:eastAsia="Arial" w:hAnsi="Arial" w:cs="Arial"/>
        </w:rPr>
        <w:t>Las limitaciones del proyecto</w:t>
      </w:r>
      <w:r w:rsidR="00201CD5">
        <w:rPr>
          <w:rFonts w:ascii="Arial" w:eastAsia="Arial" w:hAnsi="Arial" w:cs="Arial"/>
        </w:rPr>
        <w:t xml:space="preserve"> de</w:t>
      </w:r>
      <w:r w:rsidRPr="00EB7149">
        <w:rPr>
          <w:rFonts w:ascii="Arial" w:eastAsia="Arial" w:hAnsi="Arial" w:cs="Arial"/>
        </w:rPr>
        <w:t xml:space="preserve"> </w:t>
      </w:r>
      <w:r w:rsidR="00201CD5" w:rsidRPr="00201CD5">
        <w:rPr>
          <w:rFonts w:ascii="Arial" w:eastAsia="Arial" w:hAnsi="Arial" w:cs="Arial"/>
        </w:rPr>
        <w:t>implementación de un sistema de facturación electrónica</w:t>
      </w:r>
      <w:r w:rsidR="00201CD5">
        <w:rPr>
          <w:rFonts w:ascii="Arial" w:eastAsia="Arial" w:hAnsi="Arial" w:cs="Arial"/>
        </w:rPr>
        <w:t xml:space="preserve"> con la ISO</w:t>
      </w:r>
      <w:r w:rsidR="00201CD5" w:rsidRPr="00201CD5">
        <w:rPr>
          <w:rFonts w:ascii="Arial" w:eastAsia="Arial" w:hAnsi="Arial" w:cs="Arial"/>
        </w:rPr>
        <w:t>/</w:t>
      </w:r>
      <w:r w:rsidR="00201CD5">
        <w:rPr>
          <w:rFonts w:ascii="Arial" w:eastAsia="Arial" w:hAnsi="Arial" w:cs="Arial"/>
        </w:rPr>
        <w:t>IEC</w:t>
      </w:r>
      <w:r w:rsidR="00201CD5" w:rsidRPr="00201CD5">
        <w:rPr>
          <w:rFonts w:ascii="Arial" w:eastAsia="Arial" w:hAnsi="Arial" w:cs="Arial"/>
        </w:rPr>
        <w:t>19845:2015 en la cadena de panadería vita</w:t>
      </w:r>
      <w:r w:rsidRPr="00EB7149">
        <w:rPr>
          <w:rFonts w:ascii="Arial" w:eastAsia="Arial" w:hAnsi="Arial" w:cs="Arial"/>
        </w:rPr>
        <w:t xml:space="preserve"> son las siguientes: </w:t>
      </w:r>
    </w:p>
    <w:p w:rsidR="00201CD5" w:rsidRPr="00201CD5" w:rsidRDefault="00EB7149" w:rsidP="00201CD5">
      <w:pPr>
        <w:pStyle w:val="Prrafodelista"/>
        <w:numPr>
          <w:ilvl w:val="0"/>
          <w:numId w:val="21"/>
        </w:numPr>
        <w:pBdr>
          <w:top w:val="nil"/>
          <w:left w:val="nil"/>
          <w:bottom w:val="nil"/>
          <w:right w:val="nil"/>
          <w:between w:val="nil"/>
        </w:pBdr>
        <w:spacing w:after="0" w:line="360" w:lineRule="auto"/>
        <w:jc w:val="both"/>
        <w:rPr>
          <w:rFonts w:ascii="Arial" w:eastAsia="Arial" w:hAnsi="Arial" w:cs="Arial"/>
          <w:color w:val="000000"/>
        </w:rPr>
      </w:pPr>
      <w:r w:rsidRPr="00EB7149">
        <w:rPr>
          <w:rFonts w:ascii="Arial" w:eastAsia="Arial" w:hAnsi="Arial" w:cs="Arial"/>
        </w:rPr>
        <w:lastRenderedPageBreak/>
        <w:t xml:space="preserve">El plazo es de </w:t>
      </w:r>
      <w:r w:rsidR="00201CD5">
        <w:rPr>
          <w:rFonts w:ascii="Arial" w:eastAsia="Arial" w:hAnsi="Arial" w:cs="Arial"/>
        </w:rPr>
        <w:t>2</w:t>
      </w:r>
      <w:r w:rsidRPr="00EB7149">
        <w:rPr>
          <w:rFonts w:ascii="Arial" w:eastAsia="Arial" w:hAnsi="Arial" w:cs="Arial"/>
        </w:rPr>
        <w:t xml:space="preserve"> meses para el desarrollo y ejecución del sistema </w:t>
      </w:r>
      <w:r w:rsidR="00201CD5">
        <w:rPr>
          <w:rFonts w:ascii="Arial" w:eastAsia="Arial" w:hAnsi="Arial" w:cs="Arial"/>
        </w:rPr>
        <w:t xml:space="preserve">de facturación electrónica integrado al sistema ERP </w:t>
      </w:r>
      <w:r w:rsidRPr="00EB7149">
        <w:rPr>
          <w:rFonts w:ascii="Arial" w:eastAsia="Arial" w:hAnsi="Arial" w:cs="Arial"/>
        </w:rPr>
        <w:t>para</w:t>
      </w:r>
      <w:r w:rsidR="00201CD5">
        <w:rPr>
          <w:rFonts w:ascii="Arial" w:eastAsia="Arial" w:hAnsi="Arial" w:cs="Arial"/>
        </w:rPr>
        <w:t xml:space="preserve"> la panadería vita</w:t>
      </w:r>
      <w:r w:rsidRPr="00EB7149">
        <w:rPr>
          <w:rFonts w:ascii="Arial" w:eastAsia="Arial" w:hAnsi="Arial" w:cs="Arial"/>
        </w:rPr>
        <w:t xml:space="preserve">, que tiene como finalidad los objetivos ya mencionados. </w:t>
      </w:r>
    </w:p>
    <w:p w:rsidR="00F127EA" w:rsidRPr="00201CD5" w:rsidRDefault="00EB7149" w:rsidP="0001308B">
      <w:pPr>
        <w:pStyle w:val="Prrafodelista"/>
        <w:numPr>
          <w:ilvl w:val="0"/>
          <w:numId w:val="21"/>
        </w:numPr>
        <w:pBdr>
          <w:top w:val="nil"/>
          <w:left w:val="nil"/>
          <w:bottom w:val="nil"/>
          <w:right w:val="nil"/>
          <w:between w:val="nil"/>
        </w:pBdr>
        <w:spacing w:after="0" w:line="360" w:lineRule="auto"/>
        <w:jc w:val="both"/>
        <w:rPr>
          <w:rFonts w:ascii="Arial" w:eastAsia="Arial" w:hAnsi="Arial" w:cs="Arial"/>
          <w:color w:val="000000"/>
        </w:rPr>
      </w:pPr>
      <w:r w:rsidRPr="00EB7149">
        <w:rPr>
          <w:rFonts w:ascii="Arial" w:eastAsia="Arial" w:hAnsi="Arial" w:cs="Arial"/>
        </w:rPr>
        <w:t xml:space="preserve">Los horarios de los integrantes del proyecto es muy variante, por lo que dificulta beneficiarse con más tiempo para la gestión y desarrollo del proyecto. </w:t>
      </w:r>
    </w:p>
    <w:p w:rsidR="00F127EA" w:rsidRPr="00201CD5" w:rsidRDefault="00201CD5" w:rsidP="0001308B">
      <w:pPr>
        <w:pStyle w:val="Prrafodelista"/>
        <w:numPr>
          <w:ilvl w:val="0"/>
          <w:numId w:val="21"/>
        </w:numPr>
        <w:pBdr>
          <w:top w:val="nil"/>
          <w:left w:val="nil"/>
          <w:bottom w:val="nil"/>
          <w:right w:val="nil"/>
          <w:between w:val="nil"/>
        </w:pBdr>
        <w:spacing w:after="0" w:line="360" w:lineRule="auto"/>
        <w:jc w:val="both"/>
        <w:rPr>
          <w:rFonts w:ascii="Arial" w:eastAsia="Arial" w:hAnsi="Arial" w:cs="Arial"/>
          <w:color w:val="000000"/>
        </w:rPr>
      </w:pPr>
      <w:r w:rsidRPr="0001308B">
        <w:rPr>
          <w:rFonts w:ascii="Arial" w:eastAsia="Arial" w:hAnsi="Arial" w:cs="Arial"/>
          <w:color w:val="000000"/>
        </w:rPr>
        <w:t>El proyecto abarcará solo en Lima – Met</w:t>
      </w:r>
      <w:r>
        <w:rPr>
          <w:rFonts w:ascii="Arial" w:eastAsia="Arial" w:hAnsi="Arial" w:cs="Arial"/>
          <w:color w:val="000000"/>
        </w:rPr>
        <w:t>ropolitana en el distrito de San Juan de Miraflores</w:t>
      </w:r>
      <w:r w:rsidRPr="0001308B">
        <w:rPr>
          <w:rFonts w:ascii="Arial" w:eastAsia="Arial" w:hAnsi="Arial" w:cs="Arial"/>
          <w:color w:val="000000"/>
        </w:rPr>
        <w:t>.</w:t>
      </w:r>
    </w:p>
    <w:p w:rsidR="0035747F" w:rsidRPr="0001308B" w:rsidRDefault="0035747F" w:rsidP="0001308B">
      <w:pPr>
        <w:spacing w:after="0" w:line="360" w:lineRule="auto"/>
        <w:jc w:val="both"/>
        <w:rPr>
          <w:rFonts w:ascii="Arial" w:eastAsia="Arial" w:hAnsi="Arial" w:cs="Arial"/>
          <w:b/>
        </w:rPr>
      </w:pPr>
    </w:p>
    <w:p w:rsidR="00F127EA" w:rsidRDefault="00F127EA" w:rsidP="0001308B">
      <w:pPr>
        <w:spacing w:after="0" w:line="360" w:lineRule="auto"/>
        <w:jc w:val="both"/>
        <w:rPr>
          <w:rFonts w:ascii="Arial" w:eastAsia="Arial" w:hAnsi="Arial" w:cs="Arial"/>
          <w:b/>
        </w:rPr>
      </w:pPr>
      <w:r w:rsidRPr="0001308B">
        <w:rPr>
          <w:rFonts w:ascii="Arial" w:eastAsia="Arial" w:hAnsi="Arial" w:cs="Arial"/>
          <w:b/>
        </w:rPr>
        <w:t>CAPITULO II. MARCO TEORICO</w:t>
      </w:r>
    </w:p>
    <w:p w:rsidR="005561B2" w:rsidRDefault="005561B2" w:rsidP="0001308B">
      <w:pPr>
        <w:spacing w:after="0" w:line="360" w:lineRule="auto"/>
        <w:jc w:val="both"/>
        <w:rPr>
          <w:rFonts w:ascii="Arial" w:eastAsia="Arial" w:hAnsi="Arial" w:cs="Arial"/>
          <w:b/>
        </w:rPr>
      </w:pPr>
    </w:p>
    <w:p w:rsidR="005561B2" w:rsidRDefault="005561B2" w:rsidP="0001308B">
      <w:pPr>
        <w:spacing w:after="0" w:line="360" w:lineRule="auto"/>
        <w:jc w:val="both"/>
        <w:rPr>
          <w:rFonts w:ascii="Arial" w:eastAsia="Arial" w:hAnsi="Arial" w:cs="Arial"/>
        </w:rPr>
      </w:pPr>
      <w:r w:rsidRPr="005561B2">
        <w:rPr>
          <w:rFonts w:ascii="Arial" w:eastAsia="Arial" w:hAnsi="Arial" w:cs="Arial"/>
        </w:rPr>
        <w:t>En este capítulo se presentará los antecedentes, bases teóricas y definición de términos básicos. Se describirá la situación actual de la cadena de lavanderías EDEN, organización y sus procesos de negocio, luego se mencionará las soluciones que se han aplicado en los negocios de lavandería a nivel nacional e internacional.</w:t>
      </w:r>
    </w:p>
    <w:p w:rsidR="005561B2" w:rsidRPr="005561B2" w:rsidRDefault="005561B2" w:rsidP="0001308B">
      <w:pPr>
        <w:spacing w:after="0" w:line="360" w:lineRule="auto"/>
        <w:jc w:val="both"/>
        <w:rPr>
          <w:rFonts w:ascii="Arial" w:eastAsia="Arial" w:hAnsi="Arial" w:cs="Arial"/>
        </w:rPr>
      </w:pPr>
    </w:p>
    <w:p w:rsidR="00F127EA" w:rsidRDefault="005561B2" w:rsidP="0001308B">
      <w:pPr>
        <w:pStyle w:val="Prrafodelista"/>
        <w:numPr>
          <w:ilvl w:val="1"/>
          <w:numId w:val="13"/>
        </w:numPr>
        <w:pBdr>
          <w:top w:val="nil"/>
          <w:left w:val="nil"/>
          <w:bottom w:val="nil"/>
          <w:right w:val="nil"/>
          <w:between w:val="nil"/>
        </w:pBdr>
        <w:spacing w:after="0" w:line="360" w:lineRule="auto"/>
        <w:jc w:val="both"/>
        <w:rPr>
          <w:rFonts w:ascii="Arial" w:eastAsia="Arial" w:hAnsi="Arial" w:cs="Arial"/>
          <w:b/>
          <w:color w:val="000000"/>
        </w:rPr>
      </w:pPr>
      <w:r>
        <w:rPr>
          <w:rFonts w:ascii="Arial" w:eastAsia="Arial" w:hAnsi="Arial" w:cs="Arial"/>
          <w:b/>
          <w:color w:val="000000"/>
        </w:rPr>
        <w:t>Antecedentes</w:t>
      </w:r>
      <w:r w:rsidR="00F127EA" w:rsidRPr="0001308B">
        <w:rPr>
          <w:rFonts w:ascii="Arial" w:eastAsia="Arial" w:hAnsi="Arial" w:cs="Arial"/>
          <w:b/>
          <w:color w:val="000000"/>
        </w:rPr>
        <w:t xml:space="preserve"> </w:t>
      </w:r>
    </w:p>
    <w:p w:rsidR="005561B2" w:rsidRDefault="005561B2" w:rsidP="0001308B">
      <w:pPr>
        <w:pStyle w:val="Prrafodelista"/>
        <w:numPr>
          <w:ilvl w:val="1"/>
          <w:numId w:val="13"/>
        </w:numPr>
        <w:pBdr>
          <w:top w:val="nil"/>
          <w:left w:val="nil"/>
          <w:bottom w:val="nil"/>
          <w:right w:val="nil"/>
          <w:between w:val="nil"/>
        </w:pBdr>
        <w:spacing w:after="0" w:line="360" w:lineRule="auto"/>
        <w:jc w:val="both"/>
        <w:rPr>
          <w:rFonts w:ascii="Arial" w:eastAsia="Arial" w:hAnsi="Arial" w:cs="Arial"/>
          <w:b/>
          <w:color w:val="000000"/>
        </w:rPr>
      </w:pPr>
      <w:r>
        <w:rPr>
          <w:rFonts w:ascii="Arial" w:eastAsia="Arial" w:hAnsi="Arial" w:cs="Arial"/>
          <w:b/>
          <w:color w:val="000000"/>
        </w:rPr>
        <w:t>Bases Teóricas</w:t>
      </w:r>
    </w:p>
    <w:p w:rsidR="005561B2" w:rsidRPr="005561B2" w:rsidRDefault="005561B2" w:rsidP="005561B2">
      <w:pPr>
        <w:pStyle w:val="Prrafodelista"/>
        <w:numPr>
          <w:ilvl w:val="2"/>
          <w:numId w:val="13"/>
        </w:numPr>
        <w:pBdr>
          <w:top w:val="nil"/>
          <w:left w:val="nil"/>
          <w:bottom w:val="nil"/>
          <w:right w:val="nil"/>
          <w:between w:val="nil"/>
        </w:pBdr>
        <w:spacing w:after="0" w:line="360" w:lineRule="auto"/>
        <w:jc w:val="both"/>
        <w:rPr>
          <w:rFonts w:ascii="Arial" w:eastAsia="Arial" w:hAnsi="Arial" w:cs="Arial"/>
          <w:b/>
          <w:color w:val="000000"/>
        </w:rPr>
      </w:pPr>
      <w:r>
        <w:rPr>
          <w:rFonts w:ascii="Arial" w:eastAsia="Arial" w:hAnsi="Arial" w:cs="Arial"/>
          <w:b/>
          <w:color w:val="000000"/>
        </w:rPr>
        <w:t>Facturación Electrónica</w:t>
      </w:r>
    </w:p>
    <w:p w:rsidR="00F127EA" w:rsidRPr="00201CD5" w:rsidRDefault="00F127EA" w:rsidP="0001308B">
      <w:pPr>
        <w:spacing w:after="0" w:line="360" w:lineRule="auto"/>
        <w:jc w:val="both"/>
        <w:rPr>
          <w:rFonts w:ascii="Arial" w:eastAsia="Arial" w:hAnsi="Arial" w:cs="Arial"/>
          <w:b/>
          <w:u w:val="single"/>
        </w:rPr>
      </w:pPr>
    </w:p>
    <w:p w:rsidR="00F127EA" w:rsidRPr="0001308B" w:rsidRDefault="00F127EA" w:rsidP="0001308B">
      <w:pPr>
        <w:spacing w:after="0" w:line="360" w:lineRule="auto"/>
        <w:jc w:val="both"/>
        <w:rPr>
          <w:rFonts w:ascii="Arial" w:eastAsia="Arial" w:hAnsi="Arial" w:cs="Arial"/>
          <w:b/>
        </w:rPr>
      </w:pPr>
    </w:p>
    <w:p w:rsidR="00F127EA" w:rsidRPr="0001308B" w:rsidRDefault="00F127EA" w:rsidP="0001308B">
      <w:pPr>
        <w:spacing w:after="0" w:line="360" w:lineRule="auto"/>
        <w:jc w:val="both"/>
        <w:rPr>
          <w:rFonts w:ascii="Arial" w:eastAsia="Arial" w:hAnsi="Arial" w:cs="Arial"/>
          <w:b/>
        </w:rPr>
      </w:pPr>
      <w:r w:rsidRPr="0001308B">
        <w:rPr>
          <w:rFonts w:ascii="Arial" w:eastAsia="Arial" w:hAnsi="Arial" w:cs="Arial"/>
          <w:b/>
        </w:rPr>
        <w:t>CAPITULO II. MARCO TEORICO</w:t>
      </w:r>
    </w:p>
    <w:p w:rsidR="00F127EA" w:rsidRPr="0001308B" w:rsidRDefault="00F127EA" w:rsidP="0001308B">
      <w:pPr>
        <w:pStyle w:val="Prrafodelista"/>
        <w:numPr>
          <w:ilvl w:val="1"/>
          <w:numId w:val="12"/>
        </w:numPr>
        <w:pBdr>
          <w:top w:val="nil"/>
          <w:left w:val="nil"/>
          <w:bottom w:val="nil"/>
          <w:right w:val="nil"/>
          <w:between w:val="nil"/>
        </w:pBdr>
        <w:spacing w:after="0" w:line="360" w:lineRule="auto"/>
        <w:jc w:val="both"/>
        <w:rPr>
          <w:rFonts w:ascii="Arial" w:eastAsia="Arial" w:hAnsi="Arial" w:cs="Arial"/>
          <w:b/>
          <w:color w:val="000000"/>
        </w:rPr>
      </w:pPr>
      <w:r w:rsidRPr="0001308B">
        <w:rPr>
          <w:rFonts w:ascii="Arial" w:eastAsia="Arial" w:hAnsi="Arial" w:cs="Arial"/>
          <w:b/>
          <w:color w:val="000000"/>
        </w:rPr>
        <w:t>Material y métodos</w:t>
      </w:r>
    </w:p>
    <w:p w:rsidR="00F127EA" w:rsidRPr="0001308B" w:rsidRDefault="00F127EA" w:rsidP="0001308B">
      <w:pPr>
        <w:pStyle w:val="Prrafodelista"/>
        <w:numPr>
          <w:ilvl w:val="1"/>
          <w:numId w:val="12"/>
        </w:numPr>
        <w:pBdr>
          <w:top w:val="nil"/>
          <w:left w:val="nil"/>
          <w:bottom w:val="nil"/>
          <w:right w:val="nil"/>
          <w:between w:val="nil"/>
        </w:pBdr>
        <w:spacing w:after="0" w:line="360" w:lineRule="auto"/>
        <w:jc w:val="both"/>
        <w:rPr>
          <w:rFonts w:ascii="Arial" w:eastAsia="Arial" w:hAnsi="Arial" w:cs="Arial"/>
          <w:b/>
          <w:color w:val="000000"/>
        </w:rPr>
      </w:pPr>
      <w:r w:rsidRPr="0001308B">
        <w:rPr>
          <w:rFonts w:ascii="Arial" w:eastAsia="Arial" w:hAnsi="Arial" w:cs="Arial"/>
          <w:b/>
          <w:color w:val="000000"/>
        </w:rPr>
        <w:t>Plan de trabajo</w:t>
      </w:r>
    </w:p>
    <w:p w:rsidR="00F127EA" w:rsidRPr="0001308B" w:rsidRDefault="00F127EA" w:rsidP="0001308B">
      <w:pPr>
        <w:pStyle w:val="Prrafodelista"/>
        <w:numPr>
          <w:ilvl w:val="2"/>
          <w:numId w:val="12"/>
        </w:numPr>
        <w:pBdr>
          <w:top w:val="nil"/>
          <w:left w:val="nil"/>
          <w:bottom w:val="nil"/>
          <w:right w:val="nil"/>
          <w:between w:val="nil"/>
        </w:pBdr>
        <w:spacing w:after="0" w:line="360" w:lineRule="auto"/>
        <w:jc w:val="both"/>
        <w:rPr>
          <w:rFonts w:ascii="Arial" w:eastAsia="Arial" w:hAnsi="Arial" w:cs="Arial"/>
          <w:b/>
          <w:color w:val="000000"/>
        </w:rPr>
      </w:pPr>
      <w:r w:rsidRPr="0001308B">
        <w:rPr>
          <w:rFonts w:ascii="Arial" w:eastAsia="Arial" w:hAnsi="Arial" w:cs="Arial"/>
          <w:b/>
          <w:color w:val="000000"/>
        </w:rPr>
        <w:t>Actividades</w:t>
      </w:r>
    </w:p>
    <w:p w:rsidR="00F127EA" w:rsidRPr="0001308B" w:rsidRDefault="00F127EA" w:rsidP="0001308B">
      <w:pPr>
        <w:pStyle w:val="Prrafodelista"/>
        <w:numPr>
          <w:ilvl w:val="2"/>
          <w:numId w:val="12"/>
        </w:numPr>
        <w:pBdr>
          <w:top w:val="nil"/>
          <w:left w:val="nil"/>
          <w:bottom w:val="nil"/>
          <w:right w:val="nil"/>
          <w:between w:val="nil"/>
        </w:pBdr>
        <w:spacing w:after="0" w:line="360" w:lineRule="auto"/>
        <w:jc w:val="both"/>
        <w:rPr>
          <w:rFonts w:ascii="Arial" w:eastAsia="Arial" w:hAnsi="Arial" w:cs="Arial"/>
          <w:b/>
          <w:color w:val="000000"/>
        </w:rPr>
      </w:pPr>
      <w:r w:rsidRPr="0001308B">
        <w:rPr>
          <w:rFonts w:ascii="Arial" w:eastAsia="Arial" w:hAnsi="Arial" w:cs="Arial"/>
          <w:b/>
          <w:color w:val="000000"/>
        </w:rPr>
        <w:t>Cronograma</w:t>
      </w:r>
    </w:p>
    <w:p w:rsidR="00F127EA" w:rsidRPr="0001308B" w:rsidRDefault="00F127EA" w:rsidP="0001308B">
      <w:pPr>
        <w:pStyle w:val="Prrafodelista"/>
        <w:numPr>
          <w:ilvl w:val="1"/>
          <w:numId w:val="12"/>
        </w:numPr>
        <w:pBdr>
          <w:top w:val="nil"/>
          <w:left w:val="nil"/>
          <w:bottom w:val="nil"/>
          <w:right w:val="nil"/>
          <w:between w:val="nil"/>
        </w:pBdr>
        <w:spacing w:after="0" w:line="360" w:lineRule="auto"/>
        <w:jc w:val="both"/>
        <w:rPr>
          <w:rFonts w:ascii="Arial" w:eastAsia="Arial" w:hAnsi="Arial" w:cs="Arial"/>
          <w:b/>
          <w:color w:val="000000"/>
        </w:rPr>
      </w:pPr>
      <w:r w:rsidRPr="0001308B">
        <w:rPr>
          <w:rFonts w:ascii="Arial" w:eastAsia="Arial" w:hAnsi="Arial" w:cs="Arial"/>
          <w:b/>
          <w:color w:val="000000"/>
        </w:rPr>
        <w:t>Financiamiento.</w:t>
      </w:r>
    </w:p>
    <w:p w:rsidR="00F127EA" w:rsidRPr="0001308B" w:rsidRDefault="00F127EA" w:rsidP="0001308B">
      <w:pPr>
        <w:spacing w:after="0" w:line="360" w:lineRule="auto"/>
        <w:jc w:val="both"/>
        <w:rPr>
          <w:rFonts w:ascii="Arial" w:eastAsia="Arial" w:hAnsi="Arial" w:cs="Arial"/>
          <w:b/>
        </w:rPr>
      </w:pPr>
    </w:p>
    <w:p w:rsidR="0035747F" w:rsidRPr="0001308B" w:rsidRDefault="0035747F" w:rsidP="0001308B">
      <w:pPr>
        <w:spacing w:after="0" w:line="360" w:lineRule="auto"/>
        <w:jc w:val="both"/>
        <w:rPr>
          <w:rFonts w:ascii="Arial" w:eastAsia="Arial" w:hAnsi="Arial" w:cs="Arial"/>
          <w:b/>
        </w:rPr>
      </w:pPr>
    </w:p>
    <w:p w:rsidR="00ED4302" w:rsidRPr="0001308B" w:rsidRDefault="002A1FB2" w:rsidP="0001308B">
      <w:pPr>
        <w:spacing w:after="0" w:line="360" w:lineRule="auto"/>
        <w:jc w:val="both"/>
        <w:rPr>
          <w:rFonts w:ascii="Arial" w:eastAsia="Arial" w:hAnsi="Arial" w:cs="Arial"/>
          <w:b/>
        </w:rPr>
      </w:pPr>
      <w:r w:rsidRPr="0001308B">
        <w:rPr>
          <w:rFonts w:ascii="Arial" w:eastAsia="Arial" w:hAnsi="Arial" w:cs="Arial"/>
          <w:b/>
        </w:rPr>
        <w:t>FUENTES DE INFORMACIÓN</w:t>
      </w:r>
    </w:p>
    <w:p w:rsidR="00ED4302" w:rsidRPr="0001308B" w:rsidRDefault="002A1FB2" w:rsidP="0001308B">
      <w:pPr>
        <w:spacing w:before="1"/>
        <w:ind w:left="112"/>
        <w:jc w:val="both"/>
        <w:rPr>
          <w:rFonts w:ascii="Arial" w:hAnsi="Arial" w:cs="Arial"/>
          <w:b/>
        </w:rPr>
      </w:pPr>
      <w:r w:rsidRPr="0001308B">
        <w:rPr>
          <w:rFonts w:ascii="Arial" w:hAnsi="Arial" w:cs="Arial"/>
          <w:b/>
        </w:rPr>
        <w:t>Bibliográficas (libros, manuales, textos)</w:t>
      </w:r>
    </w:p>
    <w:p w:rsidR="00042C22" w:rsidRPr="0001308B" w:rsidRDefault="00042C22" w:rsidP="0001308B">
      <w:pPr>
        <w:widowControl w:val="0"/>
        <w:numPr>
          <w:ilvl w:val="0"/>
          <w:numId w:val="2"/>
        </w:numPr>
        <w:pBdr>
          <w:top w:val="nil"/>
          <w:left w:val="nil"/>
          <w:bottom w:val="nil"/>
          <w:right w:val="nil"/>
          <w:between w:val="nil"/>
        </w:pBdr>
        <w:tabs>
          <w:tab w:val="left" w:pos="359"/>
        </w:tabs>
        <w:spacing w:after="0" w:line="252" w:lineRule="auto"/>
        <w:jc w:val="both"/>
        <w:rPr>
          <w:rFonts w:ascii="Arial" w:hAnsi="Arial" w:cs="Arial"/>
          <w:color w:val="000000"/>
        </w:rPr>
      </w:pPr>
      <w:r w:rsidRPr="0001308B">
        <w:rPr>
          <w:rFonts w:ascii="Arial" w:hAnsi="Arial" w:cs="Arial"/>
          <w:color w:val="000000"/>
        </w:rPr>
        <w:t xml:space="preserve">Edicom. (2017). El estado de la facturación electrónica en el mundo. 05/06/2017, de Edicom Sitio web: </w:t>
      </w:r>
      <w:hyperlink r:id="rId9" w:history="1">
        <w:r w:rsidR="0001308B" w:rsidRPr="0001308B">
          <w:rPr>
            <w:rStyle w:val="Hipervnculo"/>
            <w:rFonts w:ascii="Arial" w:hAnsi="Arial" w:cs="Arial"/>
          </w:rPr>
          <w:t>https://globaleinvoicing.com/es/noticias/el-estado-de-la-facturacion-electronica-en-el-mundo</w:t>
        </w:r>
      </w:hyperlink>
    </w:p>
    <w:p w:rsidR="0001308B" w:rsidRPr="0001308B" w:rsidRDefault="0001308B" w:rsidP="0001308B">
      <w:pPr>
        <w:widowControl w:val="0"/>
        <w:pBdr>
          <w:top w:val="nil"/>
          <w:left w:val="nil"/>
          <w:bottom w:val="nil"/>
          <w:right w:val="nil"/>
          <w:between w:val="nil"/>
        </w:pBdr>
        <w:tabs>
          <w:tab w:val="left" w:pos="359"/>
        </w:tabs>
        <w:spacing w:after="0" w:line="252" w:lineRule="auto"/>
        <w:ind w:left="112"/>
        <w:jc w:val="both"/>
        <w:rPr>
          <w:rFonts w:ascii="Arial" w:hAnsi="Arial" w:cs="Arial"/>
          <w:color w:val="000000"/>
        </w:rPr>
      </w:pPr>
    </w:p>
    <w:p w:rsidR="0001308B" w:rsidRPr="0001308B" w:rsidRDefault="0001308B" w:rsidP="0001308B">
      <w:pPr>
        <w:widowControl w:val="0"/>
        <w:numPr>
          <w:ilvl w:val="0"/>
          <w:numId w:val="2"/>
        </w:numPr>
        <w:pBdr>
          <w:top w:val="nil"/>
          <w:left w:val="nil"/>
          <w:bottom w:val="nil"/>
          <w:right w:val="nil"/>
          <w:between w:val="nil"/>
        </w:pBdr>
        <w:tabs>
          <w:tab w:val="left" w:pos="359"/>
        </w:tabs>
        <w:spacing w:after="0" w:line="252" w:lineRule="auto"/>
        <w:jc w:val="both"/>
        <w:rPr>
          <w:rFonts w:ascii="Arial" w:hAnsi="Arial" w:cs="Arial"/>
          <w:color w:val="000000"/>
        </w:rPr>
      </w:pPr>
      <w:r w:rsidRPr="0001308B">
        <w:rPr>
          <w:rFonts w:ascii="Arial" w:hAnsi="Arial" w:cs="Arial"/>
          <w:color w:val="000000"/>
        </w:rPr>
        <w:t xml:space="preserve">Redacción EC. (2017). </w:t>
      </w:r>
      <w:proofErr w:type="spellStart"/>
      <w:r w:rsidRPr="0001308B">
        <w:rPr>
          <w:rFonts w:ascii="Arial" w:hAnsi="Arial" w:cs="Arial"/>
          <w:color w:val="000000"/>
        </w:rPr>
        <w:t>Mypes</w:t>
      </w:r>
      <w:proofErr w:type="spellEnd"/>
      <w:r w:rsidRPr="0001308B">
        <w:rPr>
          <w:rFonts w:ascii="Arial" w:hAnsi="Arial" w:cs="Arial"/>
          <w:color w:val="000000"/>
        </w:rPr>
        <w:t>: Estas serían algunas ventajas de usar la facturación electrónica. El Comercio, 2-3.</w:t>
      </w:r>
    </w:p>
    <w:p w:rsidR="0001308B" w:rsidRPr="0001308B" w:rsidRDefault="0001308B" w:rsidP="0001308B">
      <w:pPr>
        <w:widowControl w:val="0"/>
        <w:pBdr>
          <w:top w:val="nil"/>
          <w:left w:val="nil"/>
          <w:bottom w:val="nil"/>
          <w:right w:val="nil"/>
          <w:between w:val="nil"/>
        </w:pBdr>
        <w:tabs>
          <w:tab w:val="left" w:pos="359"/>
        </w:tabs>
        <w:spacing w:after="0" w:line="252" w:lineRule="auto"/>
        <w:ind w:left="112"/>
        <w:jc w:val="both"/>
        <w:rPr>
          <w:rFonts w:ascii="Arial" w:hAnsi="Arial" w:cs="Arial"/>
          <w:color w:val="000000"/>
        </w:rPr>
      </w:pPr>
    </w:p>
    <w:p w:rsidR="00ED4302" w:rsidRPr="0001308B" w:rsidRDefault="00ED4302" w:rsidP="0001308B">
      <w:pPr>
        <w:widowControl w:val="0"/>
        <w:pBdr>
          <w:top w:val="nil"/>
          <w:left w:val="nil"/>
          <w:bottom w:val="nil"/>
          <w:right w:val="nil"/>
          <w:between w:val="nil"/>
        </w:pBdr>
        <w:spacing w:before="7" w:after="0" w:line="240" w:lineRule="auto"/>
        <w:jc w:val="both"/>
        <w:rPr>
          <w:rFonts w:ascii="Arial" w:eastAsia="Arial" w:hAnsi="Arial" w:cs="Arial"/>
          <w:color w:val="000000"/>
          <w:sz w:val="35"/>
          <w:szCs w:val="35"/>
        </w:rPr>
      </w:pPr>
    </w:p>
    <w:p w:rsidR="00ED4302" w:rsidRPr="0001308B" w:rsidRDefault="00ED4302" w:rsidP="0001308B">
      <w:pPr>
        <w:spacing w:after="0" w:line="360" w:lineRule="auto"/>
        <w:jc w:val="both"/>
        <w:rPr>
          <w:rFonts w:ascii="Arial" w:eastAsia="Arial" w:hAnsi="Arial" w:cs="Arial"/>
          <w:b/>
        </w:rPr>
      </w:pPr>
    </w:p>
    <w:p w:rsidR="00ED4302" w:rsidRPr="0001308B" w:rsidRDefault="00F127EA" w:rsidP="0001308B">
      <w:pPr>
        <w:pBdr>
          <w:top w:val="nil"/>
          <w:left w:val="nil"/>
          <w:bottom w:val="nil"/>
          <w:right w:val="nil"/>
          <w:between w:val="nil"/>
        </w:pBdr>
        <w:spacing w:after="0" w:line="360" w:lineRule="auto"/>
        <w:ind w:left="360" w:hanging="720"/>
        <w:jc w:val="both"/>
        <w:rPr>
          <w:rFonts w:ascii="Arial" w:eastAsia="Arial" w:hAnsi="Arial" w:cs="Arial"/>
          <w:b/>
          <w:color w:val="000000"/>
        </w:rPr>
      </w:pPr>
      <w:r w:rsidRPr="0001308B">
        <w:rPr>
          <w:rFonts w:ascii="Arial" w:eastAsia="Arial" w:hAnsi="Arial" w:cs="Arial"/>
          <w:b/>
          <w:color w:val="000000"/>
        </w:rPr>
        <w:t>ANEXOS</w:t>
      </w:r>
    </w:p>
    <w:p w:rsidR="002253A9" w:rsidRPr="0001308B" w:rsidRDefault="002253A9" w:rsidP="0001308B">
      <w:pPr>
        <w:pBdr>
          <w:top w:val="nil"/>
          <w:left w:val="nil"/>
          <w:bottom w:val="nil"/>
          <w:right w:val="nil"/>
          <w:between w:val="nil"/>
        </w:pBdr>
        <w:spacing w:after="0" w:line="360" w:lineRule="auto"/>
        <w:ind w:left="360" w:hanging="720"/>
        <w:jc w:val="both"/>
        <w:rPr>
          <w:rFonts w:ascii="Arial" w:eastAsia="Arial" w:hAnsi="Arial" w:cs="Arial"/>
          <w:b/>
          <w:color w:val="000000"/>
        </w:rPr>
      </w:pPr>
    </w:p>
    <w:p w:rsidR="002253A9" w:rsidRPr="0001308B" w:rsidRDefault="002253A9" w:rsidP="0001308B">
      <w:pPr>
        <w:pBdr>
          <w:top w:val="nil"/>
          <w:left w:val="nil"/>
          <w:bottom w:val="nil"/>
          <w:right w:val="nil"/>
          <w:between w:val="nil"/>
        </w:pBdr>
        <w:spacing w:after="0" w:line="360" w:lineRule="auto"/>
        <w:ind w:left="360" w:hanging="720"/>
        <w:jc w:val="both"/>
        <w:rPr>
          <w:rFonts w:ascii="Arial" w:eastAsia="Arial" w:hAnsi="Arial" w:cs="Arial"/>
          <w:b/>
          <w:color w:val="000000"/>
        </w:rPr>
      </w:pPr>
      <w:r w:rsidRPr="0001308B">
        <w:rPr>
          <w:rFonts w:ascii="Arial" w:eastAsia="Arial" w:hAnsi="Arial" w:cs="Arial"/>
          <w:b/>
          <w:color w:val="000000"/>
        </w:rPr>
        <w:t>ANEXO 01</w:t>
      </w:r>
    </w:p>
    <w:p w:rsidR="002253A9" w:rsidRPr="0001308B" w:rsidRDefault="002253A9" w:rsidP="0001308B">
      <w:pPr>
        <w:pBdr>
          <w:top w:val="nil"/>
          <w:left w:val="nil"/>
          <w:bottom w:val="nil"/>
          <w:right w:val="nil"/>
          <w:between w:val="nil"/>
        </w:pBdr>
        <w:spacing w:after="0" w:line="360" w:lineRule="auto"/>
        <w:ind w:left="360" w:hanging="720"/>
        <w:jc w:val="both"/>
        <w:rPr>
          <w:rFonts w:ascii="Arial" w:eastAsia="Arial" w:hAnsi="Arial" w:cs="Arial"/>
          <w:b/>
          <w:color w:val="000000"/>
        </w:rPr>
      </w:pPr>
    </w:p>
    <w:p w:rsidR="002253A9" w:rsidRPr="0001308B" w:rsidRDefault="002253A9" w:rsidP="0001308B">
      <w:pPr>
        <w:pBdr>
          <w:top w:val="nil"/>
          <w:left w:val="nil"/>
          <w:bottom w:val="nil"/>
          <w:right w:val="nil"/>
          <w:between w:val="nil"/>
        </w:pBdr>
        <w:spacing w:after="0" w:line="360" w:lineRule="auto"/>
        <w:ind w:left="360" w:hanging="720"/>
        <w:jc w:val="both"/>
        <w:rPr>
          <w:rFonts w:ascii="Arial" w:eastAsia="Arial" w:hAnsi="Arial" w:cs="Arial"/>
          <w:b/>
          <w:color w:val="000000"/>
        </w:rPr>
      </w:pPr>
      <w:r w:rsidRPr="0001308B">
        <w:rPr>
          <w:rFonts w:ascii="Arial" w:eastAsia="Arial" w:hAnsi="Arial" w:cs="Arial"/>
          <w:b/>
          <w:color w:val="000000"/>
        </w:rPr>
        <w:t>CONSULTA SI LA EMPRESA DEBE EMITIR FACTURA ELECTRONICA</w:t>
      </w:r>
    </w:p>
    <w:p w:rsidR="002253A9" w:rsidRPr="0001308B" w:rsidRDefault="002253A9" w:rsidP="0001308B">
      <w:pPr>
        <w:pBdr>
          <w:top w:val="nil"/>
          <w:left w:val="nil"/>
          <w:bottom w:val="nil"/>
          <w:right w:val="nil"/>
          <w:between w:val="nil"/>
        </w:pBdr>
        <w:spacing w:after="0" w:line="360" w:lineRule="auto"/>
        <w:ind w:left="360" w:hanging="720"/>
        <w:jc w:val="both"/>
        <w:rPr>
          <w:rFonts w:ascii="Arial" w:eastAsia="Arial" w:hAnsi="Arial" w:cs="Arial"/>
          <w:b/>
          <w:color w:val="000000"/>
        </w:rPr>
      </w:pPr>
    </w:p>
    <w:p w:rsidR="002253A9" w:rsidRPr="0001308B" w:rsidRDefault="002253A9" w:rsidP="0001308B">
      <w:pPr>
        <w:pBdr>
          <w:top w:val="nil"/>
          <w:left w:val="nil"/>
          <w:bottom w:val="nil"/>
          <w:right w:val="nil"/>
          <w:between w:val="nil"/>
        </w:pBdr>
        <w:spacing w:after="0" w:line="360" w:lineRule="auto"/>
        <w:ind w:left="360" w:hanging="720"/>
        <w:jc w:val="both"/>
        <w:rPr>
          <w:rFonts w:ascii="Arial" w:eastAsia="Arial" w:hAnsi="Arial" w:cs="Arial"/>
          <w:b/>
          <w:color w:val="000000"/>
        </w:rPr>
      </w:pPr>
    </w:p>
    <w:p w:rsidR="002253A9" w:rsidRPr="0001308B" w:rsidRDefault="002253A9" w:rsidP="0001308B">
      <w:pPr>
        <w:pBdr>
          <w:top w:val="nil"/>
          <w:left w:val="nil"/>
          <w:bottom w:val="nil"/>
          <w:right w:val="nil"/>
          <w:between w:val="nil"/>
        </w:pBdr>
        <w:spacing w:after="0" w:line="360" w:lineRule="auto"/>
        <w:ind w:left="360" w:hanging="720"/>
        <w:jc w:val="both"/>
        <w:rPr>
          <w:rFonts w:ascii="Arial" w:eastAsia="Arial" w:hAnsi="Arial" w:cs="Arial"/>
          <w:b/>
          <w:color w:val="000000"/>
        </w:rPr>
      </w:pPr>
    </w:p>
    <w:p w:rsidR="002253A9" w:rsidRPr="0001308B" w:rsidRDefault="002253A9" w:rsidP="0001308B">
      <w:pPr>
        <w:pBdr>
          <w:top w:val="nil"/>
          <w:left w:val="nil"/>
          <w:bottom w:val="nil"/>
          <w:right w:val="nil"/>
          <w:between w:val="nil"/>
        </w:pBdr>
        <w:spacing w:after="0" w:line="360" w:lineRule="auto"/>
        <w:ind w:left="360" w:hanging="720"/>
        <w:jc w:val="both"/>
        <w:rPr>
          <w:rFonts w:ascii="Arial" w:eastAsia="Arial" w:hAnsi="Arial" w:cs="Arial"/>
          <w:b/>
          <w:color w:val="000000"/>
        </w:rPr>
      </w:pPr>
      <w:r w:rsidRPr="0001308B">
        <w:rPr>
          <w:rFonts w:ascii="Arial" w:hAnsi="Arial" w:cs="Arial"/>
          <w:noProof/>
        </w:rPr>
        <w:drawing>
          <wp:inline distT="0" distB="0" distL="0" distR="0">
            <wp:extent cx="5431790" cy="2861279"/>
            <wp:effectExtent l="76200" t="76200" r="130810" b="130175"/>
            <wp:docPr id="2" name="Imagen 2" descr="http://cpe.sunat.gob.pe/sites/default/files/inline-images/ultimo%20obligadosinclu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pe.sunat.gob.pe/sites/default/files/inline-images/ultimo%20obligadosinclui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31790" cy="286127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253A9" w:rsidRPr="0001308B" w:rsidRDefault="002253A9" w:rsidP="0001308B">
      <w:pPr>
        <w:pBdr>
          <w:top w:val="nil"/>
          <w:left w:val="nil"/>
          <w:bottom w:val="nil"/>
          <w:right w:val="nil"/>
          <w:between w:val="nil"/>
        </w:pBdr>
        <w:spacing w:after="0" w:line="360" w:lineRule="auto"/>
        <w:ind w:left="360" w:hanging="720"/>
        <w:jc w:val="both"/>
        <w:rPr>
          <w:rFonts w:ascii="Arial" w:eastAsia="Arial" w:hAnsi="Arial" w:cs="Arial"/>
          <w:b/>
          <w:color w:val="000000"/>
        </w:rPr>
      </w:pPr>
      <w:r w:rsidRPr="0001308B">
        <w:rPr>
          <w:rFonts w:ascii="Arial" w:eastAsia="Arial" w:hAnsi="Arial" w:cs="Arial"/>
          <w:b/>
          <w:color w:val="000000"/>
        </w:rPr>
        <w:t xml:space="preserve">Enlace a consultar: </w:t>
      </w:r>
      <w:hyperlink r:id="rId11" w:history="1">
        <w:r w:rsidRPr="0001308B">
          <w:rPr>
            <w:rStyle w:val="Hipervnculo"/>
            <w:rFonts w:ascii="Arial" w:eastAsia="Arial" w:hAnsi="Arial" w:cs="Arial"/>
            <w:b/>
          </w:rPr>
          <w:t>http://obligados-cpe.sunat.gob.pe/</w:t>
        </w:r>
      </w:hyperlink>
    </w:p>
    <w:p w:rsidR="002253A9" w:rsidRPr="0001308B" w:rsidRDefault="002253A9" w:rsidP="0001308B">
      <w:pPr>
        <w:pBdr>
          <w:top w:val="nil"/>
          <w:left w:val="nil"/>
          <w:bottom w:val="nil"/>
          <w:right w:val="nil"/>
          <w:between w:val="nil"/>
        </w:pBdr>
        <w:spacing w:after="0" w:line="360" w:lineRule="auto"/>
        <w:ind w:left="360" w:hanging="720"/>
        <w:jc w:val="both"/>
        <w:rPr>
          <w:rFonts w:ascii="Arial" w:eastAsia="Arial" w:hAnsi="Arial" w:cs="Arial"/>
          <w:b/>
          <w:color w:val="000000"/>
        </w:rPr>
      </w:pPr>
    </w:p>
    <w:p w:rsidR="002253A9" w:rsidRPr="0001308B" w:rsidRDefault="002253A9" w:rsidP="0001308B">
      <w:pPr>
        <w:pBdr>
          <w:top w:val="nil"/>
          <w:left w:val="nil"/>
          <w:bottom w:val="nil"/>
          <w:right w:val="nil"/>
          <w:between w:val="nil"/>
        </w:pBdr>
        <w:spacing w:after="0" w:line="360" w:lineRule="auto"/>
        <w:ind w:left="360" w:hanging="720"/>
        <w:jc w:val="both"/>
        <w:rPr>
          <w:rFonts w:ascii="Arial" w:eastAsia="Arial" w:hAnsi="Arial" w:cs="Arial"/>
          <w:b/>
          <w:color w:val="000000"/>
        </w:rPr>
      </w:pPr>
    </w:p>
    <w:p w:rsidR="002253A9" w:rsidRPr="0001308B" w:rsidRDefault="002253A9" w:rsidP="0001308B">
      <w:pPr>
        <w:pBdr>
          <w:top w:val="nil"/>
          <w:left w:val="nil"/>
          <w:bottom w:val="nil"/>
          <w:right w:val="nil"/>
          <w:between w:val="nil"/>
        </w:pBdr>
        <w:spacing w:after="0" w:line="360" w:lineRule="auto"/>
        <w:ind w:left="360" w:hanging="720"/>
        <w:jc w:val="both"/>
        <w:rPr>
          <w:rFonts w:ascii="Arial" w:eastAsia="Arial" w:hAnsi="Arial" w:cs="Arial"/>
          <w:b/>
          <w:color w:val="000000"/>
        </w:rPr>
      </w:pPr>
    </w:p>
    <w:p w:rsidR="002253A9" w:rsidRPr="0001308B" w:rsidRDefault="002253A9" w:rsidP="0001308B">
      <w:pPr>
        <w:pBdr>
          <w:top w:val="nil"/>
          <w:left w:val="nil"/>
          <w:bottom w:val="nil"/>
          <w:right w:val="nil"/>
          <w:between w:val="nil"/>
        </w:pBdr>
        <w:spacing w:after="0" w:line="360" w:lineRule="auto"/>
        <w:ind w:left="360" w:hanging="720"/>
        <w:jc w:val="both"/>
        <w:rPr>
          <w:rFonts w:ascii="Arial" w:eastAsia="Arial" w:hAnsi="Arial" w:cs="Arial"/>
          <w:b/>
          <w:color w:val="000000"/>
        </w:rPr>
      </w:pPr>
    </w:p>
    <w:p w:rsidR="002253A9" w:rsidRPr="0001308B" w:rsidRDefault="002253A9" w:rsidP="0001308B">
      <w:pPr>
        <w:pBdr>
          <w:top w:val="nil"/>
          <w:left w:val="nil"/>
          <w:bottom w:val="nil"/>
          <w:right w:val="nil"/>
          <w:between w:val="nil"/>
        </w:pBdr>
        <w:spacing w:after="0" w:line="360" w:lineRule="auto"/>
        <w:ind w:left="360" w:hanging="720"/>
        <w:jc w:val="both"/>
        <w:rPr>
          <w:rFonts w:ascii="Arial" w:eastAsia="Arial" w:hAnsi="Arial" w:cs="Arial"/>
          <w:b/>
          <w:color w:val="000000"/>
        </w:rPr>
      </w:pPr>
    </w:p>
    <w:p w:rsidR="003B125A" w:rsidRPr="0001308B" w:rsidRDefault="00B12257" w:rsidP="0001308B">
      <w:pPr>
        <w:pBdr>
          <w:top w:val="nil"/>
          <w:left w:val="nil"/>
          <w:bottom w:val="nil"/>
          <w:right w:val="nil"/>
          <w:between w:val="nil"/>
        </w:pBdr>
        <w:spacing w:after="0" w:line="360" w:lineRule="auto"/>
        <w:ind w:left="360" w:hanging="720"/>
        <w:jc w:val="both"/>
        <w:rPr>
          <w:rFonts w:ascii="Arial" w:eastAsia="Arial" w:hAnsi="Arial" w:cs="Arial"/>
          <w:b/>
          <w:color w:val="000000"/>
        </w:rPr>
      </w:pPr>
      <w:hyperlink r:id="rId12" w:history="1">
        <w:r w:rsidR="003B125A" w:rsidRPr="0001308B">
          <w:rPr>
            <w:rStyle w:val="Hipervnculo"/>
            <w:rFonts w:ascii="Arial" w:eastAsia="Arial" w:hAnsi="Arial" w:cs="Arial"/>
            <w:b/>
          </w:rPr>
          <w:t>http://repositorio.ucv.edu.pe/bit</w:t>
        </w:r>
        <w:r w:rsidR="003B125A" w:rsidRPr="0001308B">
          <w:rPr>
            <w:rStyle w:val="Hipervnculo"/>
            <w:rFonts w:ascii="Arial" w:eastAsia="Arial" w:hAnsi="Arial" w:cs="Arial"/>
            <w:b/>
          </w:rPr>
          <w:t>s</w:t>
        </w:r>
        <w:r w:rsidR="003B125A" w:rsidRPr="0001308B">
          <w:rPr>
            <w:rStyle w:val="Hipervnculo"/>
            <w:rFonts w:ascii="Arial" w:eastAsia="Arial" w:hAnsi="Arial" w:cs="Arial"/>
            <w:b/>
          </w:rPr>
          <w:t>trea</w:t>
        </w:r>
        <w:r w:rsidR="003B125A" w:rsidRPr="0001308B">
          <w:rPr>
            <w:rStyle w:val="Hipervnculo"/>
            <w:rFonts w:ascii="Arial" w:eastAsia="Arial" w:hAnsi="Arial" w:cs="Arial"/>
            <w:b/>
          </w:rPr>
          <w:t>m</w:t>
        </w:r>
        <w:r w:rsidR="003B125A" w:rsidRPr="0001308B">
          <w:rPr>
            <w:rStyle w:val="Hipervnculo"/>
            <w:rFonts w:ascii="Arial" w:eastAsia="Arial" w:hAnsi="Arial" w:cs="Arial"/>
            <w:b/>
          </w:rPr>
          <w:t>/handle/UCV/8005/Navarro_FTK.pdf?sequence=1&amp;isAllowed=y</w:t>
        </w:r>
      </w:hyperlink>
    </w:p>
    <w:p w:rsidR="003B125A" w:rsidRPr="0001308B" w:rsidRDefault="00B12257" w:rsidP="0001308B">
      <w:pPr>
        <w:pBdr>
          <w:top w:val="nil"/>
          <w:left w:val="nil"/>
          <w:bottom w:val="nil"/>
          <w:right w:val="nil"/>
          <w:between w:val="nil"/>
        </w:pBdr>
        <w:spacing w:after="0" w:line="360" w:lineRule="auto"/>
        <w:ind w:left="360" w:hanging="720"/>
        <w:jc w:val="both"/>
        <w:rPr>
          <w:rFonts w:ascii="Arial" w:eastAsia="Arial" w:hAnsi="Arial" w:cs="Arial"/>
          <w:b/>
          <w:color w:val="000000"/>
        </w:rPr>
      </w:pPr>
      <w:hyperlink r:id="rId13" w:history="1">
        <w:r w:rsidR="003B125A" w:rsidRPr="0001308B">
          <w:rPr>
            <w:rStyle w:val="Hipervnculo"/>
            <w:rFonts w:ascii="Arial" w:eastAsia="Arial" w:hAnsi="Arial" w:cs="Arial"/>
            <w:b/>
          </w:rPr>
          <w:t>http://repositorio.uladech.edu.pe/b</w:t>
        </w:r>
        <w:r w:rsidR="003B125A" w:rsidRPr="0001308B">
          <w:rPr>
            <w:rStyle w:val="Hipervnculo"/>
            <w:rFonts w:ascii="Arial" w:eastAsia="Arial" w:hAnsi="Arial" w:cs="Arial"/>
            <w:b/>
          </w:rPr>
          <w:t>i</w:t>
        </w:r>
        <w:r w:rsidR="003B125A" w:rsidRPr="0001308B">
          <w:rPr>
            <w:rStyle w:val="Hipervnculo"/>
            <w:rFonts w:ascii="Arial" w:eastAsia="Arial" w:hAnsi="Arial" w:cs="Arial"/>
            <w:b/>
          </w:rPr>
          <w:t>tstream/handle/123456789/2999/ARQUITECTURA_FACTURACION_BENDEZU_FIGUEROA_FREDDY.pdf?sequence=1&amp;isAllowed=y</w:t>
        </w:r>
      </w:hyperlink>
    </w:p>
    <w:p w:rsidR="003B125A" w:rsidRPr="0001308B" w:rsidRDefault="00B12257" w:rsidP="0001308B">
      <w:pPr>
        <w:pBdr>
          <w:top w:val="nil"/>
          <w:left w:val="nil"/>
          <w:bottom w:val="nil"/>
          <w:right w:val="nil"/>
          <w:between w:val="nil"/>
        </w:pBdr>
        <w:spacing w:after="0" w:line="360" w:lineRule="auto"/>
        <w:ind w:left="360" w:hanging="720"/>
        <w:jc w:val="both"/>
        <w:rPr>
          <w:rFonts w:ascii="Arial" w:eastAsia="Arial" w:hAnsi="Arial" w:cs="Arial"/>
          <w:b/>
          <w:color w:val="000000"/>
        </w:rPr>
      </w:pPr>
      <w:hyperlink r:id="rId14" w:history="1">
        <w:r w:rsidR="003B125A" w:rsidRPr="0001308B">
          <w:rPr>
            <w:rStyle w:val="Hipervnculo"/>
            <w:rFonts w:ascii="Arial" w:eastAsia="Arial" w:hAnsi="Arial" w:cs="Arial"/>
            <w:b/>
          </w:rPr>
          <w:t>https://larepublica.pe/economia/1216469-fact</w:t>
        </w:r>
        <w:r w:rsidR="003B125A" w:rsidRPr="0001308B">
          <w:rPr>
            <w:rStyle w:val="Hipervnculo"/>
            <w:rFonts w:ascii="Arial" w:eastAsia="Arial" w:hAnsi="Arial" w:cs="Arial"/>
            <w:b/>
          </w:rPr>
          <w:t>u</w:t>
        </w:r>
        <w:r w:rsidR="003B125A" w:rsidRPr="0001308B">
          <w:rPr>
            <w:rStyle w:val="Hipervnculo"/>
            <w:rFonts w:ascii="Arial" w:eastAsia="Arial" w:hAnsi="Arial" w:cs="Arial"/>
            <w:b/>
          </w:rPr>
          <w:t>ra-electronica-en-el-peru-desarrollo-y-perspectivas-para-el-2018</w:t>
        </w:r>
      </w:hyperlink>
    </w:p>
    <w:p w:rsidR="003B125A" w:rsidRPr="0001308B" w:rsidRDefault="00B12257" w:rsidP="0001308B">
      <w:pPr>
        <w:pBdr>
          <w:top w:val="nil"/>
          <w:left w:val="nil"/>
          <w:bottom w:val="nil"/>
          <w:right w:val="nil"/>
          <w:between w:val="nil"/>
        </w:pBdr>
        <w:spacing w:after="0" w:line="360" w:lineRule="auto"/>
        <w:ind w:left="360" w:hanging="720"/>
        <w:jc w:val="both"/>
        <w:rPr>
          <w:rFonts w:ascii="Arial" w:eastAsia="Arial" w:hAnsi="Arial" w:cs="Arial"/>
          <w:b/>
          <w:color w:val="000000"/>
        </w:rPr>
      </w:pPr>
      <w:hyperlink r:id="rId15" w:history="1">
        <w:r w:rsidR="003B125A" w:rsidRPr="0001308B">
          <w:rPr>
            <w:rStyle w:val="Hipervnculo"/>
            <w:rFonts w:ascii="Arial" w:eastAsia="Arial" w:hAnsi="Arial" w:cs="Arial"/>
            <w:b/>
          </w:rPr>
          <w:t>file:///C:/Users/dperez/Downloads/</w:t>
        </w:r>
        <w:r w:rsidR="003B125A" w:rsidRPr="0001308B">
          <w:rPr>
            <w:rStyle w:val="Hipervnculo"/>
            <w:rFonts w:ascii="Arial" w:eastAsia="Arial" w:hAnsi="Arial" w:cs="Arial"/>
            <w:b/>
          </w:rPr>
          <w:t>D</w:t>
        </w:r>
        <w:r w:rsidR="003B125A" w:rsidRPr="0001308B">
          <w:rPr>
            <w:rStyle w:val="Hipervnculo"/>
            <w:rFonts w:ascii="Arial" w:eastAsia="Arial" w:hAnsi="Arial" w:cs="Arial"/>
            <w:b/>
          </w:rPr>
          <w:t>ialnet-FacturacionElectronicaVersusFacturacionClasicaUnEs-5774754.pdf</w:t>
        </w:r>
      </w:hyperlink>
    </w:p>
    <w:p w:rsidR="003B125A" w:rsidRPr="0001308B" w:rsidRDefault="003B125A" w:rsidP="0001308B">
      <w:pPr>
        <w:pBdr>
          <w:top w:val="nil"/>
          <w:left w:val="nil"/>
          <w:bottom w:val="nil"/>
          <w:right w:val="nil"/>
          <w:between w:val="nil"/>
        </w:pBdr>
        <w:spacing w:after="0" w:line="360" w:lineRule="auto"/>
        <w:ind w:left="360" w:hanging="720"/>
        <w:jc w:val="both"/>
        <w:rPr>
          <w:rFonts w:ascii="Arial" w:eastAsia="Arial" w:hAnsi="Arial" w:cs="Arial"/>
          <w:b/>
          <w:color w:val="000000"/>
        </w:rPr>
      </w:pPr>
    </w:p>
    <w:p w:rsidR="003B125A" w:rsidRPr="0001308B" w:rsidRDefault="00B12257" w:rsidP="0001308B">
      <w:pPr>
        <w:pBdr>
          <w:top w:val="nil"/>
          <w:left w:val="nil"/>
          <w:bottom w:val="nil"/>
          <w:right w:val="nil"/>
          <w:between w:val="nil"/>
        </w:pBdr>
        <w:spacing w:after="0" w:line="360" w:lineRule="auto"/>
        <w:ind w:left="360" w:hanging="720"/>
        <w:jc w:val="both"/>
        <w:rPr>
          <w:rFonts w:ascii="Arial" w:eastAsia="Arial" w:hAnsi="Arial" w:cs="Arial"/>
          <w:b/>
          <w:color w:val="000000"/>
        </w:rPr>
      </w:pPr>
      <w:hyperlink r:id="rId16" w:history="1">
        <w:r w:rsidR="003B125A" w:rsidRPr="0001308B">
          <w:rPr>
            <w:rStyle w:val="Hipervnculo"/>
            <w:rFonts w:ascii="Arial" w:eastAsia="Arial" w:hAnsi="Arial" w:cs="Arial"/>
            <w:b/>
          </w:rPr>
          <w:t>http://repositorio.uasb.edu.ec/bitstream/10644/4236/1/T1508-MT-Pazmi%C3%B1o-Analisis.pdf</w:t>
        </w:r>
      </w:hyperlink>
    </w:p>
    <w:p w:rsidR="003B125A" w:rsidRPr="0001308B" w:rsidRDefault="00B12257" w:rsidP="0001308B">
      <w:pPr>
        <w:pBdr>
          <w:top w:val="nil"/>
          <w:left w:val="nil"/>
          <w:bottom w:val="nil"/>
          <w:right w:val="nil"/>
          <w:between w:val="nil"/>
        </w:pBdr>
        <w:spacing w:after="0" w:line="360" w:lineRule="auto"/>
        <w:ind w:left="360" w:hanging="720"/>
        <w:jc w:val="both"/>
        <w:rPr>
          <w:rFonts w:ascii="Arial" w:eastAsia="Arial" w:hAnsi="Arial" w:cs="Arial"/>
          <w:b/>
          <w:color w:val="000000"/>
        </w:rPr>
      </w:pPr>
      <w:hyperlink r:id="rId17" w:history="1">
        <w:r w:rsidR="003B125A" w:rsidRPr="0001308B">
          <w:rPr>
            <w:rStyle w:val="Hipervnculo"/>
            <w:rFonts w:ascii="Arial" w:eastAsia="Arial" w:hAnsi="Arial" w:cs="Arial"/>
            <w:b/>
          </w:rPr>
          <w:t>file:///C:/Users/dperez/Downloads/ORDAYA_RITA_SISTEMA_MYPE_COMERCIAL_LIBROS_FACTURACION_ELECTRONICA.pdf</w:t>
        </w:r>
      </w:hyperlink>
    </w:p>
    <w:p w:rsidR="003B125A" w:rsidRPr="0001308B" w:rsidRDefault="00B12257" w:rsidP="0001308B">
      <w:pPr>
        <w:pBdr>
          <w:top w:val="nil"/>
          <w:left w:val="nil"/>
          <w:bottom w:val="nil"/>
          <w:right w:val="nil"/>
          <w:between w:val="nil"/>
        </w:pBdr>
        <w:spacing w:after="0" w:line="360" w:lineRule="auto"/>
        <w:ind w:left="360" w:hanging="720"/>
        <w:jc w:val="both"/>
        <w:rPr>
          <w:rFonts w:ascii="Arial" w:eastAsia="Arial" w:hAnsi="Arial" w:cs="Arial"/>
          <w:b/>
          <w:color w:val="000000"/>
        </w:rPr>
      </w:pPr>
      <w:hyperlink r:id="rId18" w:history="1">
        <w:r w:rsidR="003B125A" w:rsidRPr="0001308B">
          <w:rPr>
            <w:rStyle w:val="Hipervnculo"/>
            <w:rFonts w:ascii="Arial" w:eastAsia="Arial" w:hAnsi="Arial" w:cs="Arial"/>
            <w:b/>
          </w:rPr>
          <w:t>http://www.cva.itesm.mx/biblioteca/pagina_con_formato_version_oct/apa.htm</w:t>
        </w:r>
      </w:hyperlink>
    </w:p>
    <w:p w:rsidR="003B125A" w:rsidRPr="0001308B" w:rsidRDefault="00B12257" w:rsidP="0001308B">
      <w:pPr>
        <w:pBdr>
          <w:top w:val="nil"/>
          <w:left w:val="nil"/>
          <w:bottom w:val="nil"/>
          <w:right w:val="nil"/>
          <w:between w:val="nil"/>
        </w:pBdr>
        <w:spacing w:after="0" w:line="360" w:lineRule="auto"/>
        <w:ind w:left="360" w:hanging="720"/>
        <w:jc w:val="both"/>
        <w:rPr>
          <w:rFonts w:ascii="Arial" w:eastAsia="Arial" w:hAnsi="Arial" w:cs="Arial"/>
          <w:b/>
          <w:color w:val="000000"/>
        </w:rPr>
      </w:pPr>
      <w:hyperlink r:id="rId19" w:history="1">
        <w:r w:rsidR="003B125A" w:rsidRPr="0001308B">
          <w:rPr>
            <w:rStyle w:val="Hipervnculo"/>
            <w:rFonts w:ascii="Arial" w:eastAsia="Arial" w:hAnsi="Arial" w:cs="Arial"/>
            <w:b/>
          </w:rPr>
          <w:t>https://diariocorreo.pe/economia/5-razones-para-implementar-la-factura-electronica-tu-negocio-806853/</w:t>
        </w:r>
      </w:hyperlink>
    </w:p>
    <w:p w:rsidR="003B125A" w:rsidRPr="0001308B" w:rsidRDefault="00B12257" w:rsidP="0001308B">
      <w:pPr>
        <w:pBdr>
          <w:top w:val="nil"/>
          <w:left w:val="nil"/>
          <w:bottom w:val="nil"/>
          <w:right w:val="nil"/>
          <w:between w:val="nil"/>
        </w:pBdr>
        <w:spacing w:after="0" w:line="360" w:lineRule="auto"/>
        <w:ind w:left="360" w:hanging="720"/>
        <w:jc w:val="both"/>
        <w:rPr>
          <w:rFonts w:ascii="Arial" w:eastAsia="Arial" w:hAnsi="Arial" w:cs="Arial"/>
          <w:b/>
          <w:color w:val="000000"/>
        </w:rPr>
      </w:pPr>
      <w:hyperlink r:id="rId20" w:history="1">
        <w:r w:rsidR="003B125A" w:rsidRPr="0001308B">
          <w:rPr>
            <w:rStyle w:val="Hipervnculo"/>
            <w:rFonts w:ascii="Arial" w:eastAsia="Arial" w:hAnsi="Arial" w:cs="Arial"/>
            <w:b/>
          </w:rPr>
          <w:t>http://www.repositorioacademico.usmp.edu.pe/bitstream/usmp/1030/1/cordova_ja.pdf</w:t>
        </w:r>
      </w:hyperlink>
    </w:p>
    <w:p w:rsidR="003B125A" w:rsidRPr="0001308B" w:rsidRDefault="003B125A" w:rsidP="0001308B">
      <w:pPr>
        <w:pBdr>
          <w:top w:val="nil"/>
          <w:left w:val="nil"/>
          <w:bottom w:val="nil"/>
          <w:right w:val="nil"/>
          <w:between w:val="nil"/>
        </w:pBdr>
        <w:spacing w:after="0" w:line="360" w:lineRule="auto"/>
        <w:ind w:left="360" w:hanging="720"/>
        <w:jc w:val="both"/>
        <w:rPr>
          <w:rFonts w:ascii="Arial" w:eastAsia="Arial" w:hAnsi="Arial" w:cs="Arial"/>
          <w:b/>
          <w:color w:val="000000"/>
        </w:rPr>
      </w:pPr>
    </w:p>
    <w:p w:rsidR="003B125A" w:rsidRPr="0001308B" w:rsidRDefault="00B12257" w:rsidP="0001308B">
      <w:pPr>
        <w:pBdr>
          <w:top w:val="nil"/>
          <w:left w:val="nil"/>
          <w:bottom w:val="nil"/>
          <w:right w:val="nil"/>
          <w:between w:val="nil"/>
        </w:pBdr>
        <w:spacing w:after="0" w:line="360" w:lineRule="auto"/>
        <w:ind w:left="360" w:hanging="720"/>
        <w:jc w:val="both"/>
        <w:rPr>
          <w:rFonts w:ascii="Arial" w:eastAsia="Arial" w:hAnsi="Arial" w:cs="Arial"/>
          <w:b/>
          <w:color w:val="000000"/>
        </w:rPr>
      </w:pPr>
      <w:hyperlink r:id="rId21" w:history="1">
        <w:r w:rsidR="003B125A" w:rsidRPr="0001308B">
          <w:rPr>
            <w:rStyle w:val="Hipervnculo"/>
            <w:rFonts w:ascii="Arial" w:eastAsia="Arial" w:hAnsi="Arial" w:cs="Arial"/>
            <w:b/>
          </w:rPr>
          <w:t>http://www.repositorioacademico.usmp.edu.pe/bitstream/usmp/2027/1/novoa_rodriguez.pdf</w:t>
        </w:r>
      </w:hyperlink>
    </w:p>
    <w:p w:rsidR="003B125A" w:rsidRPr="0001308B" w:rsidRDefault="00B12257" w:rsidP="0001308B">
      <w:pPr>
        <w:pBdr>
          <w:top w:val="nil"/>
          <w:left w:val="nil"/>
          <w:bottom w:val="nil"/>
          <w:right w:val="nil"/>
          <w:between w:val="nil"/>
        </w:pBdr>
        <w:spacing w:after="0" w:line="360" w:lineRule="auto"/>
        <w:ind w:left="360" w:hanging="720"/>
        <w:jc w:val="both"/>
        <w:rPr>
          <w:rFonts w:ascii="Arial" w:eastAsia="Arial" w:hAnsi="Arial" w:cs="Arial"/>
          <w:b/>
          <w:color w:val="000000"/>
        </w:rPr>
      </w:pPr>
      <w:hyperlink r:id="rId22" w:history="1">
        <w:r w:rsidR="003B125A" w:rsidRPr="0001308B">
          <w:rPr>
            <w:rStyle w:val="Hipervnculo"/>
            <w:rFonts w:ascii="Arial" w:eastAsia="Arial" w:hAnsi="Arial" w:cs="Arial"/>
            <w:b/>
          </w:rPr>
          <w:t>http://www.repositorioacademico.usmp.edu.pe/bitstream/usmp/2009/3/atoche_cardenas-completo.pdf</w:t>
        </w:r>
      </w:hyperlink>
    </w:p>
    <w:p w:rsidR="003B125A" w:rsidRPr="005561B2" w:rsidRDefault="005561B2" w:rsidP="0001308B">
      <w:pPr>
        <w:pBdr>
          <w:top w:val="nil"/>
          <w:left w:val="nil"/>
          <w:bottom w:val="nil"/>
          <w:right w:val="nil"/>
          <w:between w:val="nil"/>
        </w:pBdr>
        <w:spacing w:after="0" w:line="360" w:lineRule="auto"/>
        <w:ind w:left="360" w:hanging="720"/>
        <w:jc w:val="both"/>
        <w:rPr>
          <w:rFonts w:ascii="Arial" w:eastAsia="Arial" w:hAnsi="Arial" w:cs="Arial"/>
          <w:b/>
          <w:color w:val="000000"/>
        </w:rPr>
      </w:pPr>
      <w:r>
        <w:rPr>
          <w:rFonts w:ascii="Arial" w:eastAsia="Arial" w:hAnsi="Arial" w:cs="Arial"/>
          <w:b/>
          <w:color w:val="000000"/>
        </w:rPr>
        <w:t>**</w:t>
      </w:r>
      <w:bookmarkStart w:id="1" w:name="_GoBack"/>
      <w:bookmarkEnd w:id="1"/>
    </w:p>
    <w:p w:rsidR="005561B2" w:rsidRDefault="005561B2" w:rsidP="0001308B">
      <w:pPr>
        <w:pBdr>
          <w:top w:val="nil"/>
          <w:left w:val="nil"/>
          <w:bottom w:val="nil"/>
          <w:right w:val="nil"/>
          <w:between w:val="nil"/>
        </w:pBdr>
        <w:spacing w:after="0" w:line="360" w:lineRule="auto"/>
        <w:ind w:left="360" w:hanging="720"/>
        <w:jc w:val="both"/>
        <w:rPr>
          <w:rFonts w:ascii="Arial" w:eastAsia="Arial" w:hAnsi="Arial" w:cs="Arial"/>
          <w:b/>
          <w:color w:val="000000"/>
        </w:rPr>
      </w:pPr>
      <w:r>
        <w:rPr>
          <w:rFonts w:ascii="Arial" w:eastAsia="Arial" w:hAnsi="Arial" w:cs="Arial"/>
          <w:b/>
          <w:color w:val="000000"/>
        </w:rPr>
        <w:t xml:space="preserve">LAYNES: </w:t>
      </w:r>
    </w:p>
    <w:p w:rsidR="005561B2" w:rsidRPr="0001308B" w:rsidRDefault="005561B2" w:rsidP="0001308B">
      <w:pPr>
        <w:pBdr>
          <w:top w:val="nil"/>
          <w:left w:val="nil"/>
          <w:bottom w:val="nil"/>
          <w:right w:val="nil"/>
          <w:between w:val="nil"/>
        </w:pBdr>
        <w:spacing w:after="0" w:line="360" w:lineRule="auto"/>
        <w:ind w:left="360" w:hanging="720"/>
        <w:jc w:val="both"/>
        <w:rPr>
          <w:rFonts w:ascii="Arial" w:eastAsia="Arial" w:hAnsi="Arial" w:cs="Arial"/>
          <w:b/>
          <w:color w:val="000000"/>
        </w:rPr>
      </w:pPr>
    </w:p>
    <w:p w:rsidR="003B125A" w:rsidRPr="0001308B" w:rsidRDefault="00B12257" w:rsidP="0001308B">
      <w:pPr>
        <w:pBdr>
          <w:top w:val="nil"/>
          <w:left w:val="nil"/>
          <w:bottom w:val="nil"/>
          <w:right w:val="nil"/>
          <w:between w:val="nil"/>
        </w:pBdr>
        <w:spacing w:after="0" w:line="360" w:lineRule="auto"/>
        <w:ind w:left="360" w:hanging="720"/>
        <w:jc w:val="both"/>
        <w:rPr>
          <w:rFonts w:ascii="Arial" w:eastAsia="Arial" w:hAnsi="Arial" w:cs="Arial"/>
          <w:b/>
          <w:color w:val="000000"/>
        </w:rPr>
      </w:pPr>
      <w:hyperlink r:id="rId23" w:history="1">
        <w:r w:rsidR="003B125A" w:rsidRPr="0001308B">
          <w:rPr>
            <w:rStyle w:val="Hipervnculo"/>
            <w:rFonts w:ascii="Arial" w:eastAsia="Arial" w:hAnsi="Arial" w:cs="Arial"/>
            <w:b/>
          </w:rPr>
          <w:t>http://www.repositorioacademico.usm</w:t>
        </w:r>
        <w:r w:rsidR="003B125A" w:rsidRPr="0001308B">
          <w:rPr>
            <w:rStyle w:val="Hipervnculo"/>
            <w:rFonts w:ascii="Arial" w:eastAsia="Arial" w:hAnsi="Arial" w:cs="Arial"/>
            <w:b/>
          </w:rPr>
          <w:t>p</w:t>
        </w:r>
        <w:r w:rsidR="003B125A" w:rsidRPr="0001308B">
          <w:rPr>
            <w:rStyle w:val="Hipervnculo"/>
            <w:rFonts w:ascii="Arial" w:eastAsia="Arial" w:hAnsi="Arial" w:cs="Arial"/>
            <w:b/>
          </w:rPr>
          <w:t>.edu.pe/bitstream/usmp/3368/1/gallardo_laynes.pdf</w:t>
        </w:r>
      </w:hyperlink>
    </w:p>
    <w:p w:rsidR="003B125A" w:rsidRPr="0001308B" w:rsidRDefault="005561B2" w:rsidP="0001308B">
      <w:pPr>
        <w:pBdr>
          <w:top w:val="nil"/>
          <w:left w:val="nil"/>
          <w:bottom w:val="nil"/>
          <w:right w:val="nil"/>
          <w:between w:val="nil"/>
        </w:pBdr>
        <w:spacing w:after="0" w:line="360" w:lineRule="auto"/>
        <w:ind w:left="360" w:hanging="720"/>
        <w:jc w:val="both"/>
        <w:rPr>
          <w:rFonts w:ascii="Arial" w:eastAsia="Arial" w:hAnsi="Arial" w:cs="Arial"/>
          <w:b/>
          <w:color w:val="000000"/>
        </w:rPr>
      </w:pPr>
      <w:r>
        <w:rPr>
          <w:rFonts w:ascii="Arial" w:eastAsia="Arial" w:hAnsi="Arial" w:cs="Arial"/>
          <w:b/>
          <w:color w:val="000000"/>
        </w:rPr>
        <w:t>**</w:t>
      </w:r>
    </w:p>
    <w:p w:rsidR="003B125A" w:rsidRPr="0001308B" w:rsidRDefault="00B12257" w:rsidP="0001308B">
      <w:pPr>
        <w:pBdr>
          <w:top w:val="nil"/>
          <w:left w:val="nil"/>
          <w:bottom w:val="nil"/>
          <w:right w:val="nil"/>
          <w:between w:val="nil"/>
        </w:pBdr>
        <w:spacing w:after="0" w:line="360" w:lineRule="auto"/>
        <w:ind w:left="360" w:hanging="720"/>
        <w:jc w:val="both"/>
        <w:rPr>
          <w:rFonts w:ascii="Arial" w:eastAsia="Arial" w:hAnsi="Arial" w:cs="Arial"/>
          <w:b/>
          <w:color w:val="000000"/>
        </w:rPr>
      </w:pPr>
      <w:hyperlink r:id="rId24" w:history="1">
        <w:r w:rsidR="003B125A" w:rsidRPr="0001308B">
          <w:rPr>
            <w:rStyle w:val="Hipervnculo"/>
            <w:rFonts w:ascii="Arial" w:eastAsia="Arial" w:hAnsi="Arial" w:cs="Arial"/>
            <w:b/>
          </w:rPr>
          <w:t>https://globaleinvoicing.com/es/noticias/el-estado-de-la-facturacion-electronica-en-el-mundo</w:t>
        </w:r>
      </w:hyperlink>
    </w:p>
    <w:p w:rsidR="003B125A" w:rsidRPr="0001308B" w:rsidRDefault="00B12257" w:rsidP="0001308B">
      <w:pPr>
        <w:pBdr>
          <w:top w:val="nil"/>
          <w:left w:val="nil"/>
          <w:bottom w:val="nil"/>
          <w:right w:val="nil"/>
          <w:between w:val="nil"/>
        </w:pBdr>
        <w:spacing w:after="0" w:line="360" w:lineRule="auto"/>
        <w:ind w:left="360" w:hanging="720"/>
        <w:jc w:val="both"/>
        <w:rPr>
          <w:rFonts w:ascii="Arial" w:eastAsia="Arial" w:hAnsi="Arial" w:cs="Arial"/>
          <w:b/>
          <w:color w:val="000000"/>
        </w:rPr>
      </w:pPr>
      <w:hyperlink r:id="rId25" w:history="1">
        <w:r w:rsidR="003B125A" w:rsidRPr="0001308B">
          <w:rPr>
            <w:rStyle w:val="Hipervnculo"/>
            <w:rFonts w:ascii="Arial" w:eastAsia="Arial" w:hAnsi="Arial" w:cs="Arial"/>
            <w:b/>
          </w:rPr>
          <w:t>https://gestion.pe/tu-dinero/factura-electronica-llave-transformacion-digital-empresas-peru-226568</w:t>
        </w:r>
      </w:hyperlink>
    </w:p>
    <w:p w:rsidR="003B125A" w:rsidRPr="0001308B" w:rsidRDefault="00B12257" w:rsidP="0001308B">
      <w:pPr>
        <w:pBdr>
          <w:top w:val="nil"/>
          <w:left w:val="nil"/>
          <w:bottom w:val="nil"/>
          <w:right w:val="nil"/>
          <w:between w:val="nil"/>
        </w:pBdr>
        <w:spacing w:after="0" w:line="360" w:lineRule="auto"/>
        <w:ind w:left="360" w:hanging="720"/>
        <w:jc w:val="both"/>
        <w:rPr>
          <w:rFonts w:ascii="Arial" w:eastAsia="Arial" w:hAnsi="Arial" w:cs="Arial"/>
          <w:b/>
          <w:color w:val="000000"/>
        </w:rPr>
      </w:pPr>
      <w:hyperlink r:id="rId26" w:history="1">
        <w:r w:rsidR="003B125A" w:rsidRPr="0001308B">
          <w:rPr>
            <w:rStyle w:val="Hipervnculo"/>
            <w:rFonts w:ascii="Arial" w:eastAsia="Arial" w:hAnsi="Arial" w:cs="Arial"/>
            <w:b/>
          </w:rPr>
          <w:t>https://elcomercio.pe/publirreportaje/factura-electronica-sabias-peru-lidera-region-noticia-512837</w:t>
        </w:r>
      </w:hyperlink>
    </w:p>
    <w:p w:rsidR="003B125A" w:rsidRPr="0001308B" w:rsidRDefault="00B12257" w:rsidP="0001308B">
      <w:pPr>
        <w:pBdr>
          <w:top w:val="nil"/>
          <w:left w:val="nil"/>
          <w:bottom w:val="nil"/>
          <w:right w:val="nil"/>
          <w:between w:val="nil"/>
        </w:pBdr>
        <w:spacing w:after="0" w:line="360" w:lineRule="auto"/>
        <w:ind w:left="360" w:hanging="720"/>
        <w:jc w:val="both"/>
        <w:rPr>
          <w:rFonts w:ascii="Arial" w:eastAsia="Arial" w:hAnsi="Arial" w:cs="Arial"/>
          <w:b/>
          <w:color w:val="000000"/>
        </w:rPr>
      </w:pPr>
      <w:hyperlink r:id="rId27" w:history="1">
        <w:r w:rsidR="0001076D" w:rsidRPr="0001308B">
          <w:rPr>
            <w:rStyle w:val="Hipervnculo"/>
            <w:rFonts w:ascii="Arial" w:eastAsia="Arial" w:hAnsi="Arial" w:cs="Arial"/>
            <w:b/>
          </w:rPr>
          <w:t>https://www.prnewswire.com/news-releases/el-informe-de-billentis-dice-que-el-mercado-de-la-facturacion-electronica-se-enfrenta-a-un-cambio-masivo-625063514.html</w:t>
        </w:r>
      </w:hyperlink>
    </w:p>
    <w:p w:rsidR="0001076D" w:rsidRPr="0001308B" w:rsidRDefault="0001076D" w:rsidP="0001308B">
      <w:pPr>
        <w:pBdr>
          <w:top w:val="nil"/>
          <w:left w:val="nil"/>
          <w:bottom w:val="nil"/>
          <w:right w:val="nil"/>
          <w:between w:val="nil"/>
        </w:pBdr>
        <w:spacing w:after="0" w:line="360" w:lineRule="auto"/>
        <w:ind w:left="360" w:hanging="720"/>
        <w:jc w:val="both"/>
        <w:rPr>
          <w:rFonts w:ascii="Arial" w:eastAsia="Arial" w:hAnsi="Arial" w:cs="Arial"/>
          <w:b/>
          <w:color w:val="000000"/>
        </w:rPr>
      </w:pPr>
    </w:p>
    <w:sectPr w:rsidR="0001076D" w:rsidRPr="0001308B">
      <w:footerReference w:type="default" r:id="rId28"/>
      <w:pgSz w:w="12240" w:h="15840"/>
      <w:pgMar w:top="1418" w:right="1418" w:bottom="1418" w:left="2268" w:header="709" w:footer="709"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60B1" w:rsidRDefault="003660B1">
      <w:pPr>
        <w:spacing w:after="0" w:line="240" w:lineRule="auto"/>
      </w:pPr>
      <w:r>
        <w:separator/>
      </w:r>
    </w:p>
  </w:endnote>
  <w:endnote w:type="continuationSeparator" w:id="0">
    <w:p w:rsidR="003660B1" w:rsidRDefault="003660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2257" w:rsidRDefault="00B12257">
    <w:pPr>
      <w:ind w:right="260"/>
      <w:rPr>
        <w:color w:val="0F243E"/>
        <w:sz w:val="26"/>
        <w:szCs w:val="26"/>
      </w:rPr>
    </w:pPr>
  </w:p>
  <w:p w:rsidR="00B12257" w:rsidRDefault="00B12257">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60B1" w:rsidRDefault="003660B1">
      <w:pPr>
        <w:spacing w:after="0" w:line="240" w:lineRule="auto"/>
      </w:pPr>
      <w:r>
        <w:separator/>
      </w:r>
    </w:p>
  </w:footnote>
  <w:footnote w:type="continuationSeparator" w:id="0">
    <w:p w:rsidR="003660B1" w:rsidRDefault="003660B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214C7"/>
    <w:multiLevelType w:val="hybridMultilevel"/>
    <w:tmpl w:val="B826142C"/>
    <w:lvl w:ilvl="0" w:tplc="280A0003">
      <w:start w:val="1"/>
      <w:numFmt w:val="bullet"/>
      <w:lvlText w:val="o"/>
      <w:lvlJc w:val="left"/>
      <w:pPr>
        <w:ind w:left="1364" w:hanging="360"/>
      </w:pPr>
      <w:rPr>
        <w:rFonts w:ascii="Courier New" w:hAnsi="Courier New" w:cs="Courier New" w:hint="default"/>
      </w:rPr>
    </w:lvl>
    <w:lvl w:ilvl="1" w:tplc="280A0003" w:tentative="1">
      <w:start w:val="1"/>
      <w:numFmt w:val="bullet"/>
      <w:lvlText w:val="o"/>
      <w:lvlJc w:val="left"/>
      <w:pPr>
        <w:ind w:left="2084" w:hanging="360"/>
      </w:pPr>
      <w:rPr>
        <w:rFonts w:ascii="Courier New" w:hAnsi="Courier New" w:cs="Courier New" w:hint="default"/>
      </w:rPr>
    </w:lvl>
    <w:lvl w:ilvl="2" w:tplc="280A0005" w:tentative="1">
      <w:start w:val="1"/>
      <w:numFmt w:val="bullet"/>
      <w:lvlText w:val=""/>
      <w:lvlJc w:val="left"/>
      <w:pPr>
        <w:ind w:left="2804" w:hanging="360"/>
      </w:pPr>
      <w:rPr>
        <w:rFonts w:ascii="Wingdings" w:hAnsi="Wingdings" w:hint="default"/>
      </w:rPr>
    </w:lvl>
    <w:lvl w:ilvl="3" w:tplc="280A0001" w:tentative="1">
      <w:start w:val="1"/>
      <w:numFmt w:val="bullet"/>
      <w:lvlText w:val=""/>
      <w:lvlJc w:val="left"/>
      <w:pPr>
        <w:ind w:left="3524" w:hanging="360"/>
      </w:pPr>
      <w:rPr>
        <w:rFonts w:ascii="Symbol" w:hAnsi="Symbol" w:hint="default"/>
      </w:rPr>
    </w:lvl>
    <w:lvl w:ilvl="4" w:tplc="280A0003" w:tentative="1">
      <w:start w:val="1"/>
      <w:numFmt w:val="bullet"/>
      <w:lvlText w:val="o"/>
      <w:lvlJc w:val="left"/>
      <w:pPr>
        <w:ind w:left="4244" w:hanging="360"/>
      </w:pPr>
      <w:rPr>
        <w:rFonts w:ascii="Courier New" w:hAnsi="Courier New" w:cs="Courier New" w:hint="default"/>
      </w:rPr>
    </w:lvl>
    <w:lvl w:ilvl="5" w:tplc="280A0005" w:tentative="1">
      <w:start w:val="1"/>
      <w:numFmt w:val="bullet"/>
      <w:lvlText w:val=""/>
      <w:lvlJc w:val="left"/>
      <w:pPr>
        <w:ind w:left="4964" w:hanging="360"/>
      </w:pPr>
      <w:rPr>
        <w:rFonts w:ascii="Wingdings" w:hAnsi="Wingdings" w:hint="default"/>
      </w:rPr>
    </w:lvl>
    <w:lvl w:ilvl="6" w:tplc="280A0001" w:tentative="1">
      <w:start w:val="1"/>
      <w:numFmt w:val="bullet"/>
      <w:lvlText w:val=""/>
      <w:lvlJc w:val="left"/>
      <w:pPr>
        <w:ind w:left="5684" w:hanging="360"/>
      </w:pPr>
      <w:rPr>
        <w:rFonts w:ascii="Symbol" w:hAnsi="Symbol" w:hint="default"/>
      </w:rPr>
    </w:lvl>
    <w:lvl w:ilvl="7" w:tplc="280A0003" w:tentative="1">
      <w:start w:val="1"/>
      <w:numFmt w:val="bullet"/>
      <w:lvlText w:val="o"/>
      <w:lvlJc w:val="left"/>
      <w:pPr>
        <w:ind w:left="6404" w:hanging="360"/>
      </w:pPr>
      <w:rPr>
        <w:rFonts w:ascii="Courier New" w:hAnsi="Courier New" w:cs="Courier New" w:hint="default"/>
      </w:rPr>
    </w:lvl>
    <w:lvl w:ilvl="8" w:tplc="280A0005" w:tentative="1">
      <w:start w:val="1"/>
      <w:numFmt w:val="bullet"/>
      <w:lvlText w:val=""/>
      <w:lvlJc w:val="left"/>
      <w:pPr>
        <w:ind w:left="7124" w:hanging="360"/>
      </w:pPr>
      <w:rPr>
        <w:rFonts w:ascii="Wingdings" w:hAnsi="Wingdings" w:hint="default"/>
      </w:rPr>
    </w:lvl>
  </w:abstractNum>
  <w:abstractNum w:abstractNumId="1" w15:restartNumberingAfterBreak="0">
    <w:nsid w:val="042815B3"/>
    <w:multiLevelType w:val="multilevel"/>
    <w:tmpl w:val="5468A80A"/>
    <w:lvl w:ilvl="0">
      <w:start w:val="1"/>
      <w:numFmt w:val="decimal"/>
      <w:lvlText w:val="%1."/>
      <w:lvlJc w:val="left"/>
      <w:pPr>
        <w:ind w:left="112" w:hanging="253"/>
      </w:pPr>
      <w:rPr>
        <w:rFonts w:ascii="Arial" w:eastAsia="Arial" w:hAnsi="Arial" w:cs="Arial"/>
        <w:sz w:val="22"/>
        <w:szCs w:val="22"/>
      </w:rPr>
    </w:lvl>
    <w:lvl w:ilvl="1">
      <w:start w:val="1"/>
      <w:numFmt w:val="bullet"/>
      <w:lvlText w:val="•"/>
      <w:lvlJc w:val="left"/>
      <w:pPr>
        <w:ind w:left="1094" w:hanging="252"/>
      </w:pPr>
    </w:lvl>
    <w:lvl w:ilvl="2">
      <w:start w:val="1"/>
      <w:numFmt w:val="bullet"/>
      <w:lvlText w:val="•"/>
      <w:lvlJc w:val="left"/>
      <w:pPr>
        <w:ind w:left="2069" w:hanging="253"/>
      </w:pPr>
    </w:lvl>
    <w:lvl w:ilvl="3">
      <w:start w:val="1"/>
      <w:numFmt w:val="bullet"/>
      <w:lvlText w:val="•"/>
      <w:lvlJc w:val="left"/>
      <w:pPr>
        <w:ind w:left="3043" w:hanging="253"/>
      </w:pPr>
    </w:lvl>
    <w:lvl w:ilvl="4">
      <w:start w:val="1"/>
      <w:numFmt w:val="bullet"/>
      <w:lvlText w:val="•"/>
      <w:lvlJc w:val="left"/>
      <w:pPr>
        <w:ind w:left="4018" w:hanging="253"/>
      </w:pPr>
    </w:lvl>
    <w:lvl w:ilvl="5">
      <w:start w:val="1"/>
      <w:numFmt w:val="bullet"/>
      <w:lvlText w:val="•"/>
      <w:lvlJc w:val="left"/>
      <w:pPr>
        <w:ind w:left="4993" w:hanging="253"/>
      </w:pPr>
    </w:lvl>
    <w:lvl w:ilvl="6">
      <w:start w:val="1"/>
      <w:numFmt w:val="bullet"/>
      <w:lvlText w:val="•"/>
      <w:lvlJc w:val="left"/>
      <w:pPr>
        <w:ind w:left="5967" w:hanging="252"/>
      </w:pPr>
    </w:lvl>
    <w:lvl w:ilvl="7">
      <w:start w:val="1"/>
      <w:numFmt w:val="bullet"/>
      <w:lvlText w:val="•"/>
      <w:lvlJc w:val="left"/>
      <w:pPr>
        <w:ind w:left="6942" w:hanging="252"/>
      </w:pPr>
    </w:lvl>
    <w:lvl w:ilvl="8">
      <w:start w:val="1"/>
      <w:numFmt w:val="bullet"/>
      <w:lvlText w:val="•"/>
      <w:lvlJc w:val="left"/>
      <w:pPr>
        <w:ind w:left="7917" w:hanging="252"/>
      </w:pPr>
    </w:lvl>
  </w:abstractNum>
  <w:abstractNum w:abstractNumId="2" w15:restartNumberingAfterBreak="0">
    <w:nsid w:val="132D6499"/>
    <w:multiLevelType w:val="multilevel"/>
    <w:tmpl w:val="0C3E255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9057E7F"/>
    <w:multiLevelType w:val="multilevel"/>
    <w:tmpl w:val="3B6E65E2"/>
    <w:lvl w:ilvl="0">
      <w:start w:val="1"/>
      <w:numFmt w:val="decimal"/>
      <w:lvlText w:val="%1."/>
      <w:lvlJc w:val="left"/>
      <w:pPr>
        <w:ind w:left="540" w:hanging="540"/>
      </w:pPr>
      <w:rPr>
        <w:rFonts w:hint="default"/>
        <w:color w:val="auto"/>
      </w:rPr>
    </w:lvl>
    <w:lvl w:ilvl="1">
      <w:start w:val="1"/>
      <w:numFmt w:val="decimal"/>
      <w:lvlText w:val="%1.%2."/>
      <w:lvlJc w:val="left"/>
      <w:pPr>
        <w:ind w:left="720" w:hanging="72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1080" w:hanging="108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440" w:hanging="144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800" w:hanging="1800"/>
      </w:pPr>
      <w:rPr>
        <w:rFonts w:hint="default"/>
        <w:color w:val="auto"/>
      </w:rPr>
    </w:lvl>
    <w:lvl w:ilvl="8">
      <w:start w:val="1"/>
      <w:numFmt w:val="decimal"/>
      <w:lvlText w:val="%1.%2.%3.%4.%5.%6.%7.%8.%9."/>
      <w:lvlJc w:val="left"/>
      <w:pPr>
        <w:ind w:left="1800" w:hanging="1800"/>
      </w:pPr>
      <w:rPr>
        <w:rFonts w:hint="default"/>
        <w:color w:val="auto"/>
      </w:rPr>
    </w:lvl>
  </w:abstractNum>
  <w:abstractNum w:abstractNumId="4" w15:restartNumberingAfterBreak="0">
    <w:nsid w:val="19CD07F9"/>
    <w:multiLevelType w:val="hybridMultilevel"/>
    <w:tmpl w:val="A8E4D612"/>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1E060E83"/>
    <w:multiLevelType w:val="multilevel"/>
    <w:tmpl w:val="F6E4354E"/>
    <w:lvl w:ilvl="0">
      <w:start w:val="1"/>
      <w:numFmt w:val="bullet"/>
      <w:lvlText w:val="o"/>
      <w:lvlJc w:val="left"/>
      <w:pPr>
        <w:ind w:left="1211" w:hanging="360"/>
      </w:pPr>
      <w:rPr>
        <w:rFonts w:ascii="Courier New" w:eastAsia="Courier New" w:hAnsi="Courier New" w:cs="Courier New"/>
      </w:rPr>
    </w:lvl>
    <w:lvl w:ilvl="1">
      <w:start w:val="1"/>
      <w:numFmt w:val="bullet"/>
      <w:lvlText w:val="o"/>
      <w:lvlJc w:val="left"/>
      <w:pPr>
        <w:ind w:left="1833" w:hanging="360"/>
      </w:pPr>
      <w:rPr>
        <w:rFonts w:ascii="Courier New" w:eastAsia="Courier New" w:hAnsi="Courier New" w:cs="Courier New"/>
      </w:rPr>
    </w:lvl>
    <w:lvl w:ilvl="2">
      <w:start w:val="1"/>
      <w:numFmt w:val="bullet"/>
      <w:lvlText w:val="▪"/>
      <w:lvlJc w:val="left"/>
      <w:pPr>
        <w:ind w:left="2553" w:hanging="360"/>
      </w:pPr>
      <w:rPr>
        <w:rFonts w:ascii="Noto Sans Symbols" w:eastAsia="Noto Sans Symbols" w:hAnsi="Noto Sans Symbols" w:cs="Noto Sans Symbols"/>
      </w:rPr>
    </w:lvl>
    <w:lvl w:ilvl="3">
      <w:start w:val="1"/>
      <w:numFmt w:val="bullet"/>
      <w:lvlText w:val="●"/>
      <w:lvlJc w:val="left"/>
      <w:pPr>
        <w:ind w:left="3273" w:hanging="360"/>
      </w:pPr>
      <w:rPr>
        <w:rFonts w:ascii="Noto Sans Symbols" w:eastAsia="Noto Sans Symbols" w:hAnsi="Noto Sans Symbols" w:cs="Noto Sans Symbols"/>
      </w:rPr>
    </w:lvl>
    <w:lvl w:ilvl="4">
      <w:start w:val="1"/>
      <w:numFmt w:val="bullet"/>
      <w:lvlText w:val="o"/>
      <w:lvlJc w:val="left"/>
      <w:pPr>
        <w:ind w:left="3993" w:hanging="360"/>
      </w:pPr>
      <w:rPr>
        <w:rFonts w:ascii="Courier New" w:eastAsia="Courier New" w:hAnsi="Courier New" w:cs="Courier New"/>
      </w:rPr>
    </w:lvl>
    <w:lvl w:ilvl="5">
      <w:start w:val="1"/>
      <w:numFmt w:val="bullet"/>
      <w:lvlText w:val="▪"/>
      <w:lvlJc w:val="left"/>
      <w:pPr>
        <w:ind w:left="4713" w:hanging="360"/>
      </w:pPr>
      <w:rPr>
        <w:rFonts w:ascii="Noto Sans Symbols" w:eastAsia="Noto Sans Symbols" w:hAnsi="Noto Sans Symbols" w:cs="Noto Sans Symbols"/>
      </w:rPr>
    </w:lvl>
    <w:lvl w:ilvl="6">
      <w:start w:val="1"/>
      <w:numFmt w:val="bullet"/>
      <w:lvlText w:val="●"/>
      <w:lvlJc w:val="left"/>
      <w:pPr>
        <w:ind w:left="5433" w:hanging="360"/>
      </w:pPr>
      <w:rPr>
        <w:rFonts w:ascii="Noto Sans Symbols" w:eastAsia="Noto Sans Symbols" w:hAnsi="Noto Sans Symbols" w:cs="Noto Sans Symbols"/>
      </w:rPr>
    </w:lvl>
    <w:lvl w:ilvl="7">
      <w:start w:val="1"/>
      <w:numFmt w:val="bullet"/>
      <w:lvlText w:val="o"/>
      <w:lvlJc w:val="left"/>
      <w:pPr>
        <w:ind w:left="6153" w:hanging="360"/>
      </w:pPr>
      <w:rPr>
        <w:rFonts w:ascii="Courier New" w:eastAsia="Courier New" w:hAnsi="Courier New" w:cs="Courier New"/>
      </w:rPr>
    </w:lvl>
    <w:lvl w:ilvl="8">
      <w:start w:val="1"/>
      <w:numFmt w:val="bullet"/>
      <w:lvlText w:val="▪"/>
      <w:lvlJc w:val="left"/>
      <w:pPr>
        <w:ind w:left="6873" w:hanging="360"/>
      </w:pPr>
      <w:rPr>
        <w:rFonts w:ascii="Noto Sans Symbols" w:eastAsia="Noto Sans Symbols" w:hAnsi="Noto Sans Symbols" w:cs="Noto Sans Symbols"/>
      </w:rPr>
    </w:lvl>
  </w:abstractNum>
  <w:abstractNum w:abstractNumId="6" w15:restartNumberingAfterBreak="0">
    <w:nsid w:val="220A0455"/>
    <w:multiLevelType w:val="hybridMultilevel"/>
    <w:tmpl w:val="3226620C"/>
    <w:lvl w:ilvl="0" w:tplc="291A3282">
      <w:start w:val="1"/>
      <w:numFmt w:val="bullet"/>
      <w:lvlText w:val="-"/>
      <w:lvlJc w:val="left"/>
      <w:pPr>
        <w:ind w:left="1364" w:hanging="360"/>
      </w:pPr>
      <w:rPr>
        <w:rFonts w:ascii="Arial" w:eastAsia="Arial" w:hAnsi="Arial" w:cs="Arial" w:hint="default"/>
        <w:color w:val="auto"/>
      </w:rPr>
    </w:lvl>
    <w:lvl w:ilvl="1" w:tplc="280A0003" w:tentative="1">
      <w:start w:val="1"/>
      <w:numFmt w:val="bullet"/>
      <w:lvlText w:val="o"/>
      <w:lvlJc w:val="left"/>
      <w:pPr>
        <w:ind w:left="2084" w:hanging="360"/>
      </w:pPr>
      <w:rPr>
        <w:rFonts w:ascii="Courier New" w:hAnsi="Courier New" w:cs="Courier New" w:hint="default"/>
      </w:rPr>
    </w:lvl>
    <w:lvl w:ilvl="2" w:tplc="280A0005" w:tentative="1">
      <w:start w:val="1"/>
      <w:numFmt w:val="bullet"/>
      <w:lvlText w:val=""/>
      <w:lvlJc w:val="left"/>
      <w:pPr>
        <w:ind w:left="2804" w:hanging="360"/>
      </w:pPr>
      <w:rPr>
        <w:rFonts w:ascii="Wingdings" w:hAnsi="Wingdings" w:hint="default"/>
      </w:rPr>
    </w:lvl>
    <w:lvl w:ilvl="3" w:tplc="280A0001" w:tentative="1">
      <w:start w:val="1"/>
      <w:numFmt w:val="bullet"/>
      <w:lvlText w:val=""/>
      <w:lvlJc w:val="left"/>
      <w:pPr>
        <w:ind w:left="3524" w:hanging="360"/>
      </w:pPr>
      <w:rPr>
        <w:rFonts w:ascii="Symbol" w:hAnsi="Symbol" w:hint="default"/>
      </w:rPr>
    </w:lvl>
    <w:lvl w:ilvl="4" w:tplc="280A0003" w:tentative="1">
      <w:start w:val="1"/>
      <w:numFmt w:val="bullet"/>
      <w:lvlText w:val="o"/>
      <w:lvlJc w:val="left"/>
      <w:pPr>
        <w:ind w:left="4244" w:hanging="360"/>
      </w:pPr>
      <w:rPr>
        <w:rFonts w:ascii="Courier New" w:hAnsi="Courier New" w:cs="Courier New" w:hint="default"/>
      </w:rPr>
    </w:lvl>
    <w:lvl w:ilvl="5" w:tplc="280A0005" w:tentative="1">
      <w:start w:val="1"/>
      <w:numFmt w:val="bullet"/>
      <w:lvlText w:val=""/>
      <w:lvlJc w:val="left"/>
      <w:pPr>
        <w:ind w:left="4964" w:hanging="360"/>
      </w:pPr>
      <w:rPr>
        <w:rFonts w:ascii="Wingdings" w:hAnsi="Wingdings" w:hint="default"/>
      </w:rPr>
    </w:lvl>
    <w:lvl w:ilvl="6" w:tplc="280A0001" w:tentative="1">
      <w:start w:val="1"/>
      <w:numFmt w:val="bullet"/>
      <w:lvlText w:val=""/>
      <w:lvlJc w:val="left"/>
      <w:pPr>
        <w:ind w:left="5684" w:hanging="360"/>
      </w:pPr>
      <w:rPr>
        <w:rFonts w:ascii="Symbol" w:hAnsi="Symbol" w:hint="default"/>
      </w:rPr>
    </w:lvl>
    <w:lvl w:ilvl="7" w:tplc="280A0003" w:tentative="1">
      <w:start w:val="1"/>
      <w:numFmt w:val="bullet"/>
      <w:lvlText w:val="o"/>
      <w:lvlJc w:val="left"/>
      <w:pPr>
        <w:ind w:left="6404" w:hanging="360"/>
      </w:pPr>
      <w:rPr>
        <w:rFonts w:ascii="Courier New" w:hAnsi="Courier New" w:cs="Courier New" w:hint="default"/>
      </w:rPr>
    </w:lvl>
    <w:lvl w:ilvl="8" w:tplc="280A0005" w:tentative="1">
      <w:start w:val="1"/>
      <w:numFmt w:val="bullet"/>
      <w:lvlText w:val=""/>
      <w:lvlJc w:val="left"/>
      <w:pPr>
        <w:ind w:left="7124" w:hanging="360"/>
      </w:pPr>
      <w:rPr>
        <w:rFonts w:ascii="Wingdings" w:hAnsi="Wingdings" w:hint="default"/>
      </w:rPr>
    </w:lvl>
  </w:abstractNum>
  <w:abstractNum w:abstractNumId="7" w15:restartNumberingAfterBreak="0">
    <w:nsid w:val="2BCF58C8"/>
    <w:multiLevelType w:val="multilevel"/>
    <w:tmpl w:val="6E7864FE"/>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EAD6DA2"/>
    <w:multiLevelType w:val="multilevel"/>
    <w:tmpl w:val="5F04AF3E"/>
    <w:lvl w:ilvl="0">
      <w:start w:val="1"/>
      <w:numFmt w:val="decimal"/>
      <w:lvlText w:val="%1."/>
      <w:lvlJc w:val="left"/>
      <w:pPr>
        <w:ind w:left="360" w:hanging="360"/>
      </w:pPr>
    </w:lvl>
    <w:lvl w:ilvl="1">
      <w:start w:val="1"/>
      <w:numFmt w:val="decimal"/>
      <w:lvlText w:val="%1.%2."/>
      <w:lvlJc w:val="left"/>
      <w:pPr>
        <w:ind w:left="360" w:hanging="360"/>
      </w:pPr>
    </w:lvl>
    <w:lvl w:ilvl="2">
      <w:start w:val="1"/>
      <w:numFmt w:val="bullet"/>
      <w:lvlText w:val="●"/>
      <w:lvlJc w:val="left"/>
      <w:pPr>
        <w:ind w:left="1004" w:hanging="720"/>
      </w:pPr>
      <w:rPr>
        <w:rFonts w:ascii="Noto Sans Symbols" w:eastAsia="Noto Sans Symbols" w:hAnsi="Noto Sans Symbols" w:cs="Noto Sans Symbols"/>
      </w:rPr>
    </w:lvl>
    <w:lvl w:ilvl="3">
      <w:start w:val="1"/>
      <w:numFmt w:val="decimal"/>
      <w:lvlText w:val="%1.%2.●.%4."/>
      <w:lvlJc w:val="left"/>
      <w:pPr>
        <w:ind w:left="720" w:hanging="720"/>
      </w:pPr>
    </w:lvl>
    <w:lvl w:ilvl="4">
      <w:start w:val="1"/>
      <w:numFmt w:val="decimal"/>
      <w:lvlText w:val="%1.%2.●.%4.%5."/>
      <w:lvlJc w:val="left"/>
      <w:pPr>
        <w:ind w:left="1080" w:hanging="1080"/>
      </w:pPr>
    </w:lvl>
    <w:lvl w:ilvl="5">
      <w:start w:val="1"/>
      <w:numFmt w:val="decimal"/>
      <w:lvlText w:val="%1.%2.●.%4.%5.%6."/>
      <w:lvlJc w:val="left"/>
      <w:pPr>
        <w:ind w:left="1080" w:hanging="1080"/>
      </w:pPr>
    </w:lvl>
    <w:lvl w:ilvl="6">
      <w:start w:val="1"/>
      <w:numFmt w:val="decimal"/>
      <w:lvlText w:val="%1.%2.●.%4.%5.%6.%7."/>
      <w:lvlJc w:val="left"/>
      <w:pPr>
        <w:ind w:left="1440" w:hanging="1440"/>
      </w:pPr>
    </w:lvl>
    <w:lvl w:ilvl="7">
      <w:start w:val="1"/>
      <w:numFmt w:val="decimal"/>
      <w:lvlText w:val="%1.%2.●.%4.%5.%6.%7.%8."/>
      <w:lvlJc w:val="left"/>
      <w:pPr>
        <w:ind w:left="1440" w:hanging="1440"/>
      </w:pPr>
    </w:lvl>
    <w:lvl w:ilvl="8">
      <w:start w:val="1"/>
      <w:numFmt w:val="decimal"/>
      <w:lvlText w:val="%1.%2.●.%4.%5.%6.%7.%8.%9."/>
      <w:lvlJc w:val="left"/>
      <w:pPr>
        <w:ind w:left="1800" w:hanging="1800"/>
      </w:pPr>
    </w:lvl>
  </w:abstractNum>
  <w:abstractNum w:abstractNumId="9" w15:restartNumberingAfterBreak="0">
    <w:nsid w:val="389F7C47"/>
    <w:multiLevelType w:val="multilevel"/>
    <w:tmpl w:val="FBD4896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3BA453CF"/>
    <w:multiLevelType w:val="multilevel"/>
    <w:tmpl w:val="EEB09D54"/>
    <w:lvl w:ilvl="0">
      <w:start w:val="3"/>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1" w15:restartNumberingAfterBreak="0">
    <w:nsid w:val="3BFA27B0"/>
    <w:multiLevelType w:val="multilevel"/>
    <w:tmpl w:val="658657A8"/>
    <w:lvl w:ilvl="0">
      <w:start w:val="1"/>
      <w:numFmt w:val="decimal"/>
      <w:lvlText w:val="%1"/>
      <w:lvlJc w:val="left"/>
      <w:pPr>
        <w:ind w:left="480" w:hanging="480"/>
      </w:pPr>
      <w:rPr>
        <w:rFonts w:hint="default"/>
        <w:color w:val="auto"/>
      </w:rPr>
    </w:lvl>
    <w:lvl w:ilvl="1">
      <w:start w:val="1"/>
      <w:numFmt w:val="decimal"/>
      <w:lvlText w:val="%1.%2"/>
      <w:lvlJc w:val="left"/>
      <w:pPr>
        <w:ind w:left="480" w:hanging="48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abstractNum w:abstractNumId="12" w15:restartNumberingAfterBreak="0">
    <w:nsid w:val="4D57402E"/>
    <w:multiLevelType w:val="hybridMultilevel"/>
    <w:tmpl w:val="DB502ED0"/>
    <w:lvl w:ilvl="0" w:tplc="280A0003">
      <w:start w:val="1"/>
      <w:numFmt w:val="bullet"/>
      <w:lvlText w:val="o"/>
      <w:lvlJc w:val="left"/>
      <w:pPr>
        <w:ind w:left="1364" w:hanging="360"/>
      </w:pPr>
      <w:rPr>
        <w:rFonts w:ascii="Courier New" w:hAnsi="Courier New" w:cs="Courier New" w:hint="default"/>
        <w:color w:val="auto"/>
      </w:rPr>
    </w:lvl>
    <w:lvl w:ilvl="1" w:tplc="280A0003" w:tentative="1">
      <w:start w:val="1"/>
      <w:numFmt w:val="bullet"/>
      <w:lvlText w:val="o"/>
      <w:lvlJc w:val="left"/>
      <w:pPr>
        <w:ind w:left="2084" w:hanging="360"/>
      </w:pPr>
      <w:rPr>
        <w:rFonts w:ascii="Courier New" w:hAnsi="Courier New" w:cs="Courier New" w:hint="default"/>
      </w:rPr>
    </w:lvl>
    <w:lvl w:ilvl="2" w:tplc="280A0005" w:tentative="1">
      <w:start w:val="1"/>
      <w:numFmt w:val="bullet"/>
      <w:lvlText w:val=""/>
      <w:lvlJc w:val="left"/>
      <w:pPr>
        <w:ind w:left="2804" w:hanging="360"/>
      </w:pPr>
      <w:rPr>
        <w:rFonts w:ascii="Wingdings" w:hAnsi="Wingdings" w:hint="default"/>
      </w:rPr>
    </w:lvl>
    <w:lvl w:ilvl="3" w:tplc="280A0001" w:tentative="1">
      <w:start w:val="1"/>
      <w:numFmt w:val="bullet"/>
      <w:lvlText w:val=""/>
      <w:lvlJc w:val="left"/>
      <w:pPr>
        <w:ind w:left="3524" w:hanging="360"/>
      </w:pPr>
      <w:rPr>
        <w:rFonts w:ascii="Symbol" w:hAnsi="Symbol" w:hint="default"/>
      </w:rPr>
    </w:lvl>
    <w:lvl w:ilvl="4" w:tplc="280A0003" w:tentative="1">
      <w:start w:val="1"/>
      <w:numFmt w:val="bullet"/>
      <w:lvlText w:val="o"/>
      <w:lvlJc w:val="left"/>
      <w:pPr>
        <w:ind w:left="4244" w:hanging="360"/>
      </w:pPr>
      <w:rPr>
        <w:rFonts w:ascii="Courier New" w:hAnsi="Courier New" w:cs="Courier New" w:hint="default"/>
      </w:rPr>
    </w:lvl>
    <w:lvl w:ilvl="5" w:tplc="280A0005" w:tentative="1">
      <w:start w:val="1"/>
      <w:numFmt w:val="bullet"/>
      <w:lvlText w:val=""/>
      <w:lvlJc w:val="left"/>
      <w:pPr>
        <w:ind w:left="4964" w:hanging="360"/>
      </w:pPr>
      <w:rPr>
        <w:rFonts w:ascii="Wingdings" w:hAnsi="Wingdings" w:hint="default"/>
      </w:rPr>
    </w:lvl>
    <w:lvl w:ilvl="6" w:tplc="280A0001" w:tentative="1">
      <w:start w:val="1"/>
      <w:numFmt w:val="bullet"/>
      <w:lvlText w:val=""/>
      <w:lvlJc w:val="left"/>
      <w:pPr>
        <w:ind w:left="5684" w:hanging="360"/>
      </w:pPr>
      <w:rPr>
        <w:rFonts w:ascii="Symbol" w:hAnsi="Symbol" w:hint="default"/>
      </w:rPr>
    </w:lvl>
    <w:lvl w:ilvl="7" w:tplc="280A0003" w:tentative="1">
      <w:start w:val="1"/>
      <w:numFmt w:val="bullet"/>
      <w:lvlText w:val="o"/>
      <w:lvlJc w:val="left"/>
      <w:pPr>
        <w:ind w:left="6404" w:hanging="360"/>
      </w:pPr>
      <w:rPr>
        <w:rFonts w:ascii="Courier New" w:hAnsi="Courier New" w:cs="Courier New" w:hint="default"/>
      </w:rPr>
    </w:lvl>
    <w:lvl w:ilvl="8" w:tplc="280A0005" w:tentative="1">
      <w:start w:val="1"/>
      <w:numFmt w:val="bullet"/>
      <w:lvlText w:val=""/>
      <w:lvlJc w:val="left"/>
      <w:pPr>
        <w:ind w:left="7124" w:hanging="360"/>
      </w:pPr>
      <w:rPr>
        <w:rFonts w:ascii="Wingdings" w:hAnsi="Wingdings" w:hint="default"/>
      </w:rPr>
    </w:lvl>
  </w:abstractNum>
  <w:abstractNum w:abstractNumId="13" w15:restartNumberingAfterBreak="0">
    <w:nsid w:val="4DF27CCA"/>
    <w:multiLevelType w:val="hybridMultilevel"/>
    <w:tmpl w:val="53FAF1A8"/>
    <w:lvl w:ilvl="0" w:tplc="FD347530">
      <w:numFmt w:val="bullet"/>
      <w:lvlText w:val=""/>
      <w:lvlJc w:val="left"/>
      <w:pPr>
        <w:ind w:left="1069" w:hanging="360"/>
      </w:pPr>
      <w:rPr>
        <w:rFonts w:ascii="Symbol" w:eastAsia="Arial" w:hAnsi="Symbol" w:cs="Arial" w:hint="default"/>
      </w:rPr>
    </w:lvl>
    <w:lvl w:ilvl="1" w:tplc="280A0003" w:tentative="1">
      <w:start w:val="1"/>
      <w:numFmt w:val="bullet"/>
      <w:lvlText w:val="o"/>
      <w:lvlJc w:val="left"/>
      <w:pPr>
        <w:ind w:left="1789" w:hanging="360"/>
      </w:pPr>
      <w:rPr>
        <w:rFonts w:ascii="Courier New" w:hAnsi="Courier New" w:cs="Courier New" w:hint="default"/>
      </w:rPr>
    </w:lvl>
    <w:lvl w:ilvl="2" w:tplc="280A0005">
      <w:start w:val="1"/>
      <w:numFmt w:val="bullet"/>
      <w:lvlText w:val=""/>
      <w:lvlJc w:val="left"/>
      <w:pPr>
        <w:ind w:left="2509" w:hanging="360"/>
      </w:pPr>
      <w:rPr>
        <w:rFonts w:ascii="Wingdings" w:hAnsi="Wingdings" w:hint="default"/>
      </w:rPr>
    </w:lvl>
    <w:lvl w:ilvl="3" w:tplc="280A0001" w:tentative="1">
      <w:start w:val="1"/>
      <w:numFmt w:val="bullet"/>
      <w:lvlText w:val=""/>
      <w:lvlJc w:val="left"/>
      <w:pPr>
        <w:ind w:left="3229" w:hanging="360"/>
      </w:pPr>
      <w:rPr>
        <w:rFonts w:ascii="Symbol" w:hAnsi="Symbol" w:hint="default"/>
      </w:rPr>
    </w:lvl>
    <w:lvl w:ilvl="4" w:tplc="280A0003" w:tentative="1">
      <w:start w:val="1"/>
      <w:numFmt w:val="bullet"/>
      <w:lvlText w:val="o"/>
      <w:lvlJc w:val="left"/>
      <w:pPr>
        <w:ind w:left="3949" w:hanging="360"/>
      </w:pPr>
      <w:rPr>
        <w:rFonts w:ascii="Courier New" w:hAnsi="Courier New" w:cs="Courier New" w:hint="default"/>
      </w:rPr>
    </w:lvl>
    <w:lvl w:ilvl="5" w:tplc="280A0005" w:tentative="1">
      <w:start w:val="1"/>
      <w:numFmt w:val="bullet"/>
      <w:lvlText w:val=""/>
      <w:lvlJc w:val="left"/>
      <w:pPr>
        <w:ind w:left="4669" w:hanging="360"/>
      </w:pPr>
      <w:rPr>
        <w:rFonts w:ascii="Wingdings" w:hAnsi="Wingdings" w:hint="default"/>
      </w:rPr>
    </w:lvl>
    <w:lvl w:ilvl="6" w:tplc="280A0001" w:tentative="1">
      <w:start w:val="1"/>
      <w:numFmt w:val="bullet"/>
      <w:lvlText w:val=""/>
      <w:lvlJc w:val="left"/>
      <w:pPr>
        <w:ind w:left="5389" w:hanging="360"/>
      </w:pPr>
      <w:rPr>
        <w:rFonts w:ascii="Symbol" w:hAnsi="Symbol" w:hint="default"/>
      </w:rPr>
    </w:lvl>
    <w:lvl w:ilvl="7" w:tplc="280A0003" w:tentative="1">
      <w:start w:val="1"/>
      <w:numFmt w:val="bullet"/>
      <w:lvlText w:val="o"/>
      <w:lvlJc w:val="left"/>
      <w:pPr>
        <w:ind w:left="6109" w:hanging="360"/>
      </w:pPr>
      <w:rPr>
        <w:rFonts w:ascii="Courier New" w:hAnsi="Courier New" w:cs="Courier New" w:hint="default"/>
      </w:rPr>
    </w:lvl>
    <w:lvl w:ilvl="8" w:tplc="280A0005" w:tentative="1">
      <w:start w:val="1"/>
      <w:numFmt w:val="bullet"/>
      <w:lvlText w:val=""/>
      <w:lvlJc w:val="left"/>
      <w:pPr>
        <w:ind w:left="6829" w:hanging="360"/>
      </w:pPr>
      <w:rPr>
        <w:rFonts w:ascii="Wingdings" w:hAnsi="Wingdings" w:hint="default"/>
      </w:rPr>
    </w:lvl>
  </w:abstractNum>
  <w:abstractNum w:abstractNumId="14" w15:restartNumberingAfterBreak="0">
    <w:nsid w:val="65FA6ED4"/>
    <w:multiLevelType w:val="multilevel"/>
    <w:tmpl w:val="F52093BC"/>
    <w:lvl w:ilvl="0">
      <w:start w:val="3"/>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 w15:restartNumberingAfterBreak="0">
    <w:nsid w:val="68554E9D"/>
    <w:multiLevelType w:val="multilevel"/>
    <w:tmpl w:val="5F04AF3E"/>
    <w:lvl w:ilvl="0">
      <w:start w:val="1"/>
      <w:numFmt w:val="decimal"/>
      <w:lvlText w:val="%1."/>
      <w:lvlJc w:val="left"/>
      <w:pPr>
        <w:ind w:left="360" w:hanging="360"/>
      </w:pPr>
    </w:lvl>
    <w:lvl w:ilvl="1">
      <w:start w:val="1"/>
      <w:numFmt w:val="decimal"/>
      <w:lvlText w:val="%1.%2."/>
      <w:lvlJc w:val="left"/>
      <w:pPr>
        <w:ind w:left="360" w:hanging="360"/>
      </w:pPr>
    </w:lvl>
    <w:lvl w:ilvl="2">
      <w:start w:val="1"/>
      <w:numFmt w:val="bullet"/>
      <w:lvlText w:val="●"/>
      <w:lvlJc w:val="left"/>
      <w:pPr>
        <w:ind w:left="1004" w:hanging="720"/>
      </w:pPr>
      <w:rPr>
        <w:rFonts w:ascii="Noto Sans Symbols" w:eastAsia="Noto Sans Symbols" w:hAnsi="Noto Sans Symbols" w:cs="Noto Sans Symbols"/>
      </w:rPr>
    </w:lvl>
    <w:lvl w:ilvl="3">
      <w:start w:val="1"/>
      <w:numFmt w:val="decimal"/>
      <w:lvlText w:val="%1.%2.●.%4."/>
      <w:lvlJc w:val="left"/>
      <w:pPr>
        <w:ind w:left="720" w:hanging="720"/>
      </w:pPr>
    </w:lvl>
    <w:lvl w:ilvl="4">
      <w:start w:val="1"/>
      <w:numFmt w:val="decimal"/>
      <w:lvlText w:val="%1.%2.●.%4.%5."/>
      <w:lvlJc w:val="left"/>
      <w:pPr>
        <w:ind w:left="1080" w:hanging="1080"/>
      </w:pPr>
    </w:lvl>
    <w:lvl w:ilvl="5">
      <w:start w:val="1"/>
      <w:numFmt w:val="decimal"/>
      <w:lvlText w:val="%1.%2.●.%4.%5.%6."/>
      <w:lvlJc w:val="left"/>
      <w:pPr>
        <w:ind w:left="1080" w:hanging="1080"/>
      </w:pPr>
    </w:lvl>
    <w:lvl w:ilvl="6">
      <w:start w:val="1"/>
      <w:numFmt w:val="decimal"/>
      <w:lvlText w:val="%1.%2.●.%4.%5.%6.%7."/>
      <w:lvlJc w:val="left"/>
      <w:pPr>
        <w:ind w:left="1440" w:hanging="1440"/>
      </w:pPr>
    </w:lvl>
    <w:lvl w:ilvl="7">
      <w:start w:val="1"/>
      <w:numFmt w:val="decimal"/>
      <w:lvlText w:val="%1.%2.●.%4.%5.%6.%7.%8."/>
      <w:lvlJc w:val="left"/>
      <w:pPr>
        <w:ind w:left="1440" w:hanging="1440"/>
      </w:pPr>
    </w:lvl>
    <w:lvl w:ilvl="8">
      <w:start w:val="1"/>
      <w:numFmt w:val="decimal"/>
      <w:lvlText w:val="%1.%2.●.%4.%5.%6.%7.%8.%9."/>
      <w:lvlJc w:val="left"/>
      <w:pPr>
        <w:ind w:left="1800" w:hanging="1800"/>
      </w:pPr>
    </w:lvl>
  </w:abstractNum>
  <w:abstractNum w:abstractNumId="16" w15:restartNumberingAfterBreak="0">
    <w:nsid w:val="6C2E60D6"/>
    <w:multiLevelType w:val="hybridMultilevel"/>
    <w:tmpl w:val="64D82098"/>
    <w:lvl w:ilvl="0" w:tplc="FC7A943C">
      <w:start w:val="90"/>
      <w:numFmt w:val="bullet"/>
      <w:lvlText w:val="-"/>
      <w:lvlJc w:val="left"/>
      <w:pPr>
        <w:ind w:left="1069" w:hanging="360"/>
      </w:pPr>
      <w:rPr>
        <w:rFonts w:ascii="Arial" w:eastAsia="Arial" w:hAnsi="Arial" w:cs="Arial" w:hint="default"/>
        <w:color w:val="auto"/>
      </w:rPr>
    </w:lvl>
    <w:lvl w:ilvl="1" w:tplc="280A0003" w:tentative="1">
      <w:start w:val="1"/>
      <w:numFmt w:val="bullet"/>
      <w:lvlText w:val="o"/>
      <w:lvlJc w:val="left"/>
      <w:pPr>
        <w:ind w:left="1789" w:hanging="360"/>
      </w:pPr>
      <w:rPr>
        <w:rFonts w:ascii="Courier New" w:hAnsi="Courier New" w:cs="Courier New" w:hint="default"/>
      </w:rPr>
    </w:lvl>
    <w:lvl w:ilvl="2" w:tplc="280A0005" w:tentative="1">
      <w:start w:val="1"/>
      <w:numFmt w:val="bullet"/>
      <w:lvlText w:val=""/>
      <w:lvlJc w:val="left"/>
      <w:pPr>
        <w:ind w:left="2509" w:hanging="360"/>
      </w:pPr>
      <w:rPr>
        <w:rFonts w:ascii="Wingdings" w:hAnsi="Wingdings" w:hint="default"/>
      </w:rPr>
    </w:lvl>
    <w:lvl w:ilvl="3" w:tplc="280A0001" w:tentative="1">
      <w:start w:val="1"/>
      <w:numFmt w:val="bullet"/>
      <w:lvlText w:val=""/>
      <w:lvlJc w:val="left"/>
      <w:pPr>
        <w:ind w:left="3229" w:hanging="360"/>
      </w:pPr>
      <w:rPr>
        <w:rFonts w:ascii="Symbol" w:hAnsi="Symbol" w:hint="default"/>
      </w:rPr>
    </w:lvl>
    <w:lvl w:ilvl="4" w:tplc="280A0003" w:tentative="1">
      <w:start w:val="1"/>
      <w:numFmt w:val="bullet"/>
      <w:lvlText w:val="o"/>
      <w:lvlJc w:val="left"/>
      <w:pPr>
        <w:ind w:left="3949" w:hanging="360"/>
      </w:pPr>
      <w:rPr>
        <w:rFonts w:ascii="Courier New" w:hAnsi="Courier New" w:cs="Courier New" w:hint="default"/>
      </w:rPr>
    </w:lvl>
    <w:lvl w:ilvl="5" w:tplc="280A0005" w:tentative="1">
      <w:start w:val="1"/>
      <w:numFmt w:val="bullet"/>
      <w:lvlText w:val=""/>
      <w:lvlJc w:val="left"/>
      <w:pPr>
        <w:ind w:left="4669" w:hanging="360"/>
      </w:pPr>
      <w:rPr>
        <w:rFonts w:ascii="Wingdings" w:hAnsi="Wingdings" w:hint="default"/>
      </w:rPr>
    </w:lvl>
    <w:lvl w:ilvl="6" w:tplc="280A0001" w:tentative="1">
      <w:start w:val="1"/>
      <w:numFmt w:val="bullet"/>
      <w:lvlText w:val=""/>
      <w:lvlJc w:val="left"/>
      <w:pPr>
        <w:ind w:left="5389" w:hanging="360"/>
      </w:pPr>
      <w:rPr>
        <w:rFonts w:ascii="Symbol" w:hAnsi="Symbol" w:hint="default"/>
      </w:rPr>
    </w:lvl>
    <w:lvl w:ilvl="7" w:tplc="280A0003" w:tentative="1">
      <w:start w:val="1"/>
      <w:numFmt w:val="bullet"/>
      <w:lvlText w:val="o"/>
      <w:lvlJc w:val="left"/>
      <w:pPr>
        <w:ind w:left="6109" w:hanging="360"/>
      </w:pPr>
      <w:rPr>
        <w:rFonts w:ascii="Courier New" w:hAnsi="Courier New" w:cs="Courier New" w:hint="default"/>
      </w:rPr>
    </w:lvl>
    <w:lvl w:ilvl="8" w:tplc="280A0005" w:tentative="1">
      <w:start w:val="1"/>
      <w:numFmt w:val="bullet"/>
      <w:lvlText w:val=""/>
      <w:lvlJc w:val="left"/>
      <w:pPr>
        <w:ind w:left="6829" w:hanging="360"/>
      </w:pPr>
      <w:rPr>
        <w:rFonts w:ascii="Wingdings" w:hAnsi="Wingdings" w:hint="default"/>
      </w:rPr>
    </w:lvl>
  </w:abstractNum>
  <w:abstractNum w:abstractNumId="17" w15:restartNumberingAfterBreak="0">
    <w:nsid w:val="7D8B044E"/>
    <w:multiLevelType w:val="multilevel"/>
    <w:tmpl w:val="ADE49FD4"/>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7E402620"/>
    <w:multiLevelType w:val="multilevel"/>
    <w:tmpl w:val="C1F08B08"/>
    <w:lvl w:ilvl="0">
      <w:start w:val="1"/>
      <w:numFmt w:val="bullet"/>
      <w:lvlText w:val="o"/>
      <w:lvlJc w:val="left"/>
      <w:pPr>
        <w:ind w:left="1211" w:hanging="360"/>
      </w:pPr>
      <w:rPr>
        <w:rFonts w:ascii="Courier New" w:eastAsia="Courier New" w:hAnsi="Courier New" w:cs="Courier New"/>
      </w:rPr>
    </w:lvl>
    <w:lvl w:ilvl="1">
      <w:start w:val="1"/>
      <w:numFmt w:val="bullet"/>
      <w:lvlText w:val="o"/>
      <w:lvlJc w:val="left"/>
      <w:pPr>
        <w:ind w:left="1833" w:hanging="360"/>
      </w:pPr>
      <w:rPr>
        <w:rFonts w:ascii="Courier New" w:eastAsia="Courier New" w:hAnsi="Courier New" w:cs="Courier New"/>
      </w:rPr>
    </w:lvl>
    <w:lvl w:ilvl="2">
      <w:start w:val="1"/>
      <w:numFmt w:val="bullet"/>
      <w:lvlText w:val="▪"/>
      <w:lvlJc w:val="left"/>
      <w:pPr>
        <w:ind w:left="2553" w:hanging="360"/>
      </w:pPr>
      <w:rPr>
        <w:rFonts w:ascii="Noto Sans Symbols" w:eastAsia="Noto Sans Symbols" w:hAnsi="Noto Sans Symbols" w:cs="Noto Sans Symbols"/>
      </w:rPr>
    </w:lvl>
    <w:lvl w:ilvl="3">
      <w:start w:val="1"/>
      <w:numFmt w:val="bullet"/>
      <w:lvlText w:val="●"/>
      <w:lvlJc w:val="left"/>
      <w:pPr>
        <w:ind w:left="3273" w:hanging="360"/>
      </w:pPr>
      <w:rPr>
        <w:rFonts w:ascii="Noto Sans Symbols" w:eastAsia="Noto Sans Symbols" w:hAnsi="Noto Sans Symbols" w:cs="Noto Sans Symbols"/>
      </w:rPr>
    </w:lvl>
    <w:lvl w:ilvl="4">
      <w:start w:val="1"/>
      <w:numFmt w:val="bullet"/>
      <w:lvlText w:val="o"/>
      <w:lvlJc w:val="left"/>
      <w:pPr>
        <w:ind w:left="3993" w:hanging="360"/>
      </w:pPr>
      <w:rPr>
        <w:rFonts w:ascii="Courier New" w:eastAsia="Courier New" w:hAnsi="Courier New" w:cs="Courier New"/>
      </w:rPr>
    </w:lvl>
    <w:lvl w:ilvl="5">
      <w:start w:val="1"/>
      <w:numFmt w:val="bullet"/>
      <w:lvlText w:val="▪"/>
      <w:lvlJc w:val="left"/>
      <w:pPr>
        <w:ind w:left="4713" w:hanging="360"/>
      </w:pPr>
      <w:rPr>
        <w:rFonts w:ascii="Noto Sans Symbols" w:eastAsia="Noto Sans Symbols" w:hAnsi="Noto Sans Symbols" w:cs="Noto Sans Symbols"/>
      </w:rPr>
    </w:lvl>
    <w:lvl w:ilvl="6">
      <w:start w:val="1"/>
      <w:numFmt w:val="bullet"/>
      <w:lvlText w:val="●"/>
      <w:lvlJc w:val="left"/>
      <w:pPr>
        <w:ind w:left="5433" w:hanging="360"/>
      </w:pPr>
      <w:rPr>
        <w:rFonts w:ascii="Noto Sans Symbols" w:eastAsia="Noto Sans Symbols" w:hAnsi="Noto Sans Symbols" w:cs="Noto Sans Symbols"/>
      </w:rPr>
    </w:lvl>
    <w:lvl w:ilvl="7">
      <w:start w:val="1"/>
      <w:numFmt w:val="bullet"/>
      <w:lvlText w:val="o"/>
      <w:lvlJc w:val="left"/>
      <w:pPr>
        <w:ind w:left="6153" w:hanging="360"/>
      </w:pPr>
      <w:rPr>
        <w:rFonts w:ascii="Courier New" w:eastAsia="Courier New" w:hAnsi="Courier New" w:cs="Courier New"/>
      </w:rPr>
    </w:lvl>
    <w:lvl w:ilvl="8">
      <w:start w:val="1"/>
      <w:numFmt w:val="bullet"/>
      <w:lvlText w:val="▪"/>
      <w:lvlJc w:val="left"/>
      <w:pPr>
        <w:ind w:left="6873" w:hanging="360"/>
      </w:pPr>
      <w:rPr>
        <w:rFonts w:ascii="Noto Sans Symbols" w:eastAsia="Noto Sans Symbols" w:hAnsi="Noto Sans Symbols" w:cs="Noto Sans Symbols"/>
      </w:rPr>
    </w:lvl>
  </w:abstractNum>
  <w:abstractNum w:abstractNumId="19" w15:restartNumberingAfterBreak="0">
    <w:nsid w:val="7ED635BD"/>
    <w:multiLevelType w:val="multilevel"/>
    <w:tmpl w:val="9DAEC9F8"/>
    <w:lvl w:ilvl="0">
      <w:start w:val="1"/>
      <w:numFmt w:val="decimal"/>
      <w:lvlText w:val="%1."/>
      <w:lvlJc w:val="left"/>
      <w:pPr>
        <w:ind w:left="540" w:hanging="54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7F441770"/>
    <w:multiLevelType w:val="hybridMultilevel"/>
    <w:tmpl w:val="DBDE64E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9"/>
  </w:num>
  <w:num w:numId="2">
    <w:abstractNumId w:val="1"/>
  </w:num>
  <w:num w:numId="3">
    <w:abstractNumId w:val="18"/>
  </w:num>
  <w:num w:numId="4">
    <w:abstractNumId w:val="5"/>
  </w:num>
  <w:num w:numId="5">
    <w:abstractNumId w:val="8"/>
  </w:num>
  <w:num w:numId="6">
    <w:abstractNumId w:val="10"/>
  </w:num>
  <w:num w:numId="7">
    <w:abstractNumId w:val="13"/>
  </w:num>
  <w:num w:numId="8">
    <w:abstractNumId w:val="20"/>
  </w:num>
  <w:num w:numId="9">
    <w:abstractNumId w:val="4"/>
  </w:num>
  <w:num w:numId="10">
    <w:abstractNumId w:val="15"/>
  </w:num>
  <w:num w:numId="11">
    <w:abstractNumId w:val="2"/>
  </w:num>
  <w:num w:numId="12">
    <w:abstractNumId w:val="7"/>
  </w:num>
  <w:num w:numId="13">
    <w:abstractNumId w:val="17"/>
  </w:num>
  <w:num w:numId="14">
    <w:abstractNumId w:val="14"/>
  </w:num>
  <w:num w:numId="15">
    <w:abstractNumId w:val="11"/>
  </w:num>
  <w:num w:numId="16">
    <w:abstractNumId w:val="3"/>
  </w:num>
  <w:num w:numId="17">
    <w:abstractNumId w:val="6"/>
  </w:num>
  <w:num w:numId="18">
    <w:abstractNumId w:val="12"/>
  </w:num>
  <w:num w:numId="19">
    <w:abstractNumId w:val="0"/>
  </w:num>
  <w:num w:numId="20">
    <w:abstractNumId w:val="19"/>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4302"/>
    <w:rsid w:val="0001076D"/>
    <w:rsid w:val="0001308B"/>
    <w:rsid w:val="00042C22"/>
    <w:rsid w:val="00042D85"/>
    <w:rsid w:val="001D4277"/>
    <w:rsid w:val="001E5399"/>
    <w:rsid w:val="00201CD5"/>
    <w:rsid w:val="002068CF"/>
    <w:rsid w:val="002253A9"/>
    <w:rsid w:val="002511DF"/>
    <w:rsid w:val="00260D8D"/>
    <w:rsid w:val="00262309"/>
    <w:rsid w:val="002A1FB2"/>
    <w:rsid w:val="002B7710"/>
    <w:rsid w:val="0033383A"/>
    <w:rsid w:val="0035747F"/>
    <w:rsid w:val="003660B1"/>
    <w:rsid w:val="003974DD"/>
    <w:rsid w:val="003A01D0"/>
    <w:rsid w:val="003B125A"/>
    <w:rsid w:val="004050F8"/>
    <w:rsid w:val="005561B2"/>
    <w:rsid w:val="006968C9"/>
    <w:rsid w:val="006C22BC"/>
    <w:rsid w:val="0075112A"/>
    <w:rsid w:val="00774F8E"/>
    <w:rsid w:val="007D1FA4"/>
    <w:rsid w:val="008075B4"/>
    <w:rsid w:val="00821FA4"/>
    <w:rsid w:val="008A1231"/>
    <w:rsid w:val="00937466"/>
    <w:rsid w:val="0095174E"/>
    <w:rsid w:val="009560F2"/>
    <w:rsid w:val="0096389C"/>
    <w:rsid w:val="00974902"/>
    <w:rsid w:val="009807BE"/>
    <w:rsid w:val="00983787"/>
    <w:rsid w:val="009A48CC"/>
    <w:rsid w:val="00A22855"/>
    <w:rsid w:val="00A642F2"/>
    <w:rsid w:val="00B12257"/>
    <w:rsid w:val="00C166FE"/>
    <w:rsid w:val="00C36C76"/>
    <w:rsid w:val="00C90049"/>
    <w:rsid w:val="00CA7D2F"/>
    <w:rsid w:val="00CB036A"/>
    <w:rsid w:val="00CD4F89"/>
    <w:rsid w:val="00D4540A"/>
    <w:rsid w:val="00DE184A"/>
    <w:rsid w:val="00E73FC0"/>
    <w:rsid w:val="00E76F1D"/>
    <w:rsid w:val="00EA780A"/>
    <w:rsid w:val="00EB7149"/>
    <w:rsid w:val="00ED4302"/>
    <w:rsid w:val="00F127EA"/>
    <w:rsid w:val="00F51EBA"/>
    <w:rsid w:val="00F87C0B"/>
    <w:rsid w:val="00F87C92"/>
    <w:rsid w:val="00F94ADC"/>
    <w:rsid w:val="00F95542"/>
    <w:rsid w:val="00FE416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4E8B277-1D85-4A81-BEDF-6C0B6DD66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s-PE" w:eastAsia="es-PE"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widowControl w:val="0"/>
      <w:spacing w:after="0" w:line="240" w:lineRule="auto"/>
      <w:outlineLvl w:val="0"/>
    </w:pPr>
    <w:rPr>
      <w:rFonts w:ascii="Arial" w:eastAsia="Arial" w:hAnsi="Arial" w:cs="Arial"/>
      <w:b/>
      <w:sz w:val="28"/>
      <w:szCs w:val="2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00" w:after="0"/>
      <w:outlineLvl w:val="2"/>
    </w:pPr>
    <w:rPr>
      <w:rFonts w:ascii="Cambria" w:eastAsia="Cambria" w:hAnsi="Cambria" w:cs="Cambria"/>
      <w:b/>
      <w:color w:val="4F81BD"/>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qFormat/>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Prrafodelista">
    <w:name w:val="List Paragraph"/>
    <w:basedOn w:val="Normal"/>
    <w:uiPriority w:val="34"/>
    <w:qFormat/>
    <w:rsid w:val="00E73FC0"/>
    <w:pPr>
      <w:ind w:left="720"/>
      <w:contextualSpacing/>
    </w:pPr>
  </w:style>
  <w:style w:type="paragraph" w:styleId="Bibliografa">
    <w:name w:val="Bibliography"/>
    <w:basedOn w:val="Normal"/>
    <w:next w:val="Normal"/>
    <w:uiPriority w:val="37"/>
    <w:semiHidden/>
    <w:unhideWhenUsed/>
    <w:rsid w:val="00A22855"/>
  </w:style>
  <w:style w:type="character" w:styleId="Hipervnculo">
    <w:name w:val="Hyperlink"/>
    <w:basedOn w:val="Fuentedeprrafopredeter"/>
    <w:uiPriority w:val="99"/>
    <w:unhideWhenUsed/>
    <w:rsid w:val="003B125A"/>
    <w:rPr>
      <w:color w:val="0000FF" w:themeColor="hyperlink"/>
      <w:u w:val="single"/>
    </w:rPr>
  </w:style>
  <w:style w:type="character" w:styleId="Hipervnculovisitado">
    <w:name w:val="FollowedHyperlink"/>
    <w:basedOn w:val="Fuentedeprrafopredeter"/>
    <w:uiPriority w:val="99"/>
    <w:semiHidden/>
    <w:unhideWhenUsed/>
    <w:rsid w:val="0001076D"/>
    <w:rPr>
      <w:color w:val="800080" w:themeColor="followedHyperlink"/>
      <w:u w:val="single"/>
    </w:rPr>
  </w:style>
  <w:style w:type="paragraph" w:customStyle="1" w:styleId="TableParagraph">
    <w:name w:val="Table Paragraph"/>
    <w:basedOn w:val="Normal"/>
    <w:uiPriority w:val="1"/>
    <w:qFormat/>
    <w:rsid w:val="00042D85"/>
    <w:pPr>
      <w:widowControl w:val="0"/>
      <w:autoSpaceDE w:val="0"/>
      <w:autoSpaceDN w:val="0"/>
      <w:spacing w:after="0" w:line="240" w:lineRule="auto"/>
    </w:pPr>
    <w:rPr>
      <w:rFonts w:ascii="Century Gothic" w:eastAsia="Century Gothic" w:hAnsi="Century Gothic" w:cs="Century Gothic"/>
      <w:lang w:val="es-ES" w:eastAsia="es-ES" w:bidi="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40774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repositorio.uladech.edu.pe/bitstream/handle/123456789/2999/ARQUITECTURA_FACTURACION_BENDEZU_FIGUEROA_FREDDY.pdf?sequence=1&amp;isAllowed=y" TargetMode="External"/><Relationship Id="rId18" Type="http://schemas.openxmlformats.org/officeDocument/2006/relationships/hyperlink" Target="http://www.cva.itesm.mx/biblioteca/pagina_con_formato_version_oct/apa.htm" TargetMode="External"/><Relationship Id="rId26" Type="http://schemas.openxmlformats.org/officeDocument/2006/relationships/hyperlink" Target="https://elcomercio.pe/publirreportaje/factura-electronica-sabias-peru-lidera-region-noticia-512837" TargetMode="External"/><Relationship Id="rId3" Type="http://schemas.openxmlformats.org/officeDocument/2006/relationships/styles" Target="styles.xml"/><Relationship Id="rId21" Type="http://schemas.openxmlformats.org/officeDocument/2006/relationships/hyperlink" Target="http://www.repositorioacademico.usmp.edu.pe/bitstream/usmp/2027/1/novoa_rodriguez.pdf" TargetMode="External"/><Relationship Id="rId7" Type="http://schemas.openxmlformats.org/officeDocument/2006/relationships/endnotes" Target="endnotes.xml"/><Relationship Id="rId12" Type="http://schemas.openxmlformats.org/officeDocument/2006/relationships/hyperlink" Target="http://repositorio.ucv.edu.pe/bitstream/handle/UCV/8005/Navarro_FTK.pdf?sequence=1&amp;isAllowed=y" TargetMode="External"/><Relationship Id="rId17" Type="http://schemas.openxmlformats.org/officeDocument/2006/relationships/hyperlink" Target="file:///C:/Users/dperez/Downloads/ORDAYA_RITA_SISTEMA_MYPE_COMERCIAL_LIBROS_FACTURACION_ELECTRONICA.pdf" TargetMode="External"/><Relationship Id="rId25" Type="http://schemas.openxmlformats.org/officeDocument/2006/relationships/hyperlink" Target="https://gestion.pe/tu-dinero/factura-electronica-llave-transformacion-digital-empresas-peru-226568" TargetMode="External"/><Relationship Id="rId2" Type="http://schemas.openxmlformats.org/officeDocument/2006/relationships/numbering" Target="numbering.xml"/><Relationship Id="rId16" Type="http://schemas.openxmlformats.org/officeDocument/2006/relationships/hyperlink" Target="http://repositorio.uasb.edu.ec/bitstream/10644/4236/1/T1508-MT-Pazmi%C3%B1o-Analisis.pdf" TargetMode="External"/><Relationship Id="rId20" Type="http://schemas.openxmlformats.org/officeDocument/2006/relationships/hyperlink" Target="http://www.repositorioacademico.usmp.edu.pe/bitstream/usmp/1030/1/cordova_ja.pdf"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obligados-cpe.sunat.gob.pe/" TargetMode="External"/><Relationship Id="rId24" Type="http://schemas.openxmlformats.org/officeDocument/2006/relationships/hyperlink" Target="https://globaleinvoicing.com/es/noticias/el-estado-de-la-facturacion-electronica-en-el-mundo" TargetMode="External"/><Relationship Id="rId5" Type="http://schemas.openxmlformats.org/officeDocument/2006/relationships/webSettings" Target="webSettings.xml"/><Relationship Id="rId15" Type="http://schemas.openxmlformats.org/officeDocument/2006/relationships/hyperlink" Target="file:///C:/Users/dperez/Downloads/Dialnet-FacturacionElectronicaVersusFacturacionClasicaUnEs-5774754.pdf" TargetMode="External"/><Relationship Id="rId23" Type="http://schemas.openxmlformats.org/officeDocument/2006/relationships/hyperlink" Target="http://www.repositorioacademico.usmp.edu.pe/bitstream/usmp/3368/1/gallardo_laynes.pdf" TargetMode="External"/><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s://diariocorreo.pe/economia/5-razones-para-implementar-la-factura-electronica-tu-negocio-806853/" TargetMode="External"/><Relationship Id="rId4" Type="http://schemas.openxmlformats.org/officeDocument/2006/relationships/settings" Target="settings.xml"/><Relationship Id="rId9" Type="http://schemas.openxmlformats.org/officeDocument/2006/relationships/hyperlink" Target="https://globaleinvoicing.com/es/noticias/el-estado-de-la-facturacion-electronica-en-el-mundo" TargetMode="External"/><Relationship Id="rId14" Type="http://schemas.openxmlformats.org/officeDocument/2006/relationships/hyperlink" Target="https://larepublica.pe/economia/1216469-factura-electronica-en-el-peru-desarrollo-y-perspectivas-para-el-2018" TargetMode="External"/><Relationship Id="rId22" Type="http://schemas.openxmlformats.org/officeDocument/2006/relationships/hyperlink" Target="http://www.repositorioacademico.usmp.edu.pe/bitstream/usmp/2009/3/atoche_cardenas-completo.pdf" TargetMode="External"/><Relationship Id="rId27" Type="http://schemas.openxmlformats.org/officeDocument/2006/relationships/hyperlink" Target="https://www.prnewswire.com/news-releases/el-informe-de-billentis-dice-que-el-mercado-de-la-facturacion-electronica-se-enfrenta-a-un-cambio-masivo-625063514.html"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7ED9FF1E-6C84-4E63-BC05-74982F625D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3133</Words>
  <Characters>17234</Characters>
  <Application>Microsoft Office Word</Application>
  <DocSecurity>0</DocSecurity>
  <Lines>143</Lines>
  <Paragraphs>40</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20327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dperez</dc:creator>
  <cp:lastModifiedBy>dperez</cp:lastModifiedBy>
  <cp:revision>2</cp:revision>
  <dcterms:created xsi:type="dcterms:W3CDTF">2018-08-10T09:11:00Z</dcterms:created>
  <dcterms:modified xsi:type="dcterms:W3CDTF">2018-08-10T09:11:00Z</dcterms:modified>
</cp:coreProperties>
</file>