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FB66B" w14:textId="77777777" w:rsidR="005F7331" w:rsidRDefault="00882DE5" w:rsidP="00882DE5">
      <w:bookmarkStart w:id="0" w:name="_GoBack"/>
      <w:bookmarkEnd w:id="0"/>
      <w:r>
        <w:t>Question 1</w:t>
      </w:r>
    </w:p>
    <w:p w14:paraId="6A7F1CF8" w14:textId="65E5C69C" w:rsidR="00E17AC7" w:rsidRDefault="00E17AC7" w:rsidP="00882DE5">
      <w:r>
        <w:t>Part 1:</w:t>
      </w:r>
    </w:p>
    <w:p w14:paraId="59A5D361" w14:textId="12143952" w:rsidR="00882DE5" w:rsidRDefault="000A04D5" w:rsidP="00882DE5">
      <w:pPr>
        <w:pStyle w:val="a3"/>
        <w:numPr>
          <w:ilvl w:val="0"/>
          <w:numId w:val="1"/>
        </w:numPr>
      </w:pPr>
      <w:r>
        <w:t>(</w:t>
      </w:r>
      <w:proofErr w:type="spellStart"/>
      <w:r>
        <w:t>i</w:t>
      </w:r>
      <w:proofErr w:type="spellEnd"/>
      <w:r>
        <w:t xml:space="preserve">) </w:t>
      </w:r>
      <w:r w:rsidR="00882DE5">
        <w:t>The standard function for N = 4 are:</w:t>
      </w:r>
    </w:p>
    <w:p w14:paraId="49AB0608" w14:textId="1BA1C86B" w:rsidR="00882DE5" w:rsidRPr="005D0238" w:rsidRDefault="00045E52" w:rsidP="002A6191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            , t∈[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,     otherwise</m:t>
                  </m:r>
                </m:e>
              </m:eqArr>
            </m:e>
          </m:d>
        </m:oMath>
      </m:oMathPara>
    </w:p>
    <w:p w14:paraId="42425E99" w14:textId="2BBD9528" w:rsidR="005D0238" w:rsidRDefault="005D0238" w:rsidP="00882DE5">
      <w:pPr>
        <w:pStyle w:val="a3"/>
      </w:pPr>
      <w:r>
        <w:t xml:space="preserve">The Walsh </w:t>
      </w:r>
      <w:proofErr w:type="spellStart"/>
      <w:r>
        <w:t>Hadamard</w:t>
      </w:r>
      <w:proofErr w:type="spellEnd"/>
      <w:r>
        <w:t xml:space="preserve"> matrix for N = 4 is:</w:t>
      </w:r>
    </w:p>
    <w:p w14:paraId="32636F9C" w14:textId="69439E33" w:rsidR="005D0238" w:rsidRDefault="00045E52" w:rsidP="00882DE5">
      <w:pPr>
        <w:pStyle w:val="a3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345CDAD3" w14:textId="327F0B25" w:rsidR="005D0238" w:rsidRDefault="005D0238" w:rsidP="00174039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174039">
        <w:rPr>
          <w:rFonts w:eastAsiaTheme="minorEastAsia"/>
        </w:rPr>
        <w:t xml:space="preserve">the definition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74039">
        <w:rPr>
          <w:rFonts w:eastAsiaTheme="minorEastAsia"/>
        </w:rPr>
        <w:t xml:space="preserve"> the functions are:</w:t>
      </w:r>
    </w:p>
    <w:p w14:paraId="654F6914" w14:textId="76E7C540" w:rsidR="00174039" w:rsidRDefault="00045E52" w:rsidP="002A6191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 1</m:t>
          </m:r>
        </m:oMath>
      </m:oMathPara>
    </w:p>
    <w:p w14:paraId="280A5F60" w14:textId="0237CFDE" w:rsidR="00174039" w:rsidRPr="005D0238" w:rsidRDefault="00045E52" w:rsidP="002A6191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, t∈[0,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-1 , t∈[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1) </m:t>
                  </m:r>
                </m:e>
                <m:e>
                  <m:r>
                    <w:rPr>
                      <w:rFonts w:ascii="Cambria Math" w:hAnsi="Cambria Math"/>
                    </w:rPr>
                    <m:t>0 , otherwise</m:t>
                  </m:r>
                </m:e>
              </m:eqArr>
            </m:e>
          </m:d>
        </m:oMath>
      </m:oMathPara>
    </w:p>
    <w:p w14:paraId="6A9904C7" w14:textId="6BC5F82E" w:rsidR="00174039" w:rsidRDefault="00045E52" w:rsidP="002A6191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, t∈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or t∈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 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-1                           , t∈[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) 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, otherwise</m:t>
                  </m:r>
                </m:e>
              </m:eqArr>
            </m:e>
          </m:d>
        </m:oMath>
      </m:oMathPara>
    </w:p>
    <w:p w14:paraId="5E3B2D78" w14:textId="25F3106A" w:rsidR="00DE034A" w:rsidRPr="005D0238" w:rsidRDefault="00045E52" w:rsidP="002A6191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, t∈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or t∈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-1  , t∈[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)or t∈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 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, otherwise</m:t>
                  </m:r>
                </m:e>
              </m:eqArr>
            </m:e>
          </m:d>
        </m:oMath>
      </m:oMathPara>
    </w:p>
    <w:p w14:paraId="5C1B5953" w14:textId="77777777" w:rsidR="00DE034A" w:rsidRPr="005D0238" w:rsidRDefault="00DE034A" w:rsidP="00174039">
      <w:pPr>
        <w:pStyle w:val="a3"/>
        <w:rPr>
          <w:rFonts w:eastAsiaTheme="minorEastAsia"/>
        </w:rPr>
      </w:pPr>
    </w:p>
    <w:p w14:paraId="411339EC" w14:textId="124D2925" w:rsidR="00882DE5" w:rsidRDefault="000A04D5" w:rsidP="000A04D5">
      <w:r>
        <w:t>(ii) First we will calculate the coefficients</w:t>
      </w:r>
      <w:r w:rsidR="00D44095">
        <w:t xml:space="preserve"> using this formula</w:t>
      </w:r>
      <w:r>
        <w:t>:</w:t>
      </w:r>
    </w:p>
    <w:p w14:paraId="69457178" w14:textId="70F19941" w:rsidR="000A04D5" w:rsidRPr="00D44095" w:rsidRDefault="00045E52" w:rsidP="000A04D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HW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φ(t)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(1-t)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</m:oMath>
      </m:oMathPara>
    </w:p>
    <w:p w14:paraId="3530298A" w14:textId="30D60770" w:rsidR="00D44095" w:rsidRDefault="00045E52" w:rsidP="002A619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HW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</m:nary>
          <m:r>
            <w:rPr>
              <w:rFonts w:ascii="Cambria Math" w:hAnsi="Cambria Math"/>
            </w:rPr>
            <m:t>dt=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21177B0" w14:textId="487025B7" w:rsidR="00D44095" w:rsidRDefault="00045E52" w:rsidP="002A619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HW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1/2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dt-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59386AF8" w14:textId="2DC7379D" w:rsidR="00491BF6" w:rsidRDefault="00045E52" w:rsidP="002A619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HW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1/4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</m:nary>
          <m:r>
            <w:rPr>
              <w:rFonts w:ascii="Cambria Math" w:hAnsi="Cambria Math"/>
            </w:rPr>
            <m:t>dt+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3/4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dt-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34D52E6" w14:textId="697936C1" w:rsidR="00D44095" w:rsidRPr="00D425B9" w:rsidRDefault="00045E52" w:rsidP="002A619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HW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1/4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</m:nary>
          <m:r>
            <w:rPr>
              <w:rFonts w:ascii="Cambria Math" w:hAnsi="Cambria Math"/>
            </w:rPr>
            <m:t>dt+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1/2</m:t>
              </m:r>
            </m:sub>
            <m:sup>
              <m:r>
                <w:rPr>
                  <w:rFonts w:ascii="Cambria Math" w:hAnsi="Cambria Math"/>
                </w:rPr>
                <m:t>3/4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dt-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dt-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6A3681B2" w14:textId="77777777" w:rsidR="002A6191" w:rsidRDefault="002A6191" w:rsidP="00F45B10"/>
    <w:p w14:paraId="563E979C" w14:textId="294D779E" w:rsidR="00D425B9" w:rsidRDefault="00D425B9" w:rsidP="00F45B10">
      <w:pPr>
        <w:rPr>
          <w:rFonts w:eastAsiaTheme="minorEastAsia"/>
        </w:rPr>
      </w:pPr>
      <w:r>
        <w:t xml:space="preserve">Using the coefficient and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functions we are getting the fo</w:t>
      </w:r>
      <w:proofErr w:type="spellStart"/>
      <w:r>
        <w:rPr>
          <w:rFonts w:eastAsiaTheme="minorEastAsia"/>
        </w:rPr>
        <w:t>llowing</w:t>
      </w:r>
      <w:proofErr w:type="spellEnd"/>
      <w:r>
        <w:rPr>
          <w:rFonts w:eastAsiaTheme="minorEastAsia"/>
        </w:rPr>
        <w:t xml:space="preserve"> approximation:</w:t>
      </w:r>
    </w:p>
    <w:p w14:paraId="662B61A2" w14:textId="540C19D1" w:rsidR="00D425B9" w:rsidRPr="00216FEB" w:rsidRDefault="00045E52" w:rsidP="00C027CA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(t)=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HW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HW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HW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HW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HW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HW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02F77D1" w14:textId="72668BAC" w:rsidR="00216FEB" w:rsidRPr="00216FEB" w:rsidRDefault="00216FEB" w:rsidP="002A61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0A7644A7" w14:textId="6A6654C0" w:rsidR="00216FEB" w:rsidRPr="00200878" w:rsidRDefault="00216FEB" w:rsidP="00200878">
      <w:pPr>
        <w:rPr>
          <w:rFonts w:ascii="Cambria Math" w:eastAsiaTheme="minorEastAsia" w:hAnsi="Cambria Math"/>
          <w:i/>
          <w:noProof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87BD758" w14:textId="42D0CF20" w:rsidR="00200878" w:rsidRPr="00076BD7" w:rsidRDefault="00076BD7" w:rsidP="00200878">
      <w:pPr>
        <w:rPr>
          <w:rFonts w:eastAsiaTheme="minorEastAsia" w:cstheme="minorHAnsi"/>
          <w:iCs/>
          <w:noProof/>
        </w:rPr>
      </w:pPr>
      <w:r w:rsidRPr="00076BD7">
        <w:rPr>
          <w:rFonts w:eastAsiaTheme="minorEastAsia" w:cstheme="minorHAnsi"/>
          <w:iCs/>
          <w:noProof/>
        </w:rPr>
        <w:t>The function we got look like this:</w:t>
      </w:r>
    </w:p>
    <w:p w14:paraId="11E40239" w14:textId="633AA2A3" w:rsidR="00FE0B72" w:rsidRDefault="00200878" w:rsidP="00200878">
      <w:pPr>
        <w:rPr>
          <w:rFonts w:eastAsiaTheme="minorEastAsia"/>
        </w:rPr>
      </w:pPr>
      <w:r w:rsidRPr="00200878">
        <w:rPr>
          <w:rFonts w:eastAsiaTheme="minorEastAsia"/>
          <w:noProof/>
        </w:rPr>
        <w:drawing>
          <wp:inline distT="0" distB="0" distL="0" distR="0" wp14:anchorId="324A8EC5" wp14:editId="01B9895A">
            <wp:extent cx="4210050" cy="2876550"/>
            <wp:effectExtent l="0" t="0" r="0" b="0"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5D6F9D1" w14:textId="3CFBD8E4" w:rsidR="00076BD7" w:rsidRDefault="00C027CA" w:rsidP="00C027CA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</w:t>
      </w:r>
      <w:r w:rsidR="00076BD7">
        <w:rPr>
          <w:rFonts w:eastAsiaTheme="minorEastAsia"/>
        </w:rPr>
        <w:t xml:space="preserve">We got zero coefficient because the transformation between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to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doesn’t change the MSE. The best representation for this signal by Hadamard-Walsh basis for N = 4 is when used only 3 coefficients.</w:t>
      </w:r>
    </w:p>
    <w:p w14:paraId="24BC7ADF" w14:textId="10E0C484" w:rsidR="00C027CA" w:rsidRDefault="00C027CA" w:rsidP="00C027CA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(ii) The function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doesn’t get zero c</w:t>
      </w:r>
      <w:proofErr w:type="spellStart"/>
      <w:r>
        <w:rPr>
          <w:rFonts w:eastAsiaTheme="minorEastAsia"/>
        </w:rPr>
        <w:t>oefficient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</w:rPr>
              <m:t>HW</m:t>
            </m:r>
          </m:sup>
        </m:sSup>
      </m:oMath>
      <w:r w:rsidR="001D4F24">
        <w:rPr>
          <w:rFonts w:eastAsiaTheme="minorEastAsia"/>
        </w:rPr>
        <w:t>.</w:t>
      </w:r>
    </w:p>
    <w:p w14:paraId="19EF6ACC" w14:textId="4F9314D2" w:rsidR="001D4F24" w:rsidRDefault="001D4F24" w:rsidP="00C027CA">
      <w:pPr>
        <w:pStyle w:val="a3"/>
        <w:rPr>
          <w:rFonts w:eastAsiaTheme="minorEastAsia"/>
        </w:rPr>
      </w:pPr>
      <w:r>
        <w:rPr>
          <w:rFonts w:eastAsiaTheme="minorEastAsia"/>
        </w:rPr>
        <w:t>Calculations:</w:t>
      </w:r>
    </w:p>
    <w:p w14:paraId="5892AEA1" w14:textId="4C53C04B" w:rsidR="001D4F24" w:rsidRPr="00E17AC7" w:rsidRDefault="00045E52" w:rsidP="001D4F24">
      <w:pPr>
        <w:pStyle w:val="a3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HW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grow m:val="0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dt-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</m:t>
              </m:r>
            </m:num>
            <m:den>
              <m:r>
                <w:rPr>
                  <w:rFonts w:ascii="Cambria Math" w:hAnsi="Cambria Math"/>
                </w:rPr>
                <m:t>192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192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96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101E92A6" w14:textId="5AF80C31" w:rsidR="00E17AC7" w:rsidRDefault="00E17AC7" w:rsidP="001D4F24">
      <w:pPr>
        <w:pStyle w:val="a3"/>
        <w:rPr>
          <w:rFonts w:eastAsiaTheme="minorEastAsia"/>
        </w:rPr>
      </w:pPr>
    </w:p>
    <w:p w14:paraId="79D0D13D" w14:textId="77777777" w:rsidR="00E17AC7" w:rsidRDefault="00E17AC7" w:rsidP="001D4F24">
      <w:pPr>
        <w:pStyle w:val="a3"/>
        <w:rPr>
          <w:rFonts w:eastAsiaTheme="minorEastAsia"/>
        </w:rPr>
      </w:pPr>
    </w:p>
    <w:p w14:paraId="033B3A64" w14:textId="77777777" w:rsidR="00E17AC7" w:rsidRDefault="00E17AC7" w:rsidP="001D4F24">
      <w:pPr>
        <w:pStyle w:val="a3"/>
        <w:rPr>
          <w:rFonts w:eastAsiaTheme="minorEastAsia"/>
        </w:rPr>
      </w:pPr>
    </w:p>
    <w:p w14:paraId="60C97587" w14:textId="77777777" w:rsidR="00E17AC7" w:rsidRDefault="00E17AC7" w:rsidP="001D4F24">
      <w:pPr>
        <w:pStyle w:val="a3"/>
        <w:rPr>
          <w:rFonts w:eastAsiaTheme="minorEastAsia"/>
        </w:rPr>
      </w:pPr>
    </w:p>
    <w:p w14:paraId="01FDFBAD" w14:textId="77777777" w:rsidR="00E17AC7" w:rsidRDefault="00E17AC7" w:rsidP="001D4F24">
      <w:pPr>
        <w:pStyle w:val="a3"/>
        <w:rPr>
          <w:rFonts w:eastAsiaTheme="minorEastAsia"/>
        </w:rPr>
      </w:pPr>
    </w:p>
    <w:p w14:paraId="6E58E817" w14:textId="77777777" w:rsidR="00E17AC7" w:rsidRDefault="00E17AC7" w:rsidP="001D4F24">
      <w:pPr>
        <w:pStyle w:val="a3"/>
        <w:rPr>
          <w:rFonts w:eastAsiaTheme="minorEastAsia"/>
        </w:rPr>
      </w:pPr>
    </w:p>
    <w:p w14:paraId="4B0F7E3D" w14:textId="77777777" w:rsidR="00E17AC7" w:rsidRDefault="00E17AC7" w:rsidP="001D4F24">
      <w:pPr>
        <w:pStyle w:val="a3"/>
        <w:rPr>
          <w:rFonts w:eastAsiaTheme="minorEastAsia"/>
        </w:rPr>
      </w:pPr>
    </w:p>
    <w:p w14:paraId="7C4C2D50" w14:textId="77777777" w:rsidR="00E17AC7" w:rsidRPr="00E17AC7" w:rsidRDefault="00E17AC7" w:rsidP="001D4F24">
      <w:pPr>
        <w:pStyle w:val="a3"/>
        <w:rPr>
          <w:rFonts w:eastAsiaTheme="minorEastAsia"/>
        </w:rPr>
      </w:pPr>
    </w:p>
    <w:p w14:paraId="3B014EBA" w14:textId="11E024FD" w:rsidR="00E17AC7" w:rsidRDefault="00E17AC7" w:rsidP="001D4F24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Part 2</w:t>
      </w:r>
    </w:p>
    <w:p w14:paraId="37728974" w14:textId="70483D13" w:rsidR="009B3A06" w:rsidRPr="009B3A06" w:rsidRDefault="009B3A06" w:rsidP="009B3A06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functions that the matrix defines are </w:t>
      </w:r>
    </w:p>
    <w:p w14:paraId="7EDA2591" w14:textId="521A9965" w:rsidR="00E17AC7" w:rsidRPr="00A47008" w:rsidRDefault="00E17AC7" w:rsidP="001D4F24">
      <w:pPr>
        <w:pStyle w:val="a3"/>
        <w:rPr>
          <w:rFonts w:eastAsiaTheme="minorEastAsia"/>
        </w:rPr>
      </w:pPr>
    </w:p>
    <w:p w14:paraId="3AF28F9A" w14:textId="70D65763" w:rsidR="00A47008" w:rsidRPr="009B3A06" w:rsidRDefault="00045E52" w:rsidP="009B3A06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Haar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B1E4269" w14:textId="55B749BA" w:rsidR="009B3A06" w:rsidRDefault="00045E52" w:rsidP="009B3A06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Haar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 1</m:t>
          </m:r>
        </m:oMath>
      </m:oMathPara>
    </w:p>
    <w:p w14:paraId="1E5BE689" w14:textId="77777777" w:rsidR="009B3A06" w:rsidRDefault="009B3A06" w:rsidP="009B3A06">
      <w:pPr>
        <w:pStyle w:val="a3"/>
        <w:rPr>
          <w:rFonts w:eastAsiaTheme="minorEastAsia"/>
        </w:rPr>
      </w:pPr>
    </w:p>
    <w:p w14:paraId="44214369" w14:textId="1C0F995B" w:rsidR="009B3A06" w:rsidRPr="009B3A06" w:rsidRDefault="00045E52" w:rsidP="009B3A06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Haar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, t∈[0,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-1 , t∈[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1) </m:t>
                  </m:r>
                </m:e>
                <m:e>
                  <m:r>
                    <w:rPr>
                      <w:rFonts w:ascii="Cambria Math" w:hAnsi="Cambria Math"/>
                    </w:rPr>
                    <m:t>0 , otherwise</m:t>
                  </m:r>
                </m:e>
              </m:eqArr>
            </m:e>
          </m:d>
        </m:oMath>
      </m:oMathPara>
    </w:p>
    <w:p w14:paraId="2C97BD71" w14:textId="5BF003EC" w:rsidR="009B3A06" w:rsidRPr="009B3A06" w:rsidRDefault="00045E52" w:rsidP="009B3A06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Haar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  , t∈[0,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, t∈[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) </m:t>
                  </m:r>
                </m:e>
                <m:e>
                  <m:r>
                    <w:rPr>
                      <w:rFonts w:ascii="Cambria Math" w:hAnsi="Cambria Math"/>
                    </w:rPr>
                    <m:t>0 , otherwise</m:t>
                  </m:r>
                </m:e>
              </m:eqArr>
            </m:e>
          </m:d>
        </m:oMath>
      </m:oMathPara>
    </w:p>
    <w:p w14:paraId="27471B64" w14:textId="7DA8FC5B" w:rsidR="009B3A06" w:rsidRPr="003558A1" w:rsidRDefault="00045E52" w:rsidP="009B3A06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Haar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  , t∈[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, t∈[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,1) </m:t>
                  </m:r>
                </m:e>
                <m:e>
                  <m:r>
                    <w:rPr>
                      <w:rFonts w:ascii="Cambria Math" w:hAnsi="Cambria Math"/>
                    </w:rPr>
                    <m:t>0 , otherwise</m:t>
                  </m:r>
                </m:e>
              </m:eqArr>
            </m:e>
          </m:d>
        </m:oMath>
      </m:oMathPara>
    </w:p>
    <w:p w14:paraId="5B80066D" w14:textId="426DFD08" w:rsidR="003558A1" w:rsidRPr="003558A1" w:rsidRDefault="003558A1" w:rsidP="003558A1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First we will calculate the coefficients:</w:t>
      </w:r>
    </w:p>
    <w:p w14:paraId="0A1C92FC" w14:textId="0F12FB09" w:rsidR="003558A1" w:rsidRPr="003558A1" w:rsidRDefault="00045E52" w:rsidP="003558A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Haar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φ(t)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(1-t)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Haar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</m:oMath>
      </m:oMathPara>
    </w:p>
    <w:p w14:paraId="66353FDD" w14:textId="77777777" w:rsidR="003558A1" w:rsidRPr="00D44095" w:rsidRDefault="003558A1" w:rsidP="003558A1">
      <w:pPr>
        <w:rPr>
          <w:rFonts w:eastAsiaTheme="minorEastAsia"/>
        </w:rPr>
      </w:pPr>
    </w:p>
    <w:p w14:paraId="17415665" w14:textId="4D43D716" w:rsidR="00B628C1" w:rsidRPr="00D56862" w:rsidRDefault="00045E52" w:rsidP="00B628C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Haar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</m:nary>
          <m:r>
            <w:rPr>
              <w:rFonts w:ascii="Cambria Math" w:hAnsi="Cambria Math"/>
            </w:rPr>
            <m:t>dt=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6B404BA" w14:textId="2B063B3E" w:rsidR="00D56862" w:rsidRPr="00FC25B3" w:rsidRDefault="00045E52" w:rsidP="00D5686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Haar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1/2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dt-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B0E6F21" w14:textId="608E8C1C" w:rsidR="00FC25B3" w:rsidRDefault="00045E52" w:rsidP="00FC25B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Haar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1/4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dt-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</m:nary>
          <m:r>
            <w:rPr>
              <w:rFonts w:ascii="Cambria Math" w:hAnsi="Cambria Math"/>
            </w:rPr>
            <m:t>dt=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120E13EB" w14:textId="7275954D" w:rsidR="00FC25B3" w:rsidRPr="00AB2B16" w:rsidRDefault="00045E52" w:rsidP="00FC25B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Haar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1/2</m:t>
              </m:r>
            </m:sub>
            <m:sup>
              <m:r>
                <w:rPr>
                  <w:rFonts w:ascii="Cambria Math" w:hAnsi="Cambria Math"/>
                </w:rPr>
                <m:t>3/4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dt-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3/4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</m:nary>
          <m:r>
            <w:rPr>
              <w:rFonts w:ascii="Cambria Math" w:hAnsi="Cambria Math"/>
            </w:rPr>
            <m:t>dt=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14BDA024" w14:textId="7B0E2852" w:rsidR="00AB2B16" w:rsidRDefault="00AB2B16" w:rsidP="00FC25B3">
      <w:pPr>
        <w:rPr>
          <w:rFonts w:eastAsiaTheme="minorEastAsia"/>
        </w:rPr>
      </w:pPr>
      <w:r>
        <w:t xml:space="preserve">Calculations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Haar</m:t>
                </m:r>
              </m:sup>
            </m:sSubSup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Haar</m:t>
            </m:r>
          </m:sup>
        </m:sSup>
      </m:oMath>
      <w:r w:rsidR="00DE4D54">
        <w:rPr>
          <w:rFonts w:eastAsiaTheme="minorEastAsia"/>
        </w:rPr>
        <w:t xml:space="preserve"> approximations:</w:t>
      </w:r>
    </w:p>
    <w:p w14:paraId="6AC0A1DA" w14:textId="6BDF62C8" w:rsidR="00DE4D54" w:rsidRDefault="00045E52" w:rsidP="00FC25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AF7173C" w14:textId="1F902A82" w:rsidR="00DE4D54" w:rsidRPr="00DE4D54" w:rsidRDefault="00045E52" w:rsidP="00DE4D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Haar</m:t>
              </m:r>
            </m:sup>
          </m:sSup>
        </m:oMath>
      </m:oMathPara>
    </w:p>
    <w:p w14:paraId="1224E7C3" w14:textId="6016C554" w:rsidR="00DE4D54" w:rsidRPr="00DE4D54" w:rsidRDefault="00045E52" w:rsidP="00DE4D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Haar</m:t>
              </m:r>
            </m:sup>
          </m:sSup>
        </m:oMath>
      </m:oMathPara>
    </w:p>
    <w:p w14:paraId="19FEB3CB" w14:textId="55A9B69F" w:rsidR="00DE4D54" w:rsidRPr="00081B1F" w:rsidRDefault="00045E52" w:rsidP="00DE4D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Haar</m:t>
              </m:r>
            </m:sup>
          </m:sSup>
        </m:oMath>
      </m:oMathPara>
    </w:p>
    <w:p w14:paraId="2476DC64" w14:textId="59A2E877" w:rsidR="00081B1F" w:rsidRDefault="00081B1F" w:rsidP="00081B1F">
      <w:pPr>
        <w:pStyle w:val="a3"/>
        <w:numPr>
          <w:ilvl w:val="0"/>
          <w:numId w:val="2"/>
        </w:numPr>
      </w:pPr>
      <w:r>
        <w:t>Comparison between the two representations of the linear signal:</w:t>
      </w:r>
    </w:p>
    <w:tbl>
      <w:tblPr>
        <w:tblStyle w:val="1-5"/>
        <w:tblW w:w="0" w:type="auto"/>
        <w:tblInd w:w="2680" w:type="dxa"/>
        <w:tblLook w:val="04A0" w:firstRow="1" w:lastRow="0" w:firstColumn="1" w:lastColumn="0" w:noHBand="0" w:noVBand="1"/>
      </w:tblPr>
      <w:tblGrid>
        <w:gridCol w:w="869"/>
        <w:gridCol w:w="1174"/>
        <w:gridCol w:w="1072"/>
      </w:tblGrid>
      <w:tr w:rsidR="006A17AE" w14:paraId="457AA94A" w14:textId="77777777" w:rsidTr="0058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47670A06" w14:textId="77777777" w:rsidR="006A17AE" w:rsidRDefault="006A17AE" w:rsidP="00DE4D54"/>
        </w:tc>
        <w:tc>
          <w:tcPr>
            <w:tcW w:w="1174" w:type="dxa"/>
          </w:tcPr>
          <w:p w14:paraId="56F86D55" w14:textId="66A738FD" w:rsidR="006A17AE" w:rsidRDefault="006A17AE" w:rsidP="00DE4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Walsh-</w:t>
            </w:r>
            <w:proofErr w:type="spellStart"/>
            <w:r>
              <w:t>Hadamard</w:t>
            </w:r>
            <w:proofErr w:type="spellEnd"/>
          </w:p>
        </w:tc>
        <w:tc>
          <w:tcPr>
            <w:tcW w:w="1072" w:type="dxa"/>
          </w:tcPr>
          <w:p w14:paraId="138737F7" w14:textId="38421FF2" w:rsidR="006A17AE" w:rsidRDefault="006A17AE" w:rsidP="00DE4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Haar</w:t>
            </w:r>
            <w:proofErr w:type="spellEnd"/>
          </w:p>
        </w:tc>
      </w:tr>
      <w:tr w:rsidR="006A17AE" w14:paraId="7B8F020E" w14:textId="77777777" w:rsidTr="0058106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0DBD5C52" w14:textId="59561C30" w:rsidR="006A17AE" w:rsidRDefault="006A17AE" w:rsidP="00DE4D54">
            <w:r>
              <w:t>MSE(1)</w:t>
            </w:r>
          </w:p>
        </w:tc>
        <w:tc>
          <w:tcPr>
            <w:tcW w:w="1174" w:type="dxa"/>
          </w:tcPr>
          <w:p w14:paraId="348B6080" w14:textId="2D1A4E84" w:rsidR="006A17AE" w:rsidRDefault="006A17AE" w:rsidP="00DE4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0.0833</w:t>
            </w:r>
          </w:p>
        </w:tc>
        <w:tc>
          <w:tcPr>
            <w:tcW w:w="1072" w:type="dxa"/>
          </w:tcPr>
          <w:p w14:paraId="6201D681" w14:textId="6542D8C5" w:rsidR="006A17AE" w:rsidRDefault="006A17AE" w:rsidP="00DE4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0.0833</w:t>
            </w:r>
          </w:p>
        </w:tc>
      </w:tr>
      <w:tr w:rsidR="006A17AE" w14:paraId="211627B5" w14:textId="77777777" w:rsidTr="005810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384EC235" w14:textId="57844583" w:rsidR="006A17AE" w:rsidRDefault="006A17AE" w:rsidP="00DE4D54">
            <w:r>
              <w:t>MSE(2)</w:t>
            </w:r>
          </w:p>
        </w:tc>
        <w:tc>
          <w:tcPr>
            <w:tcW w:w="1174" w:type="dxa"/>
          </w:tcPr>
          <w:p w14:paraId="407D2D1E" w14:textId="5082EDF5" w:rsidR="006A17AE" w:rsidRDefault="006A17AE" w:rsidP="00DE4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0.0208</w:t>
            </w:r>
          </w:p>
        </w:tc>
        <w:tc>
          <w:tcPr>
            <w:tcW w:w="1072" w:type="dxa"/>
          </w:tcPr>
          <w:p w14:paraId="1D38A4C7" w14:textId="0CF9F6A0" w:rsidR="006A17AE" w:rsidRDefault="006A17AE" w:rsidP="00DE4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0.0208</w:t>
            </w:r>
          </w:p>
        </w:tc>
      </w:tr>
      <w:tr w:rsidR="006A17AE" w14:paraId="6BBA1629" w14:textId="77777777" w:rsidTr="0058106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69FE142E" w14:textId="086B97E6" w:rsidR="006A17AE" w:rsidRDefault="006A17AE" w:rsidP="00DE4D54">
            <w:r>
              <w:t>MSE(3)</w:t>
            </w:r>
          </w:p>
        </w:tc>
        <w:tc>
          <w:tcPr>
            <w:tcW w:w="1174" w:type="dxa"/>
          </w:tcPr>
          <w:p w14:paraId="53592936" w14:textId="6C76FDA9" w:rsidR="006A17AE" w:rsidRDefault="006A17AE" w:rsidP="00DE4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0.0052</w:t>
            </w:r>
          </w:p>
        </w:tc>
        <w:tc>
          <w:tcPr>
            <w:tcW w:w="1072" w:type="dxa"/>
          </w:tcPr>
          <w:p w14:paraId="1E8EEA2A" w14:textId="167BEDB9" w:rsidR="006A17AE" w:rsidRDefault="006A17AE" w:rsidP="00DE4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0.013</w:t>
            </w:r>
          </w:p>
        </w:tc>
      </w:tr>
      <w:tr w:rsidR="006A17AE" w14:paraId="66AB27B7" w14:textId="77777777" w:rsidTr="005810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5CF118FB" w14:textId="22AEF5D9" w:rsidR="006A17AE" w:rsidRDefault="006A17AE" w:rsidP="00DE4D54">
            <w:r>
              <w:t>MSE(4)</w:t>
            </w:r>
          </w:p>
        </w:tc>
        <w:tc>
          <w:tcPr>
            <w:tcW w:w="1174" w:type="dxa"/>
          </w:tcPr>
          <w:p w14:paraId="28583937" w14:textId="580C7FE4" w:rsidR="006A17AE" w:rsidRDefault="006A17AE" w:rsidP="00DE4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0.0052</w:t>
            </w:r>
          </w:p>
        </w:tc>
        <w:tc>
          <w:tcPr>
            <w:tcW w:w="1072" w:type="dxa"/>
          </w:tcPr>
          <w:p w14:paraId="5B97B943" w14:textId="729342F0" w:rsidR="006A17AE" w:rsidRDefault="006A17AE" w:rsidP="00DE4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0.0052</w:t>
            </w:r>
          </w:p>
        </w:tc>
      </w:tr>
    </w:tbl>
    <w:p w14:paraId="595E9148" w14:textId="2844E901" w:rsidR="00C027CA" w:rsidRDefault="0067768D" w:rsidP="0067768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6AB9889" wp14:editId="36857E27">
            <wp:extent cx="5486400" cy="3200400"/>
            <wp:effectExtent l="0" t="0" r="0" b="0"/>
            <wp:docPr id="6" name="תרשים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AE1DC04" w14:textId="73F56E99" w:rsidR="0058106D" w:rsidRPr="0067768D" w:rsidRDefault="0058106D" w:rsidP="0058106D">
      <w:pPr>
        <w:rPr>
          <w:rFonts w:eastAsiaTheme="minorEastAsia"/>
        </w:rPr>
      </w:pPr>
      <w:r>
        <w:rPr>
          <w:rFonts w:eastAsiaTheme="minorEastAsia"/>
        </w:rPr>
        <w:t xml:space="preserve">From the table and the graph we can see that for this signal both of the representations have the same MSE for N = 4 functions as expected. </w:t>
      </w:r>
      <w:proofErr w:type="gramStart"/>
      <w:r>
        <w:rPr>
          <w:rFonts w:eastAsiaTheme="minorEastAsia"/>
        </w:rPr>
        <w:t>also ,</w:t>
      </w:r>
      <w:proofErr w:type="gramEnd"/>
      <w:r>
        <w:rPr>
          <w:rFonts w:eastAsiaTheme="minorEastAsia"/>
        </w:rPr>
        <w:t xml:space="preserve"> We can see that the </w:t>
      </w:r>
      <w:proofErr w:type="spellStart"/>
      <w:r>
        <w:rPr>
          <w:rFonts w:eastAsiaTheme="minorEastAsia"/>
        </w:rPr>
        <w:t>Hadamard</w:t>
      </w:r>
      <w:proofErr w:type="spellEnd"/>
      <w:r>
        <w:rPr>
          <w:rFonts w:eastAsiaTheme="minorEastAsia"/>
        </w:rPr>
        <w:t>-Walsh representation is better for  the 3-term approximations</w:t>
      </w:r>
      <w:r w:rsidR="00696C88">
        <w:rPr>
          <w:rFonts w:eastAsiaTheme="minorEastAsia"/>
        </w:rPr>
        <w:t>, not as expected</w:t>
      </w:r>
      <w:r>
        <w:rPr>
          <w:rFonts w:eastAsiaTheme="minorEastAsia"/>
        </w:rPr>
        <w:t>.</w:t>
      </w:r>
    </w:p>
    <w:sectPr w:rsidR="0058106D" w:rsidRPr="0067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D0524"/>
    <w:multiLevelType w:val="hybridMultilevel"/>
    <w:tmpl w:val="4B16E2AC"/>
    <w:lvl w:ilvl="0" w:tplc="0D526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8B28FA"/>
    <w:multiLevelType w:val="hybridMultilevel"/>
    <w:tmpl w:val="7E4CC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E5"/>
    <w:rsid w:val="00045E52"/>
    <w:rsid w:val="00076BD7"/>
    <w:rsid w:val="00081B1F"/>
    <w:rsid w:val="000A04D5"/>
    <w:rsid w:val="00174039"/>
    <w:rsid w:val="001D4F24"/>
    <w:rsid w:val="00200878"/>
    <w:rsid w:val="00216FEB"/>
    <w:rsid w:val="002A6191"/>
    <w:rsid w:val="003558A1"/>
    <w:rsid w:val="0037719A"/>
    <w:rsid w:val="00380F38"/>
    <w:rsid w:val="00491BF6"/>
    <w:rsid w:val="005324DA"/>
    <w:rsid w:val="005535F3"/>
    <w:rsid w:val="0058106D"/>
    <w:rsid w:val="005D0238"/>
    <w:rsid w:val="005F7331"/>
    <w:rsid w:val="0066533A"/>
    <w:rsid w:val="0067768D"/>
    <w:rsid w:val="00696C88"/>
    <w:rsid w:val="006A17AE"/>
    <w:rsid w:val="006B2605"/>
    <w:rsid w:val="00882DE5"/>
    <w:rsid w:val="009B3A06"/>
    <w:rsid w:val="00A47008"/>
    <w:rsid w:val="00AB2B16"/>
    <w:rsid w:val="00AD27F6"/>
    <w:rsid w:val="00B069B4"/>
    <w:rsid w:val="00B628C1"/>
    <w:rsid w:val="00BF1859"/>
    <w:rsid w:val="00C027CA"/>
    <w:rsid w:val="00D06237"/>
    <w:rsid w:val="00D425B9"/>
    <w:rsid w:val="00D44095"/>
    <w:rsid w:val="00D56862"/>
    <w:rsid w:val="00DA391D"/>
    <w:rsid w:val="00DE034A"/>
    <w:rsid w:val="00DE4D54"/>
    <w:rsid w:val="00E17AC7"/>
    <w:rsid w:val="00E716C5"/>
    <w:rsid w:val="00F45B10"/>
    <w:rsid w:val="00FC25B3"/>
    <w:rsid w:val="00FE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FC63"/>
  <w15:chartTrackingRefBased/>
  <w15:docId w15:val="{3AC34747-CB47-426B-9B17-877B5F63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DE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82DE5"/>
    <w:rPr>
      <w:color w:val="808080"/>
    </w:rPr>
  </w:style>
  <w:style w:type="table" w:styleId="a5">
    <w:name w:val="Table Grid"/>
    <w:basedOn w:val="a1"/>
    <w:uiPriority w:val="39"/>
    <w:rsid w:val="006A1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6A17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5">
    <w:name w:val="Grid Table 1 Light Accent 5"/>
    <w:basedOn w:val="a1"/>
    <w:uiPriority w:val="46"/>
    <w:rsid w:val="006A17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dirty="0" smtClean="0">
                <a:effectLst>
                  <a:outerShdw blurRad="38100" dist="38100" dir="2700000" algn="tl">
                    <a:srgbClr val="000000">
                      <a:alpha val="43137"/>
                    </a:srgbClr>
                  </a:outerShdw>
                </a:effectLst>
                <a:latin typeface="Arial" panose="020B0604020202020204" pitchFamily="34" charset="0"/>
                <a:cs typeface="Arial" panose="020B0604020202020204" pitchFamily="34" charset="0"/>
              </a:rPr>
              <a:t>φ(t)</a:t>
            </a:r>
            <a:endParaRPr lang="en-US" b="1" dirty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ערכי 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גיליון1!$A$2:$A$9</c:f>
              <c:numCache>
                <c:formatCode>General</c:formatCode>
                <c:ptCount val="8"/>
                <c:pt idx="0">
                  <c:v>0</c:v>
                </c:pt>
                <c:pt idx="1">
                  <c:v>0.25000000999999999</c:v>
                </c:pt>
                <c:pt idx="2">
                  <c:v>0.25</c:v>
                </c:pt>
                <c:pt idx="3">
                  <c:v>0.50000100000000003</c:v>
                </c:pt>
                <c:pt idx="4">
                  <c:v>0.5</c:v>
                </c:pt>
                <c:pt idx="5">
                  <c:v>0.75000001000000005</c:v>
                </c:pt>
                <c:pt idx="6">
                  <c:v>0.75</c:v>
                </c:pt>
                <c:pt idx="7">
                  <c:v>1</c:v>
                </c:pt>
              </c:numCache>
            </c:numRef>
          </c:xVal>
          <c:yVal>
            <c:numRef>
              <c:f>גיליון1!$B$2:$B$9</c:f>
              <c:numCache>
                <c:formatCode>General</c:formatCode>
                <c:ptCount val="8"/>
                <c:pt idx="0">
                  <c:v>0.875</c:v>
                </c:pt>
                <c:pt idx="1">
                  <c:v>0.875</c:v>
                </c:pt>
                <c:pt idx="2">
                  <c:v>0.625</c:v>
                </c:pt>
                <c:pt idx="3">
                  <c:v>0.625</c:v>
                </c:pt>
                <c:pt idx="4">
                  <c:v>0.375</c:v>
                </c:pt>
                <c:pt idx="5">
                  <c:v>0.375</c:v>
                </c:pt>
                <c:pt idx="6">
                  <c:v>0.125</c:v>
                </c:pt>
                <c:pt idx="7">
                  <c:v>0.125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2184256"/>
        <c:axId val="842187000"/>
      </c:scatterChart>
      <c:valAx>
        <c:axId val="842184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187000"/>
        <c:crosses val="autoZero"/>
        <c:crossBetween val="midCat"/>
      </c:valAx>
      <c:valAx>
        <c:axId val="842187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184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Hadamard-Walsh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גיליון1!$A$2:$A$5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גיליון1!$B$2:$B$5</c:f>
              <c:numCache>
                <c:formatCode>General</c:formatCode>
                <c:ptCount val="4"/>
                <c:pt idx="0">
                  <c:v>8.3299999999999999E-2</c:v>
                </c:pt>
                <c:pt idx="1">
                  <c:v>2.0799999999999999E-2</c:v>
                </c:pt>
                <c:pt idx="2">
                  <c:v>5.1999999999999998E-3</c:v>
                </c:pt>
                <c:pt idx="3">
                  <c:v>5.1999999999999998E-3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Haar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גיליון1!$A$2:$A$5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גיליון1!$C$2:$C$5</c:f>
              <c:numCache>
                <c:formatCode>General</c:formatCode>
                <c:ptCount val="4"/>
                <c:pt idx="0">
                  <c:v>8.3299999999999999E-2</c:v>
                </c:pt>
                <c:pt idx="1">
                  <c:v>2.0799999999999999E-2</c:v>
                </c:pt>
                <c:pt idx="2">
                  <c:v>1.302E-2</c:v>
                </c:pt>
                <c:pt idx="3">
                  <c:v>5.1999999999999998E-3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842185040"/>
        <c:axId val="842185824"/>
      </c:scatterChart>
      <c:valAx>
        <c:axId val="842185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185824"/>
        <c:crosses val="autoZero"/>
        <c:crossBetween val="midCat"/>
      </c:valAx>
      <c:valAx>
        <c:axId val="84218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18504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2</cp:revision>
  <dcterms:created xsi:type="dcterms:W3CDTF">2017-06-06T19:13:00Z</dcterms:created>
  <dcterms:modified xsi:type="dcterms:W3CDTF">2017-06-06T19:13:00Z</dcterms:modified>
</cp:coreProperties>
</file>