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A941" w14:textId="18863653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APPENDIX B</w:t>
      </w:r>
      <w:r>
        <w:rPr>
          <w:b/>
          <w:bCs/>
        </w:rPr>
        <w:t>-</w:t>
      </w:r>
      <w:r w:rsidRPr="00FF1E02">
        <w:rPr>
          <w:b/>
          <w:bCs/>
        </w:rPr>
        <w:t>Governance, Accountability &amp; Change Control</w:t>
      </w:r>
    </w:p>
    <w:p w14:paraId="099F00F4" w14:textId="77777777" w:rsidR="00FF1E02" w:rsidRPr="00FF1E02" w:rsidRDefault="00FF1E02" w:rsidP="00FF1E02">
      <w:r w:rsidRPr="00FF1E02">
        <w:rPr>
          <w:b/>
          <w:bCs/>
        </w:rPr>
        <w:t>(Operational Hardening Layer)</w:t>
      </w:r>
    </w:p>
    <w:p w14:paraId="33F4380E" w14:textId="59762058" w:rsidR="00FF1E02" w:rsidRPr="00FF1E02" w:rsidRDefault="00FF1E02" w:rsidP="00FF1E02"/>
    <w:p w14:paraId="3B173964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Purpose</w:t>
      </w:r>
    </w:p>
    <w:p w14:paraId="05019609" w14:textId="77777777" w:rsidR="00FF1E02" w:rsidRPr="00FF1E02" w:rsidRDefault="00FF1E02" w:rsidP="00FF1E02">
      <w:r w:rsidRPr="00FF1E02">
        <w:t xml:space="preserve">This appendix defines the </w:t>
      </w:r>
      <w:r w:rsidRPr="00FF1E02">
        <w:rPr>
          <w:b/>
          <w:bCs/>
        </w:rPr>
        <w:t>governance framework</w:t>
      </w:r>
      <w:r w:rsidRPr="00FF1E02">
        <w:t xml:space="preserve"> that sits </w:t>
      </w:r>
      <w:r w:rsidRPr="00FF1E02">
        <w:rPr>
          <w:i/>
          <w:iCs/>
        </w:rPr>
        <w:t>around</w:t>
      </w:r>
      <w:r w:rsidRPr="00FF1E02">
        <w:t xml:space="preserve"> the reporting system described in the SOP and Appendix A.</w:t>
      </w:r>
    </w:p>
    <w:p w14:paraId="28E58F8B" w14:textId="77777777" w:rsidR="00FF1E02" w:rsidRPr="00FF1E02" w:rsidRDefault="00FF1E02" w:rsidP="00FF1E02">
      <w:r w:rsidRPr="00FF1E02">
        <w:t>Its purpose is to:</w:t>
      </w:r>
    </w:p>
    <w:p w14:paraId="09C08AC9" w14:textId="77777777" w:rsidR="00FF1E02" w:rsidRPr="00FF1E02" w:rsidRDefault="00FF1E02" w:rsidP="00FF1E02">
      <w:pPr>
        <w:numPr>
          <w:ilvl w:val="0"/>
          <w:numId w:val="1"/>
        </w:numPr>
      </w:pPr>
      <w:r w:rsidRPr="00FF1E02">
        <w:t>eliminate ambiguity around ownership and accountability,</w:t>
      </w:r>
    </w:p>
    <w:p w14:paraId="3A98F8D7" w14:textId="77777777" w:rsidR="00FF1E02" w:rsidRPr="00FF1E02" w:rsidRDefault="00FF1E02" w:rsidP="00FF1E02">
      <w:pPr>
        <w:numPr>
          <w:ilvl w:val="0"/>
          <w:numId w:val="1"/>
        </w:numPr>
      </w:pPr>
      <w:r w:rsidRPr="00FF1E02">
        <w:t>standardize exception triage and escalation,</w:t>
      </w:r>
    </w:p>
    <w:p w14:paraId="198F364F" w14:textId="77777777" w:rsidR="00FF1E02" w:rsidRPr="00FF1E02" w:rsidRDefault="00FF1E02" w:rsidP="00FF1E02">
      <w:pPr>
        <w:numPr>
          <w:ilvl w:val="0"/>
          <w:numId w:val="1"/>
        </w:numPr>
      </w:pPr>
      <w:r w:rsidRPr="00FF1E02">
        <w:t>formalize period close procedures,</w:t>
      </w:r>
    </w:p>
    <w:p w14:paraId="26234540" w14:textId="77777777" w:rsidR="00FF1E02" w:rsidRPr="00FF1E02" w:rsidRDefault="00FF1E02" w:rsidP="00FF1E02">
      <w:pPr>
        <w:numPr>
          <w:ilvl w:val="0"/>
          <w:numId w:val="1"/>
        </w:numPr>
      </w:pPr>
      <w:r w:rsidRPr="00FF1E02">
        <w:t>and control post-implementation changes without undermining auditability.</w:t>
      </w:r>
    </w:p>
    <w:p w14:paraId="322465D8" w14:textId="77777777" w:rsidR="00FF1E02" w:rsidRPr="00FF1E02" w:rsidRDefault="00FF1E02" w:rsidP="00FF1E02">
      <w:r w:rsidRPr="00FF1E02">
        <w:t xml:space="preserve">This appendix does </w:t>
      </w:r>
      <w:r w:rsidRPr="00FF1E02">
        <w:rPr>
          <w:b/>
          <w:bCs/>
        </w:rPr>
        <w:t>not</w:t>
      </w:r>
      <w:r w:rsidRPr="00FF1E02">
        <w:t xml:space="preserve"> introduce new system logic.</w:t>
      </w:r>
      <w:r w:rsidRPr="00FF1E02">
        <w:br/>
        <w:t>It operationalizes responsibility and change discipline.</w:t>
      </w:r>
    </w:p>
    <w:p w14:paraId="3963CEC9" w14:textId="23C3A5EA" w:rsidR="00FF1E02" w:rsidRPr="00FF1E02" w:rsidRDefault="00FF1E02" w:rsidP="00FF1E02"/>
    <w:p w14:paraId="4500BB27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1. Roles &amp; Accountability (RACI)</w:t>
      </w:r>
    </w:p>
    <w:p w14:paraId="4818A19B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Principle</w:t>
      </w:r>
    </w:p>
    <w:p w14:paraId="73FC9A5C" w14:textId="77777777" w:rsidR="00FF1E02" w:rsidRPr="00FF1E02" w:rsidRDefault="00FF1E02" w:rsidP="00FF1E02">
      <w:r w:rsidRPr="00FF1E02">
        <w:t>Every decision point must have a clear owner.</w:t>
      </w:r>
      <w:r w:rsidRPr="00FF1E02">
        <w:br/>
        <w:t>No exception or change may exist without accountability.</w:t>
      </w:r>
    </w:p>
    <w:p w14:paraId="3CBAC092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573"/>
        <w:gridCol w:w="1235"/>
        <w:gridCol w:w="4015"/>
      </w:tblGrid>
      <w:tr w:rsidR="00FF1E02" w:rsidRPr="00FF1E02" w14:paraId="0FC61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A7256" w14:textId="77777777" w:rsidR="00FF1E02" w:rsidRPr="00FF1E02" w:rsidRDefault="00FF1E02" w:rsidP="00FF1E02">
            <w:pPr>
              <w:rPr>
                <w:b/>
                <w:bCs/>
              </w:rPr>
            </w:pPr>
            <w:r w:rsidRPr="00FF1E0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812A27" w14:textId="77777777" w:rsidR="00FF1E02" w:rsidRPr="00FF1E02" w:rsidRDefault="00FF1E02" w:rsidP="00FF1E02">
            <w:pPr>
              <w:rPr>
                <w:b/>
                <w:bCs/>
              </w:rPr>
            </w:pPr>
            <w:r w:rsidRPr="00FF1E02">
              <w:rPr>
                <w:b/>
                <w:bCs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553AFCFF" w14:textId="77777777" w:rsidR="00FF1E02" w:rsidRPr="00FF1E02" w:rsidRDefault="00FF1E02" w:rsidP="00FF1E02">
            <w:pPr>
              <w:rPr>
                <w:b/>
                <w:bCs/>
              </w:rPr>
            </w:pPr>
            <w:r w:rsidRPr="00FF1E02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5308B2F4" w14:textId="77777777" w:rsidR="00FF1E02" w:rsidRPr="00FF1E02" w:rsidRDefault="00FF1E02" w:rsidP="00FF1E02">
            <w:pPr>
              <w:rPr>
                <w:b/>
                <w:bCs/>
              </w:rPr>
            </w:pPr>
            <w:r w:rsidRPr="00FF1E02">
              <w:rPr>
                <w:b/>
                <w:bCs/>
              </w:rPr>
              <w:t>Notes</w:t>
            </w:r>
          </w:p>
        </w:tc>
      </w:tr>
      <w:tr w:rsidR="00FF1E02" w:rsidRPr="00FF1E02" w14:paraId="0680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91DD" w14:textId="77777777" w:rsidR="00FF1E02" w:rsidRPr="00FF1E02" w:rsidRDefault="00FF1E02" w:rsidP="00FF1E02">
            <w:r w:rsidRPr="00FF1E02">
              <w:t>Transaction Mapping Rules</w:t>
            </w:r>
          </w:p>
        </w:tc>
        <w:tc>
          <w:tcPr>
            <w:tcW w:w="0" w:type="auto"/>
            <w:vAlign w:val="center"/>
            <w:hideMark/>
          </w:tcPr>
          <w:p w14:paraId="3D9396D0" w14:textId="77777777" w:rsidR="00FF1E02" w:rsidRPr="00FF1E02" w:rsidRDefault="00FF1E02" w:rsidP="00FF1E02">
            <w:r w:rsidRPr="00FF1E02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20D86FF" w14:textId="77777777" w:rsidR="00FF1E02" w:rsidRPr="00FF1E02" w:rsidRDefault="00FF1E02" w:rsidP="00FF1E02">
            <w:r w:rsidRPr="00FF1E02">
              <w:t>Advisor</w:t>
            </w:r>
          </w:p>
        </w:tc>
        <w:tc>
          <w:tcPr>
            <w:tcW w:w="0" w:type="auto"/>
            <w:vAlign w:val="center"/>
            <w:hideMark/>
          </w:tcPr>
          <w:p w14:paraId="3C00D1E2" w14:textId="77777777" w:rsidR="00FF1E02" w:rsidRPr="00FF1E02" w:rsidRDefault="00FF1E02" w:rsidP="00FF1E02">
            <w:r w:rsidRPr="00FF1E02">
              <w:t>All changes versioned</w:t>
            </w:r>
          </w:p>
        </w:tc>
      </w:tr>
      <w:tr w:rsidR="00FF1E02" w:rsidRPr="00FF1E02" w14:paraId="5609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4E59" w14:textId="77777777" w:rsidR="00FF1E02" w:rsidRPr="00FF1E02" w:rsidRDefault="00FF1E02" w:rsidP="00FF1E02">
            <w:r w:rsidRPr="00FF1E02">
              <w:t>Tax Classification Rules</w:t>
            </w:r>
          </w:p>
        </w:tc>
        <w:tc>
          <w:tcPr>
            <w:tcW w:w="0" w:type="auto"/>
            <w:vAlign w:val="center"/>
            <w:hideMark/>
          </w:tcPr>
          <w:p w14:paraId="23C36880" w14:textId="77777777" w:rsidR="00FF1E02" w:rsidRPr="00FF1E02" w:rsidRDefault="00FF1E02" w:rsidP="00FF1E02">
            <w:r w:rsidRPr="00FF1E02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A8CCADF" w14:textId="77777777" w:rsidR="00FF1E02" w:rsidRPr="00FF1E02" w:rsidRDefault="00FF1E02" w:rsidP="00FF1E02">
            <w:r w:rsidRPr="00FF1E02">
              <w:t>Advisor</w:t>
            </w:r>
          </w:p>
        </w:tc>
        <w:tc>
          <w:tcPr>
            <w:tcW w:w="0" w:type="auto"/>
            <w:vAlign w:val="center"/>
            <w:hideMark/>
          </w:tcPr>
          <w:p w14:paraId="264F94B8" w14:textId="77777777" w:rsidR="00FF1E02" w:rsidRPr="00FF1E02" w:rsidRDefault="00FF1E02" w:rsidP="00FF1E02">
            <w:r w:rsidRPr="00FF1E02">
              <w:t>No inference permitted</w:t>
            </w:r>
          </w:p>
        </w:tc>
      </w:tr>
      <w:tr w:rsidR="00FF1E02" w:rsidRPr="00FF1E02" w14:paraId="2ED2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6680" w14:textId="77777777" w:rsidR="00FF1E02" w:rsidRPr="00FF1E02" w:rsidRDefault="00FF1E02" w:rsidP="00FF1E02">
            <w:r w:rsidRPr="00FF1E02">
              <w:t>ACB Exceptions</w:t>
            </w:r>
          </w:p>
        </w:tc>
        <w:tc>
          <w:tcPr>
            <w:tcW w:w="0" w:type="auto"/>
            <w:vAlign w:val="center"/>
            <w:hideMark/>
          </w:tcPr>
          <w:p w14:paraId="6F9FFCC9" w14:textId="77777777" w:rsidR="00FF1E02" w:rsidRPr="00FF1E02" w:rsidRDefault="00FF1E02" w:rsidP="00FF1E02">
            <w:r w:rsidRPr="00FF1E02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7B1A560" w14:textId="77777777" w:rsidR="00FF1E02" w:rsidRPr="00FF1E02" w:rsidRDefault="00FF1E02" w:rsidP="00FF1E02">
            <w:r w:rsidRPr="00FF1E02">
              <w:t>Advisor</w:t>
            </w:r>
          </w:p>
        </w:tc>
        <w:tc>
          <w:tcPr>
            <w:tcW w:w="0" w:type="auto"/>
            <w:vAlign w:val="center"/>
            <w:hideMark/>
          </w:tcPr>
          <w:p w14:paraId="2522458B" w14:textId="77777777" w:rsidR="00FF1E02" w:rsidRPr="00FF1E02" w:rsidRDefault="00FF1E02" w:rsidP="00FF1E02">
            <w:r w:rsidRPr="00FF1E02">
              <w:t>Cannot be overridden without documentation</w:t>
            </w:r>
          </w:p>
        </w:tc>
      </w:tr>
      <w:tr w:rsidR="00FF1E02" w:rsidRPr="00FF1E02" w14:paraId="0927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15C9" w14:textId="77777777" w:rsidR="00FF1E02" w:rsidRPr="00FF1E02" w:rsidRDefault="00FF1E02" w:rsidP="00FF1E02">
            <w:r w:rsidRPr="00FF1E02">
              <w:t>FX Methodology</w:t>
            </w:r>
          </w:p>
        </w:tc>
        <w:tc>
          <w:tcPr>
            <w:tcW w:w="0" w:type="auto"/>
            <w:vAlign w:val="center"/>
            <w:hideMark/>
          </w:tcPr>
          <w:p w14:paraId="1E2FB8A8" w14:textId="77777777" w:rsidR="00FF1E02" w:rsidRPr="00FF1E02" w:rsidRDefault="00FF1E02" w:rsidP="00FF1E02">
            <w:r w:rsidRPr="00FF1E02">
              <w:t>Advisor</w:t>
            </w:r>
          </w:p>
        </w:tc>
        <w:tc>
          <w:tcPr>
            <w:tcW w:w="0" w:type="auto"/>
            <w:vAlign w:val="center"/>
            <w:hideMark/>
          </w:tcPr>
          <w:p w14:paraId="27CBC971" w14:textId="77777777" w:rsidR="00FF1E02" w:rsidRPr="00FF1E02" w:rsidRDefault="00FF1E02" w:rsidP="00FF1E02">
            <w:r w:rsidRPr="00FF1E02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FFBC7AC" w14:textId="77777777" w:rsidR="00FF1E02" w:rsidRPr="00FF1E02" w:rsidRDefault="00FF1E02" w:rsidP="00FF1E02">
            <w:r w:rsidRPr="00FF1E02">
              <w:t>Locked per reporting period</w:t>
            </w:r>
          </w:p>
        </w:tc>
      </w:tr>
      <w:tr w:rsidR="00FF1E02" w:rsidRPr="00FF1E02" w14:paraId="526D1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33F7" w14:textId="77777777" w:rsidR="00FF1E02" w:rsidRPr="00FF1E02" w:rsidRDefault="00FF1E02" w:rsidP="00FF1E02">
            <w:r w:rsidRPr="00FF1E02">
              <w:lastRenderedPageBreak/>
              <w:t>Reconciliation Approval</w:t>
            </w:r>
          </w:p>
        </w:tc>
        <w:tc>
          <w:tcPr>
            <w:tcW w:w="0" w:type="auto"/>
            <w:vAlign w:val="center"/>
            <w:hideMark/>
          </w:tcPr>
          <w:p w14:paraId="70206039" w14:textId="77777777" w:rsidR="00FF1E02" w:rsidRPr="00FF1E02" w:rsidRDefault="00FF1E02" w:rsidP="00FF1E02">
            <w:r w:rsidRPr="00FF1E02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5184E37" w14:textId="77777777" w:rsidR="00FF1E02" w:rsidRPr="00FF1E02" w:rsidRDefault="00FF1E02" w:rsidP="00FF1E02">
            <w:r w:rsidRPr="00FF1E02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07D4FD9" w14:textId="77777777" w:rsidR="00FF1E02" w:rsidRPr="00FF1E02" w:rsidRDefault="00FF1E02" w:rsidP="00FF1E02">
            <w:r w:rsidRPr="00FF1E02">
              <w:t>Required before period close</w:t>
            </w:r>
          </w:p>
        </w:tc>
      </w:tr>
      <w:tr w:rsidR="00FF1E02" w:rsidRPr="00FF1E02" w14:paraId="66FE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5C7E" w14:textId="77777777" w:rsidR="00FF1E02" w:rsidRPr="00FF1E02" w:rsidRDefault="00FF1E02" w:rsidP="00FF1E02">
            <w:r w:rsidRPr="00FF1E02">
              <w:t>Period Locking</w:t>
            </w:r>
          </w:p>
        </w:tc>
        <w:tc>
          <w:tcPr>
            <w:tcW w:w="0" w:type="auto"/>
            <w:vAlign w:val="center"/>
            <w:hideMark/>
          </w:tcPr>
          <w:p w14:paraId="7B451F98" w14:textId="77777777" w:rsidR="00FF1E02" w:rsidRPr="00FF1E02" w:rsidRDefault="00FF1E02" w:rsidP="00FF1E02">
            <w:r w:rsidRPr="00FF1E02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5D9F18C" w14:textId="77777777" w:rsidR="00FF1E02" w:rsidRPr="00FF1E02" w:rsidRDefault="00FF1E02" w:rsidP="00FF1E02">
            <w:r w:rsidRPr="00FF1E02">
              <w:t>—</w:t>
            </w:r>
          </w:p>
        </w:tc>
        <w:tc>
          <w:tcPr>
            <w:tcW w:w="0" w:type="auto"/>
            <w:vAlign w:val="center"/>
            <w:hideMark/>
          </w:tcPr>
          <w:p w14:paraId="35144DEB" w14:textId="77777777" w:rsidR="00FF1E02" w:rsidRPr="00FF1E02" w:rsidRDefault="00FF1E02" w:rsidP="00FF1E02">
            <w:r w:rsidRPr="00FF1E02">
              <w:t>No retroactive edits</w:t>
            </w:r>
          </w:p>
        </w:tc>
      </w:tr>
      <w:tr w:rsidR="00FF1E02" w:rsidRPr="00FF1E02" w14:paraId="62CA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3648" w14:textId="77777777" w:rsidR="00FF1E02" w:rsidRPr="00FF1E02" w:rsidRDefault="00FF1E02" w:rsidP="00FF1E02">
            <w:r w:rsidRPr="00FF1E02">
              <w:t>Scribe Updates</w:t>
            </w:r>
          </w:p>
        </w:tc>
        <w:tc>
          <w:tcPr>
            <w:tcW w:w="0" w:type="auto"/>
            <w:vAlign w:val="center"/>
            <w:hideMark/>
          </w:tcPr>
          <w:p w14:paraId="4FBD4691" w14:textId="77777777" w:rsidR="00FF1E02" w:rsidRPr="00FF1E02" w:rsidRDefault="00FF1E02" w:rsidP="00FF1E02">
            <w:r w:rsidRPr="00FF1E02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B48FD6C" w14:textId="77777777" w:rsidR="00FF1E02" w:rsidRPr="00FF1E02" w:rsidRDefault="00FF1E02" w:rsidP="00FF1E02">
            <w:r w:rsidRPr="00FF1E02">
              <w:t>Advisor</w:t>
            </w:r>
          </w:p>
        </w:tc>
        <w:tc>
          <w:tcPr>
            <w:tcW w:w="0" w:type="auto"/>
            <w:vAlign w:val="center"/>
            <w:hideMark/>
          </w:tcPr>
          <w:p w14:paraId="2A2EDC6C" w14:textId="77777777" w:rsidR="00FF1E02" w:rsidRPr="00FF1E02" w:rsidRDefault="00FF1E02" w:rsidP="00FF1E02">
            <w:r w:rsidRPr="00FF1E02">
              <w:t>Required after rule changes</w:t>
            </w:r>
          </w:p>
        </w:tc>
      </w:tr>
    </w:tbl>
    <w:p w14:paraId="1B181A65" w14:textId="77777777" w:rsidR="00FF1E02" w:rsidRPr="00FF1E02" w:rsidRDefault="00FF1E02" w:rsidP="00FF1E02">
      <w:r w:rsidRPr="00FF1E02">
        <w:t>Ownership does not imply discretion — it implies responsibility for adherence to the SOP.</w:t>
      </w:r>
    </w:p>
    <w:p w14:paraId="06B94360" w14:textId="23C0C299" w:rsidR="00FF1E02" w:rsidRPr="00FF1E02" w:rsidRDefault="00FF1E02" w:rsidP="00FF1E02"/>
    <w:p w14:paraId="0C5A7393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2. Exception Severity Levels (Triage Framework)</w:t>
      </w:r>
    </w:p>
    <w:p w14:paraId="05107CA3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Purpose</w:t>
      </w:r>
    </w:p>
    <w:p w14:paraId="648A2F76" w14:textId="77777777" w:rsidR="00FF1E02" w:rsidRPr="00FF1E02" w:rsidRDefault="00FF1E02" w:rsidP="00FF1E02">
      <w:r w:rsidRPr="00FF1E02">
        <w:t>Not all exceptions have the same operational impact.</w:t>
      </w:r>
      <w:r w:rsidRPr="00FF1E02">
        <w:br/>
        <w:t>This framework standardizes response without relaxing standards.</w:t>
      </w:r>
    </w:p>
    <w:p w14:paraId="244BAF31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Severity Levels</w:t>
      </w:r>
    </w:p>
    <w:p w14:paraId="068C9ECE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Level 1 — Critical (Stop)</w:t>
      </w:r>
    </w:p>
    <w:p w14:paraId="5BB4FA8F" w14:textId="77777777" w:rsidR="00FF1E02" w:rsidRPr="00FF1E02" w:rsidRDefault="00FF1E02" w:rsidP="00FF1E02">
      <w:r w:rsidRPr="00FF1E02">
        <w:t>Must be resolved before reporting proceeds.</w:t>
      </w:r>
    </w:p>
    <w:p w14:paraId="48FD22DB" w14:textId="77777777" w:rsidR="00FF1E02" w:rsidRPr="00FF1E02" w:rsidRDefault="00FF1E02" w:rsidP="00FF1E02">
      <w:r w:rsidRPr="00FF1E02">
        <w:t>Includes:</w:t>
      </w:r>
    </w:p>
    <w:p w14:paraId="322EFC68" w14:textId="77777777" w:rsidR="00FF1E02" w:rsidRPr="00FF1E02" w:rsidRDefault="00FF1E02" w:rsidP="00FF1E02">
      <w:pPr>
        <w:numPr>
          <w:ilvl w:val="0"/>
          <w:numId w:val="2"/>
        </w:numPr>
      </w:pPr>
      <w:r w:rsidRPr="00FF1E02">
        <w:t>Missing or unknown ACB</w:t>
      </w:r>
    </w:p>
    <w:p w14:paraId="4F95FB3F" w14:textId="77777777" w:rsidR="00FF1E02" w:rsidRPr="00FF1E02" w:rsidRDefault="00FF1E02" w:rsidP="00FF1E02">
      <w:pPr>
        <w:numPr>
          <w:ilvl w:val="0"/>
          <w:numId w:val="2"/>
        </w:numPr>
      </w:pPr>
      <w:r w:rsidRPr="00FF1E02">
        <w:t>Broken cash / units / cost reconciliation</w:t>
      </w:r>
    </w:p>
    <w:p w14:paraId="47D47514" w14:textId="77777777" w:rsidR="00FF1E02" w:rsidRPr="00FF1E02" w:rsidRDefault="00FF1E02" w:rsidP="00FF1E02">
      <w:pPr>
        <w:numPr>
          <w:ilvl w:val="0"/>
          <w:numId w:val="2"/>
        </w:numPr>
      </w:pPr>
      <w:r w:rsidRPr="00FF1E02">
        <w:t>Unmapped transaction types</w:t>
      </w:r>
    </w:p>
    <w:p w14:paraId="3C9C6E43" w14:textId="77777777" w:rsidR="00FF1E02" w:rsidRPr="00FF1E02" w:rsidRDefault="00FF1E02" w:rsidP="00FF1E02">
      <w:pPr>
        <w:numPr>
          <w:ilvl w:val="0"/>
          <w:numId w:val="2"/>
        </w:numPr>
      </w:pPr>
      <w:r w:rsidRPr="00FF1E02">
        <w:t>External transfers without cost basis</w:t>
      </w:r>
    </w:p>
    <w:p w14:paraId="583ECCB1" w14:textId="77777777" w:rsidR="00FF1E02" w:rsidRPr="00FF1E02" w:rsidRDefault="00FF1E02" w:rsidP="00FF1E02">
      <w:pPr>
        <w:numPr>
          <w:ilvl w:val="0"/>
          <w:numId w:val="2"/>
        </w:numPr>
      </w:pPr>
      <w:r w:rsidRPr="00FF1E02">
        <w:t>Unresolved corporate actions</w:t>
      </w:r>
    </w:p>
    <w:p w14:paraId="7C3F7FA8" w14:textId="77777777" w:rsidR="00FF1E02" w:rsidRPr="00FF1E02" w:rsidRDefault="00FF1E02" w:rsidP="00FF1E02">
      <w:r w:rsidRPr="00FF1E02">
        <w:rPr>
          <w:b/>
          <w:bCs/>
        </w:rPr>
        <w:t>Action:</w:t>
      </w:r>
      <w:r w:rsidRPr="00FF1E02">
        <w:br/>
        <w:t>Processing stops. Exception must be resolved or explicitly disclosed and signed off.</w:t>
      </w:r>
    </w:p>
    <w:p w14:paraId="2B115CAC" w14:textId="34F63116" w:rsidR="00FF1E02" w:rsidRPr="00FF1E02" w:rsidRDefault="00FF1E02" w:rsidP="00FF1E02"/>
    <w:p w14:paraId="541D0A13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 xml:space="preserve">Level 2 — Warning (Proceed </w:t>
      </w:r>
      <w:proofErr w:type="gramStart"/>
      <w:r w:rsidRPr="00FF1E02">
        <w:rPr>
          <w:b/>
          <w:bCs/>
        </w:rPr>
        <w:t>With</w:t>
      </w:r>
      <w:proofErr w:type="gramEnd"/>
      <w:r w:rsidRPr="00FF1E02">
        <w:rPr>
          <w:b/>
          <w:bCs/>
        </w:rPr>
        <w:t xml:space="preserve"> Disclosure)</w:t>
      </w:r>
    </w:p>
    <w:p w14:paraId="791861B3" w14:textId="77777777" w:rsidR="00FF1E02" w:rsidRPr="00FF1E02" w:rsidRDefault="00FF1E02" w:rsidP="00FF1E02">
      <w:r w:rsidRPr="00FF1E02">
        <w:t>Does not invalidate results but requires disclosure.</w:t>
      </w:r>
    </w:p>
    <w:p w14:paraId="37691853" w14:textId="77777777" w:rsidR="00FF1E02" w:rsidRPr="00FF1E02" w:rsidRDefault="00FF1E02" w:rsidP="00FF1E02">
      <w:r w:rsidRPr="00FF1E02">
        <w:t>Includes:</w:t>
      </w:r>
    </w:p>
    <w:p w14:paraId="55D6EB36" w14:textId="77777777" w:rsidR="00FF1E02" w:rsidRPr="00FF1E02" w:rsidRDefault="00FF1E02" w:rsidP="00FF1E02">
      <w:pPr>
        <w:numPr>
          <w:ilvl w:val="0"/>
          <w:numId w:val="3"/>
        </w:numPr>
      </w:pPr>
      <w:r w:rsidRPr="00FF1E02">
        <w:lastRenderedPageBreak/>
        <w:t>FX rounding differences within tolerance</w:t>
      </w:r>
    </w:p>
    <w:p w14:paraId="310A6643" w14:textId="77777777" w:rsidR="00FF1E02" w:rsidRPr="00FF1E02" w:rsidRDefault="00FF1E02" w:rsidP="00FF1E02">
      <w:pPr>
        <w:numPr>
          <w:ilvl w:val="0"/>
          <w:numId w:val="3"/>
        </w:numPr>
      </w:pPr>
      <w:r w:rsidRPr="00FF1E02">
        <w:t>Missing ROC disclosure</w:t>
      </w:r>
    </w:p>
    <w:p w14:paraId="7701E48A" w14:textId="77777777" w:rsidR="00FF1E02" w:rsidRPr="00FF1E02" w:rsidRDefault="00FF1E02" w:rsidP="00FF1E02">
      <w:pPr>
        <w:numPr>
          <w:ilvl w:val="0"/>
          <w:numId w:val="3"/>
        </w:numPr>
      </w:pPr>
      <w:r w:rsidRPr="00FF1E02">
        <w:t>Minor timing mismatches explicitly understood</w:t>
      </w:r>
    </w:p>
    <w:p w14:paraId="1EA977EC" w14:textId="77777777" w:rsidR="00FF1E02" w:rsidRPr="00FF1E02" w:rsidRDefault="00FF1E02" w:rsidP="00FF1E02">
      <w:r w:rsidRPr="00FF1E02">
        <w:rPr>
          <w:b/>
          <w:bCs/>
        </w:rPr>
        <w:t>Action:</w:t>
      </w:r>
      <w:r w:rsidRPr="00FF1E02">
        <w:br/>
        <w:t>Proceed only with documented disclosure.</w:t>
      </w:r>
    </w:p>
    <w:p w14:paraId="666A60E3" w14:textId="63C5FA19" w:rsidR="00FF1E02" w:rsidRPr="00FF1E02" w:rsidRDefault="00FF1E02" w:rsidP="00FF1E02"/>
    <w:p w14:paraId="1A13E199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Level 3 — Informational</w:t>
      </w:r>
    </w:p>
    <w:p w14:paraId="07C26B19" w14:textId="77777777" w:rsidR="00FF1E02" w:rsidRPr="00FF1E02" w:rsidRDefault="00FF1E02" w:rsidP="00FF1E02">
      <w:r w:rsidRPr="00FF1E02">
        <w:t>Does not affect financial correctness.</w:t>
      </w:r>
    </w:p>
    <w:p w14:paraId="4893609E" w14:textId="77777777" w:rsidR="00FF1E02" w:rsidRPr="00FF1E02" w:rsidRDefault="00FF1E02" w:rsidP="00FF1E02">
      <w:r w:rsidRPr="00FF1E02">
        <w:t>Includes:</w:t>
      </w:r>
    </w:p>
    <w:p w14:paraId="58EE72A0" w14:textId="77777777" w:rsidR="00FF1E02" w:rsidRPr="00FF1E02" w:rsidRDefault="00FF1E02" w:rsidP="00FF1E02">
      <w:pPr>
        <w:numPr>
          <w:ilvl w:val="0"/>
          <w:numId w:val="4"/>
        </w:numPr>
      </w:pPr>
      <w:r w:rsidRPr="00FF1E02">
        <w:t>Zero-dollar informational entries</w:t>
      </w:r>
    </w:p>
    <w:p w14:paraId="4EB04D2D" w14:textId="77777777" w:rsidR="00FF1E02" w:rsidRPr="00FF1E02" w:rsidRDefault="00FF1E02" w:rsidP="00FF1E02">
      <w:pPr>
        <w:numPr>
          <w:ilvl w:val="0"/>
          <w:numId w:val="4"/>
        </w:numPr>
      </w:pPr>
      <w:r w:rsidRPr="00FF1E02">
        <w:t>Non-financial broker annotations</w:t>
      </w:r>
    </w:p>
    <w:p w14:paraId="5C8D8426" w14:textId="77777777" w:rsidR="00FF1E02" w:rsidRPr="00FF1E02" w:rsidRDefault="00FF1E02" w:rsidP="00FF1E02">
      <w:r w:rsidRPr="00FF1E02">
        <w:rPr>
          <w:b/>
          <w:bCs/>
        </w:rPr>
        <w:t>Action:</w:t>
      </w:r>
      <w:r w:rsidRPr="00FF1E02">
        <w:br/>
        <w:t>Log only. No remediation required.</w:t>
      </w:r>
    </w:p>
    <w:p w14:paraId="3C13869D" w14:textId="3D187A82" w:rsidR="00FF1E02" w:rsidRPr="00FF1E02" w:rsidRDefault="00FF1E02" w:rsidP="00FF1E02"/>
    <w:p w14:paraId="54200296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3. Period Close &amp; Sign-Off Checklist</w:t>
      </w:r>
    </w:p>
    <w:p w14:paraId="6B100E41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Principle</w:t>
      </w:r>
    </w:p>
    <w:p w14:paraId="61FFC4AE" w14:textId="77777777" w:rsidR="00FF1E02" w:rsidRPr="00FF1E02" w:rsidRDefault="00FF1E02" w:rsidP="00FF1E02">
      <w:r w:rsidRPr="00FF1E02">
        <w:t>No reporting period is considered complete until formally closed.</w:t>
      </w:r>
    </w:p>
    <w:p w14:paraId="2C2924CC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Mandatory Close Steps</w:t>
      </w:r>
    </w:p>
    <w:p w14:paraId="41757AEE" w14:textId="77777777" w:rsidR="00FF1E02" w:rsidRPr="00FF1E02" w:rsidRDefault="00FF1E02" w:rsidP="00FF1E02">
      <w:r w:rsidRPr="00FF1E02">
        <w:t>Before a period is closed, the following must be confirmed:</w:t>
      </w:r>
    </w:p>
    <w:p w14:paraId="52F9C79D" w14:textId="77777777" w:rsidR="00FF1E02" w:rsidRPr="00FF1E02" w:rsidRDefault="00FF1E02" w:rsidP="00FF1E02">
      <w:pPr>
        <w:numPr>
          <w:ilvl w:val="0"/>
          <w:numId w:val="5"/>
        </w:numPr>
      </w:pPr>
      <w:r w:rsidRPr="00FF1E02">
        <w:t>☐ All reconciliation checks passed or disclosed</w:t>
      </w:r>
    </w:p>
    <w:p w14:paraId="536BB2FE" w14:textId="77777777" w:rsidR="00FF1E02" w:rsidRPr="00FF1E02" w:rsidRDefault="00FF1E02" w:rsidP="00FF1E02">
      <w:pPr>
        <w:numPr>
          <w:ilvl w:val="0"/>
          <w:numId w:val="5"/>
        </w:numPr>
      </w:pPr>
      <w:r w:rsidRPr="00FF1E02">
        <w:t>☐ All Critical (Level 1) exceptions resolved or escalated</w:t>
      </w:r>
    </w:p>
    <w:p w14:paraId="65BE95C2" w14:textId="77777777" w:rsidR="00FF1E02" w:rsidRPr="00FF1E02" w:rsidRDefault="00FF1E02" w:rsidP="00FF1E02">
      <w:pPr>
        <w:numPr>
          <w:ilvl w:val="0"/>
          <w:numId w:val="5"/>
        </w:numPr>
      </w:pPr>
      <w:r w:rsidRPr="00FF1E02">
        <w:t>☐ All Warning (Level 2) exceptions documented</w:t>
      </w:r>
    </w:p>
    <w:p w14:paraId="5B842B5C" w14:textId="77777777" w:rsidR="00FF1E02" w:rsidRPr="00FF1E02" w:rsidRDefault="00FF1E02" w:rsidP="00FF1E02">
      <w:pPr>
        <w:numPr>
          <w:ilvl w:val="0"/>
          <w:numId w:val="5"/>
        </w:numPr>
      </w:pPr>
      <w:r w:rsidRPr="00FF1E02">
        <w:t>☐ No manual ledger edits remain</w:t>
      </w:r>
    </w:p>
    <w:p w14:paraId="78805A3C" w14:textId="77777777" w:rsidR="00FF1E02" w:rsidRPr="00FF1E02" w:rsidRDefault="00FF1E02" w:rsidP="00FF1E02">
      <w:pPr>
        <w:numPr>
          <w:ilvl w:val="0"/>
          <w:numId w:val="5"/>
        </w:numPr>
      </w:pPr>
      <w:r w:rsidRPr="00FF1E02">
        <w:t>☐ Period outputs archived</w:t>
      </w:r>
    </w:p>
    <w:p w14:paraId="6F12ACA0" w14:textId="77777777" w:rsidR="00FF1E02" w:rsidRPr="00FF1E02" w:rsidRDefault="00FF1E02" w:rsidP="00FF1E02">
      <w:pPr>
        <w:numPr>
          <w:ilvl w:val="0"/>
          <w:numId w:val="5"/>
        </w:numPr>
      </w:pPr>
      <w:r w:rsidRPr="00FF1E02">
        <w:t>☐ Period locked</w:t>
      </w:r>
    </w:p>
    <w:p w14:paraId="3A7567A4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Sign-Off</w:t>
      </w:r>
    </w:p>
    <w:p w14:paraId="4515DF9C" w14:textId="77777777" w:rsidR="00FF1E02" w:rsidRPr="00FF1E02" w:rsidRDefault="00FF1E02" w:rsidP="00FF1E02">
      <w:pPr>
        <w:numPr>
          <w:ilvl w:val="0"/>
          <w:numId w:val="6"/>
        </w:numPr>
      </w:pPr>
      <w:r w:rsidRPr="00FF1E02">
        <w:t>Operations approval required</w:t>
      </w:r>
    </w:p>
    <w:p w14:paraId="73304620" w14:textId="77777777" w:rsidR="00FF1E02" w:rsidRPr="00FF1E02" w:rsidRDefault="00FF1E02" w:rsidP="00FF1E02">
      <w:pPr>
        <w:numPr>
          <w:ilvl w:val="0"/>
          <w:numId w:val="6"/>
        </w:numPr>
      </w:pPr>
      <w:r w:rsidRPr="00FF1E02">
        <w:lastRenderedPageBreak/>
        <w:t>Accounting approval required for non-registered accounts</w:t>
      </w:r>
    </w:p>
    <w:p w14:paraId="1DFF2D64" w14:textId="77777777" w:rsidR="00FF1E02" w:rsidRPr="00FF1E02" w:rsidRDefault="00FF1E02" w:rsidP="00FF1E02">
      <w:r w:rsidRPr="00FF1E02">
        <w:t xml:space="preserve">Once locked, the period </w:t>
      </w:r>
      <w:r w:rsidRPr="00FF1E02">
        <w:rPr>
          <w:b/>
          <w:bCs/>
        </w:rPr>
        <w:t>cannot be altered</w:t>
      </w:r>
      <w:r w:rsidRPr="00FF1E02">
        <w:t>.</w:t>
      </w:r>
    </w:p>
    <w:p w14:paraId="617D213B" w14:textId="6F209681" w:rsidR="00FF1E02" w:rsidRPr="00FF1E02" w:rsidRDefault="00FF1E02" w:rsidP="00FF1E02"/>
    <w:p w14:paraId="1870AE5A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4. Change Management &amp; Version Control</w:t>
      </w:r>
    </w:p>
    <w:p w14:paraId="35DD64F9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Principle</w:t>
      </w:r>
    </w:p>
    <w:p w14:paraId="097779BB" w14:textId="77777777" w:rsidR="00FF1E02" w:rsidRPr="00FF1E02" w:rsidRDefault="00FF1E02" w:rsidP="00FF1E02">
      <w:r w:rsidRPr="00FF1E02">
        <w:t>Changes are inevitable. Drift is not.</w:t>
      </w:r>
    </w:p>
    <w:p w14:paraId="4785A32C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Change Classification</w:t>
      </w:r>
    </w:p>
    <w:p w14:paraId="6CD19736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Minor Changes (No Version Bump)</w:t>
      </w:r>
    </w:p>
    <w:p w14:paraId="3FA2F6B7" w14:textId="77777777" w:rsidR="00FF1E02" w:rsidRPr="00FF1E02" w:rsidRDefault="00FF1E02" w:rsidP="00FF1E02">
      <w:pPr>
        <w:numPr>
          <w:ilvl w:val="0"/>
          <w:numId w:val="7"/>
        </w:numPr>
      </w:pPr>
      <w:r w:rsidRPr="00FF1E02">
        <w:t>New broker transaction codes</w:t>
      </w:r>
    </w:p>
    <w:p w14:paraId="69DFAD4F" w14:textId="77777777" w:rsidR="00FF1E02" w:rsidRPr="00FF1E02" w:rsidRDefault="00FF1E02" w:rsidP="00FF1E02">
      <w:pPr>
        <w:numPr>
          <w:ilvl w:val="0"/>
          <w:numId w:val="7"/>
        </w:numPr>
      </w:pPr>
      <w:r w:rsidRPr="00FF1E02">
        <w:t>Expanded mapping tables</w:t>
      </w:r>
    </w:p>
    <w:p w14:paraId="45089FF1" w14:textId="77777777" w:rsidR="00FF1E02" w:rsidRPr="00FF1E02" w:rsidRDefault="00FF1E02" w:rsidP="00FF1E02">
      <w:pPr>
        <w:numPr>
          <w:ilvl w:val="0"/>
          <w:numId w:val="7"/>
        </w:numPr>
      </w:pPr>
      <w:r w:rsidRPr="00FF1E02">
        <w:t>Clarifications to existing rules</w:t>
      </w:r>
    </w:p>
    <w:p w14:paraId="76ECBE22" w14:textId="77777777" w:rsidR="00FF1E02" w:rsidRPr="00FF1E02" w:rsidRDefault="00FF1E02" w:rsidP="00FF1E02">
      <w:pPr>
        <w:numPr>
          <w:ilvl w:val="0"/>
          <w:numId w:val="7"/>
        </w:numPr>
      </w:pPr>
      <w:r w:rsidRPr="00FF1E02">
        <w:t>Additional Scribe instructions</w:t>
      </w:r>
    </w:p>
    <w:p w14:paraId="73471988" w14:textId="77777777" w:rsidR="00FF1E02" w:rsidRPr="00FF1E02" w:rsidRDefault="00FF1E02" w:rsidP="00FF1E02">
      <w:r w:rsidRPr="00FF1E02">
        <w:rPr>
          <w:b/>
          <w:bCs/>
        </w:rPr>
        <w:t>Requirement:</w:t>
      </w:r>
      <w:r w:rsidRPr="00FF1E02">
        <w:br/>
        <w:t>Documented and logged. No retroactive impact.</w:t>
      </w:r>
    </w:p>
    <w:p w14:paraId="09AB67ED" w14:textId="503AC56E" w:rsidR="00FF1E02" w:rsidRPr="00FF1E02" w:rsidRDefault="00FF1E02" w:rsidP="00FF1E02"/>
    <w:p w14:paraId="0FBEA9C5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Major Changes (New Version Required)</w:t>
      </w:r>
    </w:p>
    <w:p w14:paraId="2083A6A9" w14:textId="77777777" w:rsidR="00FF1E02" w:rsidRPr="00FF1E02" w:rsidRDefault="00FF1E02" w:rsidP="00FF1E02">
      <w:pPr>
        <w:numPr>
          <w:ilvl w:val="0"/>
          <w:numId w:val="8"/>
        </w:numPr>
      </w:pPr>
      <w:r w:rsidRPr="00FF1E02">
        <w:t>FX methodology changes</w:t>
      </w:r>
    </w:p>
    <w:p w14:paraId="759D6ECB" w14:textId="77777777" w:rsidR="00FF1E02" w:rsidRPr="00FF1E02" w:rsidRDefault="00FF1E02" w:rsidP="00FF1E02">
      <w:pPr>
        <w:numPr>
          <w:ilvl w:val="0"/>
          <w:numId w:val="8"/>
        </w:numPr>
      </w:pPr>
      <w:r w:rsidRPr="00FF1E02">
        <w:t>ACB calculation logic changes</w:t>
      </w:r>
    </w:p>
    <w:p w14:paraId="33B053F0" w14:textId="77777777" w:rsidR="00FF1E02" w:rsidRPr="00FF1E02" w:rsidRDefault="00FF1E02" w:rsidP="00FF1E02">
      <w:pPr>
        <w:numPr>
          <w:ilvl w:val="0"/>
          <w:numId w:val="8"/>
        </w:numPr>
      </w:pPr>
      <w:r w:rsidRPr="00FF1E02">
        <w:t>Tax classification methodology changes</w:t>
      </w:r>
    </w:p>
    <w:p w14:paraId="0E90F123" w14:textId="77777777" w:rsidR="00FF1E02" w:rsidRPr="00FF1E02" w:rsidRDefault="00FF1E02" w:rsidP="00FF1E02">
      <w:pPr>
        <w:numPr>
          <w:ilvl w:val="0"/>
          <w:numId w:val="8"/>
        </w:numPr>
      </w:pPr>
      <w:r w:rsidRPr="00FF1E02">
        <w:t>Reconciliation tolerance changes</w:t>
      </w:r>
    </w:p>
    <w:p w14:paraId="697F821C" w14:textId="77777777" w:rsidR="00FF1E02" w:rsidRPr="00FF1E02" w:rsidRDefault="00FF1E02" w:rsidP="00FF1E02">
      <w:r w:rsidRPr="00FF1E02">
        <w:rPr>
          <w:b/>
          <w:bCs/>
        </w:rPr>
        <w:t>Requirement:</w:t>
      </w:r>
    </w:p>
    <w:p w14:paraId="5BAF676D" w14:textId="77777777" w:rsidR="00FF1E02" w:rsidRPr="00FF1E02" w:rsidRDefault="00FF1E02" w:rsidP="00FF1E02">
      <w:pPr>
        <w:numPr>
          <w:ilvl w:val="0"/>
          <w:numId w:val="9"/>
        </w:numPr>
      </w:pPr>
      <w:r w:rsidRPr="00FF1E02">
        <w:t>New system version</w:t>
      </w:r>
    </w:p>
    <w:p w14:paraId="731FB914" w14:textId="77777777" w:rsidR="00FF1E02" w:rsidRPr="00FF1E02" w:rsidRDefault="00FF1E02" w:rsidP="00FF1E02">
      <w:pPr>
        <w:numPr>
          <w:ilvl w:val="0"/>
          <w:numId w:val="9"/>
        </w:numPr>
      </w:pPr>
      <w:r w:rsidRPr="00FF1E02">
        <w:t>No retroactive restatement</w:t>
      </w:r>
    </w:p>
    <w:p w14:paraId="230C3778" w14:textId="77777777" w:rsidR="00FF1E02" w:rsidRPr="00FF1E02" w:rsidRDefault="00FF1E02" w:rsidP="00FF1E02">
      <w:pPr>
        <w:numPr>
          <w:ilvl w:val="0"/>
          <w:numId w:val="9"/>
        </w:numPr>
      </w:pPr>
      <w:r w:rsidRPr="00FF1E02">
        <w:t>Explicit disclosure</w:t>
      </w:r>
    </w:p>
    <w:p w14:paraId="26B8AC2B" w14:textId="79B4DC75" w:rsidR="00FF1E02" w:rsidRPr="00FF1E02" w:rsidRDefault="00FF1E02" w:rsidP="00FF1E02"/>
    <w:p w14:paraId="15B1C298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5. Rule Evolution Discipline</w:t>
      </w:r>
    </w:p>
    <w:p w14:paraId="5F82F3F2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lastRenderedPageBreak/>
        <w:t>Policy</w:t>
      </w:r>
    </w:p>
    <w:p w14:paraId="3DD563A1" w14:textId="77777777" w:rsidR="00FF1E02" w:rsidRPr="00FF1E02" w:rsidRDefault="00FF1E02" w:rsidP="00FF1E02">
      <w:r w:rsidRPr="00FF1E02">
        <w:t>All recurring exceptions must eventually become rules.</w:t>
      </w:r>
    </w:p>
    <w:p w14:paraId="3E5BF3BA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Process</w:t>
      </w:r>
    </w:p>
    <w:p w14:paraId="68A1F10C" w14:textId="77777777" w:rsidR="00FF1E02" w:rsidRPr="00FF1E02" w:rsidRDefault="00FF1E02" w:rsidP="00FF1E02">
      <w:pPr>
        <w:numPr>
          <w:ilvl w:val="0"/>
          <w:numId w:val="10"/>
        </w:numPr>
      </w:pPr>
      <w:r w:rsidRPr="00FF1E02">
        <w:t>Exception identified</w:t>
      </w:r>
    </w:p>
    <w:p w14:paraId="27A94854" w14:textId="77777777" w:rsidR="00FF1E02" w:rsidRPr="00FF1E02" w:rsidRDefault="00FF1E02" w:rsidP="00FF1E02">
      <w:pPr>
        <w:numPr>
          <w:ilvl w:val="0"/>
          <w:numId w:val="10"/>
        </w:numPr>
      </w:pPr>
      <w:r w:rsidRPr="00FF1E02">
        <w:t>Documented and resolved</w:t>
      </w:r>
    </w:p>
    <w:p w14:paraId="244898BB" w14:textId="77777777" w:rsidR="00FF1E02" w:rsidRPr="00FF1E02" w:rsidRDefault="00FF1E02" w:rsidP="00FF1E02">
      <w:pPr>
        <w:numPr>
          <w:ilvl w:val="0"/>
          <w:numId w:val="10"/>
        </w:numPr>
      </w:pPr>
      <w:r w:rsidRPr="00FF1E02">
        <w:t>Reviewed for recurrence</w:t>
      </w:r>
    </w:p>
    <w:p w14:paraId="10180C16" w14:textId="77777777" w:rsidR="00FF1E02" w:rsidRPr="00FF1E02" w:rsidRDefault="00FF1E02" w:rsidP="00FF1E02">
      <w:pPr>
        <w:numPr>
          <w:ilvl w:val="0"/>
          <w:numId w:val="10"/>
        </w:numPr>
      </w:pPr>
      <w:r w:rsidRPr="00FF1E02">
        <w:t>Promoted to formal rule if recurring</w:t>
      </w:r>
    </w:p>
    <w:p w14:paraId="05946CC8" w14:textId="77777777" w:rsidR="00FF1E02" w:rsidRPr="00FF1E02" w:rsidRDefault="00FF1E02" w:rsidP="00FF1E02">
      <w:pPr>
        <w:numPr>
          <w:ilvl w:val="0"/>
          <w:numId w:val="10"/>
        </w:numPr>
      </w:pPr>
      <w:r w:rsidRPr="00FF1E02">
        <w:t>Scribe updated accordingly</w:t>
      </w:r>
    </w:p>
    <w:p w14:paraId="2A1DDE65" w14:textId="77777777" w:rsidR="00FF1E02" w:rsidRPr="00FF1E02" w:rsidRDefault="00FF1E02" w:rsidP="00FF1E02">
      <w:r w:rsidRPr="00FF1E02">
        <w:t>Ad-hoc handling is explicitly prohibited.</w:t>
      </w:r>
    </w:p>
    <w:p w14:paraId="56E982D6" w14:textId="2A7A69FE" w:rsidR="00FF1E02" w:rsidRPr="00FF1E02" w:rsidRDefault="00FF1E02" w:rsidP="00FF1E02"/>
    <w:p w14:paraId="574D23C8" w14:textId="77777777" w:rsidR="00FF1E02" w:rsidRPr="00FF1E02" w:rsidRDefault="00FF1E02" w:rsidP="00FF1E02">
      <w:pPr>
        <w:rPr>
          <w:b/>
          <w:bCs/>
        </w:rPr>
      </w:pPr>
      <w:r w:rsidRPr="00FF1E02">
        <w:rPr>
          <w:b/>
          <w:bCs/>
        </w:rPr>
        <w:t>6. Relationship to SOP &amp; Appendix A</w:t>
      </w:r>
    </w:p>
    <w:p w14:paraId="456299E8" w14:textId="77777777" w:rsidR="00FF1E02" w:rsidRPr="00FF1E02" w:rsidRDefault="00FF1E02" w:rsidP="00FF1E02">
      <w:pPr>
        <w:numPr>
          <w:ilvl w:val="0"/>
          <w:numId w:val="11"/>
        </w:numPr>
      </w:pPr>
      <w:r w:rsidRPr="00FF1E02">
        <w:rPr>
          <w:b/>
          <w:bCs/>
        </w:rPr>
        <w:t>SOP</w:t>
      </w:r>
      <w:r w:rsidRPr="00FF1E02">
        <w:t xml:space="preserve"> defines </w:t>
      </w:r>
      <w:r w:rsidRPr="00FF1E02">
        <w:rPr>
          <w:i/>
          <w:iCs/>
        </w:rPr>
        <w:t>what the system does</w:t>
      </w:r>
    </w:p>
    <w:p w14:paraId="72B7227C" w14:textId="77777777" w:rsidR="00FF1E02" w:rsidRPr="00FF1E02" w:rsidRDefault="00FF1E02" w:rsidP="00FF1E02">
      <w:pPr>
        <w:numPr>
          <w:ilvl w:val="0"/>
          <w:numId w:val="11"/>
        </w:numPr>
      </w:pPr>
      <w:r w:rsidRPr="00FF1E02">
        <w:rPr>
          <w:b/>
          <w:bCs/>
        </w:rPr>
        <w:t>Appendix A</w:t>
      </w:r>
      <w:r w:rsidRPr="00FF1E02">
        <w:t xml:space="preserve"> defines </w:t>
      </w:r>
      <w:r w:rsidRPr="00FF1E02">
        <w:rPr>
          <w:i/>
          <w:iCs/>
        </w:rPr>
        <w:t>how edge cases are treated</w:t>
      </w:r>
    </w:p>
    <w:p w14:paraId="76B2DAA4" w14:textId="77777777" w:rsidR="00FF1E02" w:rsidRPr="00FF1E02" w:rsidRDefault="00FF1E02" w:rsidP="00FF1E02">
      <w:pPr>
        <w:numPr>
          <w:ilvl w:val="0"/>
          <w:numId w:val="11"/>
        </w:numPr>
      </w:pPr>
      <w:r w:rsidRPr="00FF1E02">
        <w:rPr>
          <w:b/>
          <w:bCs/>
        </w:rPr>
        <w:t>Appendix B</w:t>
      </w:r>
      <w:r w:rsidRPr="00FF1E02">
        <w:t xml:space="preserve"> defines </w:t>
      </w:r>
      <w:r w:rsidRPr="00FF1E02">
        <w:rPr>
          <w:i/>
          <w:iCs/>
        </w:rPr>
        <w:t>who owns decisions and how changes are governed</w:t>
      </w:r>
    </w:p>
    <w:p w14:paraId="467ABF7D" w14:textId="77777777" w:rsidR="00FF1E02" w:rsidRPr="00FF1E02" w:rsidRDefault="00FF1E02" w:rsidP="00FF1E02">
      <w:r w:rsidRPr="00FF1E02">
        <w:t xml:space="preserve">Together, these documents form a </w:t>
      </w:r>
      <w:r w:rsidRPr="00FF1E02">
        <w:rPr>
          <w:b/>
          <w:bCs/>
        </w:rPr>
        <w:t>complete, institution-grade operating framework</w:t>
      </w:r>
      <w:r w:rsidRPr="00FF1E02">
        <w:t>.</w:t>
      </w:r>
    </w:p>
    <w:sectPr w:rsidR="00FF1E02" w:rsidRPr="00FF1E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15E"/>
    <w:multiLevelType w:val="multilevel"/>
    <w:tmpl w:val="FE8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65CB"/>
    <w:multiLevelType w:val="multilevel"/>
    <w:tmpl w:val="D8D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768"/>
    <w:multiLevelType w:val="multilevel"/>
    <w:tmpl w:val="561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2EDA"/>
    <w:multiLevelType w:val="multilevel"/>
    <w:tmpl w:val="309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35095"/>
    <w:multiLevelType w:val="multilevel"/>
    <w:tmpl w:val="495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63965"/>
    <w:multiLevelType w:val="multilevel"/>
    <w:tmpl w:val="479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87307"/>
    <w:multiLevelType w:val="multilevel"/>
    <w:tmpl w:val="5C9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54D7C"/>
    <w:multiLevelType w:val="multilevel"/>
    <w:tmpl w:val="9046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E3536"/>
    <w:multiLevelType w:val="multilevel"/>
    <w:tmpl w:val="2608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F2DDD"/>
    <w:multiLevelType w:val="multilevel"/>
    <w:tmpl w:val="5F8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51E1B"/>
    <w:multiLevelType w:val="multilevel"/>
    <w:tmpl w:val="3AC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B64D5"/>
    <w:multiLevelType w:val="multilevel"/>
    <w:tmpl w:val="FB8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E10F6"/>
    <w:multiLevelType w:val="multilevel"/>
    <w:tmpl w:val="B2A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0739">
    <w:abstractNumId w:val="5"/>
  </w:num>
  <w:num w:numId="2" w16cid:durableId="1870946956">
    <w:abstractNumId w:val="3"/>
  </w:num>
  <w:num w:numId="3" w16cid:durableId="1657103798">
    <w:abstractNumId w:val="6"/>
  </w:num>
  <w:num w:numId="4" w16cid:durableId="33586173">
    <w:abstractNumId w:val="4"/>
  </w:num>
  <w:num w:numId="5" w16cid:durableId="1996717554">
    <w:abstractNumId w:val="9"/>
  </w:num>
  <w:num w:numId="6" w16cid:durableId="1914466227">
    <w:abstractNumId w:val="11"/>
  </w:num>
  <w:num w:numId="7" w16cid:durableId="1456023565">
    <w:abstractNumId w:val="12"/>
  </w:num>
  <w:num w:numId="8" w16cid:durableId="322513961">
    <w:abstractNumId w:val="2"/>
  </w:num>
  <w:num w:numId="9" w16cid:durableId="906647483">
    <w:abstractNumId w:val="7"/>
  </w:num>
  <w:num w:numId="10" w16cid:durableId="1291667436">
    <w:abstractNumId w:val="8"/>
  </w:num>
  <w:num w:numId="11" w16cid:durableId="322700755">
    <w:abstractNumId w:val="10"/>
  </w:num>
  <w:num w:numId="12" w16cid:durableId="2059351029">
    <w:abstractNumId w:val="1"/>
  </w:num>
  <w:num w:numId="13" w16cid:durableId="87735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FF1E02"/>
    <w:rsid w:val="00071A95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B725E3"/>
    <w:rsid w:val="00C11A0C"/>
    <w:rsid w:val="00C87500"/>
    <w:rsid w:val="00CD5A8A"/>
    <w:rsid w:val="00CF7B11"/>
    <w:rsid w:val="00D412C5"/>
    <w:rsid w:val="00E540A9"/>
    <w:rsid w:val="00F51923"/>
    <w:rsid w:val="00FD683C"/>
    <w:rsid w:val="00FF1E02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2406"/>
  <w15:chartTrackingRefBased/>
  <w15:docId w15:val="{AF2AC7F2-E87D-410C-B028-4BA27E34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3425</Characters>
  <Application>Microsoft Office Word</Application>
  <DocSecurity>0</DocSecurity>
  <Lines>142</Lines>
  <Paragraphs>136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2025-12-28T23:20:00Z</dcterms:created>
  <dcterms:modified xsi:type="dcterms:W3CDTF">2025-12-28T23:21:00Z</dcterms:modified>
</cp:coreProperties>
</file>